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B13" w:rsidRPr="00074D12" w:rsidRDefault="00074D12" w:rsidP="00AD7B13">
      <w:pPr>
        <w:spacing w:after="0" w:line="240" w:lineRule="auto"/>
        <w:jc w:val="center"/>
        <w:rPr>
          <w:rFonts w:ascii="Times New Roman" w:hAnsi="Times New Roman"/>
          <w:b/>
          <w:sz w:val="28"/>
          <w:szCs w:val="28"/>
        </w:rPr>
      </w:pPr>
      <w:r w:rsidRPr="00074D12">
        <w:rPr>
          <w:rFonts w:ascii="Times New Roman" w:hAnsi="Times New Roman"/>
          <w:b/>
          <w:color w:val="000000"/>
          <w:sz w:val="28"/>
          <w:szCs w:val="28"/>
          <w:lang w:eastAsia="ru-RU"/>
        </w:rPr>
        <w:t xml:space="preserve">ЗДОРОВЬЕСБЕРЕГАЮЩИЕ ТЕХНОЛОГИИ НА УРОКАХ ТЕОРЕТИЧЕСКОГО И  ПРОИЗВОДСТВЕННОГО ОБУЧЕНИЯ </w:t>
      </w:r>
      <w:proofErr w:type="gramStart"/>
      <w:r w:rsidRPr="00074D12">
        <w:rPr>
          <w:rFonts w:ascii="Times New Roman" w:hAnsi="Times New Roman"/>
          <w:b/>
          <w:color w:val="000000"/>
          <w:sz w:val="28"/>
          <w:szCs w:val="28"/>
          <w:lang w:eastAsia="ru-RU"/>
        </w:rPr>
        <w:t>ДЛЯ</w:t>
      </w:r>
      <w:proofErr w:type="gramEnd"/>
      <w:r w:rsidRPr="00074D12">
        <w:rPr>
          <w:rFonts w:ascii="Times New Roman" w:hAnsi="Times New Roman"/>
          <w:b/>
          <w:color w:val="000000"/>
          <w:sz w:val="28"/>
          <w:szCs w:val="28"/>
          <w:lang w:eastAsia="ru-RU"/>
        </w:rPr>
        <w:t xml:space="preserve"> ОБУЧАЮЩИХСЯ С ОВЗ </w:t>
      </w:r>
    </w:p>
    <w:p w:rsidR="00074D12" w:rsidRDefault="00074D12" w:rsidP="00074D12">
      <w:pPr>
        <w:autoSpaceDE w:val="0"/>
        <w:autoSpaceDN w:val="0"/>
        <w:adjustRightInd w:val="0"/>
        <w:spacing w:after="0"/>
        <w:ind w:firstLine="567"/>
        <w:jc w:val="right"/>
        <w:rPr>
          <w:rFonts w:ascii="Times New Roman" w:hAnsi="Times New Roman" w:cs="Times New Roman"/>
          <w:i/>
          <w:sz w:val="24"/>
          <w:szCs w:val="24"/>
        </w:rPr>
      </w:pPr>
      <w:r>
        <w:rPr>
          <w:rFonts w:ascii="Times New Roman" w:hAnsi="Times New Roman" w:cs="Times New Roman"/>
          <w:i/>
          <w:sz w:val="24"/>
          <w:szCs w:val="24"/>
        </w:rPr>
        <w:t>Гулевская Алевтина Юрьевна, преподаватель</w:t>
      </w:r>
    </w:p>
    <w:p w:rsidR="00074D12" w:rsidRPr="00CF66E4" w:rsidRDefault="00074D12" w:rsidP="00074D12">
      <w:pPr>
        <w:autoSpaceDE w:val="0"/>
        <w:autoSpaceDN w:val="0"/>
        <w:adjustRightInd w:val="0"/>
        <w:spacing w:after="0"/>
        <w:ind w:firstLine="567"/>
        <w:jc w:val="right"/>
        <w:rPr>
          <w:rFonts w:ascii="Times New Roman" w:hAnsi="Times New Roman" w:cs="Times New Roman"/>
          <w:i/>
          <w:sz w:val="24"/>
          <w:szCs w:val="24"/>
        </w:rPr>
      </w:pPr>
      <w:r>
        <w:rPr>
          <w:rFonts w:ascii="Times New Roman" w:hAnsi="Times New Roman" w:cs="Times New Roman"/>
          <w:i/>
          <w:sz w:val="24"/>
          <w:szCs w:val="24"/>
        </w:rPr>
        <w:t>Заикина Ирина Анатольевна, мастер производственного обучения</w:t>
      </w:r>
    </w:p>
    <w:p w:rsidR="00074D12" w:rsidRDefault="00074D12" w:rsidP="00074D12">
      <w:pPr>
        <w:autoSpaceDE w:val="0"/>
        <w:autoSpaceDN w:val="0"/>
        <w:adjustRightInd w:val="0"/>
        <w:spacing w:after="0"/>
        <w:ind w:firstLine="567"/>
        <w:jc w:val="right"/>
        <w:rPr>
          <w:rFonts w:ascii="Times New Roman" w:hAnsi="Times New Roman" w:cs="Times New Roman"/>
          <w:i/>
          <w:sz w:val="24"/>
          <w:szCs w:val="24"/>
        </w:rPr>
      </w:pPr>
      <w:r w:rsidRPr="00CF66E4">
        <w:rPr>
          <w:rFonts w:ascii="Times New Roman" w:hAnsi="Times New Roman" w:cs="Times New Roman"/>
          <w:i/>
          <w:sz w:val="24"/>
          <w:szCs w:val="24"/>
        </w:rPr>
        <w:t xml:space="preserve">КГБПОУ «Ачинский колледж отраслевых </w:t>
      </w:r>
      <w:r>
        <w:rPr>
          <w:rFonts w:ascii="Times New Roman" w:hAnsi="Times New Roman" w:cs="Times New Roman"/>
          <w:i/>
          <w:sz w:val="24"/>
          <w:szCs w:val="24"/>
        </w:rPr>
        <w:t>т</w:t>
      </w:r>
      <w:r w:rsidRPr="00CF66E4">
        <w:rPr>
          <w:rFonts w:ascii="Times New Roman" w:hAnsi="Times New Roman" w:cs="Times New Roman"/>
          <w:i/>
          <w:sz w:val="24"/>
          <w:szCs w:val="24"/>
        </w:rPr>
        <w:t>ехнологий и бизнеса»</w:t>
      </w:r>
      <w:r>
        <w:rPr>
          <w:rFonts w:ascii="Times New Roman" w:hAnsi="Times New Roman" w:cs="Times New Roman"/>
          <w:i/>
          <w:sz w:val="24"/>
          <w:szCs w:val="24"/>
        </w:rPr>
        <w:t>, г. Ачинск</w:t>
      </w:r>
    </w:p>
    <w:p w:rsidR="002F4496" w:rsidRPr="00C24831" w:rsidRDefault="002F4496" w:rsidP="00074D12">
      <w:pPr>
        <w:spacing w:after="0"/>
        <w:rPr>
          <w:rFonts w:ascii="Times New Roman" w:eastAsia="Calibri" w:hAnsi="Times New Roman" w:cs="Times New Roman"/>
          <w:sz w:val="28"/>
          <w:szCs w:val="28"/>
        </w:rPr>
      </w:pPr>
    </w:p>
    <w:p w:rsidR="004A6037" w:rsidRDefault="005564F0" w:rsidP="005564F0">
      <w:pPr>
        <w:spacing w:after="0"/>
        <w:ind w:firstLine="851"/>
        <w:jc w:val="both"/>
        <w:rPr>
          <w:rFonts w:ascii="Times New Roman" w:hAnsi="Times New Roman" w:cs="Times New Roman"/>
          <w:sz w:val="24"/>
          <w:szCs w:val="24"/>
        </w:rPr>
      </w:pPr>
      <w:r w:rsidRPr="005564F0">
        <w:rPr>
          <w:rFonts w:ascii="Times New Roman" w:eastAsia="Calibri" w:hAnsi="Times New Roman" w:cs="Times New Roman"/>
          <w:b/>
          <w:sz w:val="24"/>
          <w:szCs w:val="24"/>
          <w:lang w:eastAsia="ru-RU"/>
        </w:rPr>
        <w:t>Аннотация.</w:t>
      </w:r>
      <w:r w:rsidR="0011402A">
        <w:rPr>
          <w:rFonts w:ascii="Times New Roman" w:eastAsia="Calibri" w:hAnsi="Times New Roman" w:cs="Times New Roman"/>
          <w:b/>
          <w:sz w:val="24"/>
          <w:szCs w:val="24"/>
          <w:lang w:eastAsia="ru-RU"/>
        </w:rPr>
        <w:t xml:space="preserve"> </w:t>
      </w:r>
      <w:r w:rsidR="0011402A">
        <w:rPr>
          <w:rFonts w:ascii="Times New Roman" w:hAnsi="Times New Roman" w:cs="Times New Roman"/>
          <w:sz w:val="24"/>
          <w:szCs w:val="24"/>
        </w:rPr>
        <w:t xml:space="preserve">В данной статье раскрывается суть профессиональной подготовки </w:t>
      </w:r>
      <w:proofErr w:type="gramStart"/>
      <w:r w:rsidR="0011402A">
        <w:rPr>
          <w:rFonts w:ascii="Times New Roman" w:hAnsi="Times New Roman" w:cs="Times New Roman"/>
          <w:sz w:val="24"/>
          <w:szCs w:val="24"/>
        </w:rPr>
        <w:t>обучающихся</w:t>
      </w:r>
      <w:proofErr w:type="gramEnd"/>
      <w:r w:rsidR="0011402A">
        <w:rPr>
          <w:rFonts w:ascii="Times New Roman" w:hAnsi="Times New Roman" w:cs="Times New Roman"/>
          <w:sz w:val="24"/>
          <w:szCs w:val="24"/>
        </w:rPr>
        <w:t xml:space="preserve"> с ограни</w:t>
      </w:r>
      <w:r w:rsidR="004A6037">
        <w:rPr>
          <w:rFonts w:ascii="Times New Roman" w:hAnsi="Times New Roman" w:cs="Times New Roman"/>
          <w:sz w:val="24"/>
          <w:szCs w:val="24"/>
        </w:rPr>
        <w:t>ченными возможностями здоровья.</w:t>
      </w:r>
      <w:r w:rsidRPr="00BC3040">
        <w:rPr>
          <w:rFonts w:ascii="Times New Roman" w:hAnsi="Times New Roman" w:cs="Times New Roman"/>
          <w:sz w:val="24"/>
          <w:szCs w:val="24"/>
        </w:rPr>
        <w:t xml:space="preserve"> Особое внимание уделено </w:t>
      </w:r>
      <w:r w:rsidR="004A6037">
        <w:rPr>
          <w:rFonts w:ascii="Times New Roman" w:hAnsi="Times New Roman" w:cs="Times New Roman"/>
          <w:sz w:val="24"/>
          <w:szCs w:val="24"/>
        </w:rPr>
        <w:t xml:space="preserve">педагогическим подходам, применяемым в работе: технология модульного </w:t>
      </w:r>
      <w:proofErr w:type="spellStart"/>
      <w:r w:rsidR="004A6037">
        <w:rPr>
          <w:rFonts w:ascii="Times New Roman" w:hAnsi="Times New Roman" w:cs="Times New Roman"/>
          <w:sz w:val="24"/>
          <w:szCs w:val="24"/>
        </w:rPr>
        <w:t>обуения</w:t>
      </w:r>
      <w:proofErr w:type="spellEnd"/>
      <w:r w:rsidR="004A6037">
        <w:rPr>
          <w:rFonts w:ascii="Times New Roman" w:hAnsi="Times New Roman" w:cs="Times New Roman"/>
          <w:sz w:val="24"/>
          <w:szCs w:val="24"/>
        </w:rPr>
        <w:t xml:space="preserve">, методика развивающего обучения и </w:t>
      </w:r>
      <w:proofErr w:type="spellStart"/>
      <w:r w:rsidR="004A6037">
        <w:rPr>
          <w:rFonts w:ascii="Times New Roman" w:hAnsi="Times New Roman" w:cs="Times New Roman"/>
          <w:sz w:val="24"/>
          <w:szCs w:val="24"/>
        </w:rPr>
        <w:t>здоровьесберегающие</w:t>
      </w:r>
      <w:proofErr w:type="spellEnd"/>
      <w:r w:rsidR="004A6037">
        <w:rPr>
          <w:rFonts w:ascii="Times New Roman" w:hAnsi="Times New Roman" w:cs="Times New Roman"/>
          <w:sz w:val="24"/>
          <w:szCs w:val="24"/>
        </w:rPr>
        <w:t xml:space="preserve"> технологии. Подробно раскрыты требования к организации учебного процесса, а также формы реализации </w:t>
      </w:r>
      <w:proofErr w:type="spellStart"/>
      <w:r w:rsidR="004A6037">
        <w:rPr>
          <w:rFonts w:ascii="Times New Roman" w:hAnsi="Times New Roman" w:cs="Times New Roman"/>
          <w:sz w:val="24"/>
          <w:szCs w:val="24"/>
        </w:rPr>
        <w:t>здоровьесберегающего</w:t>
      </w:r>
      <w:proofErr w:type="spellEnd"/>
      <w:r w:rsidR="004A6037">
        <w:rPr>
          <w:rFonts w:ascii="Times New Roman" w:hAnsi="Times New Roman" w:cs="Times New Roman"/>
          <w:sz w:val="24"/>
          <w:szCs w:val="24"/>
        </w:rPr>
        <w:t xml:space="preserve"> подхода. </w:t>
      </w:r>
      <w:proofErr w:type="gramStart"/>
      <w:r w:rsidR="004A6037">
        <w:rPr>
          <w:rFonts w:ascii="Times New Roman" w:hAnsi="Times New Roman" w:cs="Times New Roman"/>
          <w:sz w:val="24"/>
          <w:szCs w:val="24"/>
        </w:rPr>
        <w:t xml:space="preserve">Отмечен практический опыт, который приобретают обучающиеся в ходе производственного обучения. </w:t>
      </w:r>
      <w:proofErr w:type="gramEnd"/>
    </w:p>
    <w:p w:rsidR="005564F0" w:rsidRDefault="004A6037" w:rsidP="005564F0">
      <w:pPr>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5564F0" w:rsidRPr="00BC3040">
        <w:rPr>
          <w:rFonts w:ascii="Times New Roman" w:hAnsi="Times New Roman" w:cs="Times New Roman"/>
          <w:sz w:val="24"/>
          <w:szCs w:val="24"/>
        </w:rPr>
        <w:t xml:space="preserve"> </w:t>
      </w:r>
    </w:p>
    <w:p w:rsidR="00C24831" w:rsidRPr="005564F0" w:rsidRDefault="00BB5A86" w:rsidP="00BB5A86">
      <w:pPr>
        <w:spacing w:after="0"/>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lang w:eastAsia="ru-RU"/>
        </w:rPr>
        <w:t>КГБПОУ «</w:t>
      </w:r>
      <w:r w:rsidR="005564F0">
        <w:rPr>
          <w:rFonts w:ascii="Times New Roman" w:eastAsia="Calibri" w:hAnsi="Times New Roman" w:cs="Times New Roman"/>
          <w:sz w:val="24"/>
          <w:szCs w:val="24"/>
          <w:lang w:eastAsia="ru-RU"/>
        </w:rPr>
        <w:t>А</w:t>
      </w:r>
      <w:r w:rsidR="005564F0" w:rsidRPr="005564F0">
        <w:rPr>
          <w:rFonts w:ascii="Times New Roman" w:eastAsia="Calibri" w:hAnsi="Times New Roman" w:cs="Times New Roman"/>
          <w:sz w:val="24"/>
          <w:szCs w:val="24"/>
          <w:lang w:eastAsia="ru-RU"/>
        </w:rPr>
        <w:t>чинский</w:t>
      </w:r>
      <w:r>
        <w:rPr>
          <w:rFonts w:ascii="Times New Roman" w:eastAsia="Calibri" w:hAnsi="Times New Roman" w:cs="Times New Roman"/>
          <w:sz w:val="24"/>
          <w:szCs w:val="24"/>
          <w:lang w:eastAsia="ru-RU"/>
        </w:rPr>
        <w:t xml:space="preserve"> </w:t>
      </w:r>
      <w:r w:rsidR="00C24831" w:rsidRPr="005564F0">
        <w:rPr>
          <w:rFonts w:ascii="Times New Roman" w:eastAsia="Calibri" w:hAnsi="Times New Roman" w:cs="Times New Roman"/>
          <w:sz w:val="24"/>
          <w:szCs w:val="24"/>
          <w:lang w:eastAsia="ru-RU"/>
        </w:rPr>
        <w:t>колледж отраслевых технологий и бизнеса</w:t>
      </w:r>
      <w:r>
        <w:rPr>
          <w:rFonts w:ascii="Times New Roman" w:eastAsia="Calibri" w:hAnsi="Times New Roman" w:cs="Times New Roman"/>
          <w:sz w:val="24"/>
          <w:szCs w:val="24"/>
          <w:lang w:eastAsia="ru-RU"/>
        </w:rPr>
        <w:t>»</w:t>
      </w:r>
      <w:r w:rsidR="00C24831" w:rsidRPr="005564F0">
        <w:rPr>
          <w:rFonts w:ascii="Times New Roman" w:eastAsia="Calibri" w:hAnsi="Times New Roman" w:cs="Times New Roman"/>
          <w:sz w:val="24"/>
          <w:szCs w:val="24"/>
          <w:lang w:eastAsia="ru-RU"/>
        </w:rPr>
        <w:t xml:space="preserve"> </w:t>
      </w:r>
      <w:r w:rsidR="00C24831" w:rsidRPr="005564F0">
        <w:rPr>
          <w:rFonts w:ascii="Times New Roman" w:eastAsia="Calibri" w:hAnsi="Times New Roman" w:cs="Times New Roman"/>
          <w:sz w:val="24"/>
          <w:szCs w:val="24"/>
        </w:rPr>
        <w:t xml:space="preserve">ведет профессиональную подготовку обучающихся с ограниченными возможностями здоровья </w:t>
      </w:r>
      <w:r w:rsidR="00C24831" w:rsidRPr="005564F0">
        <w:rPr>
          <w:rFonts w:ascii="Times New Roman" w:eastAsia="Calibri" w:hAnsi="Times New Roman" w:cs="Times New Roman"/>
          <w:sz w:val="24"/>
          <w:szCs w:val="24"/>
          <w:lang w:eastAsia="ru-RU"/>
        </w:rPr>
        <w:t xml:space="preserve">из числа выпускников </w:t>
      </w:r>
      <w:r w:rsidR="00C24831" w:rsidRPr="005564F0">
        <w:rPr>
          <w:rFonts w:ascii="Times New Roman" w:eastAsia="Calibri" w:hAnsi="Times New Roman" w:cs="Times New Roman"/>
          <w:sz w:val="24"/>
          <w:szCs w:val="24"/>
        </w:rPr>
        <w:t xml:space="preserve">коррекционных школ по востребованным на рынке труда строительным профессиям: «Штукатур», «Каменщик», «Облицовщик-плиточник». </w:t>
      </w:r>
      <w:r w:rsidR="00C24831" w:rsidRPr="005564F0">
        <w:rPr>
          <w:rFonts w:ascii="Times New Roman" w:eastAsia="Calibri" w:hAnsi="Times New Roman" w:cs="Times New Roman"/>
          <w:sz w:val="24"/>
          <w:szCs w:val="24"/>
          <w:shd w:val="clear" w:color="auto" w:fill="FFFFFF"/>
        </w:rPr>
        <w:t>Такие  ребята имеют  различные отклонения психического или физического плана, которые обусловливают нарушения общего развития, не позволяющие вести полноценную жизнь.</w:t>
      </w:r>
      <w:r>
        <w:rPr>
          <w:rFonts w:ascii="Times New Roman" w:eastAsia="Calibri" w:hAnsi="Times New Roman" w:cs="Times New Roman"/>
          <w:sz w:val="24"/>
          <w:szCs w:val="24"/>
        </w:rPr>
        <w:t xml:space="preserve"> </w:t>
      </w:r>
      <w:r w:rsidR="00C24831" w:rsidRPr="005564F0">
        <w:rPr>
          <w:rFonts w:ascii="Times New Roman" w:eastAsia="Calibri" w:hAnsi="Times New Roman" w:cs="Times New Roman"/>
          <w:sz w:val="24"/>
          <w:szCs w:val="24"/>
        </w:rPr>
        <w:t>В связи с этим, важной задачей является создание для них специальных условий обучения, профессиональной подготовки и дальнейшего трудоустройства.</w:t>
      </w:r>
    </w:p>
    <w:p w:rsidR="00C24831" w:rsidRPr="005564F0" w:rsidRDefault="00C24831" w:rsidP="005564F0">
      <w:pPr>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rPr>
        <w:t>Цели, которые ставят  перед собой преподаватель и мастер производственного обучения, формируются как потенциальные показатели развития обучающихся; процесс достижения этих целей реализуется через организацию работы ребят.  Оценка успешности работы преподавателя и  мастера производственного обучения определяются на основе достижения результатов запланированной цели обучающихся.</w:t>
      </w:r>
    </w:p>
    <w:p w:rsidR="00C24831" w:rsidRPr="005564F0" w:rsidRDefault="00C24831" w:rsidP="005564F0">
      <w:pPr>
        <w:spacing w:after="0"/>
        <w:ind w:firstLine="851"/>
        <w:jc w:val="both"/>
        <w:rPr>
          <w:rFonts w:ascii="Times New Roman" w:eastAsia="Calibri" w:hAnsi="Times New Roman" w:cs="Times New Roman"/>
          <w:color w:val="000000"/>
          <w:sz w:val="24"/>
          <w:szCs w:val="24"/>
          <w:shd w:val="clear" w:color="auto" w:fill="FFFFFF"/>
        </w:rPr>
      </w:pPr>
      <w:r w:rsidRPr="005564F0">
        <w:rPr>
          <w:rFonts w:ascii="Times New Roman" w:eastAsia="Calibri" w:hAnsi="Times New Roman" w:cs="Times New Roman"/>
          <w:sz w:val="24"/>
          <w:szCs w:val="24"/>
        </w:rPr>
        <w:t xml:space="preserve">В нашей группе обучаются ребята по профессии « Штукатур» из выпускников коррекционной школы </w:t>
      </w:r>
      <w:r w:rsidRPr="005564F0">
        <w:rPr>
          <w:rFonts w:ascii="Times New Roman" w:eastAsia="Calibri" w:hAnsi="Times New Roman" w:cs="Times New Roman"/>
          <w:sz w:val="24"/>
          <w:szCs w:val="24"/>
          <w:lang w:val="en-US"/>
        </w:rPr>
        <w:t>VIII</w:t>
      </w:r>
      <w:r w:rsidRPr="005564F0">
        <w:rPr>
          <w:rFonts w:ascii="Times New Roman" w:eastAsia="Calibri" w:hAnsi="Times New Roman" w:cs="Times New Roman"/>
          <w:sz w:val="24"/>
          <w:szCs w:val="24"/>
        </w:rPr>
        <w:t xml:space="preserve"> вида.  </w:t>
      </w:r>
      <w:r w:rsidRPr="005564F0">
        <w:rPr>
          <w:rFonts w:ascii="Times New Roman" w:eastAsia="Calibri" w:hAnsi="Times New Roman" w:cs="Times New Roman"/>
          <w:color w:val="000000"/>
          <w:sz w:val="24"/>
          <w:szCs w:val="24"/>
          <w:shd w:val="clear" w:color="auto" w:fill="FFFFFF"/>
        </w:rPr>
        <w:t>Обучающиеся  с ограниченными возможностями здоровья испытывают затруднения при общении с окружающими. У них не достаточно развита инициатива в общении, они обнаруживают недостаточно развитое умение анализировать полученную информацию и применять полученные знания на практике.</w:t>
      </w:r>
      <w:r w:rsidRPr="005564F0">
        <w:rPr>
          <w:rFonts w:ascii="Times New Roman" w:eastAsia="Calibri" w:hAnsi="Times New Roman" w:cs="Times New Roman"/>
          <w:sz w:val="24"/>
          <w:szCs w:val="24"/>
        </w:rPr>
        <w:t xml:space="preserve"> Труд является основным видом деятельности для слушателей с нарушениями  интеллектуального развития. От того, насколько успешно подросток овладеет рабочей профессией, зависит процесс и результат его успешности в дальнейшей профессиональной деятельности и социальной адаптации в обществе.</w:t>
      </w:r>
    </w:p>
    <w:p w:rsidR="00C24831" w:rsidRPr="005564F0" w:rsidRDefault="00C24831" w:rsidP="005564F0">
      <w:pPr>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rPr>
        <w:t>Наиболее активно в практике современного профессионального образования используется технология модульного обучения, позволяющая индивидуализировать процесс обучения. Наилучшим средством для реализации технологии модульного обучения является дидактический материал. Это средство обучения предназначено для практической деятельности. Его использование позволяет легче усваивать учебный материал. Но есть проблемы, такие как отсутствие учебных пособий для коррекционного обучения.</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lastRenderedPageBreak/>
        <w:t xml:space="preserve">Из многолетней практики и опыта работы с данной категорией </w:t>
      </w:r>
      <w:r w:rsidR="00AD7B13" w:rsidRPr="005564F0">
        <w:rPr>
          <w:rFonts w:ascii="Times New Roman" w:eastAsia="Calibri" w:hAnsi="Times New Roman" w:cs="Times New Roman"/>
          <w:sz w:val="24"/>
          <w:szCs w:val="24"/>
          <w:lang w:eastAsia="ru-RU"/>
        </w:rPr>
        <w:t>обучающихся</w:t>
      </w:r>
      <w:r w:rsidR="005564F0">
        <w:rPr>
          <w:rFonts w:ascii="Times New Roman" w:eastAsia="Calibri" w:hAnsi="Times New Roman" w:cs="Times New Roman"/>
          <w:sz w:val="24"/>
          <w:szCs w:val="24"/>
          <w:lang w:eastAsia="ru-RU"/>
        </w:rPr>
        <w:t>,</w:t>
      </w:r>
      <w:r w:rsidRPr="005564F0">
        <w:rPr>
          <w:rFonts w:ascii="Times New Roman" w:eastAsia="Calibri" w:hAnsi="Times New Roman" w:cs="Times New Roman"/>
          <w:sz w:val="24"/>
          <w:szCs w:val="24"/>
          <w:lang w:eastAsia="ru-RU"/>
        </w:rPr>
        <w:t xml:space="preserve"> мы </w:t>
      </w:r>
      <w:r w:rsidR="00BB5A86">
        <w:rPr>
          <w:rFonts w:ascii="Times New Roman" w:eastAsia="Calibri" w:hAnsi="Times New Roman" w:cs="Times New Roman"/>
          <w:sz w:val="24"/>
          <w:szCs w:val="24"/>
          <w:lang w:eastAsia="ru-RU"/>
        </w:rPr>
        <w:t>пришли к выводу, что применение методики</w:t>
      </w:r>
      <w:r w:rsidRPr="005564F0">
        <w:rPr>
          <w:rFonts w:ascii="Times New Roman" w:eastAsia="Calibri" w:hAnsi="Times New Roman" w:cs="Times New Roman"/>
          <w:sz w:val="24"/>
          <w:szCs w:val="24"/>
          <w:lang w:eastAsia="ru-RU"/>
        </w:rPr>
        <w:t xml:space="preserve"> развивающего обучения и </w:t>
      </w:r>
      <w:proofErr w:type="spellStart"/>
      <w:r w:rsidR="00BB5A86">
        <w:rPr>
          <w:rFonts w:ascii="Times New Roman" w:eastAsia="Calibri" w:hAnsi="Times New Roman" w:cs="Times New Roman"/>
          <w:sz w:val="24"/>
          <w:szCs w:val="24"/>
          <w:lang w:eastAsia="ru-RU"/>
        </w:rPr>
        <w:t>здоровьесберегающих</w:t>
      </w:r>
      <w:proofErr w:type="spellEnd"/>
      <w:r w:rsidR="00BB5A86">
        <w:rPr>
          <w:rFonts w:ascii="Times New Roman" w:eastAsia="Calibri" w:hAnsi="Times New Roman" w:cs="Times New Roman"/>
          <w:sz w:val="24"/>
          <w:szCs w:val="24"/>
          <w:lang w:eastAsia="ru-RU"/>
        </w:rPr>
        <w:t xml:space="preserve"> технологий являются наиболее результативными</w:t>
      </w:r>
      <w:r w:rsidRPr="005564F0">
        <w:rPr>
          <w:rFonts w:ascii="Times New Roman" w:eastAsia="Calibri" w:hAnsi="Times New Roman" w:cs="Times New Roman"/>
          <w:sz w:val="24"/>
          <w:szCs w:val="24"/>
          <w:lang w:eastAsia="ru-RU"/>
        </w:rPr>
        <w:t>.</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Методика развивающего обучения  состоит из  слагаемых и ряда требований к организации и проведению уроков производственного обучения, а именно:</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-учебная информация не должна быть избыточной, должна подкрепляться примерами из жизни;</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 xml:space="preserve">-как можно чаще использовать наглядный материал, плакаты, </w:t>
      </w:r>
      <w:bookmarkStart w:id="0" w:name="_GoBack"/>
      <w:bookmarkEnd w:id="0"/>
      <w:r w:rsidRPr="005564F0">
        <w:rPr>
          <w:rFonts w:ascii="Times New Roman" w:eastAsia="Calibri" w:hAnsi="Times New Roman" w:cs="Times New Roman"/>
          <w:sz w:val="24"/>
          <w:szCs w:val="24"/>
          <w:lang w:eastAsia="ru-RU"/>
        </w:rPr>
        <w:t>технологические карты;</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 xml:space="preserve">-процесс обучения строится от простого к </w:t>
      </w:r>
      <w:proofErr w:type="gramStart"/>
      <w:r w:rsidRPr="005564F0">
        <w:rPr>
          <w:rFonts w:ascii="Times New Roman" w:eastAsia="Calibri" w:hAnsi="Times New Roman" w:cs="Times New Roman"/>
          <w:sz w:val="24"/>
          <w:szCs w:val="24"/>
          <w:lang w:eastAsia="ru-RU"/>
        </w:rPr>
        <w:t>сложному</w:t>
      </w:r>
      <w:proofErr w:type="gramEnd"/>
      <w:r w:rsidRPr="005564F0">
        <w:rPr>
          <w:rFonts w:ascii="Times New Roman" w:eastAsia="Calibri" w:hAnsi="Times New Roman" w:cs="Times New Roman"/>
          <w:sz w:val="24"/>
          <w:szCs w:val="24"/>
          <w:lang w:eastAsia="ru-RU"/>
        </w:rPr>
        <w:t>;</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 xml:space="preserve">-сложные операции делятся </w:t>
      </w:r>
      <w:proofErr w:type="gramStart"/>
      <w:r w:rsidRPr="005564F0">
        <w:rPr>
          <w:rFonts w:ascii="Times New Roman" w:eastAsia="Calibri" w:hAnsi="Times New Roman" w:cs="Times New Roman"/>
          <w:sz w:val="24"/>
          <w:szCs w:val="24"/>
          <w:lang w:eastAsia="ru-RU"/>
        </w:rPr>
        <w:t>на</w:t>
      </w:r>
      <w:proofErr w:type="gramEnd"/>
      <w:r w:rsidRPr="005564F0">
        <w:rPr>
          <w:rFonts w:ascii="Times New Roman" w:eastAsia="Calibri" w:hAnsi="Times New Roman" w:cs="Times New Roman"/>
          <w:sz w:val="24"/>
          <w:szCs w:val="24"/>
          <w:lang w:eastAsia="ru-RU"/>
        </w:rPr>
        <w:t xml:space="preserve"> простые с использованием пошаговых технологий;</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-объем заданий  подбирается индивидуально посильный;</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 xml:space="preserve">-малейший положительный результат или усилия </w:t>
      </w:r>
      <w:proofErr w:type="gramStart"/>
      <w:r w:rsidRPr="005564F0">
        <w:rPr>
          <w:rFonts w:ascii="Times New Roman" w:eastAsia="Calibri" w:hAnsi="Times New Roman" w:cs="Times New Roman"/>
          <w:sz w:val="24"/>
          <w:szCs w:val="24"/>
          <w:lang w:eastAsia="ru-RU"/>
        </w:rPr>
        <w:t>обучающихся</w:t>
      </w:r>
      <w:proofErr w:type="gramEnd"/>
      <w:r w:rsidRPr="005564F0">
        <w:rPr>
          <w:rFonts w:ascii="Times New Roman" w:eastAsia="Calibri" w:hAnsi="Times New Roman" w:cs="Times New Roman"/>
          <w:sz w:val="24"/>
          <w:szCs w:val="24"/>
          <w:lang w:eastAsia="ru-RU"/>
        </w:rPr>
        <w:t xml:space="preserve">  поощряется.</w:t>
      </w:r>
    </w:p>
    <w:p w:rsidR="00C24831" w:rsidRPr="005564F0" w:rsidRDefault="00C24831" w:rsidP="0011402A">
      <w:pPr>
        <w:spacing w:after="0"/>
        <w:ind w:firstLine="851"/>
        <w:jc w:val="both"/>
        <w:rPr>
          <w:rFonts w:ascii="Times New Roman" w:eastAsia="Calibri" w:hAnsi="Times New Roman" w:cs="Times New Roman"/>
          <w:sz w:val="24"/>
          <w:szCs w:val="24"/>
        </w:rPr>
      </w:pPr>
      <w:proofErr w:type="spellStart"/>
      <w:r w:rsidRPr="005564F0">
        <w:rPr>
          <w:rFonts w:ascii="Times New Roman" w:eastAsia="Calibri" w:hAnsi="Times New Roman" w:cs="Times New Roman"/>
          <w:sz w:val="24"/>
          <w:szCs w:val="24"/>
        </w:rPr>
        <w:t>Здоровьесберегающие</w:t>
      </w:r>
      <w:proofErr w:type="spellEnd"/>
      <w:r w:rsidRPr="005564F0">
        <w:rPr>
          <w:rFonts w:ascii="Times New Roman" w:eastAsia="Calibri" w:hAnsi="Times New Roman" w:cs="Times New Roman"/>
          <w:sz w:val="24"/>
          <w:szCs w:val="24"/>
        </w:rPr>
        <w:t xml:space="preserve"> технологии</w:t>
      </w:r>
      <w:r w:rsidRPr="005564F0">
        <w:rPr>
          <w:rFonts w:ascii="Times New Roman" w:eastAsia="Arial Unicode MS" w:hAnsi="Times New Roman" w:cs="Times New Roman"/>
          <w:sz w:val="24"/>
          <w:szCs w:val="24"/>
        </w:rPr>
        <w:t xml:space="preserve"> включают</w:t>
      </w:r>
      <w:r w:rsidR="00BB5A86">
        <w:rPr>
          <w:rFonts w:ascii="Times New Roman" w:eastAsia="Arial Unicode MS" w:hAnsi="Times New Roman" w:cs="Times New Roman"/>
          <w:sz w:val="24"/>
          <w:szCs w:val="24"/>
        </w:rPr>
        <w:t xml:space="preserve"> </w:t>
      </w:r>
      <w:r w:rsidRPr="005564F0">
        <w:rPr>
          <w:rFonts w:ascii="Times New Roman" w:eastAsia="Calibri" w:hAnsi="Times New Roman" w:cs="Times New Roman"/>
          <w:sz w:val="24"/>
          <w:szCs w:val="24"/>
        </w:rPr>
        <w:t>в себя:</w:t>
      </w:r>
    </w:p>
    <w:p w:rsidR="00C24831" w:rsidRPr="005564F0" w:rsidRDefault="00C24831" w:rsidP="0011402A">
      <w:pPr>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rPr>
        <w:t>1. Чередование видов деятельности. Разнообразие форм организации урока, чередование умственной и физической нагрузки слушателей - один их способов повышения эффективности урока.</w:t>
      </w:r>
    </w:p>
    <w:p w:rsidR="00C24831" w:rsidRPr="005564F0" w:rsidRDefault="00C24831" w:rsidP="0011402A">
      <w:pPr>
        <w:tabs>
          <w:tab w:val="left" w:pos="993"/>
        </w:tabs>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rPr>
        <w:t xml:space="preserve">2. Благоприятная дружеская обстановка на уроке. Уроки </w:t>
      </w:r>
      <w:proofErr w:type="gramStart"/>
      <w:r w:rsidRPr="005564F0">
        <w:rPr>
          <w:rFonts w:ascii="Times New Roman" w:eastAsia="Calibri" w:hAnsi="Times New Roman" w:cs="Times New Roman"/>
          <w:sz w:val="24"/>
          <w:szCs w:val="24"/>
        </w:rPr>
        <w:t>теоретического</w:t>
      </w:r>
      <w:proofErr w:type="gramEnd"/>
      <w:r w:rsidRPr="005564F0">
        <w:rPr>
          <w:rFonts w:ascii="Times New Roman" w:eastAsia="Calibri" w:hAnsi="Times New Roman" w:cs="Times New Roman"/>
          <w:sz w:val="24"/>
          <w:szCs w:val="24"/>
        </w:rPr>
        <w:t xml:space="preserve"> и  производственное обучение должно быть развивающим, интересным. Необходимо обращать внимание на физическое и психологическое состояние ребят, смотреть, как они воспринимают задания преподавателя и  мастера производственного обучения, как оценивают его работу. Предъявлять требования и замечания только в дружественной форме.</w:t>
      </w:r>
    </w:p>
    <w:p w:rsidR="00C24831" w:rsidRPr="005564F0" w:rsidRDefault="00C24831" w:rsidP="005564F0">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color w:val="000000"/>
          <w:sz w:val="24"/>
          <w:szCs w:val="24"/>
        </w:rPr>
        <w:t>3. Дозировка заданий. Главное при выполнении упражнений - не допускать перегрузки слушателей.</w:t>
      </w:r>
    </w:p>
    <w:p w:rsidR="00C24831" w:rsidRPr="005564F0" w:rsidRDefault="00C24831" w:rsidP="005564F0">
      <w:pPr>
        <w:spacing w:after="0"/>
        <w:ind w:firstLine="851"/>
        <w:jc w:val="both"/>
        <w:rPr>
          <w:rFonts w:ascii="Times New Roman" w:eastAsia="Calibri" w:hAnsi="Times New Roman" w:cs="Times New Roman"/>
          <w:color w:val="000000"/>
          <w:sz w:val="24"/>
          <w:szCs w:val="24"/>
        </w:rPr>
      </w:pPr>
      <w:r w:rsidRPr="005564F0">
        <w:rPr>
          <w:rFonts w:ascii="Times New Roman" w:eastAsia="Calibri" w:hAnsi="Times New Roman" w:cs="Times New Roman"/>
          <w:color w:val="000000"/>
          <w:sz w:val="24"/>
          <w:szCs w:val="24"/>
        </w:rPr>
        <w:t>4.</w:t>
      </w:r>
      <w:r w:rsidR="0011402A">
        <w:rPr>
          <w:rFonts w:ascii="Times New Roman" w:eastAsia="Calibri" w:hAnsi="Times New Roman" w:cs="Times New Roman"/>
          <w:color w:val="000000"/>
          <w:sz w:val="24"/>
          <w:szCs w:val="24"/>
        </w:rPr>
        <w:t xml:space="preserve"> </w:t>
      </w:r>
      <w:r w:rsidRPr="005564F0">
        <w:rPr>
          <w:rFonts w:ascii="Times New Roman" w:eastAsia="Calibri" w:hAnsi="Times New Roman" w:cs="Times New Roman"/>
          <w:color w:val="000000"/>
          <w:sz w:val="24"/>
          <w:szCs w:val="24"/>
        </w:rPr>
        <w:t>Индивидуальный подход к каждому обучающемуся.</w:t>
      </w:r>
    </w:p>
    <w:p w:rsidR="00C24831" w:rsidRPr="005564F0" w:rsidRDefault="00C24831" w:rsidP="005564F0">
      <w:pPr>
        <w:spacing w:after="0"/>
        <w:ind w:firstLine="851"/>
        <w:jc w:val="both"/>
        <w:rPr>
          <w:rFonts w:ascii="Times New Roman" w:eastAsia="Calibri" w:hAnsi="Times New Roman" w:cs="Times New Roman"/>
          <w:color w:val="000000"/>
          <w:sz w:val="24"/>
          <w:szCs w:val="24"/>
        </w:rPr>
      </w:pPr>
      <w:r w:rsidRPr="005564F0">
        <w:rPr>
          <w:rFonts w:ascii="Times New Roman" w:eastAsia="Calibri" w:hAnsi="Times New Roman" w:cs="Times New Roman"/>
          <w:color w:val="000000"/>
          <w:sz w:val="24"/>
          <w:szCs w:val="24"/>
        </w:rPr>
        <w:t>5.</w:t>
      </w:r>
      <w:r w:rsidR="0011402A">
        <w:rPr>
          <w:rFonts w:ascii="Times New Roman" w:eastAsia="Calibri" w:hAnsi="Times New Roman" w:cs="Times New Roman"/>
          <w:color w:val="000000"/>
          <w:sz w:val="24"/>
          <w:szCs w:val="24"/>
        </w:rPr>
        <w:t xml:space="preserve"> </w:t>
      </w:r>
      <w:r w:rsidRPr="005564F0">
        <w:rPr>
          <w:rFonts w:ascii="Times New Roman" w:eastAsia="Calibri" w:hAnsi="Times New Roman" w:cs="Times New Roman"/>
          <w:color w:val="000000"/>
          <w:sz w:val="24"/>
          <w:szCs w:val="24"/>
        </w:rPr>
        <w:t>Воспитательная направленность занятия. Воспитательный эффект уроков достигается и за счет возможностей индивидуально-дифференцированного подхода к развитию качеств каждого обучающегося  и формированию ценностного отношения к своему здоровью.</w:t>
      </w:r>
    </w:p>
    <w:p w:rsidR="00C24831" w:rsidRPr="00BB5A86" w:rsidRDefault="00BB5A86" w:rsidP="00BB5A86">
      <w:pPr>
        <w:spacing w:after="0"/>
        <w:ind w:firstLine="709"/>
        <w:jc w:val="both"/>
        <w:rPr>
          <w:rFonts w:ascii="Times New Roman" w:eastAsia="Calibri" w:hAnsi="Times New Roman" w:cs="Times New Roman"/>
          <w:color w:val="000000"/>
          <w:sz w:val="24"/>
          <w:szCs w:val="24"/>
        </w:rPr>
      </w:pPr>
      <w:proofErr w:type="gramStart"/>
      <w:r>
        <w:rPr>
          <w:rFonts w:ascii="Times New Roman" w:eastAsia="Calibri" w:hAnsi="Times New Roman" w:cs="Times New Roman"/>
          <w:color w:val="000000"/>
          <w:sz w:val="24"/>
          <w:szCs w:val="24"/>
        </w:rPr>
        <w:t xml:space="preserve">Реализация </w:t>
      </w:r>
      <w:proofErr w:type="spellStart"/>
      <w:r>
        <w:rPr>
          <w:rFonts w:ascii="Times New Roman" w:eastAsia="Calibri" w:hAnsi="Times New Roman" w:cs="Times New Roman"/>
          <w:color w:val="000000"/>
          <w:sz w:val="24"/>
          <w:szCs w:val="24"/>
        </w:rPr>
        <w:t>здоровьесберегающих</w:t>
      </w:r>
      <w:proofErr w:type="spellEnd"/>
      <w:r w:rsidR="00C24831" w:rsidRPr="005564F0">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технологий</w:t>
      </w:r>
      <w:r w:rsidR="00C24831" w:rsidRPr="005564F0">
        <w:rPr>
          <w:rFonts w:ascii="Times New Roman" w:eastAsia="Calibri" w:hAnsi="Times New Roman" w:cs="Times New Roman"/>
          <w:color w:val="000000"/>
          <w:sz w:val="24"/>
          <w:szCs w:val="24"/>
        </w:rPr>
        <w:t xml:space="preserve"> достигает цели в полной мере лишь при осознании всеми педагогами и мастерами производственного обучения колледжа  своей солидарной ответственности за сохранение здоровья обучающихся  и получении необходимой профессиональной подготовки для работы в этом направлении.</w:t>
      </w:r>
      <w:proofErr w:type="gramEnd"/>
      <w:r w:rsidR="00C24831" w:rsidRPr="005564F0">
        <w:rPr>
          <w:rFonts w:ascii="Times New Roman" w:eastAsia="Calibri" w:hAnsi="Times New Roman" w:cs="Times New Roman"/>
          <w:color w:val="000000"/>
          <w:sz w:val="24"/>
          <w:szCs w:val="24"/>
        </w:rPr>
        <w:t xml:space="preserve"> </w:t>
      </w:r>
      <w:r w:rsidR="00C24831" w:rsidRPr="005564F0">
        <w:rPr>
          <w:rFonts w:ascii="Times New Roman" w:eastAsia="Calibri" w:hAnsi="Times New Roman" w:cs="Times New Roman"/>
          <w:color w:val="000000"/>
          <w:sz w:val="24"/>
          <w:szCs w:val="24"/>
        </w:rPr>
        <w:br/>
      </w:r>
      <w:r w:rsidR="00C24831" w:rsidRPr="005564F0">
        <w:rPr>
          <w:rFonts w:ascii="Times New Roman" w:eastAsia="Calibri" w:hAnsi="Times New Roman" w:cs="Times New Roman"/>
          <w:color w:val="000000"/>
          <w:sz w:val="24"/>
          <w:szCs w:val="24"/>
        </w:rPr>
        <w:tab/>
      </w:r>
      <w:proofErr w:type="gramStart"/>
      <w:r w:rsidR="00C24831" w:rsidRPr="005564F0">
        <w:rPr>
          <w:rFonts w:ascii="Times New Roman" w:eastAsia="Calibri" w:hAnsi="Times New Roman" w:cs="Times New Roman"/>
          <w:color w:val="000000"/>
          <w:sz w:val="24"/>
          <w:szCs w:val="24"/>
        </w:rPr>
        <w:t>Владея современными педагогическими знаниями, в тесном взаимодействии с обучающимися, с их родителями, с медицинскими работниками, с коллегами работа  планируется с учётом приоритетов сохранения и укрепления здоровья участников педагогического процесса.</w:t>
      </w:r>
      <w:proofErr w:type="gramEnd"/>
      <w:r>
        <w:rPr>
          <w:rFonts w:ascii="Times New Roman" w:eastAsia="Calibri" w:hAnsi="Times New Roman" w:cs="Times New Roman"/>
          <w:color w:val="000000"/>
          <w:sz w:val="24"/>
          <w:szCs w:val="24"/>
        </w:rPr>
        <w:t xml:space="preserve"> </w:t>
      </w:r>
      <w:r w:rsidR="00C24831" w:rsidRPr="005564F0">
        <w:rPr>
          <w:rFonts w:ascii="Times New Roman" w:eastAsia="Calibri" w:hAnsi="Times New Roman" w:cs="Times New Roman"/>
          <w:sz w:val="24"/>
          <w:szCs w:val="24"/>
        </w:rPr>
        <w:t xml:space="preserve">Внедрение </w:t>
      </w:r>
      <w:proofErr w:type="spellStart"/>
      <w:r w:rsidR="00C24831" w:rsidRPr="005564F0">
        <w:rPr>
          <w:rFonts w:ascii="Times New Roman" w:eastAsia="Calibri" w:hAnsi="Times New Roman" w:cs="Times New Roman"/>
          <w:sz w:val="24"/>
          <w:szCs w:val="24"/>
        </w:rPr>
        <w:t>здоровьесберегающих</w:t>
      </w:r>
      <w:proofErr w:type="spellEnd"/>
      <w:r w:rsidR="00C24831" w:rsidRPr="005564F0">
        <w:rPr>
          <w:rFonts w:ascii="Times New Roman" w:eastAsia="Calibri" w:hAnsi="Times New Roman" w:cs="Times New Roman"/>
          <w:sz w:val="24"/>
          <w:szCs w:val="24"/>
        </w:rPr>
        <w:t xml:space="preserve"> технологий в учебный процесс – это важный момент в организации учебной деятельности. Деятельность в области </w:t>
      </w:r>
      <w:proofErr w:type="spellStart"/>
      <w:r w:rsidR="00C24831" w:rsidRPr="005564F0">
        <w:rPr>
          <w:rFonts w:ascii="Times New Roman" w:eastAsia="Calibri" w:hAnsi="Times New Roman" w:cs="Times New Roman"/>
          <w:sz w:val="24"/>
          <w:szCs w:val="24"/>
        </w:rPr>
        <w:t>здоровьесбережения</w:t>
      </w:r>
      <w:proofErr w:type="spellEnd"/>
      <w:r w:rsidR="00C24831" w:rsidRPr="005564F0">
        <w:rPr>
          <w:rFonts w:ascii="Times New Roman" w:eastAsia="Calibri" w:hAnsi="Times New Roman" w:cs="Times New Roman"/>
          <w:sz w:val="24"/>
          <w:szCs w:val="24"/>
        </w:rPr>
        <w:t xml:space="preserve"> осуществляется на уроках производственного обучения через физические минутки, смену деятельности.</w:t>
      </w:r>
      <w:r w:rsidR="00C24831" w:rsidRPr="005564F0">
        <w:rPr>
          <w:rFonts w:ascii="Times New Roman" w:eastAsia="Calibri" w:hAnsi="Times New Roman" w:cs="Times New Roman"/>
          <w:iCs/>
          <w:sz w:val="24"/>
          <w:szCs w:val="24"/>
        </w:rPr>
        <w:t xml:space="preserve"> Поэтапная смена деятельности, разных методов и форм работы не дает подростку утомить свой организм, помогают избежать однообразия на уроках, монотонности, преждевременной усталости. Огромное значение имеет организация урока. Мы строим занятие в соответствии с динамикой внимания обучающихся, учитывая время для каждого задания, чередуем виды работ. Цвет аудитории и  мастерской тоже имеет значение. Стены   нашей производственной мастерской  окрашены в светло-бежевых тонах. </w:t>
      </w:r>
      <w:r w:rsidR="00C24831" w:rsidRPr="005564F0">
        <w:rPr>
          <w:rFonts w:ascii="Times New Roman" w:eastAsia="Calibri" w:hAnsi="Times New Roman" w:cs="Times New Roman"/>
          <w:iCs/>
          <w:sz w:val="24"/>
          <w:szCs w:val="24"/>
        </w:rPr>
        <w:lastRenderedPageBreak/>
        <w:t xml:space="preserve">В кабинете всегда светло и свежо. </w:t>
      </w:r>
      <w:proofErr w:type="gramStart"/>
      <w:r w:rsidR="00C24831" w:rsidRPr="005564F0">
        <w:rPr>
          <w:rFonts w:ascii="Times New Roman" w:eastAsia="Calibri" w:hAnsi="Times New Roman" w:cs="Times New Roman"/>
          <w:iCs/>
          <w:sz w:val="24"/>
          <w:szCs w:val="24"/>
        </w:rPr>
        <w:t xml:space="preserve">Обучающийся, заходя в такой кабинет, вне всяких сомнений, настраивается на творческую и плодотворную работу. </w:t>
      </w:r>
      <w:proofErr w:type="gramEnd"/>
    </w:p>
    <w:p w:rsidR="00C24831" w:rsidRPr="005564F0" w:rsidRDefault="00C24831" w:rsidP="005564F0">
      <w:pPr>
        <w:spacing w:after="0"/>
        <w:ind w:firstLine="709"/>
        <w:jc w:val="both"/>
        <w:rPr>
          <w:rFonts w:ascii="Times New Roman" w:eastAsia="Calibri" w:hAnsi="Times New Roman" w:cs="Times New Roman"/>
          <w:iCs/>
          <w:sz w:val="24"/>
          <w:szCs w:val="24"/>
        </w:rPr>
      </w:pPr>
      <w:r w:rsidRPr="005564F0">
        <w:rPr>
          <w:rFonts w:ascii="Times New Roman" w:eastAsia="Calibri" w:hAnsi="Times New Roman" w:cs="Times New Roman"/>
          <w:iCs/>
          <w:sz w:val="24"/>
          <w:szCs w:val="24"/>
        </w:rPr>
        <w:t xml:space="preserve">Индивидуальное дозирование объема учебной нагрузки и рациональное распределение ее во времени достигается благодаря применению гибких вариативных форм построения системы учебного процесса. Использование на уроках проектной работы снижает нагрузку обучающихся; </w:t>
      </w:r>
      <w:proofErr w:type="spellStart"/>
      <w:r w:rsidRPr="005564F0">
        <w:rPr>
          <w:rFonts w:ascii="Times New Roman" w:eastAsia="Calibri" w:hAnsi="Times New Roman" w:cs="Times New Roman"/>
          <w:iCs/>
          <w:sz w:val="24"/>
          <w:szCs w:val="24"/>
        </w:rPr>
        <w:t>разноуровневые</w:t>
      </w:r>
      <w:proofErr w:type="spellEnd"/>
      <w:r w:rsidRPr="005564F0">
        <w:rPr>
          <w:rFonts w:ascii="Times New Roman" w:eastAsia="Calibri" w:hAnsi="Times New Roman" w:cs="Times New Roman"/>
          <w:iCs/>
          <w:sz w:val="24"/>
          <w:szCs w:val="24"/>
        </w:rPr>
        <w:t xml:space="preserve"> задания способствуют повышению здоровья подростков. Различные тестовые задания с выбором ответа, с открытым ответом; задания на перегруппировку; на распознавание и поиск ошибок, позволяет избежать монотонности на уроке. </w:t>
      </w:r>
    </w:p>
    <w:p w:rsidR="00C24831" w:rsidRPr="005564F0" w:rsidRDefault="00C24831" w:rsidP="005564F0">
      <w:pPr>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rPr>
        <w:t xml:space="preserve">Исходя из </w:t>
      </w:r>
      <w:proofErr w:type="gramStart"/>
      <w:r w:rsidRPr="005564F0">
        <w:rPr>
          <w:rFonts w:ascii="Times New Roman" w:eastAsia="Calibri" w:hAnsi="Times New Roman" w:cs="Times New Roman"/>
          <w:sz w:val="24"/>
          <w:szCs w:val="24"/>
        </w:rPr>
        <w:t>особенностей</w:t>
      </w:r>
      <w:proofErr w:type="gramEnd"/>
      <w:r w:rsidRPr="005564F0">
        <w:rPr>
          <w:rFonts w:ascii="Times New Roman" w:eastAsia="Calibri" w:hAnsi="Times New Roman" w:cs="Times New Roman"/>
          <w:sz w:val="24"/>
          <w:szCs w:val="24"/>
        </w:rPr>
        <w:t xml:space="preserve"> обучающихся, для теоретических уроков и производственного обучения мы разработали фонды оценочных средств, которые </w:t>
      </w:r>
      <w:r w:rsidRPr="005564F0">
        <w:rPr>
          <w:rFonts w:ascii="Times New Roman" w:eastAsia="Calibri" w:hAnsi="Times New Roman" w:cs="Times New Roman"/>
          <w:color w:val="000000"/>
          <w:sz w:val="24"/>
          <w:szCs w:val="24"/>
        </w:rPr>
        <w:t>предназначены для контроля и оценки образовательных достижений слушателей, освоивших программу производственного обучения профессии  «Штукатур». Комплект оценочных сре</w:t>
      </w:r>
      <w:proofErr w:type="gramStart"/>
      <w:r w:rsidRPr="005564F0">
        <w:rPr>
          <w:rFonts w:ascii="Times New Roman" w:eastAsia="Calibri" w:hAnsi="Times New Roman" w:cs="Times New Roman"/>
          <w:color w:val="000000"/>
          <w:sz w:val="24"/>
          <w:szCs w:val="24"/>
        </w:rPr>
        <w:t>дств вкл</w:t>
      </w:r>
      <w:proofErr w:type="gramEnd"/>
      <w:r w:rsidR="00BB5A86">
        <w:rPr>
          <w:rFonts w:ascii="Times New Roman" w:eastAsia="Calibri" w:hAnsi="Times New Roman" w:cs="Times New Roman"/>
          <w:color w:val="000000"/>
          <w:sz w:val="24"/>
          <w:szCs w:val="24"/>
        </w:rPr>
        <w:t xml:space="preserve">ючает </w:t>
      </w:r>
      <w:r w:rsidRPr="005564F0">
        <w:rPr>
          <w:rFonts w:ascii="Times New Roman" w:eastAsia="Calibri" w:hAnsi="Times New Roman" w:cs="Times New Roman"/>
          <w:color w:val="000000"/>
          <w:sz w:val="24"/>
          <w:szCs w:val="24"/>
        </w:rPr>
        <w:t xml:space="preserve">в себя контрольные материалы для проведения промежуточной аттестации в форме тестов, составления технологических карт, </w:t>
      </w:r>
      <w:r w:rsidRPr="005564F0">
        <w:rPr>
          <w:rFonts w:ascii="Times New Roman" w:eastAsia="Calibri" w:hAnsi="Times New Roman" w:cs="Times New Roman"/>
          <w:sz w:val="24"/>
          <w:szCs w:val="24"/>
        </w:rPr>
        <w:t>практико-ориентированных заданий.</w:t>
      </w:r>
    </w:p>
    <w:p w:rsidR="00C24831" w:rsidRPr="005564F0" w:rsidRDefault="00C24831" w:rsidP="005564F0">
      <w:pPr>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lang w:eastAsia="ru-RU"/>
        </w:rPr>
        <w:t>В результате произво</w:t>
      </w:r>
      <w:r w:rsidR="0011402A">
        <w:rPr>
          <w:rFonts w:ascii="Times New Roman" w:eastAsia="Calibri" w:hAnsi="Times New Roman" w:cs="Times New Roman"/>
          <w:sz w:val="24"/>
          <w:szCs w:val="24"/>
          <w:lang w:eastAsia="ru-RU"/>
        </w:rPr>
        <w:t xml:space="preserve">дственного обучения </w:t>
      </w:r>
      <w:r w:rsidR="00BB5A86">
        <w:rPr>
          <w:rFonts w:ascii="Times New Roman" w:eastAsia="Calibri" w:hAnsi="Times New Roman" w:cs="Times New Roman"/>
          <w:sz w:val="24"/>
          <w:szCs w:val="24"/>
          <w:lang w:eastAsia="ru-RU"/>
        </w:rPr>
        <w:t xml:space="preserve"> профессии </w:t>
      </w:r>
      <w:r w:rsidRPr="005564F0">
        <w:rPr>
          <w:rFonts w:ascii="Times New Roman" w:eastAsia="Calibri" w:hAnsi="Times New Roman" w:cs="Times New Roman"/>
          <w:sz w:val="24"/>
          <w:szCs w:val="24"/>
          <w:lang w:eastAsia="ru-RU"/>
        </w:rPr>
        <w:t>Штукатур» обучающиеся приобретают практический опыт работы:</w:t>
      </w:r>
    </w:p>
    <w:p w:rsidR="00C24831" w:rsidRPr="005564F0" w:rsidRDefault="00C24831" w:rsidP="005564F0">
      <w:pPr>
        <w:numPr>
          <w:ilvl w:val="0"/>
          <w:numId w:val="1"/>
        </w:numPr>
        <w:spacing w:after="0"/>
        <w:ind w:firstLine="13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lang w:eastAsia="ru-RU"/>
        </w:rPr>
        <w:t>подготовки поверхностей  под оштукатуривание;</w:t>
      </w:r>
    </w:p>
    <w:p w:rsidR="00C24831" w:rsidRPr="005564F0" w:rsidRDefault="00C24831" w:rsidP="005564F0">
      <w:pPr>
        <w:numPr>
          <w:ilvl w:val="0"/>
          <w:numId w:val="1"/>
        </w:numPr>
        <w:spacing w:after="0"/>
        <w:ind w:firstLine="13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lang w:eastAsia="ru-RU"/>
        </w:rPr>
        <w:t xml:space="preserve">набивки штучной драни и драночных щитов; </w:t>
      </w:r>
    </w:p>
    <w:p w:rsidR="00C24831" w:rsidRPr="005564F0" w:rsidRDefault="00C24831" w:rsidP="005564F0">
      <w:pPr>
        <w:numPr>
          <w:ilvl w:val="0"/>
          <w:numId w:val="1"/>
        </w:numPr>
        <w:spacing w:after="0"/>
        <w:ind w:firstLine="13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lang w:eastAsia="ru-RU"/>
        </w:rPr>
        <w:t>выполнения  комплекса работ простой, улучшенной и декоративной штукатурке</w:t>
      </w:r>
      <w:r w:rsidRPr="005564F0">
        <w:rPr>
          <w:rFonts w:ascii="Times New Roman" w:eastAsia="Calibri" w:hAnsi="Times New Roman" w:cs="Times New Roman"/>
          <w:sz w:val="24"/>
          <w:szCs w:val="24"/>
        </w:rPr>
        <w:t>.</w:t>
      </w:r>
    </w:p>
    <w:p w:rsidR="00C24831" w:rsidRPr="005564F0" w:rsidRDefault="00C24831" w:rsidP="005564F0">
      <w:pPr>
        <w:spacing w:after="0"/>
        <w:ind w:firstLine="851"/>
        <w:jc w:val="both"/>
        <w:rPr>
          <w:rFonts w:ascii="Times New Roman" w:eastAsia="Calibri" w:hAnsi="Times New Roman" w:cs="Times New Roman"/>
          <w:sz w:val="24"/>
          <w:szCs w:val="24"/>
        </w:rPr>
      </w:pPr>
      <w:r w:rsidRPr="005564F0">
        <w:rPr>
          <w:rFonts w:ascii="Times New Roman" w:eastAsia="Calibri" w:hAnsi="Times New Roman" w:cs="Times New Roman"/>
          <w:sz w:val="24"/>
          <w:szCs w:val="24"/>
        </w:rPr>
        <w:t xml:space="preserve">Результатом профессионального обучения является формирование у лиц с ограниченными возможностями здоровья не только профессиональных навыков, но и активной жизненной позиции, повышение личностной самооценки. </w:t>
      </w:r>
    </w:p>
    <w:p w:rsidR="00C24831" w:rsidRPr="005564F0" w:rsidRDefault="00C24831" w:rsidP="005564F0">
      <w:pPr>
        <w:spacing w:after="0"/>
        <w:jc w:val="both"/>
        <w:rPr>
          <w:rFonts w:ascii="Times New Roman" w:eastAsia="Calibri" w:hAnsi="Times New Roman" w:cs="Times New Roman"/>
          <w:color w:val="000000"/>
          <w:sz w:val="24"/>
          <w:szCs w:val="24"/>
        </w:rPr>
      </w:pPr>
      <w:r w:rsidRPr="005564F0">
        <w:rPr>
          <w:rFonts w:ascii="Times New Roman" w:eastAsia="Calibri" w:hAnsi="Times New Roman" w:cs="Times New Roman"/>
          <w:color w:val="000000"/>
          <w:sz w:val="24"/>
          <w:szCs w:val="24"/>
        </w:rPr>
        <w:t xml:space="preserve">          Особое внимание уделяем  профилактике правонарушений, работе с детьми из неблагополучных семей. Вовлечение обучающихся в кружки и секции, профилактическая работа с подростками и семьями, беседы о вреде алкоголизма, </w:t>
      </w:r>
      <w:proofErr w:type="spellStart"/>
      <w:r w:rsidRPr="005564F0">
        <w:rPr>
          <w:rFonts w:ascii="Times New Roman" w:eastAsia="Calibri" w:hAnsi="Times New Roman" w:cs="Times New Roman"/>
          <w:color w:val="000000"/>
          <w:sz w:val="24"/>
          <w:szCs w:val="24"/>
        </w:rPr>
        <w:t>табакокурения</w:t>
      </w:r>
      <w:proofErr w:type="spellEnd"/>
      <w:r w:rsidRPr="005564F0">
        <w:rPr>
          <w:rFonts w:ascii="Times New Roman" w:eastAsia="Calibri" w:hAnsi="Times New Roman" w:cs="Times New Roman"/>
          <w:color w:val="000000"/>
          <w:sz w:val="24"/>
          <w:szCs w:val="24"/>
        </w:rPr>
        <w:t xml:space="preserve">, наркомании являются эффективными формами воспитательной </w:t>
      </w:r>
      <w:proofErr w:type="gramStart"/>
      <w:r w:rsidRPr="005564F0">
        <w:rPr>
          <w:rFonts w:ascii="Times New Roman" w:eastAsia="Calibri" w:hAnsi="Times New Roman" w:cs="Times New Roman"/>
          <w:color w:val="000000"/>
          <w:sz w:val="24"/>
          <w:szCs w:val="24"/>
        </w:rPr>
        <w:t>работы</w:t>
      </w:r>
      <w:proofErr w:type="gramEnd"/>
      <w:r w:rsidRPr="005564F0">
        <w:rPr>
          <w:rFonts w:ascii="Times New Roman" w:eastAsia="Calibri" w:hAnsi="Times New Roman" w:cs="Times New Roman"/>
          <w:color w:val="000000"/>
          <w:sz w:val="24"/>
          <w:szCs w:val="24"/>
        </w:rPr>
        <w:t xml:space="preserve"> как преподавателя так и мастера производственного обучения.  </w:t>
      </w:r>
    </w:p>
    <w:p w:rsidR="00C24831" w:rsidRPr="0011402A" w:rsidRDefault="00C24831" w:rsidP="0011402A">
      <w:pPr>
        <w:spacing w:after="0"/>
        <w:jc w:val="both"/>
        <w:rPr>
          <w:rFonts w:ascii="Times New Roman" w:eastAsia="Calibri" w:hAnsi="Times New Roman" w:cs="Times New Roman"/>
          <w:color w:val="000000"/>
          <w:sz w:val="24"/>
          <w:szCs w:val="24"/>
        </w:rPr>
      </w:pPr>
      <w:r w:rsidRPr="005564F0">
        <w:rPr>
          <w:rFonts w:ascii="Times New Roman" w:eastAsia="Calibri" w:hAnsi="Times New Roman" w:cs="Times New Roman"/>
          <w:color w:val="000000"/>
          <w:sz w:val="24"/>
          <w:szCs w:val="24"/>
        </w:rPr>
        <w:t xml:space="preserve">           Доказано, что только здоровый человек, обладая хорошим самочувствием, оптимизмом, психологической устойчивостью, высоким уровнем умственной и физической работоспособности, способен активно жить, преодолевать профессиональные и бытовые трудности, добиваться успеха в современном, динамичном мире. Таким образом, ключевой компетенцией преподавателя и маст</w:t>
      </w:r>
      <w:r w:rsidR="0011402A">
        <w:rPr>
          <w:rFonts w:ascii="Times New Roman" w:eastAsia="Calibri" w:hAnsi="Times New Roman" w:cs="Times New Roman"/>
          <w:color w:val="000000"/>
          <w:sz w:val="24"/>
          <w:szCs w:val="24"/>
        </w:rPr>
        <w:t xml:space="preserve">ера производственного обучения </w:t>
      </w:r>
      <w:r w:rsidRPr="005564F0">
        <w:rPr>
          <w:rFonts w:ascii="Times New Roman" w:eastAsia="Calibri" w:hAnsi="Times New Roman" w:cs="Times New Roman"/>
          <w:color w:val="000000"/>
          <w:sz w:val="24"/>
          <w:szCs w:val="24"/>
        </w:rPr>
        <w:t>является сохранение и укре</w:t>
      </w:r>
      <w:r w:rsidR="0011402A">
        <w:rPr>
          <w:rFonts w:ascii="Times New Roman" w:eastAsia="Calibri" w:hAnsi="Times New Roman" w:cs="Times New Roman"/>
          <w:color w:val="000000"/>
          <w:sz w:val="24"/>
          <w:szCs w:val="24"/>
        </w:rPr>
        <w:t xml:space="preserve">пление здоровья </w:t>
      </w:r>
      <w:proofErr w:type="gramStart"/>
      <w:r w:rsidR="0011402A">
        <w:rPr>
          <w:rFonts w:ascii="Times New Roman" w:eastAsia="Calibri" w:hAnsi="Times New Roman" w:cs="Times New Roman"/>
          <w:color w:val="000000"/>
          <w:sz w:val="24"/>
          <w:szCs w:val="24"/>
        </w:rPr>
        <w:t>обучающихся</w:t>
      </w:r>
      <w:proofErr w:type="gramEnd"/>
      <w:r w:rsidR="0011402A">
        <w:rPr>
          <w:rFonts w:ascii="Times New Roman" w:eastAsia="Calibri" w:hAnsi="Times New Roman" w:cs="Times New Roman"/>
          <w:color w:val="000000"/>
          <w:sz w:val="24"/>
          <w:szCs w:val="24"/>
        </w:rPr>
        <w:t xml:space="preserve">. </w:t>
      </w:r>
      <w:proofErr w:type="gramStart"/>
      <w:r w:rsidRPr="005564F0">
        <w:rPr>
          <w:rFonts w:ascii="Times New Roman" w:eastAsia="Calibri" w:hAnsi="Times New Roman" w:cs="Times New Roman"/>
          <w:color w:val="000000"/>
          <w:sz w:val="24"/>
          <w:szCs w:val="24"/>
        </w:rPr>
        <w:t>Обучающемуся</w:t>
      </w:r>
      <w:proofErr w:type="gramEnd"/>
      <w:r w:rsidRPr="005564F0">
        <w:rPr>
          <w:rFonts w:ascii="Times New Roman" w:eastAsia="Calibri" w:hAnsi="Times New Roman" w:cs="Times New Roman"/>
          <w:color w:val="000000"/>
          <w:sz w:val="24"/>
          <w:szCs w:val="24"/>
        </w:rPr>
        <w:t xml:space="preserve">  предстоит долгая, и, надеемся, счастливая жизнь. Успех в ней зависит и от его талантов, и от волевых способностей. Таланты предопределены генетически, а волевые способности – качества развиваемые. </w:t>
      </w:r>
    </w:p>
    <w:p w:rsidR="00C24831" w:rsidRPr="005564F0" w:rsidRDefault="00C24831" w:rsidP="0011402A">
      <w:pPr>
        <w:shd w:val="clear" w:color="auto" w:fill="FFFFFF"/>
        <w:spacing w:before="100" w:beforeAutospacing="1" w:after="100" w:afterAutospacing="1" w:line="313" w:lineRule="atLeast"/>
        <w:ind w:left="720"/>
        <w:jc w:val="center"/>
        <w:textAlignment w:val="baseline"/>
        <w:rPr>
          <w:rFonts w:ascii="Times New Roman" w:eastAsia="Calibri" w:hAnsi="Times New Roman" w:cs="Times New Roman"/>
          <w:b/>
          <w:sz w:val="24"/>
          <w:szCs w:val="24"/>
          <w:lang w:eastAsia="ru-RU"/>
        </w:rPr>
      </w:pPr>
      <w:r w:rsidRPr="005564F0">
        <w:rPr>
          <w:rFonts w:ascii="Times New Roman" w:eastAsia="Calibri" w:hAnsi="Times New Roman" w:cs="Times New Roman"/>
          <w:b/>
          <w:sz w:val="24"/>
          <w:szCs w:val="24"/>
          <w:lang w:eastAsia="ru-RU"/>
        </w:rPr>
        <w:t>Список использованной литературы</w:t>
      </w:r>
    </w:p>
    <w:p w:rsidR="0011402A"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 xml:space="preserve">1. Буданова Л. Б. Построение модели инновационного образовательного учреждения для детей с ограниченными возможностями здоровья. Автореферат, </w:t>
      </w:r>
      <w:proofErr w:type="spellStart"/>
      <w:r w:rsidRPr="005564F0">
        <w:rPr>
          <w:rFonts w:ascii="Times New Roman" w:eastAsia="Calibri" w:hAnsi="Times New Roman" w:cs="Times New Roman"/>
          <w:sz w:val="24"/>
          <w:szCs w:val="24"/>
          <w:lang w:eastAsia="ru-RU"/>
        </w:rPr>
        <w:t>дис</w:t>
      </w:r>
      <w:proofErr w:type="spellEnd"/>
      <w:r w:rsidRPr="005564F0">
        <w:rPr>
          <w:rFonts w:ascii="Times New Roman" w:eastAsia="Calibri" w:hAnsi="Times New Roman" w:cs="Times New Roman"/>
          <w:sz w:val="24"/>
          <w:szCs w:val="24"/>
          <w:lang w:eastAsia="ru-RU"/>
        </w:rPr>
        <w:t xml:space="preserve">. канд. </w:t>
      </w:r>
      <w:proofErr w:type="spellStart"/>
      <w:r w:rsidRPr="005564F0">
        <w:rPr>
          <w:rFonts w:ascii="Times New Roman" w:eastAsia="Calibri" w:hAnsi="Times New Roman" w:cs="Times New Roman"/>
          <w:sz w:val="24"/>
          <w:szCs w:val="24"/>
          <w:lang w:eastAsia="ru-RU"/>
        </w:rPr>
        <w:t>пед</w:t>
      </w:r>
      <w:proofErr w:type="spellEnd"/>
      <w:r w:rsidRPr="005564F0">
        <w:rPr>
          <w:rFonts w:ascii="Times New Roman" w:eastAsia="Calibri" w:hAnsi="Times New Roman" w:cs="Times New Roman"/>
          <w:sz w:val="24"/>
          <w:szCs w:val="24"/>
          <w:lang w:eastAsia="ru-RU"/>
        </w:rPr>
        <w:t>. наук, М., 2010</w:t>
      </w:r>
    </w:p>
    <w:p w:rsidR="0011402A"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t xml:space="preserve">2. </w:t>
      </w:r>
      <w:proofErr w:type="spellStart"/>
      <w:r w:rsidRPr="005564F0">
        <w:rPr>
          <w:rFonts w:ascii="Times New Roman" w:eastAsia="Calibri" w:hAnsi="Times New Roman" w:cs="Times New Roman"/>
          <w:sz w:val="24"/>
          <w:szCs w:val="24"/>
          <w:lang w:eastAsia="ru-RU"/>
        </w:rPr>
        <w:t>Волосовец</w:t>
      </w:r>
      <w:proofErr w:type="spellEnd"/>
      <w:r w:rsidR="0011402A">
        <w:rPr>
          <w:rFonts w:ascii="Times New Roman" w:eastAsia="Calibri" w:hAnsi="Times New Roman" w:cs="Times New Roman"/>
          <w:sz w:val="24"/>
          <w:szCs w:val="24"/>
          <w:lang w:eastAsia="ru-RU"/>
        </w:rPr>
        <w:t xml:space="preserve"> </w:t>
      </w:r>
      <w:r w:rsidRPr="005564F0">
        <w:rPr>
          <w:rFonts w:ascii="Times New Roman" w:eastAsia="Calibri" w:hAnsi="Times New Roman" w:cs="Times New Roman"/>
          <w:sz w:val="24"/>
          <w:szCs w:val="24"/>
          <w:lang w:eastAsia="ru-RU"/>
        </w:rPr>
        <w:t>Т.В.</w:t>
      </w:r>
      <w:r w:rsidR="0011402A">
        <w:rPr>
          <w:rFonts w:ascii="Times New Roman" w:eastAsia="Calibri" w:hAnsi="Times New Roman" w:cs="Times New Roman"/>
          <w:sz w:val="24"/>
          <w:szCs w:val="24"/>
          <w:lang w:eastAsia="ru-RU"/>
        </w:rPr>
        <w:t xml:space="preserve"> </w:t>
      </w:r>
      <w:r w:rsidRPr="005564F0">
        <w:rPr>
          <w:rFonts w:ascii="Times New Roman" w:eastAsia="Calibri" w:hAnsi="Times New Roman" w:cs="Times New Roman"/>
          <w:sz w:val="24"/>
          <w:szCs w:val="24"/>
          <w:lang w:eastAsia="ru-RU"/>
        </w:rPr>
        <w:t xml:space="preserve">Проблемы трудоустройства выпускников специальных (коррекционных) образовательных учреждений и профессионального образования инвалидов// Дефектология. – 2002. - №4. – С. 3-10 </w:t>
      </w:r>
    </w:p>
    <w:p w:rsidR="00C24831" w:rsidRPr="005564F0" w:rsidRDefault="00C24831" w:rsidP="0011402A">
      <w:pPr>
        <w:spacing w:after="0"/>
        <w:ind w:firstLine="851"/>
        <w:jc w:val="both"/>
        <w:rPr>
          <w:rFonts w:ascii="Times New Roman" w:eastAsia="Calibri" w:hAnsi="Times New Roman" w:cs="Times New Roman"/>
          <w:sz w:val="24"/>
          <w:szCs w:val="24"/>
          <w:lang w:eastAsia="ru-RU"/>
        </w:rPr>
      </w:pPr>
      <w:r w:rsidRPr="005564F0">
        <w:rPr>
          <w:rFonts w:ascii="Times New Roman" w:eastAsia="Calibri" w:hAnsi="Times New Roman" w:cs="Times New Roman"/>
          <w:sz w:val="24"/>
          <w:szCs w:val="24"/>
          <w:lang w:eastAsia="ru-RU"/>
        </w:rPr>
        <w:lastRenderedPageBreak/>
        <w:t xml:space="preserve">3. </w:t>
      </w:r>
      <w:proofErr w:type="spellStart"/>
      <w:r w:rsidRPr="005564F0">
        <w:rPr>
          <w:rFonts w:ascii="Times New Roman" w:eastAsia="Calibri" w:hAnsi="Times New Roman" w:cs="Times New Roman"/>
          <w:sz w:val="24"/>
          <w:szCs w:val="24"/>
          <w:lang w:eastAsia="ru-RU"/>
        </w:rPr>
        <w:t>Гордиевская</w:t>
      </w:r>
      <w:proofErr w:type="spellEnd"/>
      <w:r w:rsidRPr="005564F0">
        <w:rPr>
          <w:rFonts w:ascii="Times New Roman" w:eastAsia="Calibri" w:hAnsi="Times New Roman" w:cs="Times New Roman"/>
          <w:sz w:val="24"/>
          <w:szCs w:val="24"/>
          <w:lang w:eastAsia="ru-RU"/>
        </w:rPr>
        <w:t xml:space="preserve"> Е.П. Профессиональная проба в процессе профессиональной ориентации лиц с ограниченными возможностями здоровья как средство их профессионального самоопределение. Автореферат, </w:t>
      </w:r>
      <w:proofErr w:type="spellStart"/>
      <w:r w:rsidRPr="005564F0">
        <w:rPr>
          <w:rFonts w:ascii="Times New Roman" w:eastAsia="Calibri" w:hAnsi="Times New Roman" w:cs="Times New Roman"/>
          <w:sz w:val="24"/>
          <w:szCs w:val="24"/>
          <w:lang w:eastAsia="ru-RU"/>
        </w:rPr>
        <w:t>дис</w:t>
      </w:r>
      <w:proofErr w:type="spellEnd"/>
      <w:r w:rsidRPr="005564F0">
        <w:rPr>
          <w:rFonts w:ascii="Times New Roman" w:eastAsia="Calibri" w:hAnsi="Times New Roman" w:cs="Times New Roman"/>
          <w:sz w:val="24"/>
          <w:szCs w:val="24"/>
          <w:lang w:eastAsia="ru-RU"/>
        </w:rPr>
        <w:t xml:space="preserve">. канд. </w:t>
      </w:r>
      <w:proofErr w:type="spellStart"/>
      <w:r w:rsidRPr="005564F0">
        <w:rPr>
          <w:rFonts w:ascii="Times New Roman" w:eastAsia="Calibri" w:hAnsi="Times New Roman" w:cs="Times New Roman"/>
          <w:sz w:val="24"/>
          <w:szCs w:val="24"/>
          <w:lang w:eastAsia="ru-RU"/>
        </w:rPr>
        <w:t>пед</w:t>
      </w:r>
      <w:proofErr w:type="spellEnd"/>
      <w:r w:rsidRPr="005564F0">
        <w:rPr>
          <w:rFonts w:ascii="Times New Roman" w:eastAsia="Calibri" w:hAnsi="Times New Roman" w:cs="Times New Roman"/>
          <w:sz w:val="24"/>
          <w:szCs w:val="24"/>
          <w:lang w:eastAsia="ru-RU"/>
        </w:rPr>
        <w:t xml:space="preserve">. наук. - </w:t>
      </w:r>
      <w:proofErr w:type="spellStart"/>
      <w:r w:rsidRPr="005564F0">
        <w:rPr>
          <w:rFonts w:ascii="Times New Roman" w:eastAsia="Calibri" w:hAnsi="Times New Roman" w:cs="Times New Roman"/>
          <w:sz w:val="24"/>
          <w:szCs w:val="24"/>
          <w:lang w:eastAsia="ru-RU"/>
        </w:rPr>
        <w:t>Спб</w:t>
      </w:r>
      <w:proofErr w:type="spellEnd"/>
      <w:r w:rsidRPr="005564F0">
        <w:rPr>
          <w:rFonts w:ascii="Times New Roman" w:eastAsia="Calibri" w:hAnsi="Times New Roman" w:cs="Times New Roman"/>
          <w:sz w:val="24"/>
          <w:szCs w:val="24"/>
          <w:lang w:eastAsia="ru-RU"/>
        </w:rPr>
        <w:t>., 2009. – 24 с.</w:t>
      </w:r>
    </w:p>
    <w:p w:rsidR="00C24831" w:rsidRPr="005564F0" w:rsidRDefault="00C24831" w:rsidP="005564F0">
      <w:pPr>
        <w:spacing w:after="0"/>
        <w:jc w:val="both"/>
        <w:rPr>
          <w:rFonts w:ascii="Times New Roman" w:eastAsia="Calibri" w:hAnsi="Times New Roman" w:cs="Times New Roman"/>
          <w:sz w:val="24"/>
          <w:szCs w:val="24"/>
        </w:rPr>
      </w:pPr>
    </w:p>
    <w:p w:rsidR="00C24831" w:rsidRPr="005564F0" w:rsidRDefault="00C24831" w:rsidP="005564F0">
      <w:pPr>
        <w:spacing w:after="0"/>
        <w:jc w:val="both"/>
        <w:rPr>
          <w:rFonts w:ascii="Times New Roman" w:eastAsia="Calibri" w:hAnsi="Times New Roman" w:cs="Times New Roman"/>
          <w:sz w:val="24"/>
          <w:szCs w:val="24"/>
        </w:rPr>
      </w:pPr>
    </w:p>
    <w:p w:rsidR="000A2817" w:rsidRPr="005564F0" w:rsidRDefault="000A2817" w:rsidP="005564F0">
      <w:pPr>
        <w:jc w:val="both"/>
        <w:rPr>
          <w:rFonts w:ascii="Times New Roman" w:hAnsi="Times New Roman" w:cs="Times New Roman"/>
          <w:sz w:val="24"/>
          <w:szCs w:val="24"/>
        </w:rPr>
      </w:pPr>
    </w:p>
    <w:sectPr w:rsidR="000A2817" w:rsidRPr="005564F0" w:rsidSect="00E20F23">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E64B1"/>
    <w:multiLevelType w:val="hybridMultilevel"/>
    <w:tmpl w:val="62640B8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68792FFA"/>
    <w:multiLevelType w:val="hybridMultilevel"/>
    <w:tmpl w:val="6F70906A"/>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3DAE"/>
    <w:rsid w:val="00074D12"/>
    <w:rsid w:val="000A2817"/>
    <w:rsid w:val="0011402A"/>
    <w:rsid w:val="0026101E"/>
    <w:rsid w:val="002F4496"/>
    <w:rsid w:val="0039634F"/>
    <w:rsid w:val="004A6037"/>
    <w:rsid w:val="005564F0"/>
    <w:rsid w:val="007B4557"/>
    <w:rsid w:val="00853DAE"/>
    <w:rsid w:val="00A83DC9"/>
    <w:rsid w:val="00AD7B13"/>
    <w:rsid w:val="00BB5A86"/>
    <w:rsid w:val="00C248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5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1380</Words>
  <Characters>7867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Zaikina</dc:creator>
  <cp:keywords/>
  <dc:description/>
  <cp:lastModifiedBy>Алина</cp:lastModifiedBy>
  <cp:revision>10</cp:revision>
  <dcterms:created xsi:type="dcterms:W3CDTF">2017-04-23T14:49:00Z</dcterms:created>
  <dcterms:modified xsi:type="dcterms:W3CDTF">2026-09-28T10:10:00Z</dcterms:modified>
</cp:coreProperties>
</file>