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D5A74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7CA7215" wp14:editId="0C876FB1">
            <wp:simplePos x="0" y="0"/>
            <wp:positionH relativeFrom="column">
              <wp:posOffset>-199390</wp:posOffset>
            </wp:positionH>
            <wp:positionV relativeFrom="paragraph">
              <wp:posOffset>-304165</wp:posOffset>
            </wp:positionV>
            <wp:extent cx="685800" cy="676275"/>
            <wp:effectExtent l="0" t="0" r="0" b="9525"/>
            <wp:wrapSquare wrapText="bothSides"/>
            <wp:docPr id="1" name="Рисунок 1" descr="Логотип КБК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КБК коп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5DD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Автономная некоммерческая организация</w:t>
      </w:r>
    </w:p>
    <w:p w14:paraId="0BF41180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профессионального образования</w:t>
      </w:r>
    </w:p>
    <w:p w14:paraId="2D500A8E" w14:textId="77777777" w:rsidR="004A55DD" w:rsidRPr="004A55DD" w:rsidRDefault="004A55DD" w:rsidP="004A55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КАЛИНИНГРАДСКИЙ БИЗНЕС-КОЛЛЕДЖ</w:t>
      </w:r>
    </w:p>
    <w:p w14:paraId="72B1C61F" w14:textId="77777777" w:rsidR="004A55DD" w:rsidRPr="004A55DD" w:rsidRDefault="004A55DD" w:rsidP="004A55DD">
      <w:pPr>
        <w:pBdr>
          <w:bottom w:val="double" w:sz="6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A799E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1E85AAC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9EB3BC6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7060D2C0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4D81F5F4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0DC56231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854AF64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3D97502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86A93DD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4BB7395C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4F20617A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848641B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Марченко Людмила ефимовна</w:t>
      </w:r>
    </w:p>
    <w:p w14:paraId="7C353107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FA6D5DA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5E66CCDB" w14:textId="697309E8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РАБОЧАЯ ПРОГРАММа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элективного курса</w:t>
      </w:r>
      <w:bookmarkStart w:id="0" w:name="_GoBack"/>
      <w:bookmarkEnd w:id="0"/>
    </w:p>
    <w:p w14:paraId="28CDE466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36FA57" w14:textId="77777777" w:rsidR="004A55DD" w:rsidRPr="004A55DD" w:rsidRDefault="004A55DD" w:rsidP="004A55D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55DD">
        <w:rPr>
          <w:rFonts w:ascii="Times New Roman" w:hAnsi="Times New Roman" w:cs="Times New Roman"/>
          <w:b/>
          <w:bCs/>
          <w:sz w:val="24"/>
          <w:szCs w:val="24"/>
        </w:rPr>
        <w:t>"Исследование родословной: От личных истоков к семейному древу"</w:t>
      </w:r>
    </w:p>
    <w:p w14:paraId="43287DA6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03690F11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7073B6C5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2379B3B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4A4ADD0E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350F4BE3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6DF093A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1ADAB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204A6C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D3C7C8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A4267C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5534B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91B78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F9F69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F370A9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5E46E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Калининград</w:t>
      </w:r>
    </w:p>
    <w:p w14:paraId="35890C0E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65A0427C" w14:textId="2776855F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4A55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023813D" w14:textId="77777777" w:rsidR="004A55DD" w:rsidRPr="004A55DD" w:rsidRDefault="004A55DD" w:rsidP="004A5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21D41A" w14:textId="77777777" w:rsidR="004A55DD" w:rsidRPr="004A55DD" w:rsidRDefault="004A55DD" w:rsidP="004A55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5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FCE0B61" w14:textId="3C62619F" w:rsidR="00633857" w:rsidRPr="004A55DD" w:rsidRDefault="00633857" w:rsidP="004A55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lastRenderedPageBreak/>
        <w:t>"Исследование родословной: От личных истоков к семейному древу"</w:t>
      </w:r>
    </w:p>
    <w:p w14:paraId="2E976D51" w14:textId="77777777" w:rsidR="00633857" w:rsidRPr="004A55DD" w:rsidRDefault="00633857" w:rsidP="004A55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5DD">
        <w:rPr>
          <w:rFonts w:ascii="Times New Roman" w:hAnsi="Times New Roman" w:cs="Times New Roman"/>
          <w:b/>
          <w:sz w:val="24"/>
          <w:szCs w:val="24"/>
        </w:rPr>
        <w:t>Цель курса:</w:t>
      </w:r>
    </w:p>
    <w:p w14:paraId="0249978B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Познакомить слушателей с основами генеалогии и методами исследования родословных.</w:t>
      </w:r>
    </w:p>
    <w:p w14:paraId="5C475E2D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Научить самостоятельно проводить поиск и анализ информации о своих предках.</w:t>
      </w:r>
    </w:p>
    <w:p w14:paraId="38F4C469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Развить навыки работы с генеалогическими ресурсами и программами.</w:t>
      </w:r>
    </w:p>
    <w:p w14:paraId="211FB561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Привить интерес к истории семьи и понимание ее места в историческом контексте.</w:t>
      </w:r>
    </w:p>
    <w:p w14:paraId="587E1DC8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5DD">
        <w:rPr>
          <w:rFonts w:ascii="Times New Roman" w:hAnsi="Times New Roman" w:cs="Times New Roman"/>
          <w:b/>
          <w:sz w:val="24"/>
          <w:szCs w:val="24"/>
        </w:rPr>
        <w:t>Целевая аудитория:</w:t>
      </w:r>
    </w:p>
    <w:p w14:paraId="79496FCC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Все, кто интересуется историей своей семьи и хочет узнать больше о своих корнях.</w:t>
      </w:r>
    </w:p>
    <w:p w14:paraId="1152E5C4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Школьники старших классов и студенты, интересующиеся историей и генеалогией.</w:t>
      </w:r>
    </w:p>
    <w:p w14:paraId="34453F09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Любители краеведения и истории своего региона.</w:t>
      </w:r>
    </w:p>
    <w:p w14:paraId="32F28145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Продолжительность курса: 16-32 академических часа (в зависимости от интенсивности и глубины изучения)</w:t>
      </w:r>
    </w:p>
    <w:p w14:paraId="1C56116E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5DD">
        <w:rPr>
          <w:rFonts w:ascii="Times New Roman" w:hAnsi="Times New Roman" w:cs="Times New Roman"/>
          <w:b/>
          <w:sz w:val="24"/>
          <w:szCs w:val="24"/>
        </w:rPr>
        <w:t>Структура курса (модули):</w:t>
      </w:r>
    </w:p>
    <w:p w14:paraId="44AF30E4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b/>
          <w:bCs/>
          <w:sz w:val="24"/>
          <w:szCs w:val="24"/>
          <w:u w:val="single"/>
        </w:rPr>
        <w:t>Модуль 1</w:t>
      </w:r>
      <w:r w:rsidRPr="004A55D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A55DD">
        <w:rPr>
          <w:rFonts w:ascii="Times New Roman" w:hAnsi="Times New Roman" w:cs="Times New Roman"/>
          <w:sz w:val="24"/>
          <w:szCs w:val="24"/>
        </w:rPr>
        <w:t xml:space="preserve"> Введение в генеалогию (2-4 часа)</w:t>
      </w:r>
    </w:p>
    <w:p w14:paraId="0AB58B73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Что такое генеалогия и зачем она нужна? Значение изучения родословной для личного развития и понимания истории.</w:t>
      </w:r>
    </w:p>
    <w:p w14:paraId="71B37D63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Основные понятия: Поколение, род, фамилия, отчество, линии родства.</w:t>
      </w:r>
    </w:p>
    <w:p w14:paraId="0DDE2B2A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Виды генеалогических источников:</w:t>
      </w:r>
    </w:p>
    <w:p w14:paraId="1F2AA8D3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Документы ЗАГС (свидетельства о рождении, браке, смерти).</w:t>
      </w:r>
    </w:p>
    <w:p w14:paraId="429B73D4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Метрические книги, исповедные ведомости, ревизские сказки.</w:t>
      </w:r>
    </w:p>
    <w:p w14:paraId="60B7694D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Архивные документы, семейные предания и фотографии.</w:t>
      </w:r>
    </w:p>
    <w:p w14:paraId="774F8E47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Интернет-ресурсы и базы данных.</w:t>
      </w:r>
    </w:p>
    <w:p w14:paraId="42123BCB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Этикет генеалогических исследований: Правила работы с архивными документами и персональными данными.</w:t>
      </w:r>
    </w:p>
    <w:p w14:paraId="508CBA47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b/>
          <w:bCs/>
          <w:sz w:val="24"/>
          <w:szCs w:val="24"/>
          <w:u w:val="single"/>
        </w:rPr>
        <w:t>Модуль 2</w:t>
      </w:r>
      <w:r w:rsidRPr="004A55DD">
        <w:rPr>
          <w:rFonts w:ascii="Times New Roman" w:hAnsi="Times New Roman" w:cs="Times New Roman"/>
          <w:sz w:val="24"/>
          <w:szCs w:val="24"/>
        </w:rPr>
        <w:t>: Подготовка к исследованию (2-4 часа)</w:t>
      </w:r>
    </w:p>
    <w:p w14:paraId="41D32656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Постановка цели исследования: Определение временных и географических рамок поиска.</w:t>
      </w:r>
    </w:p>
    <w:p w14:paraId="5C728456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Сбор первоначальной информации: Интервью с родственниками, анализ семейных архивов.</w:t>
      </w:r>
    </w:p>
    <w:p w14:paraId="304BC1F1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Создание генеалогической анкеты: Формирование списка вопросов для интервью и сбора информации.</w:t>
      </w:r>
    </w:p>
    <w:p w14:paraId="655C0733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Организация собранных материалов: Создание папок, таблиц или электронных документов для хранения информации.</w:t>
      </w:r>
    </w:p>
    <w:p w14:paraId="168D28C4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b/>
          <w:bCs/>
          <w:sz w:val="24"/>
          <w:szCs w:val="24"/>
          <w:u w:val="single"/>
        </w:rPr>
        <w:t>Модуль 3</w:t>
      </w:r>
      <w:r w:rsidRPr="004A55D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A55DD">
        <w:rPr>
          <w:rFonts w:ascii="Times New Roman" w:hAnsi="Times New Roman" w:cs="Times New Roman"/>
          <w:sz w:val="24"/>
          <w:szCs w:val="24"/>
        </w:rPr>
        <w:t xml:space="preserve"> Работа с архивными документами (4-6 часов)</w:t>
      </w:r>
    </w:p>
    <w:p w14:paraId="406196A2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Обзор основных типов архивных документов:</w:t>
      </w:r>
    </w:p>
    <w:p w14:paraId="7ADC9DDD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Метрические книги: рождение, брак, смерть.</w:t>
      </w:r>
    </w:p>
    <w:p w14:paraId="7CA11F64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Исповедные ведомости: информация о религиозной принадлежности семьи.</w:t>
      </w:r>
    </w:p>
    <w:p w14:paraId="4C3E4620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lastRenderedPageBreak/>
        <w:t xml:space="preserve">  * Ревизские сказки: перепись населения.</w:t>
      </w:r>
    </w:p>
    <w:p w14:paraId="0C150AC7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Документы воинской службы, сословные документы.</w:t>
      </w:r>
    </w:p>
    <w:p w14:paraId="1E4B1CE8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Правила работы с архивными документами:</w:t>
      </w:r>
    </w:p>
    <w:p w14:paraId="42A0B4FE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Поиск нужного архива.</w:t>
      </w:r>
    </w:p>
    <w:p w14:paraId="2A4C3D68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Поиск описи и нужных дел.</w:t>
      </w:r>
    </w:p>
    <w:p w14:paraId="49DC7D0C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Работа с документами в читальном зале.</w:t>
      </w:r>
    </w:p>
    <w:p w14:paraId="2AB60D07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Чтение старых рукописных текстов: Основные навыки палеографии (чтения рукописного текста).</w:t>
      </w:r>
    </w:p>
    <w:p w14:paraId="251E8CF4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Практическое занятие: Работа с копиями архивных документов.</w:t>
      </w:r>
    </w:p>
    <w:p w14:paraId="72FF49B7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b/>
          <w:bCs/>
          <w:sz w:val="24"/>
          <w:szCs w:val="24"/>
          <w:u w:val="single"/>
        </w:rPr>
        <w:t>Модуль 4</w:t>
      </w:r>
      <w:r w:rsidRPr="004A55D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A55DD">
        <w:rPr>
          <w:rFonts w:ascii="Times New Roman" w:hAnsi="Times New Roman" w:cs="Times New Roman"/>
          <w:sz w:val="24"/>
          <w:szCs w:val="24"/>
        </w:rPr>
        <w:t xml:space="preserve"> Использование </w:t>
      </w:r>
      <w:r w:rsidR="006A1C35" w:rsidRPr="004A55DD">
        <w:rPr>
          <w:rFonts w:ascii="Times New Roman" w:hAnsi="Times New Roman" w:cs="Times New Roman"/>
          <w:sz w:val="24"/>
          <w:szCs w:val="24"/>
        </w:rPr>
        <w:t>Интернет-ресурсов</w:t>
      </w:r>
      <w:r w:rsidRPr="004A55DD">
        <w:rPr>
          <w:rFonts w:ascii="Times New Roman" w:hAnsi="Times New Roman" w:cs="Times New Roman"/>
          <w:sz w:val="24"/>
          <w:szCs w:val="24"/>
        </w:rPr>
        <w:t xml:space="preserve"> (4-6 часов)</w:t>
      </w:r>
    </w:p>
    <w:p w14:paraId="46BBD6A2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Обзор генеалогических сайтов и баз данных:</w:t>
      </w:r>
    </w:p>
    <w:p w14:paraId="2F25E715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Российские и зарубежные ресурсы.</w:t>
      </w:r>
    </w:p>
    <w:p w14:paraId="5C1EEF7D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Поиск информации о предках в интернете.</w:t>
      </w:r>
    </w:p>
    <w:p w14:paraId="29D6669A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Критический подход к информации, найденной в интернете.</w:t>
      </w:r>
    </w:p>
    <w:p w14:paraId="212AF3C5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Работа с генеалогическими программами:</w:t>
      </w:r>
    </w:p>
    <w:p w14:paraId="07D68D88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Построение генеалогического древа.</w:t>
      </w:r>
    </w:p>
    <w:p w14:paraId="4D006064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Ввод и редактирование данных.</w:t>
      </w:r>
    </w:p>
    <w:p w14:paraId="227EA8D5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 xml:space="preserve">  * Визуализация результатов исследования.</w:t>
      </w:r>
    </w:p>
    <w:p w14:paraId="701FB84F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Практическое занятие: Использование генеалогических программ для оформления результатов исследования.</w:t>
      </w:r>
    </w:p>
    <w:p w14:paraId="0BEEB31A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b/>
          <w:bCs/>
          <w:sz w:val="24"/>
          <w:szCs w:val="24"/>
          <w:u w:val="single"/>
        </w:rPr>
        <w:t>Модуль 5</w:t>
      </w:r>
      <w:r w:rsidRPr="004A55DD">
        <w:rPr>
          <w:rFonts w:ascii="Times New Roman" w:hAnsi="Times New Roman" w:cs="Times New Roman"/>
          <w:sz w:val="24"/>
          <w:szCs w:val="24"/>
        </w:rPr>
        <w:t>: Анализ и оформление результатов (2-4 часа)</w:t>
      </w:r>
    </w:p>
    <w:p w14:paraId="5F599E6C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Анализ собранной информации: Проверка и сопоставление полученных данных.</w:t>
      </w:r>
    </w:p>
    <w:p w14:paraId="0C1F74FF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Оформление результатов исследования: Создание отчета, генеалогического древа.</w:t>
      </w:r>
    </w:p>
    <w:p w14:paraId="2DD8135C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Подготовка презентации результатов исследования:</w:t>
      </w:r>
    </w:p>
    <w:p w14:paraId="556B7727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Этика публикации генеалогической информации.</w:t>
      </w:r>
    </w:p>
    <w:p w14:paraId="16C6FEFE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b/>
          <w:bCs/>
          <w:sz w:val="24"/>
          <w:szCs w:val="24"/>
          <w:u w:val="single"/>
        </w:rPr>
        <w:t>Модуль 6</w:t>
      </w:r>
      <w:r w:rsidRPr="004A55DD">
        <w:rPr>
          <w:rFonts w:ascii="Times New Roman" w:hAnsi="Times New Roman" w:cs="Times New Roman"/>
          <w:b/>
          <w:bCs/>
          <w:sz w:val="24"/>
          <w:szCs w:val="24"/>
        </w:rPr>
        <w:t xml:space="preserve"> (по выбору</w:t>
      </w:r>
      <w:r w:rsidRPr="004A55DD">
        <w:rPr>
          <w:rFonts w:ascii="Times New Roman" w:hAnsi="Times New Roman" w:cs="Times New Roman"/>
          <w:sz w:val="24"/>
          <w:szCs w:val="24"/>
        </w:rPr>
        <w:t>): Дополнительные аспекты исследования (2-4 часа)</w:t>
      </w:r>
    </w:p>
    <w:p w14:paraId="6B31185C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Изучение истории своей фамилии: Происхождение и значение фамилии.</w:t>
      </w:r>
    </w:p>
    <w:p w14:paraId="55806334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Культурное наследие семьи: Обычаи, традиции, фольклор, связанные с семьей.</w:t>
      </w:r>
    </w:p>
    <w:p w14:paraId="396A9D61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Изучение миграций предков: География расселения семьи.</w:t>
      </w:r>
    </w:p>
    <w:p w14:paraId="4A2463C3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Генетические тесты: Возможности и ограничения ДНК-тестирования.</w:t>
      </w:r>
    </w:p>
    <w:p w14:paraId="269C42B7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55DD">
        <w:rPr>
          <w:rFonts w:ascii="Times New Roman" w:hAnsi="Times New Roman" w:cs="Times New Roman"/>
          <w:sz w:val="24"/>
          <w:szCs w:val="24"/>
          <w:u w:val="single"/>
        </w:rPr>
        <w:t>Формы проведения занятий:</w:t>
      </w:r>
    </w:p>
    <w:p w14:paraId="5C54F4CF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Лекции и дискуссии.</w:t>
      </w:r>
    </w:p>
    <w:p w14:paraId="424084B0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Практические занятия в архивах и онлайн.</w:t>
      </w:r>
    </w:p>
    <w:p w14:paraId="402F2576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Мастер-</w:t>
      </w:r>
      <w:r w:rsidR="006A1C35" w:rsidRPr="004A55DD">
        <w:rPr>
          <w:rFonts w:ascii="Times New Roman" w:hAnsi="Times New Roman" w:cs="Times New Roman"/>
          <w:sz w:val="24"/>
          <w:szCs w:val="24"/>
        </w:rPr>
        <w:t>классы</w:t>
      </w:r>
    </w:p>
    <w:p w14:paraId="6BBCEB51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lastRenderedPageBreak/>
        <w:t>• Индивидуальные консультации.</w:t>
      </w:r>
    </w:p>
    <w:p w14:paraId="499C7F42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Презентации результатов исследования.</w:t>
      </w:r>
    </w:p>
    <w:p w14:paraId="13CAD222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55DD">
        <w:rPr>
          <w:rFonts w:ascii="Times New Roman" w:hAnsi="Times New Roman" w:cs="Times New Roman"/>
          <w:sz w:val="24"/>
          <w:szCs w:val="24"/>
          <w:u w:val="single"/>
        </w:rPr>
        <w:t>Итоговая аттестация:</w:t>
      </w:r>
    </w:p>
    <w:p w14:paraId="0B1F4B68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Презентация результатов собственного исследования.</w:t>
      </w:r>
    </w:p>
    <w:p w14:paraId="4A9C7FF1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Отчет о проделанной работе.</w:t>
      </w:r>
    </w:p>
    <w:p w14:paraId="1E0A58D5" w14:textId="77777777" w:rsidR="00633857" w:rsidRPr="004A55DD" w:rsidRDefault="00633857" w:rsidP="004A55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Примечание:</w:t>
      </w:r>
    </w:p>
    <w:p w14:paraId="7E7A785C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Программа может быть адаптирована под конкретные потребности слушателей.</w:t>
      </w:r>
    </w:p>
    <w:p w14:paraId="3B686346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Рекомендуется использовать наглядные материалы, презентации, раздаточный материал.</w:t>
      </w:r>
    </w:p>
    <w:p w14:paraId="2EB54607" w14:textId="77777777" w:rsidR="00633857" w:rsidRPr="004A55DD" w:rsidRDefault="00633857" w:rsidP="004A55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5DD">
        <w:rPr>
          <w:rFonts w:ascii="Times New Roman" w:hAnsi="Times New Roman" w:cs="Times New Roman"/>
          <w:sz w:val="24"/>
          <w:szCs w:val="24"/>
        </w:rPr>
        <w:t>• Важно поощрять самостоятельную работу и обмен опытом между участниками.</w:t>
      </w:r>
    </w:p>
    <w:sectPr w:rsidR="00633857" w:rsidRPr="004A55D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10420" w14:textId="77777777" w:rsidR="003E29F2" w:rsidRDefault="003E29F2" w:rsidP="004A55DD">
      <w:pPr>
        <w:spacing w:after="0" w:line="240" w:lineRule="auto"/>
      </w:pPr>
      <w:r>
        <w:separator/>
      </w:r>
    </w:p>
  </w:endnote>
  <w:endnote w:type="continuationSeparator" w:id="0">
    <w:p w14:paraId="6A5EE24B" w14:textId="77777777" w:rsidR="003E29F2" w:rsidRDefault="003E29F2" w:rsidP="004A5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56137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576D774" w14:textId="33D9B742" w:rsidR="004A55DD" w:rsidRPr="004A55DD" w:rsidRDefault="004A55DD">
        <w:pPr>
          <w:pStyle w:val="a5"/>
          <w:jc w:val="right"/>
          <w:rPr>
            <w:rFonts w:ascii="Times New Roman" w:hAnsi="Times New Roman" w:cs="Times New Roman"/>
          </w:rPr>
        </w:pPr>
        <w:r w:rsidRPr="004A55DD">
          <w:rPr>
            <w:rFonts w:ascii="Times New Roman" w:hAnsi="Times New Roman" w:cs="Times New Roman"/>
          </w:rPr>
          <w:fldChar w:fldCharType="begin"/>
        </w:r>
        <w:r w:rsidRPr="004A55DD">
          <w:rPr>
            <w:rFonts w:ascii="Times New Roman" w:hAnsi="Times New Roman" w:cs="Times New Roman"/>
          </w:rPr>
          <w:instrText>PAGE   \* MERGEFORMAT</w:instrText>
        </w:r>
        <w:r w:rsidRPr="004A55DD">
          <w:rPr>
            <w:rFonts w:ascii="Times New Roman" w:hAnsi="Times New Roman" w:cs="Times New Roman"/>
          </w:rPr>
          <w:fldChar w:fldCharType="separate"/>
        </w:r>
        <w:r w:rsidRPr="004A55DD">
          <w:rPr>
            <w:rFonts w:ascii="Times New Roman" w:hAnsi="Times New Roman" w:cs="Times New Roman"/>
          </w:rPr>
          <w:t>2</w:t>
        </w:r>
        <w:r w:rsidRPr="004A55DD">
          <w:rPr>
            <w:rFonts w:ascii="Times New Roman" w:hAnsi="Times New Roman" w:cs="Times New Roman"/>
          </w:rPr>
          <w:fldChar w:fldCharType="end"/>
        </w:r>
      </w:p>
    </w:sdtContent>
  </w:sdt>
  <w:p w14:paraId="033E0765" w14:textId="77777777" w:rsidR="004A55DD" w:rsidRDefault="004A55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F3218" w14:textId="77777777" w:rsidR="003E29F2" w:rsidRDefault="003E29F2" w:rsidP="004A55DD">
      <w:pPr>
        <w:spacing w:after="0" w:line="240" w:lineRule="auto"/>
      </w:pPr>
      <w:r>
        <w:separator/>
      </w:r>
    </w:p>
  </w:footnote>
  <w:footnote w:type="continuationSeparator" w:id="0">
    <w:p w14:paraId="39196D49" w14:textId="77777777" w:rsidR="003E29F2" w:rsidRDefault="003E29F2" w:rsidP="004A55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7AB"/>
    <w:rsid w:val="003E29F2"/>
    <w:rsid w:val="004A55DD"/>
    <w:rsid w:val="00633857"/>
    <w:rsid w:val="006A1C35"/>
    <w:rsid w:val="00B310DA"/>
    <w:rsid w:val="00C867AB"/>
    <w:rsid w:val="00E176AE"/>
    <w:rsid w:val="00F5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6528E"/>
  <w15:chartTrackingRefBased/>
  <w15:docId w15:val="{25017D59-4AAA-44BA-ACDD-609BDE24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55DD"/>
  </w:style>
  <w:style w:type="paragraph" w:styleId="a5">
    <w:name w:val="footer"/>
    <w:basedOn w:val="a"/>
    <w:link w:val="a6"/>
    <w:uiPriority w:val="99"/>
    <w:unhideWhenUsed/>
    <w:rsid w:val="004A5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5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Силантьева И.А.</cp:lastModifiedBy>
  <cp:revision>3</cp:revision>
  <dcterms:created xsi:type="dcterms:W3CDTF">2026-03-30T07:38:00Z</dcterms:created>
  <dcterms:modified xsi:type="dcterms:W3CDTF">2026-03-30T07:52:00Z</dcterms:modified>
</cp:coreProperties>
</file>