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9F0" w:rsidRPr="001B5F90" w:rsidRDefault="001279F0" w:rsidP="00056DF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5F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Государственное Бюджетное Профессиональное Образовательное Учреждение «Урюпинский агропромышленный техникум»</w:t>
      </w:r>
    </w:p>
    <w:p w:rsidR="001279F0" w:rsidRPr="009C2FFE" w:rsidRDefault="001279F0" w:rsidP="001279F0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279F0" w:rsidRPr="009C2FFE" w:rsidRDefault="001279F0" w:rsidP="001279F0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279F0" w:rsidRPr="009C2FFE" w:rsidRDefault="001279F0" w:rsidP="001279F0">
      <w:pPr>
        <w:widowControl w:val="0"/>
        <w:autoSpaceDE w:val="0"/>
        <w:autoSpaceDN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279F0" w:rsidRPr="009C2FFE" w:rsidRDefault="001279F0" w:rsidP="001279F0">
      <w:pPr>
        <w:widowControl w:val="0"/>
        <w:autoSpaceDE w:val="0"/>
        <w:autoSpaceDN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279F0" w:rsidRPr="009C2FFE" w:rsidRDefault="001279F0" w:rsidP="001279F0">
      <w:pPr>
        <w:widowControl w:val="0"/>
        <w:autoSpaceDE w:val="0"/>
        <w:autoSpaceDN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279F0" w:rsidRPr="009C2FFE" w:rsidRDefault="001279F0" w:rsidP="001279F0">
      <w:pPr>
        <w:widowControl w:val="0"/>
        <w:autoSpaceDE w:val="0"/>
        <w:autoSpaceDN w:val="0"/>
        <w:spacing w:after="0" w:line="360" w:lineRule="auto"/>
        <w:rPr>
          <w:rFonts w:ascii="Times New Roman" w:eastAsia="Calibri" w:hAnsi="Times New Roman" w:cs="Times New Roman"/>
          <w:sz w:val="26"/>
          <w:szCs w:val="24"/>
        </w:rPr>
      </w:pPr>
    </w:p>
    <w:p w:rsidR="001279F0" w:rsidRPr="001600A5" w:rsidRDefault="001279F0" w:rsidP="001279F0">
      <w:pPr>
        <w:widowControl w:val="0"/>
        <w:autoSpaceDE w:val="0"/>
        <w:autoSpaceDN w:val="0"/>
        <w:spacing w:after="0" w:line="424" w:lineRule="auto"/>
        <w:ind w:right="146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</w:t>
      </w:r>
      <w:r w:rsidR="00127449">
        <w:rPr>
          <w:rFonts w:ascii="Times New Roman" w:eastAsia="Calibri" w:hAnsi="Times New Roman" w:cs="Times New Roman"/>
          <w:b/>
          <w:sz w:val="28"/>
          <w:szCs w:val="28"/>
        </w:rPr>
        <w:t>Учебное</w:t>
      </w:r>
      <w:r w:rsidRPr="001600A5">
        <w:rPr>
          <w:rFonts w:ascii="Times New Roman" w:eastAsia="Calibri" w:hAnsi="Times New Roman" w:cs="Times New Roman"/>
          <w:b/>
          <w:sz w:val="28"/>
          <w:szCs w:val="28"/>
        </w:rPr>
        <w:t xml:space="preserve"> пособие по теме:</w:t>
      </w:r>
    </w:p>
    <w:p w:rsidR="001279F0" w:rsidRPr="001600A5" w:rsidRDefault="001279F0" w:rsidP="001279F0">
      <w:pPr>
        <w:widowControl w:val="0"/>
        <w:autoSpaceDE w:val="0"/>
        <w:autoSpaceDN w:val="0"/>
        <w:spacing w:after="0" w:line="424" w:lineRule="auto"/>
        <w:ind w:left="1831" w:right="146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600A5">
        <w:rPr>
          <w:rFonts w:ascii="Times New Roman" w:eastAsia="Calibri" w:hAnsi="Times New Roman" w:cs="Times New Roman"/>
          <w:b/>
          <w:sz w:val="28"/>
          <w:szCs w:val="28"/>
        </w:rPr>
        <w:t>«Правила генеральной уборки разных видов поверхностей</w:t>
      </w:r>
      <w:r w:rsidR="00F9623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1279F0" w:rsidRPr="001600A5" w:rsidRDefault="001279F0" w:rsidP="001279F0">
      <w:pPr>
        <w:widowControl w:val="0"/>
        <w:autoSpaceDE w:val="0"/>
        <w:autoSpaceDN w:val="0"/>
        <w:spacing w:after="0" w:line="424" w:lineRule="auto"/>
        <w:ind w:left="1831" w:right="146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600A5">
        <w:rPr>
          <w:rFonts w:ascii="Times New Roman" w:eastAsia="Calibri" w:hAnsi="Times New Roman" w:cs="Times New Roman"/>
          <w:b/>
          <w:sz w:val="28"/>
          <w:szCs w:val="28"/>
        </w:rPr>
        <w:t>производственных помещений»</w:t>
      </w:r>
    </w:p>
    <w:p w:rsidR="001279F0" w:rsidRPr="001600A5" w:rsidRDefault="001279F0" w:rsidP="001279F0">
      <w:pPr>
        <w:widowControl w:val="0"/>
        <w:autoSpaceDE w:val="0"/>
        <w:autoSpaceDN w:val="0"/>
        <w:spacing w:before="4" w:after="0" w:line="240" w:lineRule="auto"/>
        <w:ind w:left="1831" w:right="146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600A5">
        <w:rPr>
          <w:rFonts w:ascii="Times New Roman" w:eastAsia="Calibri" w:hAnsi="Times New Roman" w:cs="Times New Roman"/>
          <w:b/>
          <w:sz w:val="28"/>
          <w:szCs w:val="28"/>
        </w:rPr>
        <w:t>по профессии 13249 «Кухонный рабочий»</w:t>
      </w:r>
    </w:p>
    <w:p w:rsidR="001279F0" w:rsidRDefault="001279F0" w:rsidP="001279F0">
      <w:pPr>
        <w:widowControl w:val="0"/>
        <w:autoSpaceDE w:val="0"/>
        <w:autoSpaceDN w:val="0"/>
        <w:spacing w:before="4" w:after="0" w:line="240" w:lineRule="auto"/>
        <w:ind w:left="1831" w:right="1463"/>
        <w:jc w:val="center"/>
        <w:rPr>
          <w:rFonts w:ascii="Times New Roman" w:eastAsia="Calibri" w:hAnsi="Times New Roman" w:cs="Times New Roman"/>
          <w:sz w:val="28"/>
        </w:rPr>
      </w:pPr>
    </w:p>
    <w:p w:rsidR="001279F0" w:rsidRDefault="001279F0" w:rsidP="001279F0">
      <w:pPr>
        <w:widowControl w:val="0"/>
        <w:autoSpaceDE w:val="0"/>
        <w:autoSpaceDN w:val="0"/>
        <w:spacing w:before="4" w:after="0" w:line="240" w:lineRule="auto"/>
        <w:ind w:left="1831" w:right="1463"/>
        <w:jc w:val="center"/>
        <w:rPr>
          <w:rFonts w:ascii="Times New Roman" w:eastAsia="Calibri" w:hAnsi="Times New Roman" w:cs="Times New Roman"/>
          <w:sz w:val="28"/>
        </w:rPr>
      </w:pPr>
    </w:p>
    <w:p w:rsidR="001279F0" w:rsidRDefault="001279F0" w:rsidP="001279F0">
      <w:pPr>
        <w:widowControl w:val="0"/>
        <w:autoSpaceDE w:val="0"/>
        <w:autoSpaceDN w:val="0"/>
        <w:spacing w:before="4" w:after="0" w:line="240" w:lineRule="auto"/>
        <w:ind w:left="1831" w:right="1463"/>
        <w:jc w:val="center"/>
        <w:rPr>
          <w:rFonts w:ascii="Times New Roman" w:eastAsia="Calibri" w:hAnsi="Times New Roman" w:cs="Times New Roman"/>
          <w:sz w:val="28"/>
        </w:rPr>
      </w:pPr>
    </w:p>
    <w:p w:rsidR="001279F0" w:rsidRDefault="001279F0" w:rsidP="001279F0">
      <w:pPr>
        <w:widowControl w:val="0"/>
        <w:autoSpaceDE w:val="0"/>
        <w:autoSpaceDN w:val="0"/>
        <w:spacing w:before="4" w:after="0" w:line="240" w:lineRule="auto"/>
        <w:ind w:left="1831" w:right="1463"/>
        <w:jc w:val="center"/>
        <w:rPr>
          <w:rFonts w:ascii="Times New Roman" w:eastAsia="Calibri" w:hAnsi="Times New Roman" w:cs="Times New Roman"/>
          <w:sz w:val="28"/>
        </w:rPr>
      </w:pPr>
    </w:p>
    <w:p w:rsidR="001279F0" w:rsidRDefault="001279F0" w:rsidP="001279F0">
      <w:pPr>
        <w:widowControl w:val="0"/>
        <w:autoSpaceDE w:val="0"/>
        <w:autoSpaceDN w:val="0"/>
        <w:spacing w:before="4" w:after="0" w:line="240" w:lineRule="auto"/>
        <w:ind w:left="1831" w:right="1463"/>
        <w:jc w:val="center"/>
        <w:rPr>
          <w:rFonts w:ascii="Times New Roman" w:eastAsia="Calibri" w:hAnsi="Times New Roman" w:cs="Times New Roman"/>
          <w:sz w:val="28"/>
        </w:rPr>
      </w:pPr>
    </w:p>
    <w:p w:rsidR="001279F0" w:rsidRDefault="001279F0" w:rsidP="001279F0">
      <w:pPr>
        <w:spacing w:before="250"/>
        <w:ind w:right="1839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                                                       </w:t>
      </w:r>
      <w:r w:rsidRPr="00512D78">
        <w:rPr>
          <w:rFonts w:ascii="Times New Roman" w:eastAsia="Calibri" w:hAnsi="Times New Roman" w:cs="Times New Roman"/>
          <w:sz w:val="28"/>
        </w:rPr>
        <w:t>Разработал:</w:t>
      </w:r>
      <w:r>
        <w:rPr>
          <w:rFonts w:ascii="Times New Roman" w:eastAsia="Calibri" w:hAnsi="Times New Roman" w:cs="Times New Roman"/>
          <w:sz w:val="28"/>
        </w:rPr>
        <w:t xml:space="preserve"> Мастер                  пр</w:t>
      </w:r>
      <w:r w:rsidRPr="00512D78">
        <w:rPr>
          <w:rFonts w:ascii="Times New Roman" w:eastAsia="Calibri" w:hAnsi="Times New Roman" w:cs="Times New Roman"/>
          <w:sz w:val="28"/>
        </w:rPr>
        <w:t>оизводственного обучения</w:t>
      </w:r>
    </w:p>
    <w:p w:rsidR="001279F0" w:rsidRDefault="001279F0" w:rsidP="001279F0">
      <w:pPr>
        <w:spacing w:before="250"/>
        <w:ind w:left="959" w:right="1839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Мордвинцева Зоя Ива</w:t>
      </w:r>
      <w:r w:rsidR="0016511B">
        <w:rPr>
          <w:rFonts w:ascii="Times New Roman" w:eastAsia="Calibri" w:hAnsi="Times New Roman" w:cs="Times New Roman"/>
          <w:sz w:val="28"/>
        </w:rPr>
        <w:t>новна</w:t>
      </w:r>
      <w:bookmarkStart w:id="0" w:name="_GoBack"/>
      <w:bookmarkEnd w:id="0"/>
    </w:p>
    <w:p w:rsidR="00056DF0" w:rsidRDefault="00056DF0" w:rsidP="00056DF0">
      <w:pPr>
        <w:spacing w:before="250"/>
        <w:ind w:left="959" w:right="1839"/>
        <w:rPr>
          <w:rFonts w:ascii="Times New Roman" w:eastAsia="Calibri" w:hAnsi="Times New Roman" w:cs="Times New Roman"/>
          <w:sz w:val="28"/>
        </w:rPr>
      </w:pPr>
    </w:p>
    <w:p w:rsidR="00056DF0" w:rsidRDefault="00056DF0" w:rsidP="00056DF0">
      <w:pPr>
        <w:spacing w:before="250"/>
        <w:ind w:left="959" w:right="1839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                              </w:t>
      </w:r>
    </w:p>
    <w:p w:rsidR="00056DF0" w:rsidRDefault="00056DF0" w:rsidP="00056DF0">
      <w:pPr>
        <w:spacing w:before="250"/>
        <w:ind w:left="959" w:right="1839"/>
        <w:rPr>
          <w:rFonts w:ascii="Times New Roman" w:eastAsia="Calibri" w:hAnsi="Times New Roman" w:cs="Times New Roman"/>
          <w:sz w:val="28"/>
        </w:rPr>
      </w:pPr>
    </w:p>
    <w:p w:rsidR="00056DF0" w:rsidRDefault="00056DF0" w:rsidP="00056DF0">
      <w:pPr>
        <w:spacing w:before="250"/>
        <w:ind w:left="959" w:right="1839"/>
        <w:rPr>
          <w:rFonts w:ascii="Times New Roman" w:eastAsia="Calibri" w:hAnsi="Times New Roman" w:cs="Times New Roman"/>
          <w:sz w:val="28"/>
        </w:rPr>
      </w:pPr>
    </w:p>
    <w:p w:rsidR="00056DF0" w:rsidRDefault="00056DF0" w:rsidP="00056DF0">
      <w:pPr>
        <w:spacing w:before="250"/>
        <w:ind w:left="959" w:right="1839"/>
        <w:rPr>
          <w:rFonts w:ascii="Times New Roman" w:eastAsia="Calibri" w:hAnsi="Times New Roman" w:cs="Times New Roman"/>
          <w:sz w:val="28"/>
        </w:rPr>
      </w:pPr>
    </w:p>
    <w:p w:rsidR="00056DF0" w:rsidRDefault="00056DF0" w:rsidP="00056DF0">
      <w:pPr>
        <w:spacing w:before="250"/>
        <w:ind w:left="959" w:right="1839"/>
        <w:rPr>
          <w:rFonts w:ascii="Times New Roman" w:eastAsia="Calibri" w:hAnsi="Times New Roman" w:cs="Times New Roman"/>
          <w:sz w:val="28"/>
        </w:rPr>
      </w:pPr>
    </w:p>
    <w:p w:rsidR="00056DF0" w:rsidRDefault="00056DF0" w:rsidP="00056DF0">
      <w:pPr>
        <w:spacing w:before="250"/>
        <w:ind w:left="959" w:right="1839"/>
        <w:rPr>
          <w:rFonts w:ascii="Times New Roman" w:eastAsia="Calibri" w:hAnsi="Times New Roman" w:cs="Times New Roman"/>
          <w:sz w:val="28"/>
        </w:rPr>
      </w:pPr>
    </w:p>
    <w:p w:rsidR="001279F0" w:rsidRPr="009C2FFE" w:rsidRDefault="00056DF0" w:rsidP="00056DF0">
      <w:pPr>
        <w:spacing w:before="250"/>
        <w:ind w:left="959" w:right="1839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                                </w:t>
      </w:r>
      <w:r w:rsidR="001279F0">
        <w:rPr>
          <w:rFonts w:ascii="Times New Roman" w:eastAsia="Calibri" w:hAnsi="Times New Roman" w:cs="Times New Roman"/>
          <w:sz w:val="28"/>
        </w:rPr>
        <w:t xml:space="preserve"> Урюпинск      2025</w:t>
      </w:r>
    </w:p>
    <w:p w:rsidR="006F2BEC" w:rsidRDefault="006F2BEC" w:rsidP="006F2BEC">
      <w:pPr>
        <w:pStyle w:val="a3"/>
        <w:spacing w:before="0" w:beforeAutospacing="0" w:after="0" w:afterAutospacing="0" w:line="465" w:lineRule="atLeast"/>
        <w:rPr>
          <w:lang w:eastAsia="zh-CN"/>
        </w:rPr>
      </w:pPr>
      <w:r>
        <w:rPr>
          <w:noProof/>
        </w:rPr>
        <w:lastRenderedPageBreak/>
        <w:drawing>
          <wp:inline distT="0" distB="0" distL="0" distR="0">
            <wp:extent cx="5940425" cy="4449445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2BEC" w:rsidRDefault="006F2BEC" w:rsidP="006F2BEC">
      <w:pPr>
        <w:pStyle w:val="a3"/>
        <w:spacing w:before="0" w:beforeAutospacing="0" w:after="0" w:afterAutospacing="0" w:line="465" w:lineRule="atLeast"/>
        <w:rPr>
          <w:lang w:eastAsia="zh-CN"/>
        </w:rPr>
      </w:pPr>
    </w:p>
    <w:p w:rsidR="00001476" w:rsidRPr="007869EB" w:rsidRDefault="006F2BEC" w:rsidP="006F2BE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86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Генеральную уборку помещений предприятия общественного питания проводят не реже 1 раза в месяц с расширением объектов уборки и обязательным применением моющих и дезинфицирующих средств, разрешенными органами </w:t>
      </w:r>
      <w:proofErr w:type="spellStart"/>
      <w:r w:rsidRPr="00786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Роспотребнадзора</w:t>
      </w:r>
      <w:proofErr w:type="spellEnd"/>
    </w:p>
    <w:p w:rsidR="006F2BEC" w:rsidRPr="007869EB" w:rsidRDefault="006F2BEC" w:rsidP="006F2BE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86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Использование их производится в установленном порядке в соответствии с прилагаемыми инструкциями. Помимо пола и стен уборке подвергаются радиаторы отопления, окна, карнизы, жалюзи и т.д. При необходимости в день генеральной уборки проводится дезинсекция и дератизация помещений.</w:t>
      </w:r>
    </w:p>
    <w:p w:rsidR="00001476" w:rsidRPr="007869EB" w:rsidRDefault="006F2BEC" w:rsidP="006F2BE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86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Так как вывоз мусора с территории предприятия общественного питания осуществляют каждый день, то асфальтированные или забетонированные площадки под мусоросборниками регулярно подметаются и обрабатываются дезинфицирующими средствами. </w:t>
      </w:r>
    </w:p>
    <w:p w:rsidR="006F2BEC" w:rsidRPr="007869EB" w:rsidRDefault="006F2BEC" w:rsidP="006F2BE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86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Также сами мусоросборники необходимо регулярно очищать и дезинфицировать 10%-ным раствором хлорной извести или другими дезинфицирующими средствам, разрешенными органами </w:t>
      </w:r>
      <w:proofErr w:type="spellStart"/>
      <w:r w:rsidRPr="00786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Минздравсоцразвития</w:t>
      </w:r>
      <w:proofErr w:type="spellEnd"/>
      <w:r w:rsidRPr="007869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6F2BEC" w:rsidRDefault="006F2BEC" w:rsidP="006F2BEC">
      <w:pPr>
        <w:pStyle w:val="a3"/>
        <w:spacing w:before="0" w:beforeAutospacing="0" w:after="0" w:afterAutospacing="0" w:line="465" w:lineRule="atLeast"/>
        <w:rPr>
          <w:rFonts w:ascii="Arial" w:hAnsi="Arial" w:cs="Arial"/>
          <w:color w:val="000000"/>
          <w:spacing w:val="-5"/>
          <w:sz w:val="27"/>
          <w:szCs w:val="27"/>
        </w:rPr>
      </w:pPr>
      <w:r>
        <w:rPr>
          <w:noProof/>
        </w:rPr>
        <w:lastRenderedPageBreak/>
        <w:drawing>
          <wp:inline distT="0" distB="0" distL="0" distR="0">
            <wp:extent cx="5448300" cy="382905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3829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2BEC" w:rsidRDefault="006F2BEC" w:rsidP="006F2BE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6F2BEC" w:rsidRDefault="006F2BEC" w:rsidP="006F2BE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u w:val="single"/>
          <w:lang w:eastAsia="ru-RU"/>
        </w:rPr>
      </w:pPr>
      <w:r w:rsidRPr="009C711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u w:val="single"/>
          <w:lang w:eastAsia="ru-RU"/>
        </w:rPr>
        <w:t>Порядок выполнения генеральной уборки:</w:t>
      </w:r>
    </w:p>
    <w:p w:rsidR="006F2BEC" w:rsidRPr="009C711F" w:rsidRDefault="006F2BEC" w:rsidP="006F2BE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</w:p>
    <w:p w:rsidR="006F2BEC" w:rsidRPr="000265FC" w:rsidRDefault="006F2BEC" w:rsidP="006F2B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265FC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zh-CN"/>
        </w:rPr>
        <w:t xml:space="preserve">Генеральная уборка производственных помещений </w:t>
      </w:r>
      <w:r w:rsidRPr="00026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(уборка заготовочных, </w:t>
      </w:r>
      <w:proofErr w:type="spellStart"/>
      <w:r w:rsidRPr="00026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доготовочных</w:t>
      </w:r>
      <w:proofErr w:type="spellEnd"/>
      <w:r w:rsidRPr="00026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, кондитерских цехов) </w:t>
      </w:r>
      <w:r w:rsidRPr="00026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должна проводиться по утвержденному графику не реже 1 р. в месяц:</w:t>
      </w:r>
    </w:p>
    <w:p w:rsidR="006F2BEC" w:rsidRPr="000265FC" w:rsidRDefault="006F2BEC" w:rsidP="006F2BEC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26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мытьем и дезинфекцией стен, полов, всего оборудования</w:t>
      </w:r>
    </w:p>
    <w:p w:rsidR="006F2BEC" w:rsidRPr="000265FC" w:rsidRDefault="006F2BEC" w:rsidP="006F2BEC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26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влажным протиранием от пыли   светильников, жалюзи и др.</w:t>
      </w:r>
    </w:p>
    <w:p w:rsidR="006F2BEC" w:rsidRDefault="006F2BEC" w:rsidP="006F2B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6F2BEC" w:rsidRPr="000265FC" w:rsidRDefault="006F2BEC" w:rsidP="006F2B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C711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u w:val="single"/>
          <w:lang w:eastAsia="ru-RU"/>
        </w:rPr>
        <w:t>Технология проведения генеральной уборки</w:t>
      </w:r>
      <w:r w:rsidRPr="000265F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- </w:t>
      </w:r>
      <w:r w:rsidRPr="00026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проводится по типу заключительной дезинфекции:</w:t>
      </w:r>
    </w:p>
    <w:p w:rsidR="006F2BEC" w:rsidRPr="000265FC" w:rsidRDefault="006F2BEC" w:rsidP="006F2B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26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 надеть специальную одежду для уборки (халат, тапочки, передник, перчатки, шапочку);</w:t>
      </w:r>
    </w:p>
    <w:p w:rsidR="006F2BEC" w:rsidRPr="000265FC" w:rsidRDefault="006F2BEC" w:rsidP="006F2B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26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помещение максимально освободить от мебели и сдвинуть ее к центру;</w:t>
      </w:r>
    </w:p>
    <w:p w:rsidR="006F2BEC" w:rsidRPr="000265FC" w:rsidRDefault="006F2BEC" w:rsidP="006F2B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26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 окна моют теплой водой с моющим средством для окон;</w:t>
      </w:r>
    </w:p>
    <w:p w:rsidR="006F2BEC" w:rsidRPr="000265FC" w:rsidRDefault="006F2BEC" w:rsidP="006F2B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26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 при помощи раздельного уборочного инвентаря наносят моющий раствор на стены, протирают поверхности, оборудование, предметы обстановки, пол, соблюдая последовательность - потолок, окно, стены сверху вниз, оборудование, пол от дальней стены к выходу;</w:t>
      </w:r>
    </w:p>
    <w:p w:rsidR="006F2BEC" w:rsidRPr="000265FC" w:rsidRDefault="006F2BEC" w:rsidP="006F2B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26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 смывают чистой водой с использованием ветоши;</w:t>
      </w:r>
    </w:p>
    <w:p w:rsidR="006F2BEC" w:rsidRPr="000265FC" w:rsidRDefault="006F2BEC" w:rsidP="006F2B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26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 повторно обрабатывают все поверхности дезинфицирующим рабочим раствором;</w:t>
      </w:r>
    </w:p>
    <w:p w:rsidR="006F2BEC" w:rsidRPr="000265FC" w:rsidRDefault="006F2BEC" w:rsidP="006F2B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26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7. моют руки с мылом;</w:t>
      </w:r>
    </w:p>
    <w:p w:rsidR="006F2BEC" w:rsidRPr="000265FC" w:rsidRDefault="006F2BEC" w:rsidP="006F2B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26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8. сменяют спецодежду </w:t>
      </w:r>
      <w:proofErr w:type="gramStart"/>
      <w:r w:rsidRPr="00026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</w:t>
      </w:r>
      <w:proofErr w:type="gramEnd"/>
      <w:r w:rsidRPr="00026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чистую;</w:t>
      </w:r>
    </w:p>
    <w:p w:rsidR="006F2BEC" w:rsidRPr="000265FC" w:rsidRDefault="006F2BEC" w:rsidP="006F2B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26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9. смывают чистой водой;</w:t>
      </w:r>
    </w:p>
    <w:p w:rsidR="006F2BEC" w:rsidRPr="000265FC" w:rsidRDefault="006F2BEC" w:rsidP="006F2B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26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10. расставляют мебель, оборудование по местам;</w:t>
      </w:r>
    </w:p>
    <w:p w:rsidR="006F2BEC" w:rsidRPr="000265FC" w:rsidRDefault="006F2BEC" w:rsidP="006F2B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26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11. включают бактерицидные лампы на 2 часа;</w:t>
      </w:r>
    </w:p>
    <w:p w:rsidR="006F2BEC" w:rsidRPr="000265FC" w:rsidRDefault="006F2BEC" w:rsidP="006F2B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26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12. проветривают 1 час помещение;</w:t>
      </w:r>
    </w:p>
    <w:p w:rsidR="006F2BEC" w:rsidRPr="000265FC" w:rsidRDefault="006F2BEC" w:rsidP="006F2B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26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13. дезинфицируют уборочный инвентарь.</w:t>
      </w:r>
    </w:p>
    <w:p w:rsidR="006F2BEC" w:rsidRPr="000265FC" w:rsidRDefault="0016511B" w:rsidP="006F2BEC">
      <w:pPr>
        <w:pStyle w:val="a3"/>
        <w:spacing w:before="0" w:beforeAutospacing="0" w:after="0" w:afterAutospacing="0" w:line="465" w:lineRule="atLeast"/>
        <w:ind w:firstLine="567"/>
        <w:jc w:val="both"/>
        <w:rPr>
          <w:rFonts w:ascii="Arial" w:hAnsi="Arial" w:cs="Arial"/>
          <w:color w:val="000000" w:themeColor="text1"/>
          <w:spacing w:val="-5"/>
        </w:rPr>
      </w:pPr>
      <w:r>
        <w:rPr>
          <w:noProof/>
          <w:color w:val="000000" w:themeColor="text1"/>
        </w:rPr>
      </w:r>
      <w:r>
        <w:rPr>
          <w:noProof/>
          <w:color w:val="000000" w:themeColor="text1"/>
        </w:rPr>
        <w:pict>
          <v:rect id="Прямоугольник 1" o:spid="_x0000_s102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wrap type="none"/>
            <w10:anchorlock/>
          </v:rect>
        </w:pict>
      </w:r>
    </w:p>
    <w:p w:rsidR="00AD5C25" w:rsidRDefault="00AD5C25"/>
    <w:p w:rsidR="006F2BEC" w:rsidRPr="000265FC" w:rsidRDefault="006F2BEC" w:rsidP="006F2BEC">
      <w:pPr>
        <w:shd w:val="clear" w:color="auto" w:fill="FFFFFF"/>
        <w:spacing w:after="345" w:line="240" w:lineRule="auto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0265FC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lastRenderedPageBreak/>
        <w:t>Журнал генеральных уборок</w:t>
      </w:r>
    </w:p>
    <w:p w:rsidR="006F2BEC" w:rsidRPr="000265FC" w:rsidRDefault="006F2BEC" w:rsidP="006F2BE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265FC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Образец заполнения журнала генеральных уборок общепита имеет строгие требования по СанПиНу (в отличие от предыдущего документа). Поэтому его стоит скачать с портала СЭС или можно приобрести готовый документ в канцелярском магазине. В данном случае все нижеперечисленные данные обязательно должны быть:</w:t>
      </w:r>
      <w:r w:rsidRPr="00026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</w:p>
    <w:p w:rsidR="006F2BEC" w:rsidRPr="000265FC" w:rsidRDefault="006F2BEC" w:rsidP="006F2BE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26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помещение, в котором проводится уборка;</w:t>
      </w:r>
    </w:p>
    <w:p w:rsidR="006F2BEC" w:rsidRPr="000265FC" w:rsidRDefault="006F2BEC" w:rsidP="006F2BE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26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запланированная дата проведения;</w:t>
      </w:r>
    </w:p>
    <w:p w:rsidR="006F2BEC" w:rsidRPr="000265FC" w:rsidRDefault="006F2BEC" w:rsidP="006F2BE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26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фактическое время проведения (указывается только после уборки);</w:t>
      </w:r>
    </w:p>
    <w:p w:rsidR="006F2BEC" w:rsidRPr="000265FC" w:rsidRDefault="006F2BEC" w:rsidP="006F2BE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26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наименование и концентрация дезинфицирующего средства;</w:t>
      </w:r>
    </w:p>
    <w:p w:rsidR="006F2BEC" w:rsidRPr="000265FC" w:rsidRDefault="006F2BEC" w:rsidP="006F2BEC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265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личные данные и подпись лица, ответственного за проведение.</w:t>
      </w:r>
    </w:p>
    <w:p w:rsidR="006F2BEC" w:rsidRPr="000265FC" w:rsidRDefault="006F2BEC" w:rsidP="006F2BEC">
      <w:pPr>
        <w:pStyle w:val="2"/>
        <w:shd w:val="clear" w:color="auto" w:fill="FFFFFF"/>
        <w:spacing w:before="0" w:beforeAutospacing="0" w:after="0" w:afterAutospacing="0"/>
        <w:rPr>
          <w:color w:val="000000" w:themeColor="text1"/>
          <w:sz w:val="24"/>
          <w:szCs w:val="24"/>
        </w:rPr>
      </w:pPr>
      <w:r w:rsidRPr="000265FC">
        <w:rPr>
          <w:b w:val="0"/>
          <w:bCs w:val="0"/>
          <w:color w:val="000000" w:themeColor="text1"/>
          <w:sz w:val="24"/>
          <w:szCs w:val="24"/>
          <w:shd w:val="clear" w:color="auto" w:fill="FFFFFF"/>
        </w:rPr>
        <w:t>Для ознакомления приводим пример, как должен выглядеть журнал генеральных уборок: </w:t>
      </w:r>
      <w:r w:rsidRPr="000265FC">
        <w:rPr>
          <w:b w:val="0"/>
          <w:bCs w:val="0"/>
          <w:color w:val="000000" w:themeColor="text1"/>
          <w:sz w:val="24"/>
          <w:szCs w:val="24"/>
        </w:rPr>
        <w:br/>
      </w:r>
      <w:r w:rsidR="0016511B">
        <w:rPr>
          <w:noProof/>
          <w:color w:val="000000" w:themeColor="text1"/>
          <w:sz w:val="24"/>
          <w:szCs w:val="24"/>
        </w:rPr>
      </w:r>
      <w:r w:rsidR="0016511B">
        <w:rPr>
          <w:noProof/>
          <w:color w:val="000000" w:themeColor="text1"/>
          <w:sz w:val="24"/>
          <w:szCs w:val="24"/>
        </w:rPr>
        <w:pict>
          <v:rect id="Прямоугольник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wrap type="none"/>
            <w10:anchorlock/>
          </v:rect>
        </w:pict>
      </w:r>
    </w:p>
    <w:p w:rsidR="006F2BEC" w:rsidRDefault="006F2BEC" w:rsidP="006F2BEC">
      <w:pPr>
        <w:pStyle w:val="2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30"/>
          <w:szCs w:val="30"/>
        </w:rPr>
      </w:pPr>
      <w:r w:rsidRPr="009C711F">
        <w:rPr>
          <w:b w:val="0"/>
          <w:noProof/>
        </w:rPr>
        <w:drawing>
          <wp:inline distT="0" distB="0" distL="0" distR="0">
            <wp:extent cx="6238875" cy="1647825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164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2BEC" w:rsidRDefault="006F2BEC" w:rsidP="006F2BEC">
      <w:pPr>
        <w:pStyle w:val="2"/>
        <w:shd w:val="clear" w:color="auto" w:fill="FFFFFF"/>
        <w:spacing w:before="0" w:beforeAutospacing="0" w:after="0" w:afterAutospacing="0"/>
        <w:ind w:firstLine="567"/>
        <w:rPr>
          <w:b w:val="0"/>
          <w:color w:val="000000" w:themeColor="text1"/>
          <w:sz w:val="24"/>
          <w:szCs w:val="24"/>
          <w:shd w:val="clear" w:color="auto" w:fill="FFFFFF"/>
        </w:rPr>
      </w:pPr>
    </w:p>
    <w:p w:rsidR="006F2BEC" w:rsidRDefault="006F2BEC" w:rsidP="006F2BEC">
      <w:pPr>
        <w:pStyle w:val="2"/>
        <w:shd w:val="clear" w:color="auto" w:fill="FFFFFF"/>
        <w:spacing w:before="0" w:beforeAutospacing="0" w:after="0" w:afterAutospacing="0"/>
        <w:ind w:firstLine="567"/>
        <w:rPr>
          <w:b w:val="0"/>
          <w:color w:val="000000" w:themeColor="text1"/>
          <w:sz w:val="24"/>
          <w:szCs w:val="24"/>
          <w:shd w:val="clear" w:color="auto" w:fill="FFFFFF"/>
        </w:rPr>
      </w:pPr>
      <w:r w:rsidRPr="00252038">
        <w:rPr>
          <w:b w:val="0"/>
          <w:color w:val="000000" w:themeColor="text1"/>
          <w:sz w:val="24"/>
          <w:szCs w:val="24"/>
          <w:shd w:val="clear" w:color="auto" w:fill="FFFFFF"/>
        </w:rPr>
        <w:t xml:space="preserve">Журнал </w:t>
      </w:r>
      <w:proofErr w:type="spellStart"/>
      <w:r w:rsidRPr="00252038">
        <w:rPr>
          <w:b w:val="0"/>
          <w:color w:val="000000" w:themeColor="text1"/>
          <w:sz w:val="24"/>
          <w:szCs w:val="24"/>
          <w:shd w:val="clear" w:color="auto" w:fill="FFFFFF"/>
        </w:rPr>
        <w:t>генуборки</w:t>
      </w:r>
      <w:proofErr w:type="spellEnd"/>
      <w:r w:rsidRPr="00252038">
        <w:rPr>
          <w:b w:val="0"/>
          <w:color w:val="000000" w:themeColor="text1"/>
          <w:sz w:val="24"/>
          <w:szCs w:val="24"/>
          <w:shd w:val="clear" w:color="auto" w:fill="FFFFFF"/>
        </w:rPr>
        <w:t xml:space="preserve"> общепита – важный документ, подтверждающий соответствие условий заведения нормам санитарно-эпидемиологического контроля. Даже если все гигиенические мероприятия по факту проводятся, но без фиксации, контролирующие органы имеют право наложить штраф за отсутствие такого фактического подтверждения. Поэтому о его наличии стоит позаботиться с первого дня работы. К тому же, он упростит на практике руководителям столовых, баров, кафе и ресторанов контроль условий труда персонала и обслуживания клиентов.</w:t>
      </w:r>
    </w:p>
    <w:p w:rsidR="006F2BEC" w:rsidRDefault="006F2BEC" w:rsidP="006F2BEC">
      <w:pPr>
        <w:pStyle w:val="2"/>
        <w:shd w:val="clear" w:color="auto" w:fill="FFFFFF"/>
        <w:spacing w:before="0" w:beforeAutospacing="0" w:after="0" w:afterAutospacing="0"/>
        <w:ind w:firstLine="567"/>
        <w:rPr>
          <w:b w:val="0"/>
          <w:color w:val="000000" w:themeColor="text1"/>
          <w:sz w:val="24"/>
          <w:szCs w:val="24"/>
          <w:shd w:val="clear" w:color="auto" w:fill="FFFFFF"/>
        </w:rPr>
      </w:pPr>
    </w:p>
    <w:p w:rsidR="006F2BEC" w:rsidRDefault="006F2BEC" w:rsidP="006F2BEC">
      <w:pPr>
        <w:tabs>
          <w:tab w:val="left" w:pos="28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eastAsia="ru-RU"/>
        </w:rPr>
      </w:pPr>
      <w:r w:rsidRPr="005E4C90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eastAsia="ru-RU"/>
        </w:rPr>
        <w:t>Генеральная уборка</w:t>
      </w:r>
    </w:p>
    <w:p w:rsidR="006F2BEC" w:rsidRPr="005E4C90" w:rsidRDefault="006F2BEC" w:rsidP="006F2BEC">
      <w:pPr>
        <w:tabs>
          <w:tab w:val="left" w:pos="28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eastAsia="ru-RU"/>
        </w:rPr>
      </w:pPr>
    </w:p>
    <w:p w:rsidR="006F2BEC" w:rsidRPr="007540DF" w:rsidRDefault="006F2BEC" w:rsidP="006F2BEC">
      <w:pPr>
        <w:tabs>
          <w:tab w:val="left" w:pos="28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7540D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Ее организуют с целью: удаления всех загрязнений; устранения питательной среды для развития микробов и вредоносных микроорганизмов. </w:t>
      </w:r>
    </w:p>
    <w:p w:rsidR="006F2BEC" w:rsidRPr="007540DF" w:rsidRDefault="006F2BEC" w:rsidP="006F2BEC">
      <w:pPr>
        <w:tabs>
          <w:tab w:val="left" w:pos="28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eastAsia="ru-RU"/>
        </w:rPr>
      </w:pPr>
      <w:r w:rsidRPr="007540DF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eastAsia="ru-RU"/>
        </w:rPr>
        <w:t xml:space="preserve">Достижение поставленных задач производится: </w:t>
      </w:r>
    </w:p>
    <w:p w:rsidR="006F2BEC" w:rsidRPr="007540DF" w:rsidRDefault="006F2BEC" w:rsidP="006F2BEC">
      <w:pPr>
        <w:tabs>
          <w:tab w:val="left" w:pos="28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7540D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- с помощью моющих средств; дезинфицирующих веществ; </w:t>
      </w:r>
    </w:p>
    <w:p w:rsidR="006F2BEC" w:rsidRPr="007540DF" w:rsidRDefault="006F2BEC" w:rsidP="006F2BEC">
      <w:pPr>
        <w:tabs>
          <w:tab w:val="left" w:pos="28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7540D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средствами для обеззараживания воздуха.</w:t>
      </w:r>
    </w:p>
    <w:p w:rsidR="006F2BEC" w:rsidRPr="007540DF" w:rsidRDefault="006F2BEC" w:rsidP="006F2BEC">
      <w:pPr>
        <w:tabs>
          <w:tab w:val="left" w:pos="28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7540DF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eastAsia="ru-RU"/>
        </w:rPr>
        <w:t>Проведение генеральной уборки проводится по следующей схеме</w:t>
      </w:r>
      <w:r w:rsidRPr="007540D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:</w:t>
      </w:r>
    </w:p>
    <w:p w:rsidR="006F2BEC" w:rsidRPr="007540DF" w:rsidRDefault="006F2BEC" w:rsidP="006F2BEC">
      <w:pPr>
        <w:tabs>
          <w:tab w:val="left" w:pos="28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7540D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- Подготовка к уборке. </w:t>
      </w:r>
    </w:p>
    <w:p w:rsidR="006F2BEC" w:rsidRPr="007540DF" w:rsidRDefault="006F2BEC" w:rsidP="006F2BEC">
      <w:pPr>
        <w:tabs>
          <w:tab w:val="left" w:pos="28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7540D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- Мытьё поверхностей, тут же их обеззараживание. </w:t>
      </w:r>
    </w:p>
    <w:p w:rsidR="006F2BEC" w:rsidRPr="007540DF" w:rsidRDefault="006F2BEC" w:rsidP="006F2BEC">
      <w:pPr>
        <w:tabs>
          <w:tab w:val="left" w:pos="28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7540D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- Снятие с поверхностей остатков чистящего средства. </w:t>
      </w:r>
    </w:p>
    <w:p w:rsidR="006F2BEC" w:rsidRPr="007540DF" w:rsidRDefault="006F2BEC" w:rsidP="006F2BEC">
      <w:pPr>
        <w:tabs>
          <w:tab w:val="left" w:pos="28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7540D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- Обеззараживание воздуха/проветривание. </w:t>
      </w:r>
    </w:p>
    <w:p w:rsidR="006F2BEC" w:rsidRPr="007540DF" w:rsidRDefault="006F2BEC" w:rsidP="006F2BEC">
      <w:pPr>
        <w:tabs>
          <w:tab w:val="left" w:pos="28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7540D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Приведение в порядок уборочного инвентаря.</w:t>
      </w:r>
    </w:p>
    <w:p w:rsidR="006F2BEC" w:rsidRPr="007540DF" w:rsidRDefault="006F2BEC" w:rsidP="006F2BEC">
      <w:pPr>
        <w:pStyle w:val="2"/>
        <w:shd w:val="clear" w:color="auto" w:fill="FFFFFF"/>
        <w:spacing w:before="0" w:beforeAutospacing="0" w:after="300" w:afterAutospacing="0"/>
        <w:rPr>
          <w:rFonts w:ascii="Arial" w:hAnsi="Arial" w:cs="Arial"/>
          <w:sz w:val="24"/>
          <w:szCs w:val="24"/>
        </w:rPr>
      </w:pPr>
      <w:r w:rsidRPr="007540DF">
        <w:rPr>
          <w:b w:val="0"/>
          <w:bCs w:val="0"/>
          <w:sz w:val="24"/>
          <w:szCs w:val="24"/>
          <w:shd w:val="clear" w:color="auto" w:fill="FFFFFF"/>
        </w:rPr>
        <w:t>- Отметка в журнале</w:t>
      </w:r>
    </w:p>
    <w:p w:rsidR="006F2BEC" w:rsidRPr="00252038" w:rsidRDefault="006F2BEC" w:rsidP="006F2BEC">
      <w:pPr>
        <w:pStyle w:val="2"/>
        <w:shd w:val="clear" w:color="auto" w:fill="FFFFFF"/>
        <w:spacing w:before="0" w:beforeAutospacing="0" w:after="0" w:afterAutospacing="0"/>
        <w:ind w:firstLine="567"/>
        <w:rPr>
          <w:b w:val="0"/>
          <w:color w:val="000000" w:themeColor="text1"/>
          <w:sz w:val="24"/>
          <w:szCs w:val="24"/>
          <w:shd w:val="clear" w:color="auto" w:fill="FFFFFF"/>
        </w:rPr>
      </w:pPr>
    </w:p>
    <w:p w:rsidR="006F2BEC" w:rsidRDefault="006F2BEC" w:rsidP="006F2BEC">
      <w:pPr>
        <w:pStyle w:val="2"/>
        <w:shd w:val="clear" w:color="auto" w:fill="FFFFFF"/>
        <w:spacing w:before="0" w:beforeAutospacing="0" w:after="300" w:afterAutospacing="0" w:line="360" w:lineRule="atLeast"/>
        <w:rPr>
          <w:rFonts w:ascii="Arial" w:hAnsi="Arial" w:cs="Arial"/>
          <w:color w:val="000000"/>
          <w:sz w:val="30"/>
          <w:szCs w:val="30"/>
        </w:rPr>
      </w:pPr>
      <w:r>
        <w:rPr>
          <w:noProof/>
        </w:rPr>
        <w:lastRenderedPageBreak/>
        <w:drawing>
          <wp:inline distT="0" distB="0" distL="0" distR="0">
            <wp:extent cx="5943600" cy="3990975"/>
            <wp:effectExtent l="1905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88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4AE3" w:rsidRDefault="00F04AE3" w:rsidP="00F04A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:rsidR="00F04AE3" w:rsidRPr="00334F6E" w:rsidRDefault="00F04AE3" w:rsidP="00F04A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34F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Оснащение помещений для обслуживания посетителей</w:t>
      </w:r>
    </w:p>
    <w:tbl>
      <w:tblPr>
        <w:tblW w:w="10065" w:type="dxa"/>
        <w:tblInd w:w="-459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3119"/>
        <w:gridCol w:w="5245"/>
      </w:tblGrid>
      <w:tr w:rsidR="00F04AE3" w:rsidRPr="00334F6E" w:rsidTr="00974BD9">
        <w:trPr>
          <w:trHeight w:val="659"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AE3" w:rsidRPr="009C711F" w:rsidRDefault="00F04AE3" w:rsidP="00974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lang w:eastAsia="ru-RU"/>
              </w:rPr>
            </w:pPr>
            <w:r w:rsidRPr="009C711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Название</w:t>
            </w:r>
          </w:p>
          <w:p w:rsidR="00F04AE3" w:rsidRPr="009C711F" w:rsidRDefault="00F04AE3" w:rsidP="00974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lang w:eastAsia="ru-RU"/>
              </w:rPr>
            </w:pPr>
            <w:r w:rsidRPr="009C711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помещения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AE3" w:rsidRPr="009C711F" w:rsidRDefault="00F04AE3" w:rsidP="00974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lang w:eastAsia="ru-RU"/>
              </w:rPr>
            </w:pPr>
            <w:r w:rsidRPr="009C711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Назначение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AE3" w:rsidRPr="009C711F" w:rsidRDefault="00F04AE3" w:rsidP="00974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24"/>
                <w:szCs w:val="24"/>
                <w:lang w:eastAsia="ru-RU"/>
              </w:rPr>
            </w:pPr>
            <w:r w:rsidRPr="009C711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Оснащение</w:t>
            </w:r>
          </w:p>
        </w:tc>
      </w:tr>
      <w:tr w:rsidR="00F04AE3" w:rsidRPr="00334F6E" w:rsidTr="00974BD9"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AE3" w:rsidRPr="00334F6E" w:rsidRDefault="00F04AE3" w:rsidP="00974BD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Торговые залы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AE3" w:rsidRPr="00334F6E" w:rsidRDefault="00F04AE3" w:rsidP="00974BD9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 место для приема пищи и отдыха посетителей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AE3" w:rsidRPr="00334F6E" w:rsidRDefault="00F04AE3" w:rsidP="00974BD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Основным оборудованием залов являются столы обычные (обеденные), банкетные и фуршетные, кресла, </w:t>
            </w:r>
            <w:proofErr w:type="spellStart"/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полукресла</w:t>
            </w:r>
            <w:proofErr w:type="spellEnd"/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стулья</w:t>
            </w:r>
            <w:proofErr w:type="gramStart"/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,д</w:t>
            </w:r>
            <w:proofErr w:type="gramEnd"/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иваны</w:t>
            </w:r>
            <w:proofErr w:type="spellEnd"/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 </w:t>
            </w:r>
          </w:p>
        </w:tc>
      </w:tr>
      <w:tr w:rsidR="00F04AE3" w:rsidRPr="00334F6E" w:rsidTr="00974BD9"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AE3" w:rsidRPr="00334F6E" w:rsidRDefault="00F04AE3" w:rsidP="00974BD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Вестибюли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AE3" w:rsidRPr="00334F6E" w:rsidRDefault="00F04AE3" w:rsidP="00974BD9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Первое помещение, куда </w:t>
            </w:r>
            <w:proofErr w:type="gramStart"/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попадают посетители и где начинается</w:t>
            </w:r>
            <w:proofErr w:type="gramEnd"/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их обслуживание. 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AE3" w:rsidRPr="00334F6E" w:rsidRDefault="00F04AE3" w:rsidP="00974BD9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Тамбуры, холлы, гардероб для посетителей, лестничные клетки, санитарные узлы</w:t>
            </w:r>
          </w:p>
        </w:tc>
      </w:tr>
      <w:tr w:rsidR="00F04AE3" w:rsidRPr="00334F6E" w:rsidTr="00974BD9"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AE3" w:rsidRPr="00334F6E" w:rsidRDefault="00F04AE3" w:rsidP="00974BD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Умывальные</w:t>
            </w:r>
          </w:p>
          <w:p w:rsidR="00F04AE3" w:rsidRPr="00334F6E" w:rsidRDefault="00F04AE3" w:rsidP="00974BD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туалетные комнаты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AE3" w:rsidRPr="00334F6E" w:rsidRDefault="00F04AE3" w:rsidP="00974BD9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личной гигиены </w:t>
            </w:r>
            <w:proofErr w:type="spellStart"/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посетителей</w:t>
            </w:r>
            <w:proofErr w:type="gramStart"/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азмещаются</w:t>
            </w:r>
            <w:proofErr w:type="spellEnd"/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 стороны вестибюля.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AE3" w:rsidRPr="00334F6E" w:rsidRDefault="00F04AE3" w:rsidP="00974BD9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Они должны быть снабжены горячей и холодной водой, электро-</w:t>
            </w:r>
            <w:proofErr w:type="spellStart"/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палатенцами</w:t>
            </w:r>
            <w:proofErr w:type="spellEnd"/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зеркалами. Предусматривают курительные комнаты, в которых размещают удобную, мягкую мебель, низкие столики с пепельницами.</w:t>
            </w:r>
          </w:p>
        </w:tc>
      </w:tr>
      <w:tr w:rsidR="00F04AE3" w:rsidRPr="00334F6E" w:rsidTr="00974BD9"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AE3" w:rsidRPr="00334F6E" w:rsidRDefault="00F04AE3" w:rsidP="00974BD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proofErr w:type="gramStart"/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Коктейль-холлы</w:t>
            </w:r>
            <w:proofErr w:type="gramEnd"/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AE3" w:rsidRPr="00334F6E" w:rsidRDefault="00F04AE3" w:rsidP="00974BD9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размещаются при ресторанах в гостиницах и </w:t>
            </w:r>
            <w:proofErr w:type="gramStart"/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рассчитаны</w:t>
            </w:r>
            <w:proofErr w:type="gramEnd"/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50, 75, 100, 150 мест.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AE3" w:rsidRPr="00334F6E" w:rsidRDefault="00F04AE3" w:rsidP="00974BD9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Залы оборудуются четырехместными столами, полумягкими стульями или креслами.  </w:t>
            </w:r>
          </w:p>
        </w:tc>
      </w:tr>
      <w:tr w:rsidR="00F04AE3" w:rsidRPr="00334F6E" w:rsidTr="00974BD9"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AE3" w:rsidRPr="00334F6E" w:rsidRDefault="00F04AE3" w:rsidP="00974BD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Аванзалы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AE3" w:rsidRPr="00334F6E" w:rsidRDefault="00F04AE3" w:rsidP="00974BD9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 ожидания. Помещение располагается перед входом в основной зал. Служит местом отдыха или сбора группы посетителей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AE3" w:rsidRPr="00334F6E" w:rsidRDefault="00F04AE3" w:rsidP="00974BD9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Здесь устанавливают кресла, диваны, </w:t>
            </w:r>
            <w:proofErr w:type="spellStart"/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банкетки</w:t>
            </w:r>
            <w:proofErr w:type="spellEnd"/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журнальные столики, цветочницы</w:t>
            </w:r>
          </w:p>
        </w:tc>
      </w:tr>
      <w:tr w:rsidR="00F04AE3" w:rsidRPr="00334F6E" w:rsidTr="00974BD9"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AE3" w:rsidRPr="00334F6E" w:rsidRDefault="00F04AE3" w:rsidP="00974BD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Бары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AE3" w:rsidRPr="00334F6E" w:rsidRDefault="00F04AE3" w:rsidP="00974BD9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Часть помещения торгового зала с барной стойкой. 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AE3" w:rsidRPr="00334F6E" w:rsidRDefault="00F04AE3" w:rsidP="00974BD9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Барная стойка, шкафы открытые и закрытые, стулья, холодильный шкаф.</w:t>
            </w:r>
          </w:p>
        </w:tc>
      </w:tr>
      <w:tr w:rsidR="00F04AE3" w:rsidRPr="00334F6E" w:rsidTr="00974BD9"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4AE3" w:rsidRPr="00334F6E" w:rsidRDefault="00F04AE3" w:rsidP="00974BD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Буфеты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AE3" w:rsidRPr="00334F6E" w:rsidRDefault="00F04AE3" w:rsidP="0000147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Буфет в ресторанах и кафе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AE3" w:rsidRPr="00334F6E" w:rsidRDefault="00F04AE3" w:rsidP="00001476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334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Эти буфеты имеют два отделения: </w:t>
            </w:r>
          </w:p>
        </w:tc>
      </w:tr>
    </w:tbl>
    <w:p w:rsidR="00001476" w:rsidRDefault="00001476" w:rsidP="00F04AE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iCs/>
          <w:noProof/>
          <w:color w:val="000000" w:themeColor="text1"/>
          <w:sz w:val="24"/>
          <w:szCs w:val="24"/>
          <w:lang w:eastAsia="ru-RU"/>
        </w:rPr>
      </w:pPr>
    </w:p>
    <w:p w:rsidR="00F04AE3" w:rsidRDefault="00F04AE3" w:rsidP="00F04AE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</w:pPr>
      <w:r w:rsidRPr="000265FC">
        <w:rPr>
          <w:rFonts w:ascii="Times New Roman" w:eastAsia="Times New Roman" w:hAnsi="Times New Roman" w:cs="Times New Roman"/>
          <w:b/>
          <w:i/>
          <w:iCs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5938632" cy="2943225"/>
            <wp:effectExtent l="19050" t="0" r="4968" b="0"/>
            <wp:docPr id="45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44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476" w:rsidRDefault="00001476" w:rsidP="00F04AE3">
      <w:pPr>
        <w:shd w:val="clear" w:color="auto" w:fill="FFFFFF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u w:val="single"/>
          <w:lang w:eastAsia="ru-RU"/>
        </w:rPr>
      </w:pPr>
    </w:p>
    <w:p w:rsidR="00001476" w:rsidRDefault="00001476" w:rsidP="00F04AE3">
      <w:pPr>
        <w:shd w:val="clear" w:color="auto" w:fill="FFFFFF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u w:val="single"/>
          <w:lang w:eastAsia="ru-RU"/>
        </w:rPr>
      </w:pPr>
    </w:p>
    <w:p w:rsidR="00001476" w:rsidRDefault="00001476" w:rsidP="00F04AE3">
      <w:pPr>
        <w:shd w:val="clear" w:color="auto" w:fill="FFFFFF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u w:val="single"/>
          <w:lang w:eastAsia="ru-RU"/>
        </w:rPr>
      </w:pPr>
    </w:p>
    <w:p w:rsidR="00001476" w:rsidRDefault="00001476" w:rsidP="00F04AE3">
      <w:pPr>
        <w:shd w:val="clear" w:color="auto" w:fill="FFFFFF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u w:val="single"/>
          <w:lang w:eastAsia="ru-RU"/>
        </w:rPr>
      </w:pPr>
    </w:p>
    <w:p w:rsidR="00F04AE3" w:rsidRDefault="00F04AE3" w:rsidP="00F04AE3">
      <w:pPr>
        <w:shd w:val="clear" w:color="auto" w:fill="FFFFFF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u w:val="single"/>
          <w:lang w:eastAsia="ru-RU"/>
        </w:rPr>
      </w:pPr>
      <w:r w:rsidRPr="0000147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u w:val="single"/>
          <w:lang w:eastAsia="ru-RU"/>
        </w:rPr>
        <w:t>Правила по уборке помещений</w:t>
      </w:r>
    </w:p>
    <w:p w:rsidR="00001476" w:rsidRDefault="00001476" w:rsidP="00F04AE3">
      <w:pPr>
        <w:shd w:val="clear" w:color="auto" w:fill="FFFFFF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u w:val="single"/>
          <w:lang w:eastAsia="ru-RU"/>
        </w:rPr>
      </w:pPr>
    </w:p>
    <w:p w:rsidR="00001476" w:rsidRPr="00001476" w:rsidRDefault="00001476" w:rsidP="00F04AE3">
      <w:pPr>
        <w:shd w:val="clear" w:color="auto" w:fill="FFFFFF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u w:val="single"/>
          <w:lang w:eastAsia="ru-RU"/>
        </w:rPr>
      </w:pPr>
    </w:p>
    <w:p w:rsidR="00001476" w:rsidRDefault="00F04AE3" w:rsidP="00F04AE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014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Существуют определенные правила уборки служебных помещений, которые должны учитываться при обслуживании. </w:t>
      </w:r>
    </w:p>
    <w:p w:rsidR="00F04AE3" w:rsidRPr="00001476" w:rsidRDefault="00F04AE3" w:rsidP="00F04AE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014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каждой зоны, которая будет обрабатываться уборщиком, должна быть разработана карта чистоты, в которой указывается маршрут работы, границы площади, частота уборки, виды работ и применяемые для них средства, время на выполнение этих работ.</w:t>
      </w:r>
    </w:p>
    <w:p w:rsidR="00001476" w:rsidRDefault="00F04AE3" w:rsidP="00F04AE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014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Средства для обслуживания помещений должны храниться в специальном месте и доставляться уборщиком к зоне работы самостоятельно. </w:t>
      </w:r>
    </w:p>
    <w:p w:rsidR="00F04AE3" w:rsidRPr="00001476" w:rsidRDefault="00F04AE3" w:rsidP="00F04AE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014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После всех процедур они должны быть отнесены обратно в хранилище.</w:t>
      </w:r>
    </w:p>
    <w:p w:rsidR="00001476" w:rsidRDefault="00F04AE3" w:rsidP="00F04AE3">
      <w:pPr>
        <w:pStyle w:val="2"/>
        <w:shd w:val="clear" w:color="auto" w:fill="FFFFFF"/>
        <w:spacing w:before="0" w:beforeAutospacing="0" w:after="0" w:afterAutospacing="0"/>
        <w:ind w:firstLine="567"/>
        <w:rPr>
          <w:b w:val="0"/>
          <w:bCs w:val="0"/>
          <w:color w:val="000000" w:themeColor="text1"/>
          <w:sz w:val="28"/>
          <w:szCs w:val="28"/>
        </w:rPr>
      </w:pPr>
      <w:r w:rsidRPr="00001476">
        <w:rPr>
          <w:b w:val="0"/>
          <w:bCs w:val="0"/>
          <w:color w:val="000000" w:themeColor="text1"/>
          <w:sz w:val="28"/>
          <w:szCs w:val="28"/>
        </w:rPr>
        <w:t xml:space="preserve"> Мусор отдельно </w:t>
      </w:r>
      <w:proofErr w:type="gramStart"/>
      <w:r w:rsidRPr="00001476">
        <w:rPr>
          <w:b w:val="0"/>
          <w:bCs w:val="0"/>
          <w:color w:val="000000" w:themeColor="text1"/>
          <w:sz w:val="28"/>
          <w:szCs w:val="28"/>
        </w:rPr>
        <w:t>собирается</w:t>
      </w:r>
      <w:proofErr w:type="gramEnd"/>
      <w:r w:rsidRPr="00001476">
        <w:rPr>
          <w:b w:val="0"/>
          <w:bCs w:val="0"/>
          <w:color w:val="000000" w:themeColor="text1"/>
          <w:sz w:val="28"/>
          <w:szCs w:val="28"/>
        </w:rPr>
        <w:t xml:space="preserve"> и складываться в специально предназначенную для этого емкость, передвигаемую по краю данного участка.</w:t>
      </w:r>
    </w:p>
    <w:p w:rsidR="00F04AE3" w:rsidRPr="00001476" w:rsidRDefault="00F04AE3" w:rsidP="00F04AE3">
      <w:pPr>
        <w:pStyle w:val="2"/>
        <w:shd w:val="clear" w:color="auto" w:fill="FFFFFF"/>
        <w:spacing w:before="0" w:beforeAutospacing="0" w:after="0" w:afterAutospacing="0"/>
        <w:ind w:firstLine="567"/>
        <w:rPr>
          <w:rFonts w:ascii="Arial" w:hAnsi="Arial" w:cs="Arial"/>
          <w:color w:val="000000" w:themeColor="text1"/>
          <w:sz w:val="28"/>
          <w:szCs w:val="28"/>
        </w:rPr>
      </w:pPr>
      <w:r w:rsidRPr="00001476">
        <w:rPr>
          <w:b w:val="0"/>
          <w:bCs w:val="0"/>
          <w:color w:val="000000" w:themeColor="text1"/>
          <w:sz w:val="28"/>
          <w:szCs w:val="28"/>
        </w:rPr>
        <w:t xml:space="preserve"> При влажной уборке моющий раствор и вода заменяются по мере загрязнения</w:t>
      </w:r>
    </w:p>
    <w:p w:rsidR="00001476" w:rsidRPr="00001476" w:rsidRDefault="00001476" w:rsidP="00F04AE3">
      <w:pPr>
        <w:pStyle w:val="2"/>
        <w:shd w:val="clear" w:color="auto" w:fill="FFFFFF"/>
        <w:spacing w:before="0" w:beforeAutospacing="0" w:after="0" w:afterAutospacing="0" w:line="360" w:lineRule="atLeast"/>
        <w:jc w:val="center"/>
        <w:rPr>
          <w:noProof/>
          <w:sz w:val="28"/>
          <w:szCs w:val="28"/>
        </w:rPr>
      </w:pPr>
    </w:p>
    <w:p w:rsidR="00001476" w:rsidRDefault="00001476" w:rsidP="00F04AE3">
      <w:pPr>
        <w:pStyle w:val="2"/>
        <w:shd w:val="clear" w:color="auto" w:fill="FFFFFF"/>
        <w:spacing w:before="0" w:beforeAutospacing="0" w:after="0" w:afterAutospacing="0" w:line="360" w:lineRule="atLeast"/>
        <w:jc w:val="center"/>
        <w:rPr>
          <w:noProof/>
          <w:sz w:val="24"/>
          <w:szCs w:val="24"/>
        </w:rPr>
      </w:pPr>
    </w:p>
    <w:p w:rsidR="00001476" w:rsidRDefault="00001476" w:rsidP="00F04AE3">
      <w:pPr>
        <w:pStyle w:val="2"/>
        <w:shd w:val="clear" w:color="auto" w:fill="FFFFFF"/>
        <w:spacing w:before="0" w:beforeAutospacing="0" w:after="0" w:afterAutospacing="0" w:line="360" w:lineRule="atLeast"/>
        <w:jc w:val="center"/>
        <w:rPr>
          <w:noProof/>
          <w:sz w:val="24"/>
          <w:szCs w:val="24"/>
        </w:rPr>
      </w:pPr>
    </w:p>
    <w:p w:rsidR="00001476" w:rsidRDefault="00001476" w:rsidP="00F04AE3">
      <w:pPr>
        <w:pStyle w:val="2"/>
        <w:shd w:val="clear" w:color="auto" w:fill="FFFFFF"/>
        <w:spacing w:before="0" w:beforeAutospacing="0" w:after="0" w:afterAutospacing="0" w:line="360" w:lineRule="atLeast"/>
        <w:jc w:val="center"/>
        <w:rPr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938632" cy="3238500"/>
            <wp:effectExtent l="19050" t="0" r="4968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39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476" w:rsidRDefault="00001476" w:rsidP="00001476">
      <w:pPr>
        <w:pStyle w:val="2"/>
        <w:shd w:val="clear" w:color="auto" w:fill="FFFFFF"/>
        <w:spacing w:before="0" w:beforeAutospacing="0" w:after="0" w:afterAutospacing="0" w:line="360" w:lineRule="atLeast"/>
        <w:rPr>
          <w:noProof/>
          <w:sz w:val="24"/>
          <w:szCs w:val="24"/>
        </w:rPr>
      </w:pPr>
    </w:p>
    <w:p w:rsidR="00001476" w:rsidRDefault="00001476" w:rsidP="00001476">
      <w:pPr>
        <w:pStyle w:val="2"/>
        <w:shd w:val="clear" w:color="auto" w:fill="FFFFFF"/>
        <w:spacing w:before="0" w:beforeAutospacing="0" w:after="0" w:afterAutospacing="0" w:line="360" w:lineRule="atLeast"/>
        <w:rPr>
          <w:noProof/>
          <w:sz w:val="24"/>
          <w:szCs w:val="24"/>
        </w:rPr>
      </w:pPr>
    </w:p>
    <w:p w:rsidR="00001476" w:rsidRDefault="00001476" w:rsidP="00001476">
      <w:pPr>
        <w:pStyle w:val="2"/>
        <w:shd w:val="clear" w:color="auto" w:fill="FFFFFF"/>
        <w:spacing w:before="0" w:beforeAutospacing="0" w:after="0" w:afterAutospacing="0" w:line="360" w:lineRule="atLeast"/>
        <w:rPr>
          <w:noProof/>
          <w:sz w:val="24"/>
          <w:szCs w:val="24"/>
        </w:rPr>
      </w:pPr>
    </w:p>
    <w:p w:rsidR="007869EB" w:rsidRDefault="007869EB" w:rsidP="00001476">
      <w:pPr>
        <w:pStyle w:val="2"/>
        <w:shd w:val="clear" w:color="auto" w:fill="FFFFFF"/>
        <w:spacing w:before="0" w:beforeAutospacing="0" w:after="0" w:afterAutospacing="0" w:line="360" w:lineRule="atLeast"/>
        <w:rPr>
          <w:noProof/>
          <w:sz w:val="24"/>
          <w:szCs w:val="24"/>
        </w:rPr>
      </w:pPr>
    </w:p>
    <w:p w:rsidR="007869EB" w:rsidRDefault="007869EB" w:rsidP="00001476">
      <w:pPr>
        <w:pStyle w:val="2"/>
        <w:shd w:val="clear" w:color="auto" w:fill="FFFFFF"/>
        <w:spacing w:before="0" w:beforeAutospacing="0" w:after="0" w:afterAutospacing="0" w:line="360" w:lineRule="atLeast"/>
        <w:rPr>
          <w:noProof/>
          <w:sz w:val="24"/>
          <w:szCs w:val="24"/>
        </w:rPr>
      </w:pPr>
    </w:p>
    <w:p w:rsidR="007869EB" w:rsidRDefault="007869EB" w:rsidP="00001476">
      <w:pPr>
        <w:pStyle w:val="2"/>
        <w:shd w:val="clear" w:color="auto" w:fill="FFFFFF"/>
        <w:spacing w:before="0" w:beforeAutospacing="0" w:after="0" w:afterAutospacing="0" w:line="360" w:lineRule="atLeast"/>
        <w:rPr>
          <w:noProof/>
          <w:sz w:val="24"/>
          <w:szCs w:val="24"/>
        </w:rPr>
      </w:pPr>
    </w:p>
    <w:p w:rsidR="00F04AE3" w:rsidRPr="000265FC" w:rsidRDefault="00001476" w:rsidP="00001476">
      <w:pPr>
        <w:pStyle w:val="2"/>
        <w:shd w:val="clear" w:color="auto" w:fill="FFFFFF"/>
        <w:spacing w:before="0" w:beforeAutospacing="0" w:after="0" w:afterAutospacing="0" w:line="360" w:lineRule="atLeast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 Зоны</w:t>
      </w:r>
      <w:r w:rsidR="00F04AE3" w:rsidRPr="000265FC">
        <w:rPr>
          <w:noProof/>
          <w:sz w:val="24"/>
          <w:szCs w:val="24"/>
        </w:rPr>
        <w:t xml:space="preserve"> отдыха потребителей</w:t>
      </w:r>
    </w:p>
    <w:p w:rsidR="00F04AE3" w:rsidRDefault="00F04AE3" w:rsidP="00F04AE3">
      <w:pPr>
        <w:pStyle w:val="2"/>
        <w:shd w:val="clear" w:color="auto" w:fill="FFFFFF"/>
        <w:spacing w:before="0" w:beforeAutospacing="0" w:after="300" w:afterAutospacing="0" w:line="360" w:lineRule="atLeast"/>
        <w:rPr>
          <w:noProof/>
        </w:rPr>
      </w:pPr>
      <w:r>
        <w:rPr>
          <w:noProof/>
        </w:rPr>
        <w:drawing>
          <wp:inline distT="0" distB="0" distL="0" distR="0">
            <wp:extent cx="5000625" cy="2505075"/>
            <wp:effectExtent l="19050" t="0" r="952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5458" cy="2507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4AE3" w:rsidRDefault="00F04AE3" w:rsidP="00F04AE3">
      <w:pPr>
        <w:pStyle w:val="2"/>
        <w:shd w:val="clear" w:color="auto" w:fill="FFFFFF"/>
        <w:spacing w:before="0" w:beforeAutospacing="0" w:after="0" w:afterAutospacing="0" w:line="360" w:lineRule="atLeast"/>
        <w:jc w:val="center"/>
        <w:rPr>
          <w:color w:val="000000"/>
          <w:sz w:val="24"/>
          <w:szCs w:val="24"/>
        </w:rPr>
      </w:pPr>
    </w:p>
    <w:p w:rsidR="00F04AE3" w:rsidRDefault="00F04AE3" w:rsidP="00F04AE3">
      <w:pPr>
        <w:pStyle w:val="2"/>
        <w:shd w:val="clear" w:color="auto" w:fill="FFFFFF"/>
        <w:spacing w:before="0" w:beforeAutospacing="0" w:after="0" w:afterAutospacing="0" w:line="360" w:lineRule="atLeast"/>
        <w:jc w:val="center"/>
        <w:rPr>
          <w:color w:val="000000"/>
          <w:sz w:val="24"/>
          <w:szCs w:val="24"/>
        </w:rPr>
      </w:pPr>
    </w:p>
    <w:p w:rsidR="00F04AE3" w:rsidRDefault="00F04AE3" w:rsidP="00F04AE3">
      <w:pPr>
        <w:pStyle w:val="2"/>
        <w:shd w:val="clear" w:color="auto" w:fill="FFFFFF"/>
        <w:spacing w:before="0" w:beforeAutospacing="0" w:after="0" w:afterAutospacing="0" w:line="360" w:lineRule="atLeast"/>
        <w:rPr>
          <w:color w:val="000000"/>
          <w:sz w:val="24"/>
          <w:szCs w:val="24"/>
        </w:rPr>
      </w:pPr>
    </w:p>
    <w:p w:rsidR="00001476" w:rsidRDefault="00001476" w:rsidP="00F04AE3">
      <w:pPr>
        <w:pStyle w:val="2"/>
        <w:shd w:val="clear" w:color="auto" w:fill="FFFFFF"/>
        <w:spacing w:before="0" w:beforeAutospacing="0" w:after="0" w:afterAutospacing="0" w:line="360" w:lineRule="atLeast"/>
        <w:rPr>
          <w:color w:val="000000"/>
          <w:sz w:val="24"/>
          <w:szCs w:val="24"/>
        </w:rPr>
      </w:pPr>
    </w:p>
    <w:p w:rsidR="00001476" w:rsidRDefault="00001476" w:rsidP="00F04AE3">
      <w:pPr>
        <w:pStyle w:val="2"/>
        <w:shd w:val="clear" w:color="auto" w:fill="FFFFFF"/>
        <w:spacing w:before="0" w:beforeAutospacing="0" w:after="0" w:afterAutospacing="0" w:line="360" w:lineRule="atLeast"/>
        <w:rPr>
          <w:color w:val="000000"/>
          <w:sz w:val="24"/>
          <w:szCs w:val="24"/>
        </w:rPr>
      </w:pPr>
    </w:p>
    <w:p w:rsidR="00001476" w:rsidRDefault="00001476" w:rsidP="00F04AE3">
      <w:pPr>
        <w:pStyle w:val="2"/>
        <w:shd w:val="clear" w:color="auto" w:fill="FFFFFF"/>
        <w:spacing w:before="0" w:beforeAutospacing="0" w:after="0" w:afterAutospacing="0" w:line="360" w:lineRule="atLeast"/>
        <w:rPr>
          <w:color w:val="000000"/>
          <w:sz w:val="24"/>
          <w:szCs w:val="24"/>
        </w:rPr>
      </w:pPr>
    </w:p>
    <w:p w:rsidR="00F04AE3" w:rsidRDefault="00F04AE3" w:rsidP="00F04AE3">
      <w:pPr>
        <w:pStyle w:val="2"/>
        <w:shd w:val="clear" w:color="auto" w:fill="FFFFFF"/>
        <w:spacing w:before="0" w:beforeAutospacing="0" w:after="300" w:afterAutospacing="0" w:line="360" w:lineRule="atLeast"/>
        <w:rPr>
          <w:rFonts w:ascii="Arial" w:hAnsi="Arial" w:cs="Arial"/>
          <w:color w:val="000000"/>
          <w:sz w:val="30"/>
          <w:szCs w:val="30"/>
        </w:rPr>
      </w:pPr>
      <w:r w:rsidRPr="000265FC">
        <w:rPr>
          <w:rFonts w:ascii="Arial" w:hAnsi="Arial" w:cs="Arial"/>
          <w:noProof/>
          <w:color w:val="000000"/>
          <w:sz w:val="30"/>
          <w:szCs w:val="30"/>
        </w:rPr>
        <w:lastRenderedPageBreak/>
        <w:drawing>
          <wp:inline distT="0" distB="0" distL="0" distR="0">
            <wp:extent cx="5067300" cy="3314699"/>
            <wp:effectExtent l="19050" t="0" r="0" b="0"/>
            <wp:docPr id="4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4594" cy="3312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4AE3" w:rsidRDefault="00F04AE3" w:rsidP="00F04AE3">
      <w:pPr>
        <w:pStyle w:val="2"/>
        <w:shd w:val="clear" w:color="auto" w:fill="FFFFFF"/>
        <w:spacing w:before="0" w:beforeAutospacing="0" w:after="300" w:afterAutospacing="0" w:line="360" w:lineRule="atLeast"/>
        <w:rPr>
          <w:rFonts w:ascii="Arial" w:hAnsi="Arial" w:cs="Arial"/>
          <w:color w:val="000000"/>
          <w:sz w:val="30"/>
          <w:szCs w:val="30"/>
        </w:rPr>
      </w:pPr>
    </w:p>
    <w:p w:rsidR="00F04AE3" w:rsidRDefault="00F04AE3" w:rsidP="00F04AE3">
      <w:pPr>
        <w:pStyle w:val="2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000000"/>
          <w:sz w:val="30"/>
          <w:szCs w:val="30"/>
        </w:rPr>
      </w:pPr>
      <w:r>
        <w:rPr>
          <w:noProof/>
        </w:rPr>
        <w:drawing>
          <wp:inline distT="0" distB="0" distL="0" distR="0">
            <wp:extent cx="5940425" cy="3962263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2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4AE3" w:rsidRDefault="00F04AE3" w:rsidP="00F04AE3">
      <w:pPr>
        <w:pStyle w:val="2"/>
        <w:shd w:val="clear" w:color="auto" w:fill="FFFFFF"/>
        <w:spacing w:before="0" w:beforeAutospacing="0" w:after="300" w:afterAutospacing="0" w:line="360" w:lineRule="atLeast"/>
        <w:rPr>
          <w:rFonts w:ascii="Arial" w:hAnsi="Arial" w:cs="Arial"/>
          <w:color w:val="000000"/>
          <w:sz w:val="30"/>
          <w:szCs w:val="30"/>
        </w:rPr>
      </w:pPr>
    </w:p>
    <w:p w:rsidR="00F04AE3" w:rsidRDefault="00F04AE3" w:rsidP="00F04AE3">
      <w:pPr>
        <w:pStyle w:val="2"/>
        <w:shd w:val="clear" w:color="auto" w:fill="FFFFFF"/>
        <w:spacing w:before="0" w:beforeAutospacing="0" w:after="300" w:afterAutospacing="0" w:line="360" w:lineRule="atLeast"/>
        <w:rPr>
          <w:rFonts w:ascii="Arial" w:hAnsi="Arial" w:cs="Arial"/>
          <w:color w:val="000000"/>
          <w:sz w:val="30"/>
          <w:szCs w:val="30"/>
        </w:rPr>
      </w:pPr>
    </w:p>
    <w:p w:rsidR="006F2BEC" w:rsidRDefault="006F2BEC"/>
    <w:p w:rsidR="00001476" w:rsidRDefault="00001476"/>
    <w:p w:rsidR="00B261CC" w:rsidRDefault="00B261CC" w:rsidP="00B261C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</w:pPr>
    </w:p>
    <w:p w:rsidR="00B261CC" w:rsidRDefault="00B261CC" w:rsidP="00B261C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</w:pPr>
      <w:r w:rsidRPr="009C711F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>Как правильно мыть разные полы</w:t>
      </w:r>
    </w:p>
    <w:p w:rsidR="00B261CC" w:rsidRPr="009C711F" w:rsidRDefault="00B261CC" w:rsidP="00B261C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</w:pPr>
    </w:p>
    <w:p w:rsidR="00B261CC" w:rsidRPr="00541C98" w:rsidRDefault="00B261CC" w:rsidP="00B261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1C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 зависимости от того, какое именно напольное покрытие вы собираетесь помыть, подготовка к уборке всегда одинакова:</w:t>
      </w:r>
    </w:p>
    <w:p w:rsidR="00B261CC" w:rsidRPr="00541C98" w:rsidRDefault="00B261CC" w:rsidP="00B261CC">
      <w:pPr>
        <w:numPr>
          <w:ilvl w:val="0"/>
          <w:numId w:val="4"/>
        </w:numPr>
        <w:shd w:val="clear" w:color="auto" w:fill="FFFFFF"/>
        <w:spacing w:after="0" w:line="240" w:lineRule="auto"/>
        <w:ind w:left="240" w:firstLine="1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1C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Уберите с пола всё, что можно легко передвинуть и убрать — мусор, торшеры, стулья, игрушки. Все эти вещи можно перенести в соседнюю комнату.</w:t>
      </w:r>
    </w:p>
    <w:p w:rsidR="00B261CC" w:rsidRPr="009C711F" w:rsidRDefault="00B261CC" w:rsidP="00B261CC">
      <w:pPr>
        <w:pStyle w:val="a6"/>
        <w:numPr>
          <w:ilvl w:val="0"/>
          <w:numId w:val="4"/>
        </w:num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C711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Подготовьте раствор для мытья пола. Выбирайте средство в зависимости от типа напольного покрытия и загрязнений. Наберите воду в удобное ведро и разбавьте выбранное средство.</w:t>
      </w:r>
    </w:p>
    <w:p w:rsidR="00B261CC" w:rsidRPr="00541C98" w:rsidRDefault="00B261CC" w:rsidP="00B261CC">
      <w:pPr>
        <w:numPr>
          <w:ilvl w:val="0"/>
          <w:numId w:val="4"/>
        </w:numPr>
        <w:tabs>
          <w:tab w:val="left" w:pos="280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1C9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Во время мытья пола следует двигаться от углов комнаты к центру. Шваброй или тряпкой в большинстве случаев нужно проводить «восьмёркой» — так грязь не растаскивается по краям, а собирается в центре. Промывать инструмент в ведре нужно примерно каждые 2–3 </w:t>
      </w:r>
      <w:proofErr w:type="gramStart"/>
      <w:r w:rsidRPr="00541C9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квадратных</w:t>
      </w:r>
      <w:proofErr w:type="gramEnd"/>
      <w:r w:rsidRPr="00541C9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метра мытья.</w:t>
      </w:r>
    </w:p>
    <w:p w:rsidR="00B261CC" w:rsidRDefault="00B261CC" w:rsidP="00B261CC">
      <w:pPr>
        <w:pStyle w:val="2"/>
        <w:shd w:val="clear" w:color="auto" w:fill="FFFFFF"/>
        <w:spacing w:before="0" w:beforeAutospacing="0" w:after="300" w:afterAutospacing="0" w:line="360" w:lineRule="atLeast"/>
        <w:rPr>
          <w:rFonts w:ascii="Arial" w:hAnsi="Arial" w:cs="Arial"/>
          <w:color w:val="000000"/>
          <w:sz w:val="30"/>
          <w:szCs w:val="30"/>
        </w:rPr>
      </w:pPr>
    </w:p>
    <w:p w:rsidR="009A0BB4" w:rsidRPr="000D39CE" w:rsidRDefault="009A0BB4" w:rsidP="009A0BB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Составим список того, что входит в уборочный инвентарь для мытья полов:</w:t>
      </w:r>
    </w:p>
    <w:p w:rsidR="009A0BB4" w:rsidRPr="000D39CE" w:rsidRDefault="009A0BB4" w:rsidP="009A0BB4">
      <w:pPr>
        <w:numPr>
          <w:ilvl w:val="0"/>
          <w:numId w:val="5"/>
        </w:numPr>
        <w:shd w:val="clear" w:color="auto" w:fill="FFFFFF"/>
        <w:spacing w:after="0" w:line="240" w:lineRule="auto"/>
        <w:ind w:left="21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Швабра.</w:t>
      </w:r>
    </w:p>
    <w:p w:rsidR="009A0BB4" w:rsidRPr="000D39CE" w:rsidRDefault="009A0BB4" w:rsidP="009A0BB4">
      <w:pPr>
        <w:numPr>
          <w:ilvl w:val="0"/>
          <w:numId w:val="5"/>
        </w:numPr>
        <w:shd w:val="clear" w:color="auto" w:fill="FFFFFF"/>
        <w:spacing w:after="0" w:line="240" w:lineRule="auto"/>
        <w:ind w:left="21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Щетки.</w:t>
      </w:r>
    </w:p>
    <w:p w:rsidR="009A0BB4" w:rsidRPr="000D39CE" w:rsidRDefault="009A0BB4" w:rsidP="009A0BB4">
      <w:pPr>
        <w:numPr>
          <w:ilvl w:val="0"/>
          <w:numId w:val="5"/>
        </w:numPr>
        <w:shd w:val="clear" w:color="auto" w:fill="FFFFFF"/>
        <w:spacing w:after="0" w:line="240" w:lineRule="auto"/>
        <w:ind w:left="21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Веники.</w:t>
      </w:r>
    </w:p>
    <w:p w:rsidR="009A0BB4" w:rsidRPr="000D39CE" w:rsidRDefault="009A0BB4" w:rsidP="009A0BB4">
      <w:pPr>
        <w:numPr>
          <w:ilvl w:val="0"/>
          <w:numId w:val="5"/>
        </w:numPr>
        <w:shd w:val="clear" w:color="auto" w:fill="FFFFFF"/>
        <w:spacing w:after="0" w:line="240" w:lineRule="auto"/>
        <w:ind w:left="21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Совки.</w:t>
      </w:r>
    </w:p>
    <w:p w:rsidR="009A0BB4" w:rsidRPr="000D39CE" w:rsidRDefault="009A0BB4" w:rsidP="009A0BB4">
      <w:pPr>
        <w:numPr>
          <w:ilvl w:val="0"/>
          <w:numId w:val="5"/>
        </w:numPr>
        <w:shd w:val="clear" w:color="auto" w:fill="FFFFFF"/>
        <w:spacing w:after="0" w:line="240" w:lineRule="auto"/>
        <w:ind w:left="21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Ведра.</w:t>
      </w:r>
    </w:p>
    <w:p w:rsidR="009A0BB4" w:rsidRPr="000D39CE" w:rsidRDefault="009A0BB4" w:rsidP="009A0BB4">
      <w:pPr>
        <w:numPr>
          <w:ilvl w:val="0"/>
          <w:numId w:val="5"/>
        </w:numPr>
        <w:shd w:val="clear" w:color="auto" w:fill="FFFFFF"/>
        <w:spacing w:after="0" w:line="240" w:lineRule="auto"/>
        <w:ind w:left="21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Тряпки.</w:t>
      </w:r>
    </w:p>
    <w:p w:rsidR="009A0BB4" w:rsidRDefault="009A0BB4" w:rsidP="009A0BB4">
      <w:pPr>
        <w:numPr>
          <w:ilvl w:val="0"/>
          <w:numId w:val="5"/>
        </w:numPr>
        <w:shd w:val="clear" w:color="auto" w:fill="FFFFFF"/>
        <w:spacing w:after="0" w:line="240" w:lineRule="auto"/>
        <w:ind w:left="21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69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Уборочная тележка.</w:t>
      </w:r>
    </w:p>
    <w:p w:rsidR="009A0BB4" w:rsidRDefault="009A0BB4" w:rsidP="009A0BB4">
      <w:pPr>
        <w:shd w:val="clear" w:color="auto" w:fill="FFFFFF"/>
        <w:spacing w:after="0" w:line="240" w:lineRule="auto"/>
        <w:ind w:left="21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0BB4" w:rsidRPr="00886992" w:rsidRDefault="009A0BB4" w:rsidP="009A0BB4">
      <w:pPr>
        <w:shd w:val="clear" w:color="auto" w:fill="FFFFFF"/>
        <w:spacing w:after="0" w:line="240" w:lineRule="auto"/>
        <w:ind w:left="21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69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Любая влажная уборка не обходится без </w:t>
      </w:r>
      <w:hyperlink r:id="rId16" w:history="1">
        <w:r w:rsidRPr="00886992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bdr w:val="none" w:sz="0" w:space="0" w:color="auto" w:frame="1"/>
            <w:lang w:eastAsia="ru-RU"/>
          </w:rPr>
          <w:t>швабры</w:t>
        </w:r>
      </w:hyperlink>
      <w:r w:rsidRPr="008869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Разновидностей в этой категории много, а важным критерием является ручка:</w:t>
      </w:r>
    </w:p>
    <w:p w:rsidR="009A0BB4" w:rsidRPr="000D39CE" w:rsidRDefault="009A0BB4" w:rsidP="009A0BB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</w:t>
      </w:r>
      <w:proofErr w:type="gramStart"/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Пластиковая</w:t>
      </w:r>
      <w:proofErr w:type="gramEnd"/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неприхотлива к влажности, но не долговечна.</w:t>
      </w:r>
    </w:p>
    <w:p w:rsidR="009A0BB4" w:rsidRPr="000D39CE" w:rsidRDefault="009A0BB4" w:rsidP="009A0BB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Металлическая – более прочная, но возможно появление ржавчины. Из данной категории лучше выбрать </w:t>
      </w:r>
      <w:proofErr w:type="gramStart"/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алюминиевую</w:t>
      </w:r>
      <w:proofErr w:type="gramEnd"/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так ваше приспособление не поржавеет.</w:t>
      </w:r>
    </w:p>
    <w:p w:rsidR="009A0BB4" w:rsidRPr="000D39CE" w:rsidRDefault="009A0BB4" w:rsidP="009A0BB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Телескопическая ручка более удобная в применении, а еще, ее можно настроить под свой рост или вытянуть, чтобы достать до труднодоступного места.</w:t>
      </w:r>
    </w:p>
    <w:p w:rsidR="009A0BB4" w:rsidRPr="009C711F" w:rsidRDefault="001600A5" w:rsidP="009A0BB4">
      <w:pPr>
        <w:keepNext/>
        <w:keepLines/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Ветошь</w:t>
      </w:r>
    </w:p>
    <w:p w:rsidR="009A0BB4" w:rsidRPr="000D39CE" w:rsidRDefault="009A0BB4" w:rsidP="009A0BB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Прошли те времена, где полы мыли ненужной футболкой или куском простыни. </w:t>
      </w:r>
      <w:proofErr w:type="gramStart"/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 рынок предлагает разные в</w:t>
      </w:r>
      <w:hyperlink r:id="rId17" w:history="1">
        <w:r w:rsidRPr="000D39CE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bdr w:val="none" w:sz="0" w:space="0" w:color="auto" w:frame="1"/>
            <w:lang w:eastAsia="ru-RU"/>
          </w:rPr>
          <w:t>иды тряпок для уборки пола</w:t>
        </w:r>
      </w:hyperlink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вискоза, хлопок, полиамид, акрил микрофибра и другое.</w:t>
      </w:r>
      <w:proofErr w:type="gramEnd"/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Выбор напрямую зависит от напольного покрытия.</w:t>
      </w:r>
    </w:p>
    <w:p w:rsidR="009A0BB4" w:rsidRPr="000D39CE" w:rsidRDefault="009A0BB4" w:rsidP="009A0BB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 учитывайте и размер полотна. Для небольших помещений – 50х60, 70х80, 80х80 мм. Для промышленных и просторных зданий – 80х100 или 80х120. Для крупных предприятий и государственных учреждений отлично подойдет рулонная тряпка. Так можно самостоятельно выбирать подходящий размер и контролировать расход.</w:t>
      </w:r>
    </w:p>
    <w:p w:rsidR="009A0BB4" w:rsidRPr="009C711F" w:rsidRDefault="009A0BB4" w:rsidP="009A0BB4">
      <w:pPr>
        <w:keepNext/>
        <w:keepLines/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</w:pPr>
      <w:r w:rsidRPr="009C711F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Ведро</w:t>
      </w:r>
    </w:p>
    <w:p w:rsidR="009A0BB4" w:rsidRPr="000D39CE" w:rsidRDefault="009A0BB4" w:rsidP="009A0BB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перечни уборочного инвентаря обязательно должно быть </w:t>
      </w:r>
      <w:proofErr w:type="gramStart"/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hyperlink r:id="rId18" w:history="1">
        <w:r w:rsidRPr="000D39CE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bdr w:val="none" w:sz="0" w:space="0" w:color="auto" w:frame="1"/>
            <w:lang w:eastAsia="ru-RU"/>
          </w:rPr>
          <w:t>едро</w:t>
        </w:r>
        <w:proofErr w:type="gramEnd"/>
      </w:hyperlink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выполненное из высококачественного пластика. Для обычной швабры с тряпкой подойдет любое прямоугольное. При использовании МОП рекомендуется приобретать круглое ведро со специальным отжимом.</w:t>
      </w:r>
    </w:p>
    <w:p w:rsidR="009A0BB4" w:rsidRPr="009C711F" w:rsidRDefault="009A0BB4" w:rsidP="009A0BB4">
      <w:pPr>
        <w:keepNext/>
        <w:keepLines/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</w:pPr>
      <w:bookmarkStart w:id="1" w:name="sovki-veniki-i-shchetki"/>
      <w:bookmarkEnd w:id="1"/>
      <w:r w:rsidRPr="009C711F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Совки, веники и щетки</w:t>
      </w:r>
    </w:p>
    <w:p w:rsidR="009A0BB4" w:rsidRPr="000D39CE" w:rsidRDefault="009A0BB4" w:rsidP="009A0BB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еще один необходимый уборочный инвентарь, который должен использоваться для сухой уборки помещений. Они нужны, чтобы подмести пол, выполненный из линолеума, ламината, паркета и кафеля, а также справиться с удалением волос, паутины и пыли. </w:t>
      </w:r>
    </w:p>
    <w:p w:rsidR="009A0BB4" w:rsidRDefault="0016511B" w:rsidP="009A0BB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19" w:history="1">
        <w:r w:rsidR="009A0BB4" w:rsidRPr="000D39CE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bdr w:val="none" w:sz="0" w:space="0" w:color="auto" w:frame="1"/>
            <w:lang w:eastAsia="ru-RU"/>
          </w:rPr>
          <w:t>Совки</w:t>
        </w:r>
      </w:hyperlink>
      <w:r w:rsidR="009A0BB4"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бывают с длинными и короткими ручками. </w:t>
      </w:r>
    </w:p>
    <w:p w:rsidR="009A0BB4" w:rsidRPr="000D39CE" w:rsidRDefault="0016511B" w:rsidP="009A0BB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20" w:history="1">
        <w:r w:rsidR="009A0BB4" w:rsidRPr="000D39CE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bdr w:val="none" w:sz="0" w:space="0" w:color="auto" w:frame="1"/>
            <w:lang w:eastAsia="ru-RU"/>
          </w:rPr>
          <w:t>Щетка</w:t>
        </w:r>
      </w:hyperlink>
      <w:r w:rsidR="009A0BB4"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– это усовершенствованный </w:t>
      </w:r>
      <w:proofErr w:type="gramStart"/>
      <w:r w:rsidR="009A0BB4"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hyperlink r:id="rId21" w:history="1">
        <w:r w:rsidR="009A0BB4" w:rsidRPr="000D39CE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bdr w:val="none" w:sz="0" w:space="0" w:color="auto" w:frame="1"/>
            <w:lang w:eastAsia="ru-RU"/>
          </w:rPr>
          <w:t>еник</w:t>
        </w:r>
        <w:proofErr w:type="gramEnd"/>
      </w:hyperlink>
      <w:r w:rsidR="009A0BB4"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ее преимущество в долговечности и длинной ручки, позволяющей не утомлять спину.</w:t>
      </w:r>
    </w:p>
    <w:p w:rsidR="009A0BB4" w:rsidRPr="009C711F" w:rsidRDefault="009A0BB4" w:rsidP="009A0BB4">
      <w:pPr>
        <w:keepNext/>
        <w:keepLines/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</w:pPr>
      <w:bookmarkStart w:id="2" w:name="uborochnaya-telezhka"/>
      <w:bookmarkEnd w:id="2"/>
      <w:r w:rsidRPr="009C711F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lastRenderedPageBreak/>
        <w:t>Уборочная тележка</w:t>
      </w:r>
    </w:p>
    <w:p w:rsidR="009A0BB4" w:rsidRPr="000D39CE" w:rsidRDefault="009A0BB4" w:rsidP="009A0BB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Вот, что действительно необходимо для уборки больших помещений с площадью до 1500 кв</w:t>
      </w:r>
      <w:proofErr w:type="gramStart"/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.м</w:t>
      </w:r>
      <w:proofErr w:type="gramEnd"/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смену. В </w:t>
      </w:r>
      <w:hyperlink r:id="rId22" w:history="1">
        <w:r w:rsidRPr="000D39CE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bdr w:val="none" w:sz="0" w:space="0" w:color="auto" w:frame="1"/>
            <w:lang w:eastAsia="ru-RU"/>
          </w:rPr>
          <w:t>тележку</w:t>
        </w:r>
      </w:hyperlink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помещают различные моющие средства и вышеперечисленное оборудование. У тележек имеются колесики и рукоятка, что позволяет легко перемещаться. Они бывают с одним ведром, двумя, а также могут иметь дополнительные контейнеры для протирочных салфеток, моющих средств и мешка для мусора.</w:t>
      </w:r>
    </w:p>
    <w:p w:rsidR="009A0BB4" w:rsidRPr="000D39CE" w:rsidRDefault="009A0BB4" w:rsidP="009A0BB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Виды отжимных устройств на этом устройстве бывают:</w:t>
      </w:r>
    </w:p>
    <w:p w:rsidR="009A0BB4" w:rsidRPr="000D39CE" w:rsidRDefault="009A0BB4" w:rsidP="009A0BB4">
      <w:pPr>
        <w:numPr>
          <w:ilvl w:val="0"/>
          <w:numId w:val="6"/>
        </w:numPr>
        <w:shd w:val="clear" w:color="auto" w:fill="FFFFFF"/>
        <w:spacing w:after="0" w:line="240" w:lineRule="auto"/>
        <w:ind w:left="21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Роликовыми (шумными).</w:t>
      </w:r>
    </w:p>
    <w:p w:rsidR="009A0BB4" w:rsidRPr="000D39CE" w:rsidRDefault="009A0BB4" w:rsidP="009A0BB4">
      <w:pPr>
        <w:numPr>
          <w:ilvl w:val="0"/>
          <w:numId w:val="6"/>
        </w:numPr>
        <w:shd w:val="clear" w:color="auto" w:fill="FFFFFF"/>
        <w:spacing w:after="0" w:line="240" w:lineRule="auto"/>
        <w:ind w:left="21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Туннельными.   </w:t>
      </w:r>
    </w:p>
    <w:p w:rsidR="009A0BB4" w:rsidRPr="000D39CE" w:rsidRDefault="009A0BB4" w:rsidP="009A0BB4">
      <w:pPr>
        <w:numPr>
          <w:ilvl w:val="0"/>
          <w:numId w:val="6"/>
        </w:numPr>
        <w:shd w:val="clear" w:color="auto" w:fill="FFFFFF"/>
        <w:spacing w:after="0" w:line="240" w:lineRule="auto"/>
        <w:ind w:left="21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Вертикальными (горизонтальными).</w:t>
      </w:r>
    </w:p>
    <w:p w:rsidR="009A0BB4" w:rsidRPr="000D39CE" w:rsidRDefault="009A0BB4" w:rsidP="009A0BB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Наиболее популярны последние виды, благодаря своей универсальности к различным типам тряпок. Объемы ведер на колесах могут отличаться от 15 до 30 литров. </w:t>
      </w:r>
    </w:p>
    <w:p w:rsidR="009A0BB4" w:rsidRDefault="009A0BB4" w:rsidP="009A0BB4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bdr w:val="none" w:sz="0" w:space="0" w:color="auto" w:frame="1"/>
          <w:lang w:eastAsia="ru-RU"/>
        </w:rPr>
      </w:pPr>
      <w:bookmarkStart w:id="3" w:name="signalnaya-markirovka-uborochnogo-invent"/>
      <w:bookmarkEnd w:id="3"/>
      <w:r w:rsidRPr="009C711F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Сигнальная маркировка уборочного инвентаря</w:t>
      </w:r>
    </w:p>
    <w:p w:rsidR="009A0BB4" w:rsidRPr="009C711F" w:rsidRDefault="009A0BB4" w:rsidP="009A0BB4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</w:pPr>
    </w:p>
    <w:p w:rsidR="009A0BB4" w:rsidRPr="000D39CE" w:rsidRDefault="009A0BB4" w:rsidP="009A0BB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Маркировать оборудование необходимо на любом предприятии в обязательном порядке, чтобы предотвратить заражение и передачу инфекций.</w:t>
      </w:r>
    </w:p>
    <w:p w:rsidR="009A0BB4" w:rsidRPr="000D39CE" w:rsidRDefault="009A0BB4" w:rsidP="009A0BB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Обозначения могут отмечать: масляной краской, маркером, цветными лоскутами, в некоторых случаях выжиганием.</w:t>
      </w:r>
    </w:p>
    <w:p w:rsidR="009A0BB4" w:rsidRPr="000D39CE" w:rsidRDefault="009A0BB4" w:rsidP="009A0BB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Помечают цветом:</w:t>
      </w:r>
    </w:p>
    <w:p w:rsidR="009A0BB4" w:rsidRPr="000D39CE" w:rsidRDefault="009A0BB4" w:rsidP="009A0BB4">
      <w:pPr>
        <w:numPr>
          <w:ilvl w:val="0"/>
          <w:numId w:val="7"/>
        </w:numPr>
        <w:spacing w:after="0" w:line="240" w:lineRule="auto"/>
        <w:ind w:left="21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Синий – офис.</w:t>
      </w:r>
    </w:p>
    <w:p w:rsidR="009A0BB4" w:rsidRPr="000D39CE" w:rsidRDefault="009A0BB4" w:rsidP="009A0BB4">
      <w:pPr>
        <w:numPr>
          <w:ilvl w:val="0"/>
          <w:numId w:val="7"/>
        </w:numPr>
        <w:spacing w:after="0" w:line="240" w:lineRule="auto"/>
        <w:ind w:left="21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Зеленый – пищевой цех.</w:t>
      </w:r>
    </w:p>
    <w:p w:rsidR="009A0BB4" w:rsidRPr="000D39CE" w:rsidRDefault="009A0BB4" w:rsidP="009A0BB4">
      <w:pPr>
        <w:numPr>
          <w:ilvl w:val="0"/>
          <w:numId w:val="7"/>
        </w:numPr>
        <w:spacing w:after="0" w:line="240" w:lineRule="auto"/>
        <w:ind w:left="21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Красный – туалет.</w:t>
      </w:r>
    </w:p>
    <w:p w:rsidR="009A0BB4" w:rsidRPr="000D39CE" w:rsidRDefault="009A0BB4" w:rsidP="009A0BB4">
      <w:pPr>
        <w:numPr>
          <w:ilvl w:val="0"/>
          <w:numId w:val="7"/>
        </w:numPr>
        <w:spacing w:after="0" w:line="240" w:lineRule="auto"/>
        <w:ind w:left="21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Желтый – другое.</w:t>
      </w:r>
    </w:p>
    <w:p w:rsidR="009A0BB4" w:rsidRPr="000D39CE" w:rsidRDefault="009A0BB4" w:rsidP="009A0BB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Либо буквами:</w:t>
      </w:r>
    </w:p>
    <w:p w:rsidR="009A0BB4" w:rsidRPr="000D39CE" w:rsidRDefault="009A0BB4" w:rsidP="009A0BB4">
      <w:pPr>
        <w:numPr>
          <w:ilvl w:val="0"/>
          <w:numId w:val="8"/>
        </w:numPr>
        <w:spacing w:after="0" w:line="240" w:lineRule="auto"/>
        <w:ind w:left="21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«Для полов» – служебное помещение.</w:t>
      </w:r>
    </w:p>
    <w:p w:rsidR="009A0BB4" w:rsidRPr="000D39CE" w:rsidRDefault="009A0BB4" w:rsidP="009A0BB4">
      <w:pPr>
        <w:numPr>
          <w:ilvl w:val="0"/>
          <w:numId w:val="8"/>
        </w:numPr>
        <w:spacing w:after="0" w:line="240" w:lineRule="auto"/>
        <w:ind w:left="21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«УБ» – для туалетов.</w:t>
      </w:r>
    </w:p>
    <w:p w:rsidR="009A0BB4" w:rsidRDefault="009A0BB4" w:rsidP="009A0BB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39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Весь уборочный инвентарь по САНПИНУ должен иметь маркировку. Запрещается использовать предназначенное оборудование для одного места, в другом. </w:t>
      </w:r>
    </w:p>
    <w:p w:rsidR="009A0BB4" w:rsidRPr="000D39CE" w:rsidRDefault="009A0BB4" w:rsidP="009A0BB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0BB4" w:rsidRDefault="009A0BB4" w:rsidP="009A0BB4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</w:pPr>
      <w:r w:rsidRPr="009C711F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>Виды напольных покрытий</w:t>
      </w:r>
    </w:p>
    <w:p w:rsidR="009A0BB4" w:rsidRPr="009C711F" w:rsidRDefault="009A0BB4" w:rsidP="009A0BB4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</w:pPr>
    </w:p>
    <w:p w:rsidR="009A0BB4" w:rsidRPr="00541C98" w:rsidRDefault="009A0BB4" w:rsidP="009A0B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1C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Кратко рассмотрим основные типы напольных покрытий:</w:t>
      </w:r>
    </w:p>
    <w:p w:rsidR="009A0BB4" w:rsidRPr="00541C98" w:rsidRDefault="009A0BB4" w:rsidP="009A0B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1C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половая доска. Половая доска из лиственницы и дуба хорошо переносит перепады влажности и температуры, а вот покрытие из ели, сосны и ясеня может загнить при повышенной влажности. Такие доски рекомендуется вытирать сухой тряпкой после мытья;</w:t>
      </w:r>
    </w:p>
    <w:p w:rsidR="009A0BB4" w:rsidRPr="00541C98" w:rsidRDefault="009A0BB4" w:rsidP="009A0BB4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1C9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ламинат. На ламинат крайне негативно влияет высокая влажность в помещении (выше 60%) — он начинает «вздуваться», доски выпирают и словно пузырятся по краям. Чтобы этого не произошло, следите, чтобы после мытья пола нигде не оставалось лужиц;</w:t>
      </w:r>
    </w:p>
    <w:p w:rsidR="009A0BB4" w:rsidRPr="00541C98" w:rsidRDefault="009A0BB4" w:rsidP="009A0BB4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1C9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паркет и паркетная доска. Это дорогостоящее напольное покрытие, но стоимость его оправдана. Лакированный паркет со временем становится невосприимчив к перепадам температуры и влажности, однако первые пять-семь лет после укладки необходимо поддерживать в помещении температуру 19–25</w:t>
      </w:r>
      <w:proofErr w:type="gramStart"/>
      <w:r w:rsidRPr="00541C9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°С</w:t>
      </w:r>
      <w:proofErr w:type="gramEnd"/>
      <w:r w:rsidRPr="00541C9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влажность 40–60%. Отклонение от этих параметров в первые годы может деформировать доски;</w:t>
      </w:r>
    </w:p>
    <w:p w:rsidR="009A0BB4" w:rsidRPr="00541C98" w:rsidRDefault="009A0BB4" w:rsidP="009A0BB4">
      <w:pPr>
        <w:tabs>
          <w:tab w:val="left" w:pos="280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1C9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линолеум. Чтобы линолеум не деформировался при повышении влажности или слишком высоких температурах, при укладке оставляют между стеной и полотном напольного покрытия щель около 1 см. Если же это требование не соблюдено, то во время уборки могут появиться пузыри и вздутия, поэтому линолеум рекомендуется насухо вытирать после мытья;</w:t>
      </w:r>
    </w:p>
    <w:p w:rsidR="009A0BB4" w:rsidRPr="00541C98" w:rsidRDefault="009A0BB4" w:rsidP="009A0B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1C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керамика и </w:t>
      </w:r>
      <w:proofErr w:type="spellStart"/>
      <w:r w:rsidRPr="00541C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керамогранит</w:t>
      </w:r>
      <w:proofErr w:type="spellEnd"/>
      <w:r w:rsidRPr="00541C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Керамическая плитка долговечна, красива и </w:t>
      </w:r>
      <w:proofErr w:type="spellStart"/>
      <w:r w:rsidRPr="00541C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экологична</w:t>
      </w:r>
      <w:proofErr w:type="spellEnd"/>
      <w:r w:rsidRPr="00541C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Она нечувствительна к высокой влажности, поэтому её нередко устанавливают в ванной, в туалете и на кухне. Мыть её можно регулярно, не опасаясь деформации;</w:t>
      </w:r>
    </w:p>
    <w:p w:rsidR="009A0BB4" w:rsidRPr="00541C98" w:rsidRDefault="009A0BB4" w:rsidP="009A0B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1C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жидкий (наливной) пол. Жидкий пол долговечен, безопасен, не портится от различных химических соединений. Как и керамика, он абсолютно нечувствителен к перепадам влажности, однако его можно поцарапать абразивными веществами или жёсткой щёткой.</w:t>
      </w:r>
    </w:p>
    <w:p w:rsidR="009A0BB4" w:rsidRDefault="009A0BB4" w:rsidP="009A0BB4">
      <w:pPr>
        <w:keepNext/>
        <w:keepLines/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</w:pPr>
    </w:p>
    <w:p w:rsidR="009A0BB4" w:rsidRDefault="009A0BB4" w:rsidP="009A0BB4">
      <w:pPr>
        <w:keepNext/>
        <w:keepLines/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</w:pPr>
      <w:r w:rsidRPr="009C711F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>Общие требования к средствам для мытья полов</w:t>
      </w:r>
    </w:p>
    <w:p w:rsidR="009A0BB4" w:rsidRPr="009C711F" w:rsidRDefault="009A0BB4" w:rsidP="009A0BB4">
      <w:pPr>
        <w:keepNext/>
        <w:keepLines/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</w:pPr>
    </w:p>
    <w:p w:rsidR="009A0BB4" w:rsidRPr="00541C98" w:rsidRDefault="009A0BB4" w:rsidP="009A0B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1C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Хорошее средство для мытья пола должно быть:</w:t>
      </w:r>
    </w:p>
    <w:p w:rsidR="009A0BB4" w:rsidRPr="00541C98" w:rsidRDefault="009A0BB4" w:rsidP="009A0BB4">
      <w:pPr>
        <w:numPr>
          <w:ilvl w:val="0"/>
          <w:numId w:val="3"/>
        </w:numPr>
        <w:shd w:val="clear" w:color="auto" w:fill="FFFFFF"/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1C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эффективным — не оставлять разводов, быстро отмывать пятна;</w:t>
      </w:r>
    </w:p>
    <w:p w:rsidR="009A0BB4" w:rsidRPr="00541C98" w:rsidRDefault="009A0BB4" w:rsidP="009A0BB4">
      <w:pPr>
        <w:numPr>
          <w:ilvl w:val="0"/>
          <w:numId w:val="3"/>
        </w:numPr>
        <w:shd w:val="clear" w:color="auto" w:fill="FFFFFF"/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541C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безопасным</w:t>
      </w:r>
      <w:proofErr w:type="gramEnd"/>
      <w:r w:rsidRPr="00541C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чтобы уберечь детей и животных от отравления;</w:t>
      </w:r>
    </w:p>
    <w:p w:rsidR="009A0BB4" w:rsidRPr="00541C98" w:rsidRDefault="009A0BB4" w:rsidP="009A0BB4">
      <w:pPr>
        <w:numPr>
          <w:ilvl w:val="0"/>
          <w:numId w:val="3"/>
        </w:numPr>
        <w:shd w:val="clear" w:color="auto" w:fill="FFFFFF"/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541C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дезинфицирующим</w:t>
      </w:r>
      <w:proofErr w:type="gramEnd"/>
      <w:r w:rsidRPr="00541C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чтобы уничтожить вредные микроорганизмы.</w:t>
      </w:r>
    </w:p>
    <w:p w:rsidR="009A0BB4" w:rsidRDefault="009A0BB4" w:rsidP="009A0BB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</w:pPr>
    </w:p>
    <w:p w:rsidR="009A0BB4" w:rsidRDefault="009A0BB4" w:rsidP="009A0BB4">
      <w:pPr>
        <w:pStyle w:val="2"/>
        <w:shd w:val="clear" w:color="auto" w:fill="FFFFFF"/>
        <w:spacing w:before="0" w:beforeAutospacing="0" w:after="300" w:afterAutospacing="0" w:line="360" w:lineRule="atLeast"/>
        <w:rPr>
          <w:rFonts w:ascii="Arial" w:hAnsi="Arial" w:cs="Arial"/>
          <w:color w:val="000000"/>
          <w:sz w:val="30"/>
          <w:szCs w:val="30"/>
        </w:rPr>
      </w:pPr>
    </w:p>
    <w:p w:rsidR="00DF2959" w:rsidRDefault="00DF2959" w:rsidP="009A0BB4">
      <w:pPr>
        <w:pStyle w:val="2"/>
        <w:shd w:val="clear" w:color="auto" w:fill="FFFFFF"/>
        <w:spacing w:before="0" w:beforeAutospacing="0" w:after="300" w:afterAutospacing="0" w:line="360" w:lineRule="atLeast"/>
        <w:rPr>
          <w:rFonts w:ascii="Arial" w:hAnsi="Arial" w:cs="Arial"/>
          <w:color w:val="000000"/>
          <w:sz w:val="30"/>
          <w:szCs w:val="30"/>
        </w:rPr>
      </w:pPr>
      <w:r>
        <w:rPr>
          <w:noProof/>
        </w:rPr>
        <w:drawing>
          <wp:inline distT="0" distB="0" distL="0" distR="0">
            <wp:extent cx="5940425" cy="3638550"/>
            <wp:effectExtent l="0" t="0" r="3175" b="0"/>
            <wp:docPr id="10" name="Рисунок 10" descr="https://usluga-vsem.ru/wp-content/uploads/e/7/0/e7022598ec566cff4f850ebda24ef5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usluga-vsem.ru/wp-content/uploads/e/7/0/e7022598ec566cff4f850ebda24ef558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3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2959" w:rsidRDefault="00DF2959" w:rsidP="009A0BB4">
      <w:pPr>
        <w:pStyle w:val="2"/>
        <w:shd w:val="clear" w:color="auto" w:fill="FFFFFF"/>
        <w:spacing w:before="0" w:beforeAutospacing="0" w:after="300" w:afterAutospacing="0" w:line="360" w:lineRule="atLeast"/>
        <w:rPr>
          <w:rFonts w:ascii="Arial" w:hAnsi="Arial" w:cs="Arial"/>
          <w:color w:val="000000"/>
          <w:sz w:val="30"/>
          <w:szCs w:val="30"/>
        </w:rPr>
      </w:pPr>
    </w:p>
    <w:p w:rsidR="00DF2959" w:rsidRDefault="00DF2959" w:rsidP="009A0BB4">
      <w:pPr>
        <w:pStyle w:val="2"/>
        <w:shd w:val="clear" w:color="auto" w:fill="FFFFFF"/>
        <w:spacing w:before="0" w:beforeAutospacing="0" w:after="300" w:afterAutospacing="0" w:line="360" w:lineRule="atLeast"/>
        <w:rPr>
          <w:rFonts w:ascii="Arial" w:hAnsi="Arial" w:cs="Arial"/>
          <w:color w:val="000000"/>
          <w:sz w:val="30"/>
          <w:szCs w:val="30"/>
        </w:rPr>
      </w:pPr>
    </w:p>
    <w:p w:rsidR="00DF2959" w:rsidRDefault="00DF2959" w:rsidP="009A0BB4">
      <w:pPr>
        <w:pStyle w:val="2"/>
        <w:shd w:val="clear" w:color="auto" w:fill="FFFFFF"/>
        <w:spacing w:before="0" w:beforeAutospacing="0" w:after="300" w:afterAutospacing="0" w:line="360" w:lineRule="atLeast"/>
        <w:rPr>
          <w:rFonts w:ascii="Arial" w:hAnsi="Arial" w:cs="Arial"/>
          <w:color w:val="000000"/>
          <w:sz w:val="30"/>
          <w:szCs w:val="30"/>
        </w:rPr>
      </w:pPr>
    </w:p>
    <w:p w:rsidR="00DF2959" w:rsidRPr="004919C9" w:rsidRDefault="00DF2959" w:rsidP="00DF2959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91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Библиографический список</w:t>
      </w:r>
    </w:p>
    <w:p w:rsidR="00DF2959" w:rsidRPr="004919C9" w:rsidRDefault="00DF2959" w:rsidP="00DF2959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19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источники:</w:t>
      </w:r>
    </w:p>
    <w:p w:rsidR="00DF2959" w:rsidRPr="00C64A16" w:rsidRDefault="00DF2959" w:rsidP="00DF2959">
      <w:pPr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64A16">
        <w:rPr>
          <w:rFonts w:ascii="Times New Roman" w:hAnsi="Times New Roman" w:cs="Times New Roman"/>
          <w:sz w:val="24"/>
          <w:szCs w:val="24"/>
        </w:rPr>
        <w:t>Лутошкина</w:t>
      </w:r>
      <w:proofErr w:type="spellEnd"/>
      <w:r w:rsidRPr="00C64A16">
        <w:rPr>
          <w:rFonts w:ascii="Times New Roman" w:hAnsi="Times New Roman" w:cs="Times New Roman"/>
          <w:sz w:val="24"/>
          <w:szCs w:val="24"/>
        </w:rPr>
        <w:t xml:space="preserve"> Г.Г. Техническое оснащение и организация рабочего места: учебник. - 2-е изд.- М.: Академия, 2017</w:t>
      </w:r>
    </w:p>
    <w:p w:rsidR="00DF2959" w:rsidRPr="00C64A16" w:rsidRDefault="00DF2959" w:rsidP="00DF2959">
      <w:pPr>
        <w:pStyle w:val="a6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C64A16">
        <w:rPr>
          <w:rFonts w:ascii="Times New Roman" w:hAnsi="Times New Roman" w:cs="Times New Roman"/>
          <w:sz w:val="24"/>
          <w:szCs w:val="24"/>
        </w:rPr>
        <w:t>Гайворонский</w:t>
      </w:r>
      <w:proofErr w:type="spellEnd"/>
      <w:r w:rsidRPr="00C64A16">
        <w:rPr>
          <w:rFonts w:ascii="Times New Roman" w:hAnsi="Times New Roman" w:cs="Times New Roman"/>
          <w:sz w:val="24"/>
          <w:szCs w:val="24"/>
        </w:rPr>
        <w:t xml:space="preserve"> К.Я. Технологическое оборудование предприятий общественного питания и торговли: Учебник / К.Я. </w:t>
      </w:r>
      <w:proofErr w:type="spellStart"/>
      <w:r w:rsidRPr="00C64A16">
        <w:rPr>
          <w:rFonts w:ascii="Times New Roman" w:hAnsi="Times New Roman" w:cs="Times New Roman"/>
          <w:sz w:val="24"/>
          <w:szCs w:val="24"/>
        </w:rPr>
        <w:t>Гайворонский</w:t>
      </w:r>
      <w:proofErr w:type="spellEnd"/>
      <w:r w:rsidRPr="00C64A16">
        <w:rPr>
          <w:rFonts w:ascii="Times New Roman" w:hAnsi="Times New Roman" w:cs="Times New Roman"/>
          <w:sz w:val="24"/>
          <w:szCs w:val="24"/>
        </w:rPr>
        <w:t xml:space="preserve">, Н.Г. Щеглов - 2-e изд., </w:t>
      </w:r>
      <w:proofErr w:type="spellStart"/>
      <w:r w:rsidRPr="00C64A16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C64A16">
        <w:rPr>
          <w:rFonts w:ascii="Times New Roman" w:hAnsi="Times New Roman" w:cs="Times New Roman"/>
          <w:sz w:val="24"/>
          <w:szCs w:val="24"/>
        </w:rPr>
        <w:t>. и доп. - М.: ИД ФОРУМ: НИЦ ИНФРА-М, 2015 - 480с</w:t>
      </w:r>
    </w:p>
    <w:p w:rsidR="00DF2959" w:rsidRPr="00C64A16" w:rsidRDefault="00DF2959" w:rsidP="00DF29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4"/>
          <w:szCs w:val="24"/>
        </w:rPr>
      </w:pPr>
    </w:p>
    <w:p w:rsidR="00DF2959" w:rsidRPr="00C64A16" w:rsidRDefault="00DF2959" w:rsidP="00DF29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C64A16">
        <w:rPr>
          <w:rFonts w:ascii="Times New Roman" w:hAnsi="Times New Roman" w:cs="Times New Roman"/>
          <w:sz w:val="24"/>
          <w:szCs w:val="24"/>
        </w:rPr>
        <w:t>Дополнительная литература</w:t>
      </w:r>
    </w:p>
    <w:p w:rsidR="00DF2959" w:rsidRPr="00C64A16" w:rsidRDefault="00DF2959" w:rsidP="00DF29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C64A16">
        <w:rPr>
          <w:rFonts w:ascii="Times New Roman" w:hAnsi="Times New Roman" w:cs="Times New Roman"/>
          <w:sz w:val="24"/>
          <w:szCs w:val="24"/>
        </w:rPr>
        <w:t>Кащенко В.Ф. Оборудование предприятий общественного питания [Электронный ресурс</w:t>
      </w:r>
      <w:proofErr w:type="gramStart"/>
      <w:r w:rsidRPr="00C64A16">
        <w:rPr>
          <w:rFonts w:ascii="Times New Roman" w:hAnsi="Times New Roman" w:cs="Times New Roman"/>
          <w:sz w:val="24"/>
          <w:szCs w:val="24"/>
        </w:rPr>
        <w:t xml:space="preserve">]:: </w:t>
      </w:r>
      <w:proofErr w:type="gramEnd"/>
      <w:r w:rsidRPr="00C64A16">
        <w:rPr>
          <w:rFonts w:ascii="Times New Roman" w:hAnsi="Times New Roman" w:cs="Times New Roman"/>
          <w:sz w:val="24"/>
          <w:szCs w:val="24"/>
        </w:rPr>
        <w:t xml:space="preserve">Учебное пособие/ В.Ф. Кащенко, Р.В. Кащенко. - М.: Альфа-М, НИЦ ИНФРА-М, 2016. - 412 </w:t>
      </w:r>
      <w:proofErr w:type="gramStart"/>
      <w:r w:rsidRPr="00C64A16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DF2959" w:rsidRDefault="00DF2959" w:rsidP="00DF29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Cs w:val="28"/>
        </w:rPr>
      </w:pPr>
    </w:p>
    <w:p w:rsidR="00DF2959" w:rsidRPr="004919C9" w:rsidRDefault="00DF2959" w:rsidP="00DF295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919C9">
        <w:rPr>
          <w:rFonts w:ascii="Times New Roman" w:eastAsia="Calibri" w:hAnsi="Times New Roman" w:cs="Times New Roman"/>
          <w:b/>
          <w:sz w:val="24"/>
          <w:szCs w:val="24"/>
        </w:rPr>
        <w:t>Интернет-ресурсы:</w:t>
      </w:r>
    </w:p>
    <w:p w:rsidR="00DF2959" w:rsidRDefault="00DF2959" w:rsidP="00DF29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DF2959" w:rsidRDefault="00DF2959" w:rsidP="00DF29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bCs/>
          <w:szCs w:val="28"/>
        </w:rPr>
        <w:t xml:space="preserve">1. Федеральный центр информационно-образовательных ресурсов [Электронный ресурс] – Режим доступа: http://fcior.edu.ru/ </w:t>
      </w:r>
    </w:p>
    <w:p w:rsidR="00DF2959" w:rsidRDefault="00DF2959" w:rsidP="00DF29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2. </w:t>
      </w:r>
      <w:r w:rsidRPr="00C64A16">
        <w:t>https://</w:t>
      </w:r>
      <w:hyperlink r:id="rId24" w:tgtFrame="_blank" w:history="1">
        <w:r>
          <w:rPr>
            <w:rStyle w:val="a7"/>
            <w:rFonts w:ascii="Arial" w:hAnsi="Arial" w:cs="Arial"/>
            <w:b/>
            <w:bCs/>
            <w:sz w:val="21"/>
            <w:szCs w:val="21"/>
            <w:shd w:val="clear" w:color="auto" w:fill="FFFFFF"/>
          </w:rPr>
          <w:t>normativ.kontur.ru</w:t>
        </w:r>
      </w:hyperlink>
    </w:p>
    <w:p w:rsidR="00DF2959" w:rsidRDefault="00DF2959" w:rsidP="00DF29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3. </w:t>
      </w:r>
      <w:hyperlink r:id="rId25" w:tgtFrame="_blank" w:history="1"/>
      <w:r w:rsidRPr="00C64A16">
        <w:t>https://</w:t>
      </w:r>
      <w:hyperlink r:id="rId26" w:tgtFrame="_blank" w:history="1">
        <w:r>
          <w:rPr>
            <w:rStyle w:val="a7"/>
            <w:rFonts w:ascii="Arial" w:hAnsi="Arial" w:cs="Arial"/>
            <w:b/>
            <w:bCs/>
            <w:sz w:val="21"/>
            <w:szCs w:val="21"/>
            <w:shd w:val="clear" w:color="auto" w:fill="FFFFFF"/>
          </w:rPr>
          <w:t>proffadmin.ru</w:t>
        </w:r>
      </w:hyperlink>
    </w:p>
    <w:p w:rsidR="00DF2959" w:rsidRDefault="00DF2959" w:rsidP="00DF29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4. </w:t>
      </w:r>
      <w:r w:rsidRPr="00C64A16">
        <w:t>https://</w:t>
      </w:r>
      <w:hyperlink r:id="rId27" w:tgtFrame="_blank" w:history="1">
        <w:r>
          <w:rPr>
            <w:rStyle w:val="a7"/>
            <w:rFonts w:ascii="Arial" w:hAnsi="Arial" w:cs="Arial"/>
            <w:b/>
            <w:bCs/>
            <w:sz w:val="21"/>
            <w:szCs w:val="21"/>
            <w:shd w:val="clear" w:color="auto" w:fill="FFFFFF"/>
          </w:rPr>
          <w:t>25fbuz.ru</w:t>
        </w:r>
      </w:hyperlink>
    </w:p>
    <w:p w:rsidR="00DF2959" w:rsidRDefault="00DF2959" w:rsidP="009A0BB4">
      <w:pPr>
        <w:pStyle w:val="2"/>
        <w:shd w:val="clear" w:color="auto" w:fill="FFFFFF"/>
        <w:spacing w:before="0" w:beforeAutospacing="0" w:after="300" w:afterAutospacing="0" w:line="360" w:lineRule="atLeast"/>
        <w:rPr>
          <w:rFonts w:ascii="Arial" w:hAnsi="Arial" w:cs="Arial"/>
          <w:color w:val="000000"/>
          <w:sz w:val="30"/>
          <w:szCs w:val="30"/>
        </w:rPr>
      </w:pPr>
    </w:p>
    <w:p w:rsidR="00DF2959" w:rsidRDefault="00DF2959" w:rsidP="009A0BB4">
      <w:pPr>
        <w:pStyle w:val="2"/>
        <w:shd w:val="clear" w:color="auto" w:fill="FFFFFF"/>
        <w:spacing w:before="0" w:beforeAutospacing="0" w:after="300" w:afterAutospacing="0" w:line="360" w:lineRule="atLeast"/>
        <w:rPr>
          <w:rFonts w:ascii="Arial" w:hAnsi="Arial" w:cs="Arial"/>
          <w:color w:val="000000"/>
          <w:sz w:val="30"/>
          <w:szCs w:val="30"/>
        </w:rPr>
      </w:pPr>
    </w:p>
    <w:p w:rsidR="00DF2959" w:rsidRDefault="00DF2959" w:rsidP="009A0BB4">
      <w:pPr>
        <w:pStyle w:val="2"/>
        <w:shd w:val="clear" w:color="auto" w:fill="FFFFFF"/>
        <w:spacing w:before="0" w:beforeAutospacing="0" w:after="300" w:afterAutospacing="0" w:line="360" w:lineRule="atLeast"/>
        <w:rPr>
          <w:rFonts w:ascii="Arial" w:hAnsi="Arial" w:cs="Arial"/>
          <w:color w:val="000000"/>
          <w:sz w:val="30"/>
          <w:szCs w:val="30"/>
        </w:rPr>
      </w:pPr>
    </w:p>
    <w:p w:rsidR="00DF2959" w:rsidRDefault="00DF2959" w:rsidP="009A0BB4">
      <w:pPr>
        <w:pStyle w:val="2"/>
        <w:shd w:val="clear" w:color="auto" w:fill="FFFFFF"/>
        <w:spacing w:before="0" w:beforeAutospacing="0" w:after="300" w:afterAutospacing="0" w:line="360" w:lineRule="atLeast"/>
        <w:rPr>
          <w:rFonts w:ascii="Arial" w:hAnsi="Arial" w:cs="Arial"/>
          <w:color w:val="000000"/>
          <w:sz w:val="30"/>
          <w:szCs w:val="30"/>
        </w:rPr>
      </w:pPr>
    </w:p>
    <w:p w:rsidR="00DF2959" w:rsidRDefault="00DF2959" w:rsidP="009A0BB4">
      <w:pPr>
        <w:pStyle w:val="2"/>
        <w:shd w:val="clear" w:color="auto" w:fill="FFFFFF"/>
        <w:spacing w:before="0" w:beforeAutospacing="0" w:after="300" w:afterAutospacing="0" w:line="360" w:lineRule="atLeast"/>
        <w:rPr>
          <w:rFonts w:ascii="Arial" w:hAnsi="Arial" w:cs="Arial"/>
          <w:color w:val="000000"/>
          <w:sz w:val="30"/>
          <w:szCs w:val="30"/>
        </w:rPr>
      </w:pPr>
    </w:p>
    <w:p w:rsidR="009A0BB4" w:rsidRDefault="009A0BB4" w:rsidP="009A0BB4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color w:val="000000"/>
          <w:sz w:val="24"/>
          <w:szCs w:val="24"/>
        </w:rPr>
      </w:pPr>
    </w:p>
    <w:p w:rsidR="009A0BB4" w:rsidRDefault="009A0BB4" w:rsidP="009A0BB4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color w:val="000000"/>
          <w:sz w:val="24"/>
          <w:szCs w:val="24"/>
        </w:rPr>
      </w:pPr>
    </w:p>
    <w:p w:rsidR="009A0BB4" w:rsidRDefault="009A0BB4" w:rsidP="009A0BB4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color w:val="000000"/>
          <w:sz w:val="24"/>
          <w:szCs w:val="24"/>
        </w:rPr>
      </w:pPr>
    </w:p>
    <w:p w:rsidR="009A0BB4" w:rsidRDefault="009A0BB4" w:rsidP="00B261CC">
      <w:pPr>
        <w:pStyle w:val="2"/>
        <w:shd w:val="clear" w:color="auto" w:fill="FFFFFF"/>
        <w:spacing w:before="0" w:beforeAutospacing="0" w:after="300" w:afterAutospacing="0" w:line="360" w:lineRule="atLeast"/>
        <w:rPr>
          <w:rFonts w:ascii="Arial" w:hAnsi="Arial" w:cs="Arial"/>
          <w:color w:val="000000"/>
          <w:sz w:val="30"/>
          <w:szCs w:val="30"/>
        </w:rPr>
      </w:pPr>
    </w:p>
    <w:p w:rsidR="00B261CC" w:rsidRDefault="00B261CC" w:rsidP="00B261CC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color w:val="000000"/>
          <w:sz w:val="24"/>
          <w:szCs w:val="24"/>
        </w:rPr>
      </w:pPr>
    </w:p>
    <w:p w:rsidR="00001476" w:rsidRDefault="00001476"/>
    <w:p w:rsidR="001B5F90" w:rsidRDefault="001B5F90"/>
    <w:p w:rsidR="001B5F90" w:rsidRDefault="001B5F90"/>
    <w:p w:rsidR="001B5F90" w:rsidRDefault="001B5F90"/>
    <w:p w:rsidR="001B5F90" w:rsidRDefault="001B5F90"/>
    <w:p w:rsidR="001B5F90" w:rsidRDefault="001B5F90"/>
    <w:p w:rsidR="001B5F90" w:rsidRDefault="001B5F90"/>
    <w:sectPr w:rsidR="001B5F90" w:rsidSect="006C2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</w:abstractNum>
  <w:abstractNum w:abstractNumId="1">
    <w:nsid w:val="08F835F9"/>
    <w:multiLevelType w:val="multilevel"/>
    <w:tmpl w:val="98CE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AE06A6"/>
    <w:multiLevelType w:val="multilevel"/>
    <w:tmpl w:val="9274E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983E37"/>
    <w:multiLevelType w:val="multilevel"/>
    <w:tmpl w:val="11D20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4D456F3"/>
    <w:multiLevelType w:val="multilevel"/>
    <w:tmpl w:val="E174B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BF2291"/>
    <w:multiLevelType w:val="multilevel"/>
    <w:tmpl w:val="89D08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A3B1E7E"/>
    <w:multiLevelType w:val="multilevel"/>
    <w:tmpl w:val="EE583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987B08"/>
    <w:multiLevelType w:val="multilevel"/>
    <w:tmpl w:val="8C80B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70360AC"/>
    <w:multiLevelType w:val="multilevel"/>
    <w:tmpl w:val="C122D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7"/>
  </w:num>
  <w:num w:numId="6">
    <w:abstractNumId w:val="8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2606"/>
    <w:rsid w:val="00001476"/>
    <w:rsid w:val="00056DF0"/>
    <w:rsid w:val="00127449"/>
    <w:rsid w:val="001279F0"/>
    <w:rsid w:val="001600A5"/>
    <w:rsid w:val="0016511B"/>
    <w:rsid w:val="001B5F90"/>
    <w:rsid w:val="00512D78"/>
    <w:rsid w:val="006C21E9"/>
    <w:rsid w:val="006F2BEC"/>
    <w:rsid w:val="007869EB"/>
    <w:rsid w:val="0086354C"/>
    <w:rsid w:val="009A0BB4"/>
    <w:rsid w:val="009C2FFE"/>
    <w:rsid w:val="009E2606"/>
    <w:rsid w:val="00AD5C25"/>
    <w:rsid w:val="00B261CC"/>
    <w:rsid w:val="00B92D08"/>
    <w:rsid w:val="00CC42A1"/>
    <w:rsid w:val="00DF0848"/>
    <w:rsid w:val="00DF2959"/>
    <w:rsid w:val="00F04AE3"/>
    <w:rsid w:val="00F962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BEC"/>
  </w:style>
  <w:style w:type="paragraph" w:styleId="2">
    <w:name w:val="heading 2"/>
    <w:basedOn w:val="a"/>
    <w:link w:val="20"/>
    <w:uiPriority w:val="9"/>
    <w:qFormat/>
    <w:rsid w:val="006F2B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2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F2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2BE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6F2BE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List Paragraph"/>
    <w:basedOn w:val="a"/>
    <w:uiPriority w:val="34"/>
    <w:qFormat/>
    <w:rsid w:val="00B261CC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DF2959"/>
    <w:rPr>
      <w:color w:val="0000FF"/>
      <w:u w:val="single"/>
    </w:rPr>
  </w:style>
  <w:style w:type="paragraph" w:customStyle="1" w:styleId="docdata">
    <w:name w:val="docdata"/>
    <w:aliases w:val="docy,v5,28258,bqiaagaaeyqcaaagiaiaaapsaaaabeboaaaaaaaaaaaaaaaaaaaaaaaaaaaaaaaaaaaaaaaaaaaaaaaaaaaaaaaaaaaaaaaaaaaaaaaaaaaaaaaaaaaaaaaaaaaaaaaaaaaaaaaaaaaaaaaaaaaaaaaaaaaaaaaaaaaaaaaaaaaaaaaaaaaaaaaaaaaaaaaaaaaaaaaaaaaaaaaaaaaaaaaaaaaaaaaaaaaaaaa"/>
    <w:basedOn w:val="a"/>
    <w:rsid w:val="001B5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BEC"/>
  </w:style>
  <w:style w:type="paragraph" w:styleId="2">
    <w:name w:val="heading 2"/>
    <w:basedOn w:val="a"/>
    <w:link w:val="20"/>
    <w:uiPriority w:val="9"/>
    <w:qFormat/>
    <w:rsid w:val="006F2B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2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F2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2BE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6F2BE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List Paragraph"/>
    <w:basedOn w:val="a"/>
    <w:uiPriority w:val="34"/>
    <w:qFormat/>
    <w:rsid w:val="00B261CC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DF29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2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hyperlink" Target="https://www.officemag.ru/catalog/1585/" TargetMode="External"/><Relationship Id="rId26" Type="http://schemas.openxmlformats.org/officeDocument/2006/relationships/hyperlink" Target="https://proffadmin.ru/upload/projects/drugoe/2019/10/30.10.2019/Preza/Maslennikova%20Prezentacija.pdf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officemag.ru/catalog/3221/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yperlink" Target="https://www.officemag.ru/catalog/1665/" TargetMode="External"/><Relationship Id="rId25" Type="http://schemas.openxmlformats.org/officeDocument/2006/relationships/hyperlink" Target="https://normativ.kontur.ru/document?moduleId=1&amp;documentId=5674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officemag.ru/catalog/3204/" TargetMode="External"/><Relationship Id="rId20" Type="http://schemas.openxmlformats.org/officeDocument/2006/relationships/hyperlink" Target="https://www.officemag.ru/catalog/1583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hyperlink" Target="https://normativ.kontur.ru/document?moduleId=1&amp;documentId=56741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0.jpeg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hyperlink" Target="https://www.officemag.ru/catalog/3222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hyperlink" Target="https://www.officemag.ru/catalog/1360/" TargetMode="External"/><Relationship Id="rId27" Type="http://schemas.openxmlformats.org/officeDocument/2006/relationships/hyperlink" Target="http://25fbuz.ru/konsultatsionnyj-tsentr-dlya-potrebitelej/184-lekcii/1569-lektsiya-3-trebovaniya-k-vodosnabzheniyu-kanalizatsii-ustrojstvu-i-soderzhaniyu-pomeshchenij-organizatsii-obshchestvennogo-pitaniya-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D62F27-7D01-498D-ADF8-E5B447AB0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12</Pages>
  <Words>2137</Words>
  <Characters>12181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15</cp:revision>
  <dcterms:created xsi:type="dcterms:W3CDTF">2025-12-25T13:29:00Z</dcterms:created>
  <dcterms:modified xsi:type="dcterms:W3CDTF">2025-12-27T13:48:00Z</dcterms:modified>
</cp:coreProperties>
</file>