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55C6F" w14:textId="77777777" w:rsidR="003806D6" w:rsidRPr="003806D6" w:rsidRDefault="003806D6" w:rsidP="00CD2142">
      <w:pPr>
        <w:widowControl w:val="0"/>
        <w:tabs>
          <w:tab w:val="left" w:pos="9210"/>
        </w:tabs>
        <w:autoSpaceDE w:val="0"/>
        <w:autoSpaceDN w:val="0"/>
        <w:spacing w:after="0" w:line="240" w:lineRule="auto"/>
        <w:ind w:left="285" w:right="442"/>
        <w:jc w:val="center"/>
        <w:outlineLvl w:val="1"/>
        <w:rPr>
          <w:rFonts w:ascii="Times New Roman" w:eastAsia="Times New Roman" w:hAnsi="Times New Roman" w:cs="Times New Roman"/>
          <w:b/>
          <w:bCs/>
          <w:sz w:val="24"/>
          <w:szCs w:val="24"/>
          <w:lang w:eastAsia="en-US"/>
        </w:rPr>
      </w:pPr>
      <w:r w:rsidRPr="003806D6">
        <w:rPr>
          <w:rFonts w:ascii="Times New Roman" w:eastAsia="Times New Roman" w:hAnsi="Times New Roman" w:cs="Times New Roman"/>
          <w:b/>
          <w:bCs/>
          <w:sz w:val="24"/>
          <w:szCs w:val="24"/>
          <w:lang w:eastAsia="en-US"/>
        </w:rPr>
        <w:t>СОВРЕМЕННЫЙ</w:t>
      </w:r>
      <w:r w:rsidRPr="003806D6">
        <w:rPr>
          <w:rFonts w:ascii="Times New Roman" w:eastAsia="Times New Roman" w:hAnsi="Times New Roman" w:cs="Times New Roman"/>
          <w:b/>
          <w:bCs/>
          <w:spacing w:val="-9"/>
          <w:sz w:val="24"/>
          <w:szCs w:val="24"/>
          <w:lang w:eastAsia="en-US"/>
        </w:rPr>
        <w:t xml:space="preserve"> </w:t>
      </w:r>
      <w:r w:rsidRPr="003806D6">
        <w:rPr>
          <w:rFonts w:ascii="Times New Roman" w:eastAsia="Times New Roman" w:hAnsi="Times New Roman" w:cs="Times New Roman"/>
          <w:b/>
          <w:bCs/>
          <w:sz w:val="24"/>
          <w:szCs w:val="24"/>
          <w:lang w:eastAsia="en-US"/>
        </w:rPr>
        <w:t>СТУДЕНТ</w:t>
      </w:r>
      <w:r w:rsidRPr="003806D6">
        <w:rPr>
          <w:rFonts w:ascii="Times New Roman" w:eastAsia="Times New Roman" w:hAnsi="Times New Roman" w:cs="Times New Roman"/>
          <w:b/>
          <w:bCs/>
          <w:spacing w:val="-2"/>
          <w:sz w:val="24"/>
          <w:szCs w:val="24"/>
          <w:lang w:eastAsia="en-US"/>
        </w:rPr>
        <w:t xml:space="preserve"> </w:t>
      </w:r>
      <w:r w:rsidRPr="003806D6">
        <w:rPr>
          <w:rFonts w:ascii="Times New Roman" w:eastAsia="Times New Roman" w:hAnsi="Times New Roman" w:cs="Times New Roman"/>
          <w:b/>
          <w:bCs/>
          <w:sz w:val="24"/>
          <w:szCs w:val="24"/>
          <w:lang w:eastAsia="en-US"/>
        </w:rPr>
        <w:t>В</w:t>
      </w:r>
      <w:r w:rsidRPr="003806D6">
        <w:rPr>
          <w:rFonts w:ascii="Times New Roman" w:eastAsia="Times New Roman" w:hAnsi="Times New Roman" w:cs="Times New Roman"/>
          <w:b/>
          <w:bCs/>
          <w:spacing w:val="-2"/>
          <w:sz w:val="24"/>
          <w:szCs w:val="24"/>
          <w:lang w:eastAsia="en-US"/>
        </w:rPr>
        <w:t xml:space="preserve"> </w:t>
      </w:r>
      <w:r w:rsidRPr="003806D6">
        <w:rPr>
          <w:rFonts w:ascii="Times New Roman" w:eastAsia="Times New Roman" w:hAnsi="Times New Roman" w:cs="Times New Roman"/>
          <w:b/>
          <w:bCs/>
          <w:sz w:val="24"/>
          <w:szCs w:val="24"/>
          <w:lang w:eastAsia="en-US"/>
        </w:rPr>
        <w:t>МИРЕ</w:t>
      </w:r>
      <w:r w:rsidRPr="003806D6">
        <w:rPr>
          <w:rFonts w:ascii="Times New Roman" w:eastAsia="Times New Roman" w:hAnsi="Times New Roman" w:cs="Times New Roman"/>
          <w:b/>
          <w:bCs/>
          <w:spacing w:val="-2"/>
          <w:sz w:val="24"/>
          <w:szCs w:val="24"/>
          <w:lang w:eastAsia="en-US"/>
        </w:rPr>
        <w:t xml:space="preserve"> </w:t>
      </w:r>
      <w:r w:rsidRPr="003806D6">
        <w:rPr>
          <w:rFonts w:ascii="Times New Roman" w:eastAsia="Times New Roman" w:hAnsi="Times New Roman" w:cs="Times New Roman"/>
          <w:b/>
          <w:bCs/>
          <w:sz w:val="24"/>
          <w:szCs w:val="24"/>
          <w:lang w:eastAsia="en-US"/>
        </w:rPr>
        <w:t>ЦИФРОВЫХ</w:t>
      </w:r>
      <w:r w:rsidRPr="003806D6">
        <w:rPr>
          <w:rFonts w:ascii="Times New Roman" w:eastAsia="Times New Roman" w:hAnsi="Times New Roman" w:cs="Times New Roman"/>
          <w:b/>
          <w:bCs/>
          <w:spacing w:val="-3"/>
          <w:sz w:val="24"/>
          <w:szCs w:val="24"/>
          <w:lang w:eastAsia="en-US"/>
        </w:rPr>
        <w:t xml:space="preserve"> </w:t>
      </w:r>
      <w:r w:rsidRPr="003806D6">
        <w:rPr>
          <w:rFonts w:ascii="Times New Roman" w:eastAsia="Times New Roman" w:hAnsi="Times New Roman" w:cs="Times New Roman"/>
          <w:b/>
          <w:bCs/>
          <w:spacing w:val="-2"/>
          <w:sz w:val="24"/>
          <w:szCs w:val="24"/>
          <w:lang w:eastAsia="en-US"/>
        </w:rPr>
        <w:t>ТЕХНОЛОГИЙ</w:t>
      </w:r>
    </w:p>
    <w:p w14:paraId="60EC3ACE" w14:textId="6198E0DA" w:rsidR="003806D6" w:rsidRDefault="003806D6" w:rsidP="003806D6">
      <w:pPr>
        <w:widowControl w:val="0"/>
        <w:autoSpaceDE w:val="0"/>
        <w:autoSpaceDN w:val="0"/>
        <w:spacing w:after="0" w:line="240" w:lineRule="auto"/>
        <w:ind w:left="427" w:right="566" w:firstLine="705"/>
        <w:jc w:val="both"/>
        <w:rPr>
          <w:rFonts w:ascii="Times New Roman" w:eastAsia="Times New Roman" w:hAnsi="Times New Roman" w:cs="Times New Roman"/>
          <w:sz w:val="24"/>
          <w:szCs w:val="24"/>
          <w:lang w:eastAsia="en-US"/>
        </w:rPr>
      </w:pPr>
    </w:p>
    <w:p w14:paraId="7F481EB9" w14:textId="77777777" w:rsidR="00CD2142" w:rsidRDefault="00CD2142" w:rsidP="00CD2142">
      <w:pPr>
        <w:spacing w:after="0" w:line="240" w:lineRule="auto"/>
        <w:jc w:val="center"/>
        <w:rPr>
          <w:rFonts w:ascii="Times New Roman" w:eastAsia="Calibri" w:hAnsi="Times New Roman" w:cs="Times New Roman"/>
          <w:sz w:val="24"/>
          <w:szCs w:val="24"/>
          <w:lang w:eastAsia="en-US"/>
        </w:rPr>
      </w:pPr>
      <w:r w:rsidRPr="00CD2142">
        <w:rPr>
          <w:rFonts w:ascii="Times New Roman" w:eastAsia="Calibri" w:hAnsi="Times New Roman" w:cs="Times New Roman"/>
          <w:sz w:val="24"/>
          <w:szCs w:val="24"/>
          <w:lang w:eastAsia="en-US"/>
        </w:rPr>
        <w:t xml:space="preserve">Скуртул Ирина Сергеевна, преподаватель Краевого государственного бюджетного </w:t>
      </w:r>
    </w:p>
    <w:p w14:paraId="53AAAE87" w14:textId="06301FFF" w:rsidR="00CD2142" w:rsidRDefault="00CD2142" w:rsidP="00CD2142">
      <w:pPr>
        <w:spacing w:after="0" w:line="240" w:lineRule="auto"/>
        <w:jc w:val="center"/>
        <w:rPr>
          <w:rFonts w:ascii="Times New Roman" w:eastAsia="Calibri" w:hAnsi="Times New Roman" w:cs="Times New Roman"/>
          <w:sz w:val="24"/>
          <w:szCs w:val="24"/>
          <w:lang w:eastAsia="en-US"/>
        </w:rPr>
      </w:pPr>
      <w:r w:rsidRPr="00CD2142">
        <w:rPr>
          <w:rFonts w:ascii="Times New Roman" w:eastAsia="Calibri" w:hAnsi="Times New Roman" w:cs="Times New Roman"/>
          <w:sz w:val="24"/>
          <w:szCs w:val="24"/>
          <w:lang w:eastAsia="en-US"/>
        </w:rPr>
        <w:t xml:space="preserve">профессионального образовательного учреждения «Красноярский технологический </w:t>
      </w:r>
    </w:p>
    <w:p w14:paraId="6F93783A" w14:textId="16D710C2" w:rsidR="00CD2142" w:rsidRPr="00CD2142" w:rsidRDefault="00CD2142" w:rsidP="00CD2142">
      <w:pPr>
        <w:spacing w:after="0" w:line="240" w:lineRule="auto"/>
        <w:jc w:val="center"/>
        <w:rPr>
          <w:rFonts w:ascii="Times New Roman" w:eastAsia="Calibri" w:hAnsi="Times New Roman" w:cs="Times New Roman"/>
          <w:sz w:val="24"/>
          <w:szCs w:val="24"/>
          <w:lang w:eastAsia="en-US"/>
        </w:rPr>
      </w:pPr>
      <w:r w:rsidRPr="00CD2142">
        <w:rPr>
          <w:rFonts w:ascii="Times New Roman" w:eastAsia="Calibri" w:hAnsi="Times New Roman" w:cs="Times New Roman"/>
          <w:sz w:val="24"/>
          <w:szCs w:val="24"/>
          <w:lang w:eastAsia="en-US"/>
        </w:rPr>
        <w:t>техникум пищевой промышленности» Министерство образования Красноярского края</w:t>
      </w:r>
    </w:p>
    <w:p w14:paraId="40F6FA3D" w14:textId="77777777" w:rsidR="003806D6" w:rsidRDefault="003806D6" w:rsidP="003806D6">
      <w:pPr>
        <w:widowControl w:val="0"/>
        <w:autoSpaceDE w:val="0"/>
        <w:autoSpaceDN w:val="0"/>
        <w:spacing w:after="0" w:line="240" w:lineRule="auto"/>
        <w:ind w:left="427" w:right="566" w:firstLine="705"/>
        <w:jc w:val="both"/>
        <w:rPr>
          <w:rFonts w:ascii="Times New Roman" w:eastAsia="Times New Roman" w:hAnsi="Times New Roman" w:cs="Times New Roman"/>
          <w:sz w:val="24"/>
          <w:szCs w:val="24"/>
          <w:lang w:eastAsia="en-US"/>
        </w:rPr>
      </w:pPr>
    </w:p>
    <w:p w14:paraId="389862FE" w14:textId="66BD1996" w:rsidR="003806D6" w:rsidRPr="003806D6" w:rsidRDefault="003806D6" w:rsidP="00CD2142">
      <w:pPr>
        <w:widowControl w:val="0"/>
        <w:autoSpaceDE w:val="0"/>
        <w:autoSpaceDN w:val="0"/>
        <w:spacing w:after="0" w:line="240" w:lineRule="auto"/>
        <w:ind w:left="427" w:right="566" w:firstLine="705"/>
        <w:jc w:val="both"/>
        <w:rPr>
          <w:rFonts w:ascii="Times New Roman" w:eastAsia="Times New Roman" w:hAnsi="Times New Roman" w:cs="Times New Roman"/>
          <w:sz w:val="24"/>
          <w:szCs w:val="24"/>
          <w:lang w:eastAsia="en-US"/>
        </w:rPr>
      </w:pPr>
      <w:r w:rsidRPr="003806D6">
        <w:rPr>
          <w:rFonts w:ascii="Times New Roman" w:eastAsia="Times New Roman" w:hAnsi="Times New Roman" w:cs="Times New Roman"/>
          <w:sz w:val="24"/>
          <w:szCs w:val="24"/>
          <w:lang w:eastAsia="en-US"/>
        </w:rPr>
        <w:t>Студент ХХI века – это студент, который родился в эпоху развития цифровых технологий и не представляет свою жизнь без телефона, персонального компьютера, сетевых</w:t>
      </w:r>
      <w:r w:rsidRPr="003806D6">
        <w:rPr>
          <w:rFonts w:ascii="Times New Roman" w:eastAsia="Times New Roman" w:hAnsi="Times New Roman" w:cs="Times New Roman"/>
          <w:spacing w:val="32"/>
          <w:sz w:val="24"/>
          <w:szCs w:val="24"/>
          <w:lang w:eastAsia="en-US"/>
        </w:rPr>
        <w:t xml:space="preserve"> </w:t>
      </w:r>
      <w:r w:rsidRPr="003806D6">
        <w:rPr>
          <w:rFonts w:ascii="Times New Roman" w:eastAsia="Times New Roman" w:hAnsi="Times New Roman" w:cs="Times New Roman"/>
          <w:sz w:val="24"/>
          <w:szCs w:val="24"/>
          <w:lang w:eastAsia="en-US"/>
        </w:rPr>
        <w:t>ресурсов</w:t>
      </w:r>
      <w:r w:rsidRPr="003806D6">
        <w:rPr>
          <w:rFonts w:ascii="Times New Roman" w:eastAsia="Times New Roman" w:hAnsi="Times New Roman" w:cs="Times New Roman"/>
          <w:spacing w:val="31"/>
          <w:sz w:val="24"/>
          <w:szCs w:val="24"/>
          <w:lang w:eastAsia="en-US"/>
        </w:rPr>
        <w:t xml:space="preserve"> </w:t>
      </w:r>
      <w:r w:rsidRPr="003806D6">
        <w:rPr>
          <w:rFonts w:ascii="Times New Roman" w:eastAsia="Times New Roman" w:hAnsi="Times New Roman" w:cs="Times New Roman"/>
          <w:sz w:val="24"/>
          <w:szCs w:val="24"/>
          <w:lang w:eastAsia="en-US"/>
        </w:rPr>
        <w:t>и</w:t>
      </w:r>
      <w:r w:rsidRPr="003806D6">
        <w:rPr>
          <w:rFonts w:ascii="Times New Roman" w:eastAsia="Times New Roman" w:hAnsi="Times New Roman" w:cs="Times New Roman"/>
          <w:spacing w:val="31"/>
          <w:sz w:val="24"/>
          <w:szCs w:val="24"/>
          <w:lang w:eastAsia="en-US"/>
        </w:rPr>
        <w:t xml:space="preserve"> </w:t>
      </w:r>
      <w:r w:rsidRPr="003806D6">
        <w:rPr>
          <w:rFonts w:ascii="Times New Roman" w:eastAsia="Times New Roman" w:hAnsi="Times New Roman" w:cs="Times New Roman"/>
          <w:sz w:val="24"/>
          <w:szCs w:val="24"/>
          <w:lang w:eastAsia="en-US"/>
        </w:rPr>
        <w:t>многих</w:t>
      </w:r>
      <w:r w:rsidRPr="003806D6">
        <w:rPr>
          <w:rFonts w:ascii="Times New Roman" w:eastAsia="Times New Roman" w:hAnsi="Times New Roman" w:cs="Times New Roman"/>
          <w:spacing w:val="30"/>
          <w:sz w:val="24"/>
          <w:szCs w:val="24"/>
          <w:lang w:eastAsia="en-US"/>
        </w:rPr>
        <w:t xml:space="preserve"> </w:t>
      </w:r>
      <w:r w:rsidRPr="003806D6">
        <w:rPr>
          <w:rFonts w:ascii="Times New Roman" w:eastAsia="Times New Roman" w:hAnsi="Times New Roman" w:cs="Times New Roman"/>
          <w:sz w:val="24"/>
          <w:szCs w:val="24"/>
          <w:lang w:eastAsia="en-US"/>
        </w:rPr>
        <w:t>других</w:t>
      </w:r>
      <w:r w:rsidRPr="003806D6">
        <w:rPr>
          <w:rFonts w:ascii="Times New Roman" w:eastAsia="Times New Roman" w:hAnsi="Times New Roman" w:cs="Times New Roman"/>
          <w:spacing w:val="32"/>
          <w:sz w:val="24"/>
          <w:szCs w:val="24"/>
          <w:lang w:eastAsia="en-US"/>
        </w:rPr>
        <w:t xml:space="preserve"> </w:t>
      </w:r>
      <w:r w:rsidRPr="003806D6">
        <w:rPr>
          <w:rFonts w:ascii="Times New Roman" w:eastAsia="Times New Roman" w:hAnsi="Times New Roman" w:cs="Times New Roman"/>
          <w:sz w:val="24"/>
          <w:szCs w:val="24"/>
          <w:lang w:eastAsia="en-US"/>
        </w:rPr>
        <w:t>различных</w:t>
      </w:r>
      <w:r w:rsidRPr="003806D6">
        <w:rPr>
          <w:rFonts w:ascii="Times New Roman" w:eastAsia="Times New Roman" w:hAnsi="Times New Roman" w:cs="Times New Roman"/>
          <w:spacing w:val="32"/>
          <w:sz w:val="24"/>
          <w:szCs w:val="24"/>
          <w:lang w:eastAsia="en-US"/>
        </w:rPr>
        <w:t xml:space="preserve"> </w:t>
      </w:r>
      <w:r w:rsidRPr="003806D6">
        <w:rPr>
          <w:rFonts w:ascii="Times New Roman" w:eastAsia="Times New Roman" w:hAnsi="Times New Roman" w:cs="Times New Roman"/>
          <w:sz w:val="24"/>
          <w:szCs w:val="24"/>
          <w:lang w:eastAsia="en-US"/>
        </w:rPr>
        <w:t>гаджетов.</w:t>
      </w:r>
      <w:r w:rsidRPr="003806D6">
        <w:rPr>
          <w:rFonts w:ascii="Times New Roman" w:eastAsia="Times New Roman" w:hAnsi="Times New Roman" w:cs="Times New Roman"/>
          <w:spacing w:val="31"/>
          <w:sz w:val="24"/>
          <w:szCs w:val="24"/>
          <w:lang w:eastAsia="en-US"/>
        </w:rPr>
        <w:t xml:space="preserve"> </w:t>
      </w:r>
      <w:r w:rsidRPr="003806D6">
        <w:rPr>
          <w:rFonts w:ascii="Times New Roman" w:eastAsia="Times New Roman" w:hAnsi="Times New Roman" w:cs="Times New Roman"/>
          <w:sz w:val="24"/>
          <w:szCs w:val="24"/>
          <w:lang w:eastAsia="en-US"/>
        </w:rPr>
        <w:t>Новое</w:t>
      </w:r>
      <w:r w:rsidRPr="003806D6">
        <w:rPr>
          <w:rFonts w:ascii="Times New Roman" w:eastAsia="Times New Roman" w:hAnsi="Times New Roman" w:cs="Times New Roman"/>
          <w:spacing w:val="29"/>
          <w:sz w:val="24"/>
          <w:szCs w:val="24"/>
          <w:lang w:eastAsia="en-US"/>
        </w:rPr>
        <w:t xml:space="preserve"> </w:t>
      </w:r>
      <w:r w:rsidRPr="003806D6">
        <w:rPr>
          <w:rFonts w:ascii="Times New Roman" w:eastAsia="Times New Roman" w:hAnsi="Times New Roman" w:cs="Times New Roman"/>
          <w:sz w:val="24"/>
          <w:szCs w:val="24"/>
          <w:lang w:eastAsia="en-US"/>
        </w:rPr>
        <w:t>поколение</w:t>
      </w:r>
      <w:r w:rsidRPr="003806D6">
        <w:rPr>
          <w:rFonts w:ascii="Times New Roman" w:eastAsia="Times New Roman" w:hAnsi="Times New Roman" w:cs="Times New Roman"/>
          <w:spacing w:val="29"/>
          <w:sz w:val="24"/>
          <w:szCs w:val="24"/>
          <w:lang w:eastAsia="en-US"/>
        </w:rPr>
        <w:t xml:space="preserve"> </w:t>
      </w:r>
      <w:r w:rsidRPr="003806D6">
        <w:rPr>
          <w:rFonts w:ascii="Times New Roman" w:eastAsia="Times New Roman" w:hAnsi="Times New Roman" w:cs="Times New Roman"/>
          <w:sz w:val="24"/>
          <w:szCs w:val="24"/>
          <w:lang w:eastAsia="en-US"/>
        </w:rPr>
        <w:t>можно</w:t>
      </w:r>
      <w:r w:rsidRPr="003806D6">
        <w:rPr>
          <w:rFonts w:ascii="Times New Roman" w:eastAsia="Times New Roman" w:hAnsi="Times New Roman" w:cs="Times New Roman"/>
          <w:spacing w:val="30"/>
          <w:sz w:val="24"/>
          <w:szCs w:val="24"/>
          <w:lang w:eastAsia="en-US"/>
        </w:rPr>
        <w:t xml:space="preserve"> </w:t>
      </w:r>
      <w:r w:rsidRPr="003806D6">
        <w:rPr>
          <w:rFonts w:ascii="Times New Roman" w:eastAsia="Times New Roman" w:hAnsi="Times New Roman" w:cs="Times New Roman"/>
          <w:sz w:val="24"/>
          <w:szCs w:val="24"/>
          <w:lang w:eastAsia="en-US"/>
        </w:rPr>
        <w:t>смело</w:t>
      </w:r>
      <w:r w:rsidR="00CD2142">
        <w:rPr>
          <w:rFonts w:ascii="Times New Roman" w:eastAsia="Times New Roman" w:hAnsi="Times New Roman" w:cs="Times New Roman"/>
          <w:sz w:val="24"/>
          <w:szCs w:val="24"/>
          <w:lang w:eastAsia="en-US"/>
        </w:rPr>
        <w:t xml:space="preserve"> </w:t>
      </w:r>
      <w:r w:rsidRPr="003806D6">
        <w:rPr>
          <w:rFonts w:ascii="Times New Roman" w:eastAsia="Times New Roman" w:hAnsi="Times New Roman" w:cs="Times New Roman"/>
          <w:sz w:val="24"/>
          <w:szCs w:val="24"/>
          <w:lang w:eastAsia="en-US"/>
        </w:rPr>
        <w:t>называть «Цифровое поколение». Появление цифровых средств не могло не отразиться на развитии общества в целом, изменились не только способы коммуникации, но и профессиональный инструментарий. Современный студент не может теперь научиться чему-то одному, как это было ранее, и работать с полученным багажом знаний всю жизнь. Он</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находится</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в</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ситуации</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бурного</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развития</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различных</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технологий,</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и</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то,</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что</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было</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актуально сегодня уже может быть не актуальным завтра. Поэтому он находится в ситуации, когда приходится учится в течении всей жизни и постоянно совершенствовать свои навыки, искать новые пути решения поставленных задач, причем зачастую искать самостоятельно. Те, кто хотят идти в ногу со временем, быть более продуктивными работниками (обучающимися) и эффективно планировать свое время, должны это осознавать и уметь адаптироваться к постоянно меняющемуся миру цифры. Это требует постоянных усилий, постоянного обучения и переобучения. Надо быть психологически готовым обучаться на протяжение всей жизни. Но не каждый взрослый к этому готов, а тем более подросток. В связи с</w:t>
      </w:r>
      <w:r w:rsidRPr="003806D6">
        <w:rPr>
          <w:rFonts w:ascii="Times New Roman" w:eastAsia="Times New Roman" w:hAnsi="Times New Roman" w:cs="Times New Roman"/>
          <w:spacing w:val="-2"/>
          <w:sz w:val="24"/>
          <w:szCs w:val="24"/>
          <w:lang w:eastAsia="en-US"/>
        </w:rPr>
        <w:t xml:space="preserve"> </w:t>
      </w:r>
      <w:r w:rsidRPr="003806D6">
        <w:rPr>
          <w:rFonts w:ascii="Times New Roman" w:eastAsia="Times New Roman" w:hAnsi="Times New Roman" w:cs="Times New Roman"/>
          <w:sz w:val="24"/>
          <w:szCs w:val="24"/>
          <w:lang w:eastAsia="en-US"/>
        </w:rPr>
        <w:t>этим</w:t>
      </w:r>
      <w:r w:rsidRPr="003806D6">
        <w:rPr>
          <w:rFonts w:ascii="Times New Roman" w:eastAsia="Times New Roman" w:hAnsi="Times New Roman" w:cs="Times New Roman"/>
          <w:spacing w:val="-2"/>
          <w:sz w:val="24"/>
          <w:szCs w:val="24"/>
          <w:lang w:eastAsia="en-US"/>
        </w:rPr>
        <w:t xml:space="preserve"> </w:t>
      </w:r>
      <w:r w:rsidRPr="003806D6">
        <w:rPr>
          <w:rFonts w:ascii="Times New Roman" w:eastAsia="Times New Roman" w:hAnsi="Times New Roman" w:cs="Times New Roman"/>
          <w:sz w:val="24"/>
          <w:szCs w:val="24"/>
          <w:lang w:eastAsia="en-US"/>
        </w:rPr>
        <w:t>меняется</w:t>
      </w:r>
      <w:r w:rsidRPr="003806D6">
        <w:rPr>
          <w:rFonts w:ascii="Times New Roman" w:eastAsia="Times New Roman" w:hAnsi="Times New Roman" w:cs="Times New Roman"/>
          <w:spacing w:val="-2"/>
          <w:sz w:val="24"/>
          <w:szCs w:val="24"/>
          <w:lang w:eastAsia="en-US"/>
        </w:rPr>
        <w:t xml:space="preserve"> </w:t>
      </w:r>
      <w:r w:rsidRPr="003806D6">
        <w:rPr>
          <w:rFonts w:ascii="Times New Roman" w:eastAsia="Times New Roman" w:hAnsi="Times New Roman" w:cs="Times New Roman"/>
          <w:sz w:val="24"/>
          <w:szCs w:val="24"/>
          <w:lang w:eastAsia="en-US"/>
        </w:rPr>
        <w:t>и</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роль преподавателя.</w:t>
      </w:r>
      <w:r w:rsidRPr="003806D6">
        <w:rPr>
          <w:rFonts w:ascii="Times New Roman" w:eastAsia="Times New Roman" w:hAnsi="Times New Roman" w:cs="Times New Roman"/>
          <w:spacing w:val="-1"/>
          <w:sz w:val="24"/>
          <w:szCs w:val="24"/>
          <w:lang w:eastAsia="en-US"/>
        </w:rPr>
        <w:t xml:space="preserve"> </w:t>
      </w:r>
      <w:r w:rsidRPr="003806D6">
        <w:rPr>
          <w:rFonts w:ascii="Times New Roman" w:eastAsia="Times New Roman" w:hAnsi="Times New Roman" w:cs="Times New Roman"/>
          <w:sz w:val="24"/>
          <w:szCs w:val="24"/>
          <w:lang w:eastAsia="en-US"/>
        </w:rPr>
        <w:t>Он должен стать</w:t>
      </w:r>
      <w:r w:rsidRPr="003806D6">
        <w:rPr>
          <w:rFonts w:ascii="Times New Roman" w:eastAsia="Times New Roman" w:hAnsi="Times New Roman" w:cs="Times New Roman"/>
          <w:spacing w:val="-2"/>
          <w:sz w:val="24"/>
          <w:szCs w:val="24"/>
          <w:lang w:eastAsia="en-US"/>
        </w:rPr>
        <w:t xml:space="preserve"> </w:t>
      </w:r>
      <w:r w:rsidRPr="003806D6">
        <w:rPr>
          <w:rFonts w:ascii="Times New Roman" w:eastAsia="Times New Roman" w:hAnsi="Times New Roman" w:cs="Times New Roman"/>
          <w:sz w:val="24"/>
          <w:szCs w:val="24"/>
          <w:lang w:eastAsia="en-US"/>
        </w:rPr>
        <w:t>проводником</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и навигатором в потоке бесконечно всплывающей новой информации, а также помочь заложить основы непрерывного самообучения.</w:t>
      </w:r>
    </w:p>
    <w:p w14:paraId="491A8D54" w14:textId="77777777" w:rsidR="003806D6" w:rsidRPr="003806D6" w:rsidRDefault="003806D6" w:rsidP="003806D6">
      <w:pPr>
        <w:widowControl w:val="0"/>
        <w:autoSpaceDE w:val="0"/>
        <w:autoSpaceDN w:val="0"/>
        <w:spacing w:before="1" w:after="0" w:line="240" w:lineRule="auto"/>
        <w:ind w:left="427" w:right="562" w:firstLine="705"/>
        <w:jc w:val="both"/>
        <w:rPr>
          <w:rFonts w:ascii="Times New Roman" w:eastAsia="Times New Roman" w:hAnsi="Times New Roman" w:cs="Times New Roman"/>
          <w:sz w:val="24"/>
          <w:szCs w:val="24"/>
          <w:lang w:eastAsia="en-US"/>
        </w:rPr>
      </w:pPr>
      <w:r w:rsidRPr="003806D6">
        <w:rPr>
          <w:rFonts w:ascii="Times New Roman" w:eastAsia="Times New Roman" w:hAnsi="Times New Roman" w:cs="Times New Roman"/>
          <w:sz w:val="24"/>
          <w:szCs w:val="24"/>
          <w:lang w:eastAsia="en-US"/>
        </w:rPr>
        <w:t>Все успевать – главный вызов для современного человека. При этом обучение должно быть эффективным, а обучаться эффективно – значит быстро, легко, без напряжения,</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с</w:t>
      </w:r>
      <w:r w:rsidRPr="003806D6">
        <w:rPr>
          <w:rFonts w:ascii="Times New Roman" w:eastAsia="Times New Roman" w:hAnsi="Times New Roman" w:cs="Times New Roman"/>
          <w:spacing w:val="-2"/>
          <w:sz w:val="24"/>
          <w:szCs w:val="24"/>
          <w:lang w:eastAsia="en-US"/>
        </w:rPr>
        <w:t xml:space="preserve"> </w:t>
      </w:r>
      <w:r w:rsidRPr="003806D6">
        <w:rPr>
          <w:rFonts w:ascii="Times New Roman" w:eastAsia="Times New Roman" w:hAnsi="Times New Roman" w:cs="Times New Roman"/>
          <w:sz w:val="24"/>
          <w:szCs w:val="24"/>
          <w:lang w:eastAsia="en-US"/>
        </w:rPr>
        <w:t>удовольствием</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и</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высоким</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результатом. Для</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этого</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студент</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должен</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понимать собственные мотивы обучения и правильно ставить цель, уметь находить достоверные источники информации и именно нужную информацию в огромном её потоке, развивать свою память, концентрировать внимание.</w:t>
      </w:r>
    </w:p>
    <w:p w14:paraId="1AACAE4D" w14:textId="77777777" w:rsidR="003806D6" w:rsidRPr="003806D6" w:rsidRDefault="003806D6" w:rsidP="003806D6">
      <w:pPr>
        <w:widowControl w:val="0"/>
        <w:autoSpaceDE w:val="0"/>
        <w:autoSpaceDN w:val="0"/>
        <w:spacing w:after="0" w:line="240" w:lineRule="auto"/>
        <w:ind w:left="427" w:right="559" w:firstLine="705"/>
        <w:jc w:val="both"/>
        <w:rPr>
          <w:rFonts w:ascii="Times New Roman" w:eastAsia="Times New Roman" w:hAnsi="Times New Roman" w:cs="Times New Roman"/>
          <w:sz w:val="24"/>
          <w:szCs w:val="24"/>
          <w:lang w:eastAsia="en-US"/>
        </w:rPr>
      </w:pPr>
      <w:r w:rsidRPr="003806D6">
        <w:rPr>
          <w:rFonts w:ascii="Times New Roman" w:eastAsia="Times New Roman" w:hAnsi="Times New Roman" w:cs="Times New Roman"/>
          <w:sz w:val="24"/>
          <w:szCs w:val="24"/>
          <w:lang w:eastAsia="en-US"/>
        </w:rPr>
        <w:t>Цифровые технологии входят в образовательный процесс, трансформируя образовательную среду, делая ее более гибкой, мобильной, а также интерактивной на всех этапах</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образовательного</w:t>
      </w:r>
      <w:r w:rsidRPr="003806D6">
        <w:rPr>
          <w:rFonts w:ascii="Times New Roman" w:eastAsia="Times New Roman" w:hAnsi="Times New Roman" w:cs="Times New Roman"/>
          <w:spacing w:val="-6"/>
          <w:sz w:val="24"/>
          <w:szCs w:val="24"/>
          <w:lang w:eastAsia="en-US"/>
        </w:rPr>
        <w:t xml:space="preserve"> </w:t>
      </w:r>
      <w:r w:rsidRPr="003806D6">
        <w:rPr>
          <w:rFonts w:ascii="Times New Roman" w:eastAsia="Times New Roman" w:hAnsi="Times New Roman" w:cs="Times New Roman"/>
          <w:sz w:val="24"/>
          <w:szCs w:val="24"/>
          <w:lang w:eastAsia="en-US"/>
        </w:rPr>
        <w:t>процесса</w:t>
      </w:r>
      <w:r w:rsidRPr="003806D6">
        <w:rPr>
          <w:rFonts w:ascii="Times New Roman" w:eastAsia="Times New Roman" w:hAnsi="Times New Roman" w:cs="Times New Roman"/>
          <w:spacing w:val="-7"/>
          <w:sz w:val="24"/>
          <w:szCs w:val="24"/>
          <w:lang w:eastAsia="en-US"/>
        </w:rPr>
        <w:t xml:space="preserve"> </w:t>
      </w:r>
      <w:r w:rsidRPr="003806D6">
        <w:rPr>
          <w:rFonts w:ascii="Times New Roman" w:eastAsia="Times New Roman" w:hAnsi="Times New Roman" w:cs="Times New Roman"/>
          <w:sz w:val="24"/>
          <w:szCs w:val="24"/>
          <w:lang w:eastAsia="en-US"/>
        </w:rPr>
        <w:t>и</w:t>
      </w:r>
      <w:r w:rsidRPr="003806D6">
        <w:rPr>
          <w:rFonts w:ascii="Times New Roman" w:eastAsia="Times New Roman" w:hAnsi="Times New Roman" w:cs="Times New Roman"/>
          <w:spacing w:val="-5"/>
          <w:sz w:val="24"/>
          <w:szCs w:val="24"/>
          <w:lang w:eastAsia="en-US"/>
        </w:rPr>
        <w:t xml:space="preserve"> </w:t>
      </w:r>
      <w:r w:rsidRPr="003806D6">
        <w:rPr>
          <w:rFonts w:ascii="Times New Roman" w:eastAsia="Times New Roman" w:hAnsi="Times New Roman" w:cs="Times New Roman"/>
          <w:sz w:val="24"/>
          <w:szCs w:val="24"/>
          <w:lang w:eastAsia="en-US"/>
        </w:rPr>
        <w:t>для</w:t>
      </w:r>
      <w:r w:rsidRPr="003806D6">
        <w:rPr>
          <w:rFonts w:ascii="Times New Roman" w:eastAsia="Times New Roman" w:hAnsi="Times New Roman" w:cs="Times New Roman"/>
          <w:spacing w:val="-5"/>
          <w:sz w:val="24"/>
          <w:szCs w:val="24"/>
          <w:lang w:eastAsia="en-US"/>
        </w:rPr>
        <w:t xml:space="preserve"> </w:t>
      </w:r>
      <w:r w:rsidRPr="003806D6">
        <w:rPr>
          <w:rFonts w:ascii="Times New Roman" w:eastAsia="Times New Roman" w:hAnsi="Times New Roman" w:cs="Times New Roman"/>
          <w:sz w:val="24"/>
          <w:szCs w:val="24"/>
          <w:lang w:eastAsia="en-US"/>
        </w:rPr>
        <w:t>всех</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его</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участников.</w:t>
      </w:r>
      <w:r w:rsidRPr="003806D6">
        <w:rPr>
          <w:rFonts w:ascii="Times New Roman" w:eastAsia="Times New Roman" w:hAnsi="Times New Roman" w:cs="Times New Roman"/>
          <w:spacing w:val="-6"/>
          <w:sz w:val="24"/>
          <w:szCs w:val="24"/>
          <w:lang w:eastAsia="en-US"/>
        </w:rPr>
        <w:t xml:space="preserve"> </w:t>
      </w:r>
      <w:r w:rsidRPr="003806D6">
        <w:rPr>
          <w:rFonts w:ascii="Times New Roman" w:eastAsia="Times New Roman" w:hAnsi="Times New Roman" w:cs="Times New Roman"/>
          <w:sz w:val="24"/>
          <w:szCs w:val="24"/>
          <w:lang w:eastAsia="en-US"/>
        </w:rPr>
        <w:t>Цифровизация</w:t>
      </w:r>
      <w:r w:rsidRPr="003806D6">
        <w:rPr>
          <w:rFonts w:ascii="Times New Roman" w:eastAsia="Times New Roman" w:hAnsi="Times New Roman" w:cs="Times New Roman"/>
          <w:spacing w:val="-6"/>
          <w:sz w:val="24"/>
          <w:szCs w:val="24"/>
          <w:lang w:eastAsia="en-US"/>
        </w:rPr>
        <w:t xml:space="preserve"> </w:t>
      </w:r>
      <w:r w:rsidRPr="003806D6">
        <w:rPr>
          <w:rFonts w:ascii="Times New Roman" w:eastAsia="Times New Roman" w:hAnsi="Times New Roman" w:cs="Times New Roman"/>
          <w:sz w:val="24"/>
          <w:szCs w:val="24"/>
          <w:lang w:eastAsia="en-US"/>
        </w:rPr>
        <w:t>образования</w:t>
      </w:r>
      <w:r w:rsidRPr="003806D6">
        <w:rPr>
          <w:rFonts w:ascii="Times New Roman" w:eastAsia="Times New Roman" w:hAnsi="Times New Roman" w:cs="Times New Roman"/>
          <w:spacing w:val="-1"/>
          <w:sz w:val="24"/>
          <w:szCs w:val="24"/>
          <w:lang w:eastAsia="en-US"/>
        </w:rPr>
        <w:t xml:space="preserve"> </w:t>
      </w:r>
      <w:r w:rsidRPr="003806D6">
        <w:rPr>
          <w:rFonts w:ascii="Times New Roman" w:eastAsia="Times New Roman" w:hAnsi="Times New Roman" w:cs="Times New Roman"/>
          <w:sz w:val="24"/>
          <w:szCs w:val="24"/>
          <w:lang w:eastAsia="en-US"/>
        </w:rPr>
        <w:t>– это</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развитие</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материальной</w:t>
      </w:r>
      <w:r w:rsidRPr="003806D6">
        <w:rPr>
          <w:rFonts w:ascii="Times New Roman" w:eastAsia="Times New Roman" w:hAnsi="Times New Roman" w:cs="Times New Roman"/>
          <w:spacing w:val="-5"/>
          <w:sz w:val="24"/>
          <w:szCs w:val="24"/>
          <w:lang w:eastAsia="en-US"/>
        </w:rPr>
        <w:t xml:space="preserve"> </w:t>
      </w:r>
      <w:r w:rsidRPr="003806D6">
        <w:rPr>
          <w:rFonts w:ascii="Times New Roman" w:eastAsia="Times New Roman" w:hAnsi="Times New Roman" w:cs="Times New Roman"/>
          <w:sz w:val="24"/>
          <w:szCs w:val="24"/>
          <w:lang w:eastAsia="en-US"/>
        </w:rPr>
        <w:t>инфраструктуры</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с появлением</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новых</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каналов</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связи,</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внедрение онлайн- обучения, использование технологий машинного обучения, искусственного интеллекта, разработка и внедрение новых систем управления обучением, повышение навыков преподавателей в сфере цифровых технологий.</w:t>
      </w:r>
    </w:p>
    <w:p w14:paraId="6DA79131" w14:textId="77777777" w:rsidR="003806D6" w:rsidRPr="003806D6" w:rsidRDefault="003806D6" w:rsidP="003806D6">
      <w:pPr>
        <w:widowControl w:val="0"/>
        <w:autoSpaceDE w:val="0"/>
        <w:autoSpaceDN w:val="0"/>
        <w:spacing w:after="0" w:line="240" w:lineRule="auto"/>
        <w:ind w:left="427" w:right="561" w:firstLine="705"/>
        <w:jc w:val="both"/>
        <w:rPr>
          <w:rFonts w:ascii="Times New Roman" w:eastAsia="Times New Roman" w:hAnsi="Times New Roman" w:cs="Times New Roman"/>
          <w:sz w:val="24"/>
          <w:szCs w:val="24"/>
          <w:lang w:eastAsia="en-US"/>
        </w:rPr>
      </w:pPr>
      <w:r w:rsidRPr="003806D6">
        <w:rPr>
          <w:rFonts w:ascii="Times New Roman" w:eastAsia="Times New Roman" w:hAnsi="Times New Roman" w:cs="Times New Roman"/>
          <w:sz w:val="24"/>
          <w:szCs w:val="24"/>
          <w:lang w:eastAsia="en-US"/>
        </w:rPr>
        <w:t>При работе с новым поколением студентов необходимо стремиться показывать учебный материал наглядно, а не рассказывать его, причем стремиться не перегружать большим объемом информации, а транслировать информацию в наглядном визуальном виде, а также вовлекать в практическое взаимодействие. В рамках практических занятий студентам предлагать презентационный материал, который должен быть структурированным и понятным. Для реализации учебных дисциплин преподавателю можно создать интерактивный курс, который полностью погрузит студента: сюда можно отнести</w:t>
      </w:r>
      <w:r w:rsidRPr="003806D6">
        <w:rPr>
          <w:rFonts w:ascii="Times New Roman" w:eastAsia="Times New Roman" w:hAnsi="Times New Roman" w:cs="Times New Roman"/>
          <w:spacing w:val="-3"/>
          <w:sz w:val="24"/>
          <w:szCs w:val="24"/>
          <w:lang w:eastAsia="en-US"/>
        </w:rPr>
        <w:t xml:space="preserve"> </w:t>
      </w:r>
      <w:r w:rsidRPr="003806D6">
        <w:rPr>
          <w:rFonts w:ascii="Times New Roman" w:eastAsia="Times New Roman" w:hAnsi="Times New Roman" w:cs="Times New Roman"/>
          <w:sz w:val="24"/>
          <w:szCs w:val="24"/>
          <w:lang w:eastAsia="en-US"/>
        </w:rPr>
        <w:t>технологии</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перевернутого</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класса,</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когда</w:t>
      </w:r>
      <w:r w:rsidRPr="003806D6">
        <w:rPr>
          <w:rFonts w:ascii="Times New Roman" w:eastAsia="Times New Roman" w:hAnsi="Times New Roman" w:cs="Times New Roman"/>
          <w:spacing w:val="-5"/>
          <w:sz w:val="24"/>
          <w:szCs w:val="24"/>
          <w:lang w:eastAsia="en-US"/>
        </w:rPr>
        <w:t xml:space="preserve"> </w:t>
      </w:r>
      <w:r w:rsidRPr="003806D6">
        <w:rPr>
          <w:rFonts w:ascii="Times New Roman" w:eastAsia="Times New Roman" w:hAnsi="Times New Roman" w:cs="Times New Roman"/>
          <w:sz w:val="24"/>
          <w:szCs w:val="24"/>
          <w:lang w:eastAsia="en-US"/>
        </w:rPr>
        <w:t>на</w:t>
      </w:r>
      <w:r w:rsidRPr="003806D6">
        <w:rPr>
          <w:rFonts w:ascii="Times New Roman" w:eastAsia="Times New Roman" w:hAnsi="Times New Roman" w:cs="Times New Roman"/>
          <w:spacing w:val="-5"/>
          <w:sz w:val="24"/>
          <w:szCs w:val="24"/>
          <w:lang w:eastAsia="en-US"/>
        </w:rPr>
        <w:t xml:space="preserve"> </w:t>
      </w:r>
      <w:r w:rsidRPr="003806D6">
        <w:rPr>
          <w:rFonts w:ascii="Times New Roman" w:eastAsia="Times New Roman" w:hAnsi="Times New Roman" w:cs="Times New Roman"/>
          <w:sz w:val="24"/>
          <w:szCs w:val="24"/>
          <w:lang w:eastAsia="en-US"/>
        </w:rPr>
        <w:t>лекции</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рассматриваются</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 xml:space="preserve">практические вопросы, а теория изучается обучающимися в рамках самостоятельной работы студентов, также можно отнести включение элементов геймификации в образовании, например, деловые игры, тренинговые мероприятия [3]. Для повышения мотивации и качества образования можно внедрять </w:t>
      </w:r>
      <w:r w:rsidRPr="003806D6">
        <w:rPr>
          <w:rFonts w:ascii="Times New Roman" w:eastAsia="Times New Roman" w:hAnsi="Times New Roman" w:cs="Times New Roman"/>
          <w:sz w:val="24"/>
          <w:szCs w:val="24"/>
          <w:lang w:eastAsia="en-US"/>
        </w:rPr>
        <w:lastRenderedPageBreak/>
        <w:t>технологии машинного обучения, чат-ботов, искусственный интеллект, онлайн-курсы на различных образовательных платформах. Студент может сам выбрать интересующий его курс, пройти обучение и получить сертификат, который преподаватель может учесть при итоговой аттестации в рамках учебной дисциплины.</w:t>
      </w:r>
    </w:p>
    <w:p w14:paraId="507A011B" w14:textId="77777777" w:rsidR="003806D6" w:rsidRPr="003806D6" w:rsidRDefault="003806D6" w:rsidP="003806D6">
      <w:pPr>
        <w:widowControl w:val="0"/>
        <w:autoSpaceDE w:val="0"/>
        <w:autoSpaceDN w:val="0"/>
        <w:spacing w:after="0" w:line="240" w:lineRule="auto"/>
        <w:ind w:left="427" w:right="564" w:firstLine="705"/>
        <w:jc w:val="both"/>
        <w:rPr>
          <w:rFonts w:ascii="Times New Roman" w:eastAsia="Times New Roman" w:hAnsi="Times New Roman" w:cs="Times New Roman"/>
          <w:sz w:val="24"/>
          <w:szCs w:val="24"/>
          <w:lang w:eastAsia="en-US"/>
        </w:rPr>
      </w:pPr>
      <w:r w:rsidRPr="003806D6">
        <w:rPr>
          <w:rFonts w:ascii="Times New Roman" w:eastAsia="Times New Roman" w:hAnsi="Times New Roman" w:cs="Times New Roman"/>
          <w:sz w:val="24"/>
          <w:szCs w:val="24"/>
          <w:lang w:eastAsia="en-US"/>
        </w:rPr>
        <w:t>Цифровые технологии позволяют удаленно выставлять оценки. Использование, например,</w:t>
      </w:r>
      <w:r w:rsidRPr="003806D6">
        <w:rPr>
          <w:rFonts w:ascii="Times New Roman" w:eastAsia="Times New Roman" w:hAnsi="Times New Roman" w:cs="Times New Roman"/>
          <w:spacing w:val="-7"/>
          <w:sz w:val="24"/>
          <w:szCs w:val="24"/>
          <w:lang w:eastAsia="en-US"/>
        </w:rPr>
        <w:t xml:space="preserve"> </w:t>
      </w:r>
      <w:r w:rsidRPr="003806D6">
        <w:rPr>
          <w:rFonts w:ascii="Times New Roman" w:eastAsia="Times New Roman" w:hAnsi="Times New Roman" w:cs="Times New Roman"/>
          <w:sz w:val="24"/>
          <w:szCs w:val="24"/>
          <w:lang w:eastAsia="en-US"/>
        </w:rPr>
        <w:t>инструмента</w:t>
      </w:r>
      <w:r w:rsidRPr="003806D6">
        <w:rPr>
          <w:rFonts w:ascii="Times New Roman" w:eastAsia="Times New Roman" w:hAnsi="Times New Roman" w:cs="Times New Roman"/>
          <w:spacing w:val="-3"/>
          <w:sz w:val="24"/>
          <w:szCs w:val="24"/>
          <w:lang w:eastAsia="en-US"/>
        </w:rPr>
        <w:t xml:space="preserve"> </w:t>
      </w:r>
      <w:proofErr w:type="spellStart"/>
      <w:r w:rsidRPr="003806D6">
        <w:rPr>
          <w:rFonts w:ascii="Times New Roman" w:eastAsia="Times New Roman" w:hAnsi="Times New Roman" w:cs="Times New Roman"/>
          <w:sz w:val="24"/>
          <w:szCs w:val="24"/>
          <w:lang w:eastAsia="en-US"/>
        </w:rPr>
        <w:t>Lecture</w:t>
      </w:r>
      <w:proofErr w:type="spellEnd"/>
      <w:r w:rsidRPr="003806D6">
        <w:rPr>
          <w:rFonts w:ascii="Times New Roman" w:eastAsia="Times New Roman" w:hAnsi="Times New Roman" w:cs="Times New Roman"/>
          <w:spacing w:val="-8"/>
          <w:sz w:val="24"/>
          <w:szCs w:val="24"/>
          <w:lang w:eastAsia="en-US"/>
        </w:rPr>
        <w:t xml:space="preserve"> </w:t>
      </w:r>
      <w:proofErr w:type="spellStart"/>
      <w:r w:rsidRPr="003806D6">
        <w:rPr>
          <w:rFonts w:ascii="Times New Roman" w:eastAsia="Times New Roman" w:hAnsi="Times New Roman" w:cs="Times New Roman"/>
          <w:sz w:val="24"/>
          <w:szCs w:val="24"/>
          <w:lang w:eastAsia="en-US"/>
        </w:rPr>
        <w:t>Racing</w:t>
      </w:r>
      <w:proofErr w:type="spellEnd"/>
      <w:r w:rsidRPr="003806D6">
        <w:rPr>
          <w:rFonts w:ascii="Times New Roman" w:eastAsia="Times New Roman" w:hAnsi="Times New Roman" w:cs="Times New Roman"/>
          <w:spacing w:val="-9"/>
          <w:sz w:val="24"/>
          <w:szCs w:val="24"/>
          <w:lang w:eastAsia="en-US"/>
        </w:rPr>
        <w:t xml:space="preserve"> </w:t>
      </w:r>
      <w:r w:rsidRPr="003806D6">
        <w:rPr>
          <w:rFonts w:ascii="Times New Roman" w:eastAsia="Times New Roman" w:hAnsi="Times New Roman" w:cs="Times New Roman"/>
          <w:sz w:val="24"/>
          <w:szCs w:val="24"/>
          <w:lang w:eastAsia="en-US"/>
        </w:rPr>
        <w:t>осуществляет</w:t>
      </w:r>
      <w:r w:rsidRPr="003806D6">
        <w:rPr>
          <w:rFonts w:ascii="Times New Roman" w:eastAsia="Times New Roman" w:hAnsi="Times New Roman" w:cs="Times New Roman"/>
          <w:spacing w:val="-6"/>
          <w:sz w:val="24"/>
          <w:szCs w:val="24"/>
          <w:lang w:eastAsia="en-US"/>
        </w:rPr>
        <w:t xml:space="preserve"> </w:t>
      </w:r>
      <w:r w:rsidRPr="003806D6">
        <w:rPr>
          <w:rFonts w:ascii="Times New Roman" w:eastAsia="Times New Roman" w:hAnsi="Times New Roman" w:cs="Times New Roman"/>
          <w:sz w:val="24"/>
          <w:szCs w:val="24"/>
          <w:lang w:eastAsia="en-US"/>
        </w:rPr>
        <w:t>возможность</w:t>
      </w:r>
      <w:r w:rsidRPr="003806D6">
        <w:rPr>
          <w:rFonts w:ascii="Times New Roman" w:eastAsia="Times New Roman" w:hAnsi="Times New Roman" w:cs="Times New Roman"/>
          <w:spacing w:val="-5"/>
          <w:sz w:val="24"/>
          <w:szCs w:val="24"/>
          <w:lang w:eastAsia="en-US"/>
        </w:rPr>
        <w:t xml:space="preserve"> </w:t>
      </w:r>
      <w:r w:rsidRPr="003806D6">
        <w:rPr>
          <w:rFonts w:ascii="Times New Roman" w:eastAsia="Times New Roman" w:hAnsi="Times New Roman" w:cs="Times New Roman"/>
          <w:sz w:val="24"/>
          <w:szCs w:val="24"/>
          <w:lang w:eastAsia="en-US"/>
        </w:rPr>
        <w:t>проводить</w:t>
      </w:r>
      <w:r w:rsidRPr="003806D6">
        <w:rPr>
          <w:rFonts w:ascii="Times New Roman" w:eastAsia="Times New Roman" w:hAnsi="Times New Roman" w:cs="Times New Roman"/>
          <w:spacing w:val="-5"/>
          <w:sz w:val="24"/>
          <w:szCs w:val="24"/>
          <w:lang w:eastAsia="en-US"/>
        </w:rPr>
        <w:t xml:space="preserve"> </w:t>
      </w:r>
      <w:r w:rsidRPr="003806D6">
        <w:rPr>
          <w:rFonts w:ascii="Times New Roman" w:eastAsia="Times New Roman" w:hAnsi="Times New Roman" w:cs="Times New Roman"/>
          <w:sz w:val="24"/>
          <w:szCs w:val="24"/>
          <w:lang w:eastAsia="en-US"/>
        </w:rPr>
        <w:t>тестирование только в онлайн-режиме, дистанционно, что решает проблему невозможности личного присутствия студента, все что нужно смартфон и Интернет. Особенностью тестирования</w:t>
      </w:r>
      <w:r w:rsidRPr="003806D6">
        <w:rPr>
          <w:rFonts w:ascii="Times New Roman" w:eastAsia="Times New Roman" w:hAnsi="Times New Roman" w:cs="Times New Roman"/>
          <w:spacing w:val="-1"/>
          <w:sz w:val="24"/>
          <w:szCs w:val="24"/>
          <w:lang w:eastAsia="en-US"/>
        </w:rPr>
        <w:t xml:space="preserve"> </w:t>
      </w:r>
      <w:r w:rsidRPr="003806D6">
        <w:rPr>
          <w:rFonts w:ascii="Times New Roman" w:eastAsia="Times New Roman" w:hAnsi="Times New Roman" w:cs="Times New Roman"/>
          <w:sz w:val="24"/>
          <w:szCs w:val="24"/>
          <w:lang w:eastAsia="en-US"/>
        </w:rPr>
        <w:t xml:space="preserve">с использованием приложения </w:t>
      </w:r>
      <w:proofErr w:type="spellStart"/>
      <w:r w:rsidRPr="003806D6">
        <w:rPr>
          <w:rFonts w:ascii="Times New Roman" w:eastAsia="Times New Roman" w:hAnsi="Times New Roman" w:cs="Times New Roman"/>
          <w:sz w:val="24"/>
          <w:szCs w:val="24"/>
          <w:lang w:eastAsia="en-US"/>
        </w:rPr>
        <w:t>Lecture</w:t>
      </w:r>
      <w:proofErr w:type="spellEnd"/>
      <w:r w:rsidRPr="003806D6">
        <w:rPr>
          <w:rFonts w:ascii="Times New Roman" w:eastAsia="Times New Roman" w:hAnsi="Times New Roman" w:cs="Times New Roman"/>
          <w:sz w:val="24"/>
          <w:szCs w:val="24"/>
          <w:lang w:eastAsia="en-US"/>
        </w:rPr>
        <w:t xml:space="preserve"> </w:t>
      </w:r>
      <w:proofErr w:type="spellStart"/>
      <w:r w:rsidRPr="003806D6">
        <w:rPr>
          <w:rFonts w:ascii="Times New Roman" w:eastAsia="Times New Roman" w:hAnsi="Times New Roman" w:cs="Times New Roman"/>
          <w:sz w:val="24"/>
          <w:szCs w:val="24"/>
          <w:lang w:eastAsia="en-US"/>
        </w:rPr>
        <w:t>Racing</w:t>
      </w:r>
      <w:proofErr w:type="spellEnd"/>
      <w:r w:rsidRPr="003806D6">
        <w:rPr>
          <w:rFonts w:ascii="Times New Roman" w:eastAsia="Times New Roman" w:hAnsi="Times New Roman" w:cs="Times New Roman"/>
          <w:sz w:val="24"/>
          <w:szCs w:val="24"/>
          <w:lang w:eastAsia="en-US"/>
        </w:rPr>
        <w:t xml:space="preserve"> является то, что оно проходит в несколько этапов: опрос, проверка результатов, рейтинг. Это также предоставляет широкие возможности для повышения мотивации к обучению у студентов, поскольку они сразу могут узнать свои результаты, рейтинг и понять, где были </w:t>
      </w:r>
      <w:proofErr w:type="spellStart"/>
      <w:r w:rsidRPr="003806D6">
        <w:rPr>
          <w:rFonts w:ascii="Times New Roman" w:eastAsia="Times New Roman" w:hAnsi="Times New Roman" w:cs="Times New Roman"/>
          <w:sz w:val="24"/>
          <w:szCs w:val="24"/>
          <w:lang w:eastAsia="en-US"/>
        </w:rPr>
        <w:t>недоточеты</w:t>
      </w:r>
      <w:proofErr w:type="spellEnd"/>
      <w:r w:rsidRPr="003806D6">
        <w:rPr>
          <w:rFonts w:ascii="Times New Roman" w:eastAsia="Times New Roman" w:hAnsi="Times New Roman" w:cs="Times New Roman"/>
          <w:sz w:val="24"/>
          <w:szCs w:val="24"/>
          <w:lang w:eastAsia="en-US"/>
        </w:rPr>
        <w:t xml:space="preserve"> в знаниях.</w:t>
      </w:r>
    </w:p>
    <w:p w14:paraId="75C89536" w14:textId="77777777" w:rsidR="003806D6" w:rsidRPr="003806D6" w:rsidRDefault="003806D6" w:rsidP="003806D6">
      <w:pPr>
        <w:widowControl w:val="0"/>
        <w:autoSpaceDE w:val="0"/>
        <w:autoSpaceDN w:val="0"/>
        <w:spacing w:before="79" w:after="0" w:line="240" w:lineRule="auto"/>
        <w:ind w:left="427" w:right="562" w:firstLine="705"/>
        <w:jc w:val="both"/>
        <w:rPr>
          <w:rFonts w:ascii="Times New Roman" w:eastAsia="Times New Roman" w:hAnsi="Times New Roman" w:cs="Times New Roman"/>
          <w:sz w:val="24"/>
          <w:szCs w:val="24"/>
          <w:lang w:eastAsia="en-US"/>
        </w:rPr>
      </w:pPr>
      <w:r w:rsidRPr="003806D6">
        <w:rPr>
          <w:rFonts w:ascii="Times New Roman" w:eastAsia="Times New Roman" w:hAnsi="Times New Roman" w:cs="Times New Roman"/>
          <w:sz w:val="24"/>
          <w:szCs w:val="24"/>
          <w:lang w:eastAsia="en-US"/>
        </w:rPr>
        <w:t>По мнению В.Н. Власовой, цифровая образовательная среда необходима не только для проведения дистанционных занятий, но и должна использоваться в рамках традиционного обучения. Например, в рамках традиционного обучения студенты и преподаватели могут обмениваться электронными учебниками, презентациями и другим контентом посредством корпоративной электронной почты или выполнять необходимые задания с помощью гаджетов прямо на занятии [1].</w:t>
      </w:r>
    </w:p>
    <w:p w14:paraId="2B113C1E" w14:textId="77777777" w:rsidR="003806D6" w:rsidRPr="003806D6" w:rsidRDefault="003806D6" w:rsidP="003806D6">
      <w:pPr>
        <w:widowControl w:val="0"/>
        <w:autoSpaceDE w:val="0"/>
        <w:autoSpaceDN w:val="0"/>
        <w:spacing w:after="0" w:line="240" w:lineRule="auto"/>
        <w:ind w:left="427" w:right="560" w:firstLine="705"/>
        <w:jc w:val="both"/>
        <w:rPr>
          <w:rFonts w:ascii="Times New Roman" w:eastAsia="Times New Roman" w:hAnsi="Times New Roman" w:cs="Times New Roman"/>
          <w:sz w:val="24"/>
          <w:szCs w:val="24"/>
          <w:lang w:eastAsia="en-US"/>
        </w:rPr>
      </w:pPr>
      <w:r w:rsidRPr="003806D6">
        <w:rPr>
          <w:rFonts w:ascii="Times New Roman" w:eastAsia="Times New Roman" w:hAnsi="Times New Roman" w:cs="Times New Roman"/>
          <w:sz w:val="24"/>
          <w:szCs w:val="24"/>
          <w:lang w:eastAsia="en-US"/>
        </w:rPr>
        <w:t>На сегодняшний день в современных исследованиях и публикациях рассматриваются варианты применения различных информационных образовательных технологий, которые оказывают непосредственное положительное влияние на мотивацию студентов в процессе преподавания. Современные эксперты смогли определить основные направления</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развития</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информационных</w:t>
      </w:r>
      <w:r w:rsidRPr="003806D6">
        <w:rPr>
          <w:rFonts w:ascii="Times New Roman" w:eastAsia="Times New Roman" w:hAnsi="Times New Roman" w:cs="Times New Roman"/>
          <w:spacing w:val="-2"/>
          <w:sz w:val="24"/>
          <w:szCs w:val="24"/>
          <w:lang w:eastAsia="en-US"/>
        </w:rPr>
        <w:t xml:space="preserve"> </w:t>
      </w:r>
      <w:r w:rsidRPr="003806D6">
        <w:rPr>
          <w:rFonts w:ascii="Times New Roman" w:eastAsia="Times New Roman" w:hAnsi="Times New Roman" w:cs="Times New Roman"/>
          <w:sz w:val="24"/>
          <w:szCs w:val="24"/>
          <w:lang w:eastAsia="en-US"/>
        </w:rPr>
        <w:t>технологий,</w:t>
      </w:r>
      <w:r w:rsidRPr="003806D6">
        <w:rPr>
          <w:rFonts w:ascii="Times New Roman" w:eastAsia="Times New Roman" w:hAnsi="Times New Roman" w:cs="Times New Roman"/>
          <w:spacing w:val="-4"/>
          <w:sz w:val="24"/>
          <w:szCs w:val="24"/>
          <w:lang w:eastAsia="en-US"/>
        </w:rPr>
        <w:t xml:space="preserve"> </w:t>
      </w:r>
      <w:r w:rsidRPr="003806D6">
        <w:rPr>
          <w:rFonts w:ascii="Times New Roman" w:eastAsia="Times New Roman" w:hAnsi="Times New Roman" w:cs="Times New Roman"/>
          <w:sz w:val="24"/>
          <w:szCs w:val="24"/>
          <w:lang w:eastAsia="en-US"/>
        </w:rPr>
        <w:t>влияние</w:t>
      </w:r>
      <w:r w:rsidRPr="003806D6">
        <w:rPr>
          <w:rFonts w:ascii="Times New Roman" w:eastAsia="Times New Roman" w:hAnsi="Times New Roman" w:cs="Times New Roman"/>
          <w:spacing w:val="-5"/>
          <w:sz w:val="24"/>
          <w:szCs w:val="24"/>
          <w:lang w:eastAsia="en-US"/>
        </w:rPr>
        <w:t xml:space="preserve"> </w:t>
      </w:r>
      <w:r w:rsidRPr="003806D6">
        <w:rPr>
          <w:rFonts w:ascii="Times New Roman" w:eastAsia="Times New Roman" w:hAnsi="Times New Roman" w:cs="Times New Roman"/>
          <w:sz w:val="24"/>
          <w:szCs w:val="24"/>
          <w:lang w:eastAsia="en-US"/>
        </w:rPr>
        <w:t>которых</w:t>
      </w:r>
      <w:r w:rsidRPr="003806D6">
        <w:rPr>
          <w:rFonts w:ascii="Times New Roman" w:eastAsia="Times New Roman" w:hAnsi="Times New Roman" w:cs="Times New Roman"/>
          <w:spacing w:val="-2"/>
          <w:sz w:val="24"/>
          <w:szCs w:val="24"/>
          <w:lang w:eastAsia="en-US"/>
        </w:rPr>
        <w:t xml:space="preserve"> </w:t>
      </w:r>
      <w:r w:rsidRPr="003806D6">
        <w:rPr>
          <w:rFonts w:ascii="Times New Roman" w:eastAsia="Times New Roman" w:hAnsi="Times New Roman" w:cs="Times New Roman"/>
          <w:sz w:val="24"/>
          <w:szCs w:val="24"/>
          <w:lang w:eastAsia="en-US"/>
        </w:rPr>
        <w:t>на</w:t>
      </w:r>
      <w:r w:rsidRPr="003806D6">
        <w:rPr>
          <w:rFonts w:ascii="Times New Roman" w:eastAsia="Times New Roman" w:hAnsi="Times New Roman" w:cs="Times New Roman"/>
          <w:spacing w:val="-5"/>
          <w:sz w:val="24"/>
          <w:szCs w:val="24"/>
          <w:lang w:eastAsia="en-US"/>
        </w:rPr>
        <w:t xml:space="preserve"> </w:t>
      </w:r>
      <w:r w:rsidRPr="003806D6">
        <w:rPr>
          <w:rFonts w:ascii="Times New Roman" w:eastAsia="Times New Roman" w:hAnsi="Times New Roman" w:cs="Times New Roman"/>
          <w:sz w:val="24"/>
          <w:szCs w:val="24"/>
          <w:lang w:eastAsia="en-US"/>
        </w:rPr>
        <w:t>образовательные процессы</w:t>
      </w:r>
      <w:r w:rsidRPr="003806D6">
        <w:rPr>
          <w:rFonts w:ascii="Times New Roman" w:eastAsia="Times New Roman" w:hAnsi="Times New Roman" w:cs="Times New Roman"/>
          <w:spacing w:val="79"/>
          <w:sz w:val="24"/>
          <w:szCs w:val="24"/>
          <w:lang w:eastAsia="en-US"/>
        </w:rPr>
        <w:t xml:space="preserve"> </w:t>
      </w:r>
      <w:r w:rsidRPr="003806D6">
        <w:rPr>
          <w:rFonts w:ascii="Times New Roman" w:eastAsia="Times New Roman" w:hAnsi="Times New Roman" w:cs="Times New Roman"/>
          <w:sz w:val="24"/>
          <w:szCs w:val="24"/>
          <w:lang w:eastAsia="en-US"/>
        </w:rPr>
        <w:t>и</w:t>
      </w:r>
      <w:r w:rsidRPr="003806D6">
        <w:rPr>
          <w:rFonts w:ascii="Times New Roman" w:eastAsia="Times New Roman" w:hAnsi="Times New Roman" w:cs="Times New Roman"/>
          <w:spacing w:val="80"/>
          <w:sz w:val="24"/>
          <w:szCs w:val="24"/>
          <w:lang w:eastAsia="en-US"/>
        </w:rPr>
        <w:t xml:space="preserve"> </w:t>
      </w:r>
      <w:r w:rsidRPr="003806D6">
        <w:rPr>
          <w:rFonts w:ascii="Times New Roman" w:eastAsia="Times New Roman" w:hAnsi="Times New Roman" w:cs="Times New Roman"/>
          <w:sz w:val="24"/>
          <w:szCs w:val="24"/>
          <w:lang w:eastAsia="en-US"/>
        </w:rPr>
        <w:t>учебную</w:t>
      </w:r>
      <w:r w:rsidRPr="003806D6">
        <w:rPr>
          <w:rFonts w:ascii="Times New Roman" w:eastAsia="Times New Roman" w:hAnsi="Times New Roman" w:cs="Times New Roman"/>
          <w:spacing w:val="80"/>
          <w:sz w:val="24"/>
          <w:szCs w:val="24"/>
          <w:lang w:eastAsia="en-US"/>
        </w:rPr>
        <w:t xml:space="preserve"> </w:t>
      </w:r>
      <w:r w:rsidRPr="003806D6">
        <w:rPr>
          <w:rFonts w:ascii="Times New Roman" w:eastAsia="Times New Roman" w:hAnsi="Times New Roman" w:cs="Times New Roman"/>
          <w:sz w:val="24"/>
          <w:szCs w:val="24"/>
          <w:lang w:eastAsia="en-US"/>
        </w:rPr>
        <w:t>мотивацию</w:t>
      </w:r>
      <w:r w:rsidRPr="003806D6">
        <w:rPr>
          <w:rFonts w:ascii="Times New Roman" w:eastAsia="Times New Roman" w:hAnsi="Times New Roman" w:cs="Times New Roman"/>
          <w:spacing w:val="80"/>
          <w:sz w:val="24"/>
          <w:szCs w:val="24"/>
          <w:lang w:eastAsia="en-US"/>
        </w:rPr>
        <w:t xml:space="preserve"> </w:t>
      </w:r>
      <w:r w:rsidRPr="003806D6">
        <w:rPr>
          <w:rFonts w:ascii="Times New Roman" w:eastAsia="Times New Roman" w:hAnsi="Times New Roman" w:cs="Times New Roman"/>
          <w:sz w:val="24"/>
          <w:szCs w:val="24"/>
          <w:lang w:eastAsia="en-US"/>
        </w:rPr>
        <w:t>студентов</w:t>
      </w:r>
      <w:r w:rsidRPr="003806D6">
        <w:rPr>
          <w:rFonts w:ascii="Times New Roman" w:eastAsia="Times New Roman" w:hAnsi="Times New Roman" w:cs="Times New Roman"/>
          <w:spacing w:val="79"/>
          <w:sz w:val="24"/>
          <w:szCs w:val="24"/>
          <w:lang w:eastAsia="en-US"/>
        </w:rPr>
        <w:t xml:space="preserve"> </w:t>
      </w:r>
      <w:r w:rsidRPr="003806D6">
        <w:rPr>
          <w:rFonts w:ascii="Times New Roman" w:eastAsia="Times New Roman" w:hAnsi="Times New Roman" w:cs="Times New Roman"/>
          <w:sz w:val="24"/>
          <w:szCs w:val="24"/>
          <w:lang w:eastAsia="en-US"/>
        </w:rPr>
        <w:t>особенно</w:t>
      </w:r>
      <w:r w:rsidRPr="003806D6">
        <w:rPr>
          <w:rFonts w:ascii="Times New Roman" w:eastAsia="Times New Roman" w:hAnsi="Times New Roman" w:cs="Times New Roman"/>
          <w:spacing w:val="79"/>
          <w:sz w:val="24"/>
          <w:szCs w:val="24"/>
          <w:lang w:eastAsia="en-US"/>
        </w:rPr>
        <w:t xml:space="preserve"> </w:t>
      </w:r>
      <w:r w:rsidRPr="003806D6">
        <w:rPr>
          <w:rFonts w:ascii="Times New Roman" w:eastAsia="Times New Roman" w:hAnsi="Times New Roman" w:cs="Times New Roman"/>
          <w:sz w:val="24"/>
          <w:szCs w:val="24"/>
          <w:lang w:eastAsia="en-US"/>
        </w:rPr>
        <w:t>выраженно:</w:t>
      </w:r>
      <w:r w:rsidRPr="003806D6">
        <w:rPr>
          <w:rFonts w:ascii="Times New Roman" w:eastAsia="Times New Roman" w:hAnsi="Times New Roman" w:cs="Times New Roman"/>
          <w:spacing w:val="80"/>
          <w:sz w:val="24"/>
          <w:szCs w:val="24"/>
          <w:lang w:eastAsia="en-US"/>
        </w:rPr>
        <w:t xml:space="preserve"> </w:t>
      </w:r>
      <w:r w:rsidRPr="003806D6">
        <w:rPr>
          <w:rFonts w:ascii="Times New Roman" w:eastAsia="Times New Roman" w:hAnsi="Times New Roman" w:cs="Times New Roman"/>
          <w:sz w:val="24"/>
          <w:szCs w:val="24"/>
          <w:lang w:eastAsia="en-US"/>
        </w:rPr>
        <w:t>концепция</w:t>
      </w:r>
      <w:r w:rsidRPr="003806D6">
        <w:rPr>
          <w:rFonts w:ascii="Times New Roman" w:eastAsia="Times New Roman" w:hAnsi="Times New Roman" w:cs="Times New Roman"/>
          <w:spacing w:val="79"/>
          <w:sz w:val="24"/>
          <w:szCs w:val="24"/>
          <w:lang w:eastAsia="en-US"/>
        </w:rPr>
        <w:t xml:space="preserve"> </w:t>
      </w:r>
      <w:r w:rsidRPr="003806D6">
        <w:rPr>
          <w:rFonts w:ascii="Times New Roman" w:eastAsia="Times New Roman" w:hAnsi="Times New Roman" w:cs="Times New Roman"/>
          <w:sz w:val="24"/>
          <w:szCs w:val="24"/>
          <w:lang w:eastAsia="en-US"/>
        </w:rPr>
        <w:t>BYOD;</w:t>
      </w:r>
    </w:p>
    <w:p w14:paraId="4F3C1C58" w14:textId="77777777" w:rsidR="003806D6" w:rsidRPr="003806D6" w:rsidRDefault="003806D6" w:rsidP="003806D6">
      <w:pPr>
        <w:widowControl w:val="0"/>
        <w:autoSpaceDE w:val="0"/>
        <w:autoSpaceDN w:val="0"/>
        <w:spacing w:before="1" w:after="0" w:line="240" w:lineRule="auto"/>
        <w:ind w:left="427" w:right="559"/>
        <w:jc w:val="both"/>
        <w:rPr>
          <w:rFonts w:ascii="Times New Roman" w:eastAsia="Times New Roman" w:hAnsi="Times New Roman" w:cs="Times New Roman"/>
          <w:sz w:val="24"/>
          <w:szCs w:val="24"/>
          <w:lang w:eastAsia="en-US"/>
        </w:rPr>
      </w:pPr>
      <w:r w:rsidRPr="003806D6">
        <w:rPr>
          <w:rFonts w:ascii="Times New Roman" w:eastAsia="Times New Roman" w:hAnsi="Times New Roman" w:cs="Times New Roman"/>
          <w:sz w:val="24"/>
          <w:szCs w:val="24"/>
          <w:lang w:eastAsia="en-US"/>
        </w:rPr>
        <w:t>«перевернутое обучение» (</w:t>
      </w:r>
      <w:proofErr w:type="spellStart"/>
      <w:r w:rsidRPr="003806D6">
        <w:rPr>
          <w:rFonts w:ascii="Times New Roman" w:eastAsia="Times New Roman" w:hAnsi="Times New Roman" w:cs="Times New Roman"/>
          <w:sz w:val="24"/>
          <w:szCs w:val="24"/>
          <w:lang w:eastAsia="en-US"/>
        </w:rPr>
        <w:t>Flipped</w:t>
      </w:r>
      <w:proofErr w:type="spellEnd"/>
      <w:r w:rsidRPr="003806D6">
        <w:rPr>
          <w:rFonts w:ascii="Times New Roman" w:eastAsia="Times New Roman" w:hAnsi="Times New Roman" w:cs="Times New Roman"/>
          <w:sz w:val="24"/>
          <w:szCs w:val="24"/>
          <w:lang w:eastAsia="en-US"/>
        </w:rPr>
        <w:t xml:space="preserve"> </w:t>
      </w:r>
      <w:proofErr w:type="spellStart"/>
      <w:r w:rsidRPr="003806D6">
        <w:rPr>
          <w:rFonts w:ascii="Times New Roman" w:eastAsia="Times New Roman" w:hAnsi="Times New Roman" w:cs="Times New Roman"/>
          <w:sz w:val="24"/>
          <w:szCs w:val="24"/>
          <w:lang w:eastAsia="en-US"/>
        </w:rPr>
        <w:t>Classroom</w:t>
      </w:r>
      <w:proofErr w:type="spellEnd"/>
      <w:r w:rsidRPr="003806D6">
        <w:rPr>
          <w:rFonts w:ascii="Times New Roman" w:eastAsia="Times New Roman" w:hAnsi="Times New Roman" w:cs="Times New Roman"/>
          <w:sz w:val="24"/>
          <w:szCs w:val="24"/>
          <w:lang w:eastAsia="en-US"/>
        </w:rPr>
        <w:t>); использование различных технологий геймификации обучения (</w:t>
      </w:r>
      <w:proofErr w:type="spellStart"/>
      <w:r w:rsidRPr="003806D6">
        <w:rPr>
          <w:rFonts w:ascii="Times New Roman" w:eastAsia="Times New Roman" w:hAnsi="Times New Roman" w:cs="Times New Roman"/>
          <w:sz w:val="24"/>
          <w:szCs w:val="24"/>
          <w:lang w:eastAsia="en-US"/>
        </w:rPr>
        <w:t>Game</w:t>
      </w:r>
      <w:proofErr w:type="spellEnd"/>
      <w:r w:rsidRPr="003806D6">
        <w:rPr>
          <w:rFonts w:ascii="Times New Roman" w:eastAsia="Times New Roman" w:hAnsi="Times New Roman" w:cs="Times New Roman"/>
          <w:sz w:val="24"/>
          <w:szCs w:val="24"/>
          <w:lang w:eastAsia="en-US"/>
        </w:rPr>
        <w:t xml:space="preserve"> &amp; </w:t>
      </w:r>
      <w:proofErr w:type="spellStart"/>
      <w:r w:rsidRPr="003806D6">
        <w:rPr>
          <w:rFonts w:ascii="Times New Roman" w:eastAsia="Times New Roman" w:hAnsi="Times New Roman" w:cs="Times New Roman"/>
          <w:sz w:val="24"/>
          <w:szCs w:val="24"/>
          <w:lang w:eastAsia="en-US"/>
        </w:rPr>
        <w:t>Gamification</w:t>
      </w:r>
      <w:proofErr w:type="spellEnd"/>
      <w:r w:rsidRPr="003806D6">
        <w:rPr>
          <w:rFonts w:ascii="Times New Roman" w:eastAsia="Times New Roman" w:hAnsi="Times New Roman" w:cs="Times New Roman"/>
          <w:sz w:val="24"/>
          <w:szCs w:val="24"/>
          <w:lang w:eastAsia="en-US"/>
        </w:rPr>
        <w:t>), технологии разведки местоположения (</w:t>
      </w:r>
      <w:proofErr w:type="spellStart"/>
      <w:r w:rsidRPr="003806D6">
        <w:rPr>
          <w:rFonts w:ascii="Times New Roman" w:eastAsia="Times New Roman" w:hAnsi="Times New Roman" w:cs="Times New Roman"/>
          <w:sz w:val="24"/>
          <w:szCs w:val="24"/>
          <w:lang w:eastAsia="en-US"/>
        </w:rPr>
        <w:t>Location</w:t>
      </w:r>
      <w:proofErr w:type="spellEnd"/>
      <w:r w:rsidRPr="003806D6">
        <w:rPr>
          <w:rFonts w:ascii="Times New Roman" w:eastAsia="Times New Roman" w:hAnsi="Times New Roman" w:cs="Times New Roman"/>
          <w:sz w:val="24"/>
          <w:szCs w:val="24"/>
          <w:lang w:eastAsia="en-US"/>
        </w:rPr>
        <w:t xml:space="preserve"> </w:t>
      </w:r>
      <w:proofErr w:type="spellStart"/>
      <w:r w:rsidRPr="003806D6">
        <w:rPr>
          <w:rFonts w:ascii="Times New Roman" w:eastAsia="Times New Roman" w:hAnsi="Times New Roman" w:cs="Times New Roman"/>
          <w:sz w:val="24"/>
          <w:szCs w:val="24"/>
          <w:lang w:eastAsia="en-US"/>
        </w:rPr>
        <w:t>Intelligence</w:t>
      </w:r>
      <w:proofErr w:type="spellEnd"/>
      <w:r w:rsidRPr="003806D6">
        <w:rPr>
          <w:rFonts w:ascii="Times New Roman" w:eastAsia="Times New Roman" w:hAnsi="Times New Roman" w:cs="Times New Roman"/>
          <w:sz w:val="24"/>
          <w:szCs w:val="24"/>
          <w:lang w:eastAsia="en-US"/>
        </w:rPr>
        <w:t>) и др. [2]. Так, концепция BYOD (</w:t>
      </w:r>
      <w:proofErr w:type="spellStart"/>
      <w:r w:rsidRPr="003806D6">
        <w:rPr>
          <w:rFonts w:ascii="Times New Roman" w:eastAsia="Times New Roman" w:hAnsi="Times New Roman" w:cs="Times New Roman"/>
          <w:sz w:val="24"/>
          <w:szCs w:val="24"/>
          <w:lang w:eastAsia="en-US"/>
        </w:rPr>
        <w:t>Bring</w:t>
      </w:r>
      <w:proofErr w:type="spellEnd"/>
      <w:r w:rsidRPr="003806D6">
        <w:rPr>
          <w:rFonts w:ascii="Times New Roman" w:eastAsia="Times New Roman" w:hAnsi="Times New Roman" w:cs="Times New Roman"/>
          <w:sz w:val="24"/>
          <w:szCs w:val="24"/>
          <w:lang w:eastAsia="en-US"/>
        </w:rPr>
        <w:t xml:space="preserve"> </w:t>
      </w:r>
      <w:proofErr w:type="spellStart"/>
      <w:r w:rsidRPr="003806D6">
        <w:rPr>
          <w:rFonts w:ascii="Times New Roman" w:eastAsia="Times New Roman" w:hAnsi="Times New Roman" w:cs="Times New Roman"/>
          <w:sz w:val="24"/>
          <w:szCs w:val="24"/>
          <w:lang w:eastAsia="en-US"/>
        </w:rPr>
        <w:t>Your</w:t>
      </w:r>
      <w:proofErr w:type="spellEnd"/>
      <w:r w:rsidRPr="003806D6">
        <w:rPr>
          <w:rFonts w:ascii="Times New Roman" w:eastAsia="Times New Roman" w:hAnsi="Times New Roman" w:cs="Times New Roman"/>
          <w:sz w:val="24"/>
          <w:szCs w:val="24"/>
          <w:lang w:eastAsia="en-US"/>
        </w:rPr>
        <w:t xml:space="preserve"> </w:t>
      </w:r>
      <w:proofErr w:type="spellStart"/>
      <w:r w:rsidRPr="003806D6">
        <w:rPr>
          <w:rFonts w:ascii="Times New Roman" w:eastAsia="Times New Roman" w:hAnsi="Times New Roman" w:cs="Times New Roman"/>
          <w:sz w:val="24"/>
          <w:szCs w:val="24"/>
          <w:lang w:eastAsia="en-US"/>
        </w:rPr>
        <w:t>Own</w:t>
      </w:r>
      <w:proofErr w:type="spellEnd"/>
      <w:r w:rsidRPr="003806D6">
        <w:rPr>
          <w:rFonts w:ascii="Times New Roman" w:eastAsia="Times New Roman" w:hAnsi="Times New Roman" w:cs="Times New Roman"/>
          <w:sz w:val="24"/>
          <w:szCs w:val="24"/>
          <w:lang w:eastAsia="en-US"/>
        </w:rPr>
        <w:t xml:space="preserve"> </w:t>
      </w:r>
      <w:proofErr w:type="spellStart"/>
      <w:r w:rsidRPr="003806D6">
        <w:rPr>
          <w:rFonts w:ascii="Times New Roman" w:eastAsia="Times New Roman" w:hAnsi="Times New Roman" w:cs="Times New Roman"/>
          <w:sz w:val="24"/>
          <w:szCs w:val="24"/>
          <w:lang w:eastAsia="en-US"/>
        </w:rPr>
        <w:t>Device</w:t>
      </w:r>
      <w:proofErr w:type="spellEnd"/>
      <w:r w:rsidRPr="003806D6">
        <w:rPr>
          <w:rFonts w:ascii="Times New Roman" w:eastAsia="Times New Roman" w:hAnsi="Times New Roman" w:cs="Times New Roman"/>
          <w:sz w:val="24"/>
          <w:szCs w:val="24"/>
          <w:lang w:eastAsia="en-US"/>
        </w:rPr>
        <w:t>), представляет собой возможность использования студентами собственного цифрового устройства (зачастую смартфона) для обучения и усвоения дисциплин. Такой подход в значительной степени повышает интерес и мотивацию к обучению студентов, поскольку предоставляет им возможности по-новому подойти к образовательному процессу с использованием максимально понятного и привычного средства получения информации – своего смартфона.</w:t>
      </w:r>
    </w:p>
    <w:p w14:paraId="501846D1" w14:textId="77777777" w:rsidR="003806D6" w:rsidRPr="003806D6" w:rsidRDefault="003806D6" w:rsidP="003806D6">
      <w:pPr>
        <w:widowControl w:val="0"/>
        <w:autoSpaceDE w:val="0"/>
        <w:autoSpaceDN w:val="0"/>
        <w:spacing w:after="0" w:line="240" w:lineRule="auto"/>
        <w:ind w:left="427" w:right="563" w:firstLine="705"/>
        <w:jc w:val="both"/>
        <w:rPr>
          <w:rFonts w:ascii="Times New Roman" w:eastAsia="Times New Roman" w:hAnsi="Times New Roman" w:cs="Times New Roman"/>
          <w:sz w:val="24"/>
          <w:szCs w:val="24"/>
          <w:lang w:eastAsia="en-US"/>
        </w:rPr>
      </w:pPr>
      <w:r w:rsidRPr="003806D6">
        <w:rPr>
          <w:rFonts w:ascii="Times New Roman" w:eastAsia="Times New Roman" w:hAnsi="Times New Roman" w:cs="Times New Roman"/>
          <w:sz w:val="24"/>
          <w:szCs w:val="24"/>
          <w:lang w:eastAsia="en-US"/>
        </w:rPr>
        <w:t>Образовательная технология «перевернутого обучения» предполагает первоначальное внеаудиторное ознакомление студентов с новым учебным материалом с помощью средств информационно-коммуникационных технологий (обучающие видео; Интернет-сайты, различные образовательные ресурсы и пр.), с последующим аудиторным обучением</w:t>
      </w:r>
      <w:r w:rsidRPr="003806D6">
        <w:rPr>
          <w:rFonts w:ascii="Times New Roman" w:eastAsia="Times New Roman" w:hAnsi="Times New Roman" w:cs="Times New Roman"/>
          <w:spacing w:val="-9"/>
          <w:sz w:val="24"/>
          <w:szCs w:val="24"/>
          <w:lang w:eastAsia="en-US"/>
        </w:rPr>
        <w:t xml:space="preserve"> </w:t>
      </w:r>
      <w:r w:rsidRPr="003806D6">
        <w:rPr>
          <w:rFonts w:ascii="Times New Roman" w:eastAsia="Times New Roman" w:hAnsi="Times New Roman" w:cs="Times New Roman"/>
          <w:sz w:val="24"/>
          <w:szCs w:val="24"/>
          <w:lang w:eastAsia="en-US"/>
        </w:rPr>
        <w:t>для</w:t>
      </w:r>
      <w:r w:rsidRPr="003806D6">
        <w:rPr>
          <w:rFonts w:ascii="Times New Roman" w:eastAsia="Times New Roman" w:hAnsi="Times New Roman" w:cs="Times New Roman"/>
          <w:spacing w:val="-8"/>
          <w:sz w:val="24"/>
          <w:szCs w:val="24"/>
          <w:lang w:eastAsia="en-US"/>
        </w:rPr>
        <w:t xml:space="preserve"> </w:t>
      </w:r>
      <w:r w:rsidRPr="003806D6">
        <w:rPr>
          <w:rFonts w:ascii="Times New Roman" w:eastAsia="Times New Roman" w:hAnsi="Times New Roman" w:cs="Times New Roman"/>
          <w:sz w:val="24"/>
          <w:szCs w:val="24"/>
          <w:lang w:eastAsia="en-US"/>
        </w:rPr>
        <w:t>осуществления</w:t>
      </w:r>
      <w:r w:rsidRPr="003806D6">
        <w:rPr>
          <w:rFonts w:ascii="Times New Roman" w:eastAsia="Times New Roman" w:hAnsi="Times New Roman" w:cs="Times New Roman"/>
          <w:spacing w:val="-8"/>
          <w:sz w:val="24"/>
          <w:szCs w:val="24"/>
          <w:lang w:eastAsia="en-US"/>
        </w:rPr>
        <w:t xml:space="preserve"> </w:t>
      </w:r>
      <w:r w:rsidRPr="003806D6">
        <w:rPr>
          <w:rFonts w:ascii="Times New Roman" w:eastAsia="Times New Roman" w:hAnsi="Times New Roman" w:cs="Times New Roman"/>
          <w:sz w:val="24"/>
          <w:szCs w:val="24"/>
          <w:lang w:eastAsia="en-US"/>
        </w:rPr>
        <w:t>более</w:t>
      </w:r>
      <w:r w:rsidRPr="003806D6">
        <w:rPr>
          <w:rFonts w:ascii="Times New Roman" w:eastAsia="Times New Roman" w:hAnsi="Times New Roman" w:cs="Times New Roman"/>
          <w:spacing w:val="-10"/>
          <w:sz w:val="24"/>
          <w:szCs w:val="24"/>
          <w:lang w:eastAsia="en-US"/>
        </w:rPr>
        <w:t xml:space="preserve"> </w:t>
      </w:r>
      <w:r w:rsidRPr="003806D6">
        <w:rPr>
          <w:rFonts w:ascii="Times New Roman" w:eastAsia="Times New Roman" w:hAnsi="Times New Roman" w:cs="Times New Roman"/>
          <w:sz w:val="24"/>
          <w:szCs w:val="24"/>
          <w:lang w:eastAsia="en-US"/>
        </w:rPr>
        <w:t>сложных</w:t>
      </w:r>
      <w:r w:rsidRPr="003806D6">
        <w:rPr>
          <w:rFonts w:ascii="Times New Roman" w:eastAsia="Times New Roman" w:hAnsi="Times New Roman" w:cs="Times New Roman"/>
          <w:spacing w:val="-7"/>
          <w:sz w:val="24"/>
          <w:szCs w:val="24"/>
          <w:lang w:eastAsia="en-US"/>
        </w:rPr>
        <w:t xml:space="preserve"> </w:t>
      </w:r>
      <w:r w:rsidRPr="003806D6">
        <w:rPr>
          <w:rFonts w:ascii="Times New Roman" w:eastAsia="Times New Roman" w:hAnsi="Times New Roman" w:cs="Times New Roman"/>
          <w:sz w:val="24"/>
          <w:szCs w:val="24"/>
          <w:lang w:eastAsia="en-US"/>
        </w:rPr>
        <w:t>видов</w:t>
      </w:r>
      <w:r w:rsidRPr="003806D6">
        <w:rPr>
          <w:rFonts w:ascii="Times New Roman" w:eastAsia="Times New Roman" w:hAnsi="Times New Roman" w:cs="Times New Roman"/>
          <w:spacing w:val="-9"/>
          <w:sz w:val="24"/>
          <w:szCs w:val="24"/>
          <w:lang w:eastAsia="en-US"/>
        </w:rPr>
        <w:t xml:space="preserve"> </w:t>
      </w:r>
      <w:r w:rsidRPr="003806D6">
        <w:rPr>
          <w:rFonts w:ascii="Times New Roman" w:eastAsia="Times New Roman" w:hAnsi="Times New Roman" w:cs="Times New Roman"/>
          <w:sz w:val="24"/>
          <w:szCs w:val="24"/>
          <w:lang w:eastAsia="en-US"/>
        </w:rPr>
        <w:t>познавательной</w:t>
      </w:r>
      <w:r w:rsidRPr="003806D6">
        <w:rPr>
          <w:rFonts w:ascii="Times New Roman" w:eastAsia="Times New Roman" w:hAnsi="Times New Roman" w:cs="Times New Roman"/>
          <w:spacing w:val="-7"/>
          <w:sz w:val="24"/>
          <w:szCs w:val="24"/>
          <w:lang w:eastAsia="en-US"/>
        </w:rPr>
        <w:t xml:space="preserve"> </w:t>
      </w:r>
      <w:r w:rsidRPr="003806D6">
        <w:rPr>
          <w:rFonts w:ascii="Times New Roman" w:eastAsia="Times New Roman" w:hAnsi="Times New Roman" w:cs="Times New Roman"/>
          <w:sz w:val="24"/>
          <w:szCs w:val="24"/>
          <w:lang w:eastAsia="en-US"/>
        </w:rPr>
        <w:t>деятельности</w:t>
      </w:r>
      <w:r w:rsidRPr="003806D6">
        <w:rPr>
          <w:rFonts w:ascii="Times New Roman" w:eastAsia="Times New Roman" w:hAnsi="Times New Roman" w:cs="Times New Roman"/>
          <w:spacing w:val="-7"/>
          <w:sz w:val="24"/>
          <w:szCs w:val="24"/>
          <w:lang w:eastAsia="en-US"/>
        </w:rPr>
        <w:t xml:space="preserve"> </w:t>
      </w:r>
      <w:r w:rsidRPr="003806D6">
        <w:rPr>
          <w:rFonts w:ascii="Times New Roman" w:eastAsia="Times New Roman" w:hAnsi="Times New Roman" w:cs="Times New Roman"/>
          <w:sz w:val="24"/>
          <w:szCs w:val="24"/>
          <w:lang w:eastAsia="en-US"/>
        </w:rPr>
        <w:t>[6].</w:t>
      </w:r>
      <w:r w:rsidRPr="003806D6">
        <w:rPr>
          <w:rFonts w:ascii="Times New Roman" w:eastAsia="Times New Roman" w:hAnsi="Times New Roman" w:cs="Times New Roman"/>
          <w:spacing w:val="-8"/>
          <w:sz w:val="24"/>
          <w:szCs w:val="24"/>
          <w:lang w:eastAsia="en-US"/>
        </w:rPr>
        <w:t xml:space="preserve"> </w:t>
      </w:r>
      <w:r w:rsidRPr="003806D6">
        <w:rPr>
          <w:rFonts w:ascii="Times New Roman" w:eastAsia="Times New Roman" w:hAnsi="Times New Roman" w:cs="Times New Roman"/>
          <w:sz w:val="24"/>
          <w:szCs w:val="24"/>
          <w:lang w:eastAsia="en-US"/>
        </w:rPr>
        <w:t>Так, вопреки традиционным видам обучения, такой подход предусматривает самостоятельной изучение студентами лекций дома предоставляемыми преподавателем (посредством работы с онлайн-ресурсами, и другими информационными средствами, относящимися к сфере информационных технологий), в то время как «домашнее задание» делается в аудитории, в присутствии преподавателя, что обеспечивает возможность уточнять материал, задавать вопросы, вести дискуссии по возникшим вопросам по материалу, выполнять практические задания и лабораторные работы непосредственно под руководством</w:t>
      </w:r>
      <w:r w:rsidRPr="003806D6">
        <w:rPr>
          <w:rFonts w:ascii="Times New Roman" w:eastAsia="Times New Roman" w:hAnsi="Times New Roman" w:cs="Times New Roman"/>
          <w:spacing w:val="40"/>
          <w:sz w:val="24"/>
          <w:szCs w:val="24"/>
          <w:lang w:eastAsia="en-US"/>
        </w:rPr>
        <w:t xml:space="preserve"> </w:t>
      </w:r>
      <w:r w:rsidRPr="003806D6">
        <w:rPr>
          <w:rFonts w:ascii="Times New Roman" w:eastAsia="Times New Roman" w:hAnsi="Times New Roman" w:cs="Times New Roman"/>
          <w:sz w:val="24"/>
          <w:szCs w:val="24"/>
          <w:lang w:eastAsia="en-US"/>
        </w:rPr>
        <w:t>преподавателя</w:t>
      </w:r>
      <w:r w:rsidRPr="003806D6">
        <w:rPr>
          <w:rFonts w:ascii="Times New Roman" w:eastAsia="Times New Roman" w:hAnsi="Times New Roman" w:cs="Times New Roman"/>
          <w:spacing w:val="40"/>
          <w:sz w:val="24"/>
          <w:szCs w:val="24"/>
          <w:lang w:eastAsia="en-US"/>
        </w:rPr>
        <w:t xml:space="preserve"> </w:t>
      </w:r>
      <w:r w:rsidRPr="003806D6">
        <w:rPr>
          <w:rFonts w:ascii="Times New Roman" w:eastAsia="Times New Roman" w:hAnsi="Times New Roman" w:cs="Times New Roman"/>
          <w:sz w:val="24"/>
          <w:szCs w:val="24"/>
          <w:lang w:eastAsia="en-US"/>
        </w:rPr>
        <w:t>[5].</w:t>
      </w:r>
      <w:r w:rsidRPr="003806D6">
        <w:rPr>
          <w:rFonts w:ascii="Times New Roman" w:eastAsia="Times New Roman" w:hAnsi="Times New Roman" w:cs="Times New Roman"/>
          <w:spacing w:val="40"/>
          <w:sz w:val="24"/>
          <w:szCs w:val="24"/>
          <w:lang w:eastAsia="en-US"/>
        </w:rPr>
        <w:t xml:space="preserve"> </w:t>
      </w:r>
      <w:r w:rsidRPr="003806D6">
        <w:rPr>
          <w:rFonts w:ascii="Times New Roman" w:eastAsia="Times New Roman" w:hAnsi="Times New Roman" w:cs="Times New Roman"/>
          <w:sz w:val="24"/>
          <w:szCs w:val="24"/>
          <w:lang w:eastAsia="en-US"/>
        </w:rPr>
        <w:t>Е.Б.</w:t>
      </w:r>
      <w:r w:rsidRPr="003806D6">
        <w:rPr>
          <w:rFonts w:ascii="Times New Roman" w:eastAsia="Times New Roman" w:hAnsi="Times New Roman" w:cs="Times New Roman"/>
          <w:spacing w:val="40"/>
          <w:sz w:val="24"/>
          <w:szCs w:val="24"/>
          <w:lang w:eastAsia="en-US"/>
        </w:rPr>
        <w:t xml:space="preserve"> </w:t>
      </w:r>
      <w:r w:rsidRPr="003806D6">
        <w:rPr>
          <w:rFonts w:ascii="Times New Roman" w:eastAsia="Times New Roman" w:hAnsi="Times New Roman" w:cs="Times New Roman"/>
          <w:sz w:val="24"/>
          <w:szCs w:val="24"/>
          <w:lang w:eastAsia="en-US"/>
        </w:rPr>
        <w:t>Ермишина</w:t>
      </w:r>
      <w:r w:rsidRPr="003806D6">
        <w:rPr>
          <w:rFonts w:ascii="Times New Roman" w:eastAsia="Times New Roman" w:hAnsi="Times New Roman" w:cs="Times New Roman"/>
          <w:spacing w:val="40"/>
          <w:sz w:val="24"/>
          <w:szCs w:val="24"/>
          <w:lang w:eastAsia="en-US"/>
        </w:rPr>
        <w:t xml:space="preserve"> </w:t>
      </w:r>
      <w:r w:rsidRPr="003806D6">
        <w:rPr>
          <w:rFonts w:ascii="Times New Roman" w:eastAsia="Times New Roman" w:hAnsi="Times New Roman" w:cs="Times New Roman"/>
          <w:sz w:val="24"/>
          <w:szCs w:val="24"/>
          <w:lang w:eastAsia="en-US"/>
        </w:rPr>
        <w:t>отмечает,</w:t>
      </w:r>
      <w:r w:rsidRPr="003806D6">
        <w:rPr>
          <w:rFonts w:ascii="Times New Roman" w:eastAsia="Times New Roman" w:hAnsi="Times New Roman" w:cs="Times New Roman"/>
          <w:spacing w:val="40"/>
          <w:sz w:val="24"/>
          <w:szCs w:val="24"/>
          <w:lang w:eastAsia="en-US"/>
        </w:rPr>
        <w:t xml:space="preserve"> </w:t>
      </w:r>
      <w:r w:rsidRPr="003806D6">
        <w:rPr>
          <w:rFonts w:ascii="Times New Roman" w:eastAsia="Times New Roman" w:hAnsi="Times New Roman" w:cs="Times New Roman"/>
          <w:sz w:val="24"/>
          <w:szCs w:val="24"/>
          <w:lang w:eastAsia="en-US"/>
        </w:rPr>
        <w:t>что</w:t>
      </w:r>
      <w:r w:rsidRPr="003806D6">
        <w:rPr>
          <w:rFonts w:ascii="Times New Roman" w:eastAsia="Times New Roman" w:hAnsi="Times New Roman" w:cs="Times New Roman"/>
          <w:spacing w:val="40"/>
          <w:sz w:val="24"/>
          <w:szCs w:val="24"/>
          <w:lang w:eastAsia="en-US"/>
        </w:rPr>
        <w:t xml:space="preserve"> </w:t>
      </w:r>
      <w:r w:rsidRPr="003806D6">
        <w:rPr>
          <w:rFonts w:ascii="Times New Roman" w:eastAsia="Times New Roman" w:hAnsi="Times New Roman" w:cs="Times New Roman"/>
          <w:sz w:val="24"/>
          <w:szCs w:val="24"/>
          <w:lang w:eastAsia="en-US"/>
        </w:rPr>
        <w:t>применение</w:t>
      </w:r>
      <w:r w:rsidRPr="003806D6">
        <w:rPr>
          <w:rFonts w:ascii="Times New Roman" w:eastAsia="Times New Roman" w:hAnsi="Times New Roman" w:cs="Times New Roman"/>
          <w:spacing w:val="40"/>
          <w:sz w:val="24"/>
          <w:szCs w:val="24"/>
          <w:lang w:eastAsia="en-US"/>
        </w:rPr>
        <w:t xml:space="preserve"> </w:t>
      </w:r>
      <w:r w:rsidRPr="003806D6">
        <w:rPr>
          <w:rFonts w:ascii="Times New Roman" w:eastAsia="Times New Roman" w:hAnsi="Times New Roman" w:cs="Times New Roman"/>
          <w:sz w:val="24"/>
          <w:szCs w:val="24"/>
          <w:lang w:eastAsia="en-US"/>
        </w:rPr>
        <w:t>технологии</w:t>
      </w:r>
    </w:p>
    <w:p w14:paraId="4E619A83" w14:textId="77777777" w:rsidR="003806D6" w:rsidRPr="003806D6" w:rsidRDefault="003806D6" w:rsidP="003806D6">
      <w:pPr>
        <w:widowControl w:val="0"/>
        <w:autoSpaceDE w:val="0"/>
        <w:autoSpaceDN w:val="0"/>
        <w:spacing w:after="0" w:line="240" w:lineRule="auto"/>
        <w:ind w:left="427" w:right="566"/>
        <w:jc w:val="both"/>
        <w:rPr>
          <w:rFonts w:ascii="Times New Roman" w:eastAsia="Times New Roman" w:hAnsi="Times New Roman" w:cs="Times New Roman"/>
          <w:sz w:val="24"/>
          <w:szCs w:val="24"/>
          <w:lang w:eastAsia="en-US"/>
        </w:rPr>
      </w:pPr>
      <w:r w:rsidRPr="003806D6">
        <w:rPr>
          <w:rFonts w:ascii="Times New Roman" w:eastAsia="Times New Roman" w:hAnsi="Times New Roman" w:cs="Times New Roman"/>
          <w:sz w:val="24"/>
          <w:szCs w:val="24"/>
          <w:lang w:eastAsia="en-US"/>
        </w:rPr>
        <w:t xml:space="preserve">«перевернутого обучения» позволяет оптимизировать привычный учебный процесс, </w:t>
      </w:r>
      <w:r w:rsidRPr="003806D6">
        <w:rPr>
          <w:rFonts w:ascii="Times New Roman" w:eastAsia="Times New Roman" w:hAnsi="Times New Roman" w:cs="Times New Roman"/>
          <w:sz w:val="24"/>
          <w:szCs w:val="24"/>
          <w:lang w:eastAsia="en-US"/>
        </w:rPr>
        <w:lastRenderedPageBreak/>
        <w:t>увеличивая</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эффективность</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выполнения</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студентами</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самостоятельной</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работы.</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Такой</w:t>
      </w:r>
      <w:r w:rsidRPr="003806D6">
        <w:rPr>
          <w:rFonts w:ascii="Times New Roman" w:eastAsia="Times New Roman" w:hAnsi="Times New Roman" w:cs="Times New Roman"/>
          <w:spacing w:val="-15"/>
          <w:sz w:val="24"/>
          <w:szCs w:val="24"/>
          <w:lang w:eastAsia="en-US"/>
        </w:rPr>
        <w:t xml:space="preserve"> </w:t>
      </w:r>
      <w:r w:rsidRPr="003806D6">
        <w:rPr>
          <w:rFonts w:ascii="Times New Roman" w:eastAsia="Times New Roman" w:hAnsi="Times New Roman" w:cs="Times New Roman"/>
          <w:sz w:val="24"/>
          <w:szCs w:val="24"/>
          <w:lang w:eastAsia="en-US"/>
        </w:rPr>
        <w:t>подход всецело способствует повышению уровня мотивации обучения студентов; формированию у студентов чувства ответственности за своё образование, а также стремление студентов занять активную позицию в образовательном процессе [4].</w:t>
      </w:r>
    </w:p>
    <w:p w14:paraId="11718496" w14:textId="77777777" w:rsidR="003806D6" w:rsidRPr="003806D6" w:rsidRDefault="003806D6" w:rsidP="003806D6">
      <w:pPr>
        <w:widowControl w:val="0"/>
        <w:autoSpaceDE w:val="0"/>
        <w:autoSpaceDN w:val="0"/>
        <w:spacing w:after="0" w:line="240" w:lineRule="auto"/>
        <w:ind w:left="427" w:right="563" w:firstLine="705"/>
        <w:jc w:val="both"/>
        <w:rPr>
          <w:rFonts w:ascii="Times New Roman" w:eastAsia="Times New Roman" w:hAnsi="Times New Roman" w:cs="Times New Roman"/>
          <w:sz w:val="24"/>
          <w:szCs w:val="24"/>
          <w:lang w:eastAsia="en-US"/>
        </w:rPr>
      </w:pPr>
      <w:r w:rsidRPr="003806D6">
        <w:rPr>
          <w:rFonts w:ascii="Times New Roman" w:eastAsia="Times New Roman" w:hAnsi="Times New Roman" w:cs="Times New Roman"/>
          <w:sz w:val="24"/>
          <w:szCs w:val="24"/>
          <w:lang w:eastAsia="en-US"/>
        </w:rPr>
        <w:t>Использование различных образовательных технологий, разработанных на основе робототехники, вызывает большой интерес студентов, и повышает их мотивацию к усвоению новых знаний, а также общую успешность обучения.</w:t>
      </w:r>
    </w:p>
    <w:p w14:paraId="4AF81EAC" w14:textId="77777777" w:rsidR="003806D6" w:rsidRPr="003806D6" w:rsidRDefault="003806D6" w:rsidP="003806D6">
      <w:pPr>
        <w:widowControl w:val="0"/>
        <w:autoSpaceDE w:val="0"/>
        <w:autoSpaceDN w:val="0"/>
        <w:spacing w:after="0" w:line="240" w:lineRule="auto"/>
        <w:ind w:left="427" w:right="564" w:firstLine="705"/>
        <w:jc w:val="both"/>
        <w:rPr>
          <w:rFonts w:ascii="Times New Roman" w:eastAsia="Times New Roman" w:hAnsi="Times New Roman" w:cs="Times New Roman"/>
          <w:sz w:val="24"/>
          <w:szCs w:val="24"/>
          <w:lang w:eastAsia="en-US"/>
        </w:rPr>
      </w:pPr>
      <w:r w:rsidRPr="003806D6">
        <w:rPr>
          <w:rFonts w:ascii="Times New Roman" w:eastAsia="Times New Roman" w:hAnsi="Times New Roman" w:cs="Times New Roman"/>
          <w:sz w:val="24"/>
          <w:szCs w:val="24"/>
          <w:lang w:eastAsia="en-US"/>
        </w:rPr>
        <w:t>Таким образом, внедрение современных цифровых образовательных технологий в процесс преподавания позволяет в значительной степени повысить интерес и мотивацию студентов к обучению. Изучение материала при помощи современных цифровых образовательных технологий предоставляет студентам возможность изучать учебный материал в удобное для себя время и, как правило, с использованием собственных мобильных устройств связи, что очень удобно.</w:t>
      </w:r>
    </w:p>
    <w:p w14:paraId="1FA91D68" w14:textId="77777777" w:rsidR="003806D6" w:rsidRPr="003806D6" w:rsidRDefault="003806D6" w:rsidP="003806D6">
      <w:pPr>
        <w:widowControl w:val="0"/>
        <w:autoSpaceDE w:val="0"/>
        <w:autoSpaceDN w:val="0"/>
        <w:spacing w:before="77" w:after="0" w:line="240" w:lineRule="auto"/>
        <w:ind w:left="3053"/>
        <w:jc w:val="both"/>
        <w:outlineLvl w:val="2"/>
        <w:rPr>
          <w:rFonts w:ascii="Times New Roman" w:eastAsia="Times New Roman" w:hAnsi="Times New Roman" w:cs="Times New Roman"/>
          <w:b/>
          <w:bCs/>
          <w:sz w:val="24"/>
          <w:szCs w:val="24"/>
          <w:lang w:eastAsia="en-US"/>
        </w:rPr>
      </w:pPr>
      <w:r w:rsidRPr="003806D6">
        <w:rPr>
          <w:rFonts w:ascii="Times New Roman" w:eastAsia="Times New Roman" w:hAnsi="Times New Roman" w:cs="Times New Roman"/>
          <w:b/>
          <w:bCs/>
          <w:sz w:val="24"/>
          <w:szCs w:val="24"/>
          <w:lang w:eastAsia="en-US"/>
        </w:rPr>
        <w:t>Список</w:t>
      </w:r>
      <w:r w:rsidRPr="003806D6">
        <w:rPr>
          <w:rFonts w:ascii="Times New Roman" w:eastAsia="Times New Roman" w:hAnsi="Times New Roman" w:cs="Times New Roman"/>
          <w:b/>
          <w:bCs/>
          <w:spacing w:val="-10"/>
          <w:sz w:val="24"/>
          <w:szCs w:val="24"/>
          <w:lang w:eastAsia="en-US"/>
        </w:rPr>
        <w:t xml:space="preserve"> </w:t>
      </w:r>
      <w:r w:rsidRPr="003806D6">
        <w:rPr>
          <w:rFonts w:ascii="Times New Roman" w:eastAsia="Times New Roman" w:hAnsi="Times New Roman" w:cs="Times New Roman"/>
          <w:b/>
          <w:bCs/>
          <w:sz w:val="24"/>
          <w:szCs w:val="24"/>
          <w:lang w:eastAsia="en-US"/>
        </w:rPr>
        <w:t>использованных</w:t>
      </w:r>
      <w:r w:rsidRPr="003806D6">
        <w:rPr>
          <w:rFonts w:ascii="Times New Roman" w:eastAsia="Times New Roman" w:hAnsi="Times New Roman" w:cs="Times New Roman"/>
          <w:b/>
          <w:bCs/>
          <w:spacing w:val="-9"/>
          <w:sz w:val="24"/>
          <w:szCs w:val="24"/>
          <w:lang w:eastAsia="en-US"/>
        </w:rPr>
        <w:t xml:space="preserve"> </w:t>
      </w:r>
      <w:r w:rsidRPr="003806D6">
        <w:rPr>
          <w:rFonts w:ascii="Times New Roman" w:eastAsia="Times New Roman" w:hAnsi="Times New Roman" w:cs="Times New Roman"/>
          <w:b/>
          <w:bCs/>
          <w:spacing w:val="-2"/>
          <w:sz w:val="24"/>
          <w:szCs w:val="24"/>
          <w:lang w:eastAsia="en-US"/>
        </w:rPr>
        <w:t>источников:</w:t>
      </w:r>
    </w:p>
    <w:p w14:paraId="35D9DC86" w14:textId="77777777" w:rsidR="003806D6" w:rsidRPr="003806D6" w:rsidRDefault="003806D6" w:rsidP="003806D6">
      <w:pPr>
        <w:widowControl w:val="0"/>
        <w:numPr>
          <w:ilvl w:val="0"/>
          <w:numId w:val="1"/>
        </w:numPr>
        <w:tabs>
          <w:tab w:val="left" w:pos="1376"/>
        </w:tabs>
        <w:autoSpaceDE w:val="0"/>
        <w:autoSpaceDN w:val="0"/>
        <w:spacing w:before="3" w:after="0" w:line="240" w:lineRule="auto"/>
        <w:ind w:right="564" w:firstLine="712"/>
        <w:jc w:val="both"/>
        <w:rPr>
          <w:rFonts w:ascii="Times New Roman" w:eastAsia="Times New Roman" w:hAnsi="Times New Roman" w:cs="Times New Roman"/>
          <w:sz w:val="24"/>
          <w:lang w:eastAsia="en-US"/>
        </w:rPr>
      </w:pPr>
      <w:r w:rsidRPr="003806D6">
        <w:rPr>
          <w:rFonts w:ascii="Times New Roman" w:eastAsia="Times New Roman" w:hAnsi="Times New Roman" w:cs="Times New Roman"/>
          <w:sz w:val="24"/>
          <w:lang w:eastAsia="en-US"/>
        </w:rPr>
        <w:t>Власова, В.Н. Цифровизация непрерывного образования как фактор повышения эффективности образовательного процесса / В.Н. Власова / Непрерывное образование в России. – 2020. – С. 72-76.</w:t>
      </w:r>
    </w:p>
    <w:p w14:paraId="01EDCDEF" w14:textId="5588EFED" w:rsidR="003806D6" w:rsidRPr="003806D6" w:rsidRDefault="003806D6" w:rsidP="003806D6">
      <w:pPr>
        <w:widowControl w:val="0"/>
        <w:numPr>
          <w:ilvl w:val="0"/>
          <w:numId w:val="1"/>
        </w:numPr>
        <w:tabs>
          <w:tab w:val="left" w:pos="1376"/>
        </w:tabs>
        <w:autoSpaceDE w:val="0"/>
        <w:autoSpaceDN w:val="0"/>
        <w:spacing w:after="0" w:line="240" w:lineRule="auto"/>
        <w:ind w:right="564" w:firstLine="712"/>
        <w:jc w:val="both"/>
        <w:rPr>
          <w:rFonts w:ascii="Times New Roman" w:eastAsia="Times New Roman" w:hAnsi="Times New Roman" w:cs="Times New Roman"/>
          <w:sz w:val="24"/>
          <w:lang w:eastAsia="en-US"/>
        </w:rPr>
      </w:pPr>
      <w:r w:rsidRPr="003806D6">
        <w:rPr>
          <w:rFonts w:ascii="Times New Roman" w:eastAsia="Times New Roman" w:hAnsi="Times New Roman" w:cs="Times New Roman"/>
          <w:sz w:val="24"/>
          <w:lang w:eastAsia="en-US"/>
        </w:rPr>
        <w:t>Воробьев, А.Е. Анализ особенностей применения технологии «Перевернутого обучения»</w:t>
      </w:r>
      <w:r w:rsidRPr="003806D6">
        <w:rPr>
          <w:rFonts w:ascii="Times New Roman" w:eastAsia="Times New Roman" w:hAnsi="Times New Roman" w:cs="Times New Roman"/>
          <w:spacing w:val="-14"/>
          <w:sz w:val="24"/>
          <w:lang w:eastAsia="en-US"/>
        </w:rPr>
        <w:t xml:space="preserve"> </w:t>
      </w:r>
      <w:r w:rsidRPr="003806D6">
        <w:rPr>
          <w:rFonts w:ascii="Times New Roman" w:eastAsia="Times New Roman" w:hAnsi="Times New Roman" w:cs="Times New Roman"/>
          <w:sz w:val="24"/>
          <w:lang w:eastAsia="en-US"/>
        </w:rPr>
        <w:t>в</w:t>
      </w:r>
      <w:r w:rsidRPr="003806D6">
        <w:rPr>
          <w:rFonts w:ascii="Times New Roman" w:eastAsia="Times New Roman" w:hAnsi="Times New Roman" w:cs="Times New Roman"/>
          <w:spacing w:val="-8"/>
          <w:sz w:val="24"/>
          <w:lang w:eastAsia="en-US"/>
        </w:rPr>
        <w:t xml:space="preserve"> </w:t>
      </w:r>
      <w:r w:rsidRPr="003806D6">
        <w:rPr>
          <w:rFonts w:ascii="Times New Roman" w:eastAsia="Times New Roman" w:hAnsi="Times New Roman" w:cs="Times New Roman"/>
          <w:sz w:val="24"/>
          <w:lang w:eastAsia="en-US"/>
        </w:rPr>
        <w:t>экономических</w:t>
      </w:r>
      <w:r w:rsidRPr="003806D6">
        <w:rPr>
          <w:rFonts w:ascii="Times New Roman" w:eastAsia="Times New Roman" w:hAnsi="Times New Roman" w:cs="Times New Roman"/>
          <w:spacing w:val="-5"/>
          <w:sz w:val="24"/>
          <w:lang w:eastAsia="en-US"/>
        </w:rPr>
        <w:t xml:space="preserve"> </w:t>
      </w:r>
      <w:r w:rsidRPr="003806D6">
        <w:rPr>
          <w:rFonts w:ascii="Times New Roman" w:eastAsia="Times New Roman" w:hAnsi="Times New Roman" w:cs="Times New Roman"/>
          <w:sz w:val="24"/>
          <w:lang w:eastAsia="en-US"/>
        </w:rPr>
        <w:t>вузах</w:t>
      </w:r>
      <w:r w:rsidRPr="003806D6">
        <w:rPr>
          <w:rFonts w:ascii="Times New Roman" w:eastAsia="Times New Roman" w:hAnsi="Times New Roman" w:cs="Times New Roman"/>
          <w:spacing w:val="-5"/>
          <w:sz w:val="24"/>
          <w:lang w:eastAsia="en-US"/>
        </w:rPr>
        <w:t xml:space="preserve"> </w:t>
      </w:r>
      <w:r w:rsidRPr="003806D6">
        <w:rPr>
          <w:rFonts w:ascii="Times New Roman" w:eastAsia="Times New Roman" w:hAnsi="Times New Roman" w:cs="Times New Roman"/>
          <w:sz w:val="24"/>
          <w:lang w:eastAsia="en-US"/>
        </w:rPr>
        <w:t>/</w:t>
      </w:r>
      <w:r w:rsidRPr="003806D6">
        <w:rPr>
          <w:rFonts w:ascii="Times New Roman" w:eastAsia="Times New Roman" w:hAnsi="Times New Roman" w:cs="Times New Roman"/>
          <w:spacing w:val="-7"/>
          <w:sz w:val="24"/>
          <w:lang w:eastAsia="en-US"/>
        </w:rPr>
        <w:t xml:space="preserve"> </w:t>
      </w:r>
      <w:r w:rsidRPr="003806D6">
        <w:rPr>
          <w:rFonts w:ascii="Times New Roman" w:eastAsia="Times New Roman" w:hAnsi="Times New Roman" w:cs="Times New Roman"/>
          <w:sz w:val="24"/>
          <w:lang w:eastAsia="en-US"/>
        </w:rPr>
        <w:t>А.Е.</w:t>
      </w:r>
      <w:r w:rsidRPr="003806D6">
        <w:rPr>
          <w:rFonts w:ascii="Times New Roman" w:eastAsia="Times New Roman" w:hAnsi="Times New Roman" w:cs="Times New Roman"/>
          <w:spacing w:val="-7"/>
          <w:sz w:val="24"/>
          <w:lang w:eastAsia="en-US"/>
        </w:rPr>
        <w:t xml:space="preserve"> </w:t>
      </w:r>
      <w:r w:rsidRPr="003806D6">
        <w:rPr>
          <w:rFonts w:ascii="Times New Roman" w:eastAsia="Times New Roman" w:hAnsi="Times New Roman" w:cs="Times New Roman"/>
          <w:sz w:val="24"/>
          <w:lang w:eastAsia="en-US"/>
        </w:rPr>
        <w:t>Воробьев,</w:t>
      </w:r>
      <w:r w:rsidRPr="003806D6">
        <w:rPr>
          <w:rFonts w:ascii="Times New Roman" w:eastAsia="Times New Roman" w:hAnsi="Times New Roman" w:cs="Times New Roman"/>
          <w:spacing w:val="-8"/>
          <w:sz w:val="24"/>
          <w:lang w:eastAsia="en-US"/>
        </w:rPr>
        <w:t xml:space="preserve"> </w:t>
      </w:r>
      <w:r w:rsidRPr="003806D6">
        <w:rPr>
          <w:rFonts w:ascii="Times New Roman" w:eastAsia="Times New Roman" w:hAnsi="Times New Roman" w:cs="Times New Roman"/>
          <w:sz w:val="24"/>
          <w:lang w:eastAsia="en-US"/>
        </w:rPr>
        <w:t>А.К.</w:t>
      </w:r>
      <w:r w:rsidRPr="003806D6">
        <w:rPr>
          <w:rFonts w:ascii="Times New Roman" w:eastAsia="Times New Roman" w:hAnsi="Times New Roman" w:cs="Times New Roman"/>
          <w:spacing w:val="-7"/>
          <w:sz w:val="24"/>
          <w:lang w:eastAsia="en-US"/>
        </w:rPr>
        <w:t xml:space="preserve"> </w:t>
      </w:r>
      <w:proofErr w:type="spellStart"/>
      <w:r w:rsidRPr="003806D6">
        <w:rPr>
          <w:rFonts w:ascii="Times New Roman" w:eastAsia="Times New Roman" w:hAnsi="Times New Roman" w:cs="Times New Roman"/>
          <w:sz w:val="24"/>
          <w:lang w:eastAsia="en-US"/>
        </w:rPr>
        <w:t>Мурзаева</w:t>
      </w:r>
      <w:proofErr w:type="spellEnd"/>
      <w:r w:rsidRPr="003806D6">
        <w:rPr>
          <w:rFonts w:ascii="Times New Roman" w:eastAsia="Times New Roman" w:hAnsi="Times New Roman" w:cs="Times New Roman"/>
          <w:spacing w:val="-9"/>
          <w:sz w:val="24"/>
          <w:lang w:eastAsia="en-US"/>
        </w:rPr>
        <w:t xml:space="preserve"> </w:t>
      </w:r>
      <w:r w:rsidRPr="003806D6">
        <w:rPr>
          <w:rFonts w:ascii="Times New Roman" w:eastAsia="Times New Roman" w:hAnsi="Times New Roman" w:cs="Times New Roman"/>
          <w:sz w:val="24"/>
          <w:lang w:eastAsia="en-US"/>
        </w:rPr>
        <w:t>//</w:t>
      </w:r>
      <w:r w:rsidRPr="003806D6">
        <w:rPr>
          <w:rFonts w:ascii="Times New Roman" w:eastAsia="Times New Roman" w:hAnsi="Times New Roman" w:cs="Times New Roman"/>
          <w:spacing w:val="-7"/>
          <w:sz w:val="24"/>
          <w:lang w:eastAsia="en-US"/>
        </w:rPr>
        <w:t xml:space="preserve"> </w:t>
      </w:r>
      <w:r w:rsidRPr="003806D6">
        <w:rPr>
          <w:rFonts w:ascii="Times New Roman" w:eastAsia="Times New Roman" w:hAnsi="Times New Roman" w:cs="Times New Roman"/>
          <w:sz w:val="24"/>
          <w:lang w:eastAsia="en-US"/>
        </w:rPr>
        <w:t>Открытое</w:t>
      </w:r>
      <w:r w:rsidRPr="003806D6">
        <w:rPr>
          <w:rFonts w:ascii="Times New Roman" w:eastAsia="Times New Roman" w:hAnsi="Times New Roman" w:cs="Times New Roman"/>
          <w:spacing w:val="-8"/>
          <w:sz w:val="24"/>
          <w:lang w:eastAsia="en-US"/>
        </w:rPr>
        <w:t xml:space="preserve"> </w:t>
      </w:r>
      <w:r w:rsidRPr="003806D6">
        <w:rPr>
          <w:rFonts w:ascii="Times New Roman" w:eastAsia="Times New Roman" w:hAnsi="Times New Roman" w:cs="Times New Roman"/>
          <w:sz w:val="24"/>
          <w:lang w:eastAsia="en-US"/>
        </w:rPr>
        <w:t>образование. – 20</w:t>
      </w:r>
      <w:r w:rsidR="005331C0">
        <w:rPr>
          <w:rFonts w:ascii="Times New Roman" w:eastAsia="Times New Roman" w:hAnsi="Times New Roman" w:cs="Times New Roman"/>
          <w:sz w:val="24"/>
          <w:lang w:eastAsia="en-US"/>
        </w:rPr>
        <w:t>22</w:t>
      </w:r>
      <w:r w:rsidRPr="003806D6">
        <w:rPr>
          <w:rFonts w:ascii="Times New Roman" w:eastAsia="Times New Roman" w:hAnsi="Times New Roman" w:cs="Times New Roman"/>
          <w:sz w:val="24"/>
          <w:lang w:eastAsia="en-US"/>
        </w:rPr>
        <w:t>. – № 2– С. 4-13.</w:t>
      </w:r>
    </w:p>
    <w:p w14:paraId="1B0207B8" w14:textId="77777777" w:rsidR="003806D6" w:rsidRPr="003806D6" w:rsidRDefault="003806D6" w:rsidP="003806D6">
      <w:pPr>
        <w:widowControl w:val="0"/>
        <w:numPr>
          <w:ilvl w:val="0"/>
          <w:numId w:val="1"/>
        </w:numPr>
        <w:tabs>
          <w:tab w:val="left" w:pos="1376"/>
        </w:tabs>
        <w:autoSpaceDE w:val="0"/>
        <w:autoSpaceDN w:val="0"/>
        <w:spacing w:after="0" w:line="240" w:lineRule="auto"/>
        <w:ind w:right="559" w:firstLine="712"/>
        <w:jc w:val="both"/>
        <w:rPr>
          <w:rFonts w:ascii="Times New Roman" w:eastAsia="Times New Roman" w:hAnsi="Times New Roman" w:cs="Times New Roman"/>
          <w:sz w:val="24"/>
          <w:lang w:eastAsia="en-US"/>
        </w:rPr>
      </w:pPr>
      <w:proofErr w:type="spellStart"/>
      <w:r w:rsidRPr="003806D6">
        <w:rPr>
          <w:rFonts w:ascii="Times New Roman" w:eastAsia="Times New Roman" w:hAnsi="Times New Roman" w:cs="Times New Roman"/>
          <w:sz w:val="24"/>
          <w:lang w:eastAsia="en-US"/>
        </w:rPr>
        <w:t>Гафиатулина</w:t>
      </w:r>
      <w:proofErr w:type="spellEnd"/>
      <w:r w:rsidRPr="003806D6">
        <w:rPr>
          <w:rFonts w:ascii="Times New Roman" w:eastAsia="Times New Roman" w:hAnsi="Times New Roman" w:cs="Times New Roman"/>
          <w:sz w:val="24"/>
          <w:lang w:eastAsia="en-US"/>
        </w:rPr>
        <w:t xml:space="preserve">, Н.Х. Вектор разработки образовательной парадигмы в контексте </w:t>
      </w:r>
      <w:proofErr w:type="gramStart"/>
      <w:r w:rsidRPr="003806D6">
        <w:rPr>
          <w:rFonts w:ascii="Times New Roman" w:eastAsia="Times New Roman" w:hAnsi="Times New Roman" w:cs="Times New Roman"/>
          <w:sz w:val="24"/>
          <w:lang w:eastAsia="en-US"/>
        </w:rPr>
        <w:t>персонифицированного</w:t>
      </w:r>
      <w:r w:rsidRPr="003806D6">
        <w:rPr>
          <w:rFonts w:ascii="Times New Roman" w:eastAsia="Times New Roman" w:hAnsi="Times New Roman" w:cs="Times New Roman"/>
          <w:spacing w:val="80"/>
          <w:w w:val="150"/>
          <w:sz w:val="24"/>
          <w:lang w:eastAsia="en-US"/>
        </w:rPr>
        <w:t xml:space="preserve">  </w:t>
      </w:r>
      <w:r w:rsidRPr="003806D6">
        <w:rPr>
          <w:rFonts w:ascii="Times New Roman" w:eastAsia="Times New Roman" w:hAnsi="Times New Roman" w:cs="Times New Roman"/>
          <w:sz w:val="24"/>
          <w:lang w:eastAsia="en-US"/>
        </w:rPr>
        <w:t>образования</w:t>
      </w:r>
      <w:proofErr w:type="gramEnd"/>
      <w:r w:rsidRPr="003806D6">
        <w:rPr>
          <w:rFonts w:ascii="Times New Roman" w:eastAsia="Times New Roman" w:hAnsi="Times New Roman" w:cs="Times New Roman"/>
          <w:spacing w:val="80"/>
          <w:w w:val="150"/>
          <w:sz w:val="24"/>
          <w:lang w:eastAsia="en-US"/>
        </w:rPr>
        <w:t xml:space="preserve">  </w:t>
      </w:r>
      <w:r w:rsidRPr="003806D6">
        <w:rPr>
          <w:rFonts w:ascii="Times New Roman" w:eastAsia="Times New Roman" w:hAnsi="Times New Roman" w:cs="Times New Roman"/>
          <w:sz w:val="24"/>
          <w:lang w:eastAsia="en-US"/>
        </w:rPr>
        <w:t>в</w:t>
      </w:r>
      <w:r w:rsidRPr="003806D6">
        <w:rPr>
          <w:rFonts w:ascii="Times New Roman" w:eastAsia="Times New Roman" w:hAnsi="Times New Roman" w:cs="Times New Roman"/>
          <w:spacing w:val="80"/>
          <w:w w:val="150"/>
          <w:sz w:val="24"/>
          <w:lang w:eastAsia="en-US"/>
        </w:rPr>
        <w:t xml:space="preserve">  </w:t>
      </w:r>
      <w:r w:rsidRPr="003806D6">
        <w:rPr>
          <w:rFonts w:ascii="Times New Roman" w:eastAsia="Times New Roman" w:hAnsi="Times New Roman" w:cs="Times New Roman"/>
          <w:sz w:val="24"/>
          <w:lang w:eastAsia="en-US"/>
        </w:rPr>
        <w:t>эпоху</w:t>
      </w:r>
      <w:r w:rsidRPr="003806D6">
        <w:rPr>
          <w:rFonts w:ascii="Times New Roman" w:eastAsia="Times New Roman" w:hAnsi="Times New Roman" w:cs="Times New Roman"/>
          <w:spacing w:val="80"/>
          <w:w w:val="150"/>
          <w:sz w:val="24"/>
          <w:lang w:eastAsia="en-US"/>
        </w:rPr>
        <w:t xml:space="preserve">  </w:t>
      </w:r>
      <w:r w:rsidRPr="003806D6">
        <w:rPr>
          <w:rFonts w:ascii="Times New Roman" w:eastAsia="Times New Roman" w:hAnsi="Times New Roman" w:cs="Times New Roman"/>
          <w:sz w:val="24"/>
          <w:lang w:eastAsia="en-US"/>
        </w:rPr>
        <w:t>развития</w:t>
      </w:r>
      <w:r w:rsidRPr="003806D6">
        <w:rPr>
          <w:rFonts w:ascii="Times New Roman" w:eastAsia="Times New Roman" w:hAnsi="Times New Roman" w:cs="Times New Roman"/>
          <w:spacing w:val="80"/>
          <w:w w:val="150"/>
          <w:sz w:val="24"/>
          <w:lang w:eastAsia="en-US"/>
        </w:rPr>
        <w:t xml:space="preserve">  </w:t>
      </w:r>
      <w:r w:rsidRPr="003806D6">
        <w:rPr>
          <w:rFonts w:ascii="Times New Roman" w:eastAsia="Times New Roman" w:hAnsi="Times New Roman" w:cs="Times New Roman"/>
          <w:sz w:val="24"/>
          <w:lang w:eastAsia="en-US"/>
        </w:rPr>
        <w:t>цифровых</w:t>
      </w:r>
      <w:r w:rsidRPr="003806D6">
        <w:rPr>
          <w:rFonts w:ascii="Times New Roman" w:eastAsia="Times New Roman" w:hAnsi="Times New Roman" w:cs="Times New Roman"/>
          <w:spacing w:val="80"/>
          <w:sz w:val="24"/>
          <w:lang w:eastAsia="en-US"/>
        </w:rPr>
        <w:t xml:space="preserve"> </w:t>
      </w:r>
      <w:r w:rsidRPr="003806D6">
        <w:rPr>
          <w:rFonts w:ascii="Times New Roman" w:eastAsia="Times New Roman" w:hAnsi="Times New Roman" w:cs="Times New Roman"/>
          <w:sz w:val="24"/>
          <w:lang w:eastAsia="en-US"/>
        </w:rPr>
        <w:t>технологий/</w:t>
      </w:r>
      <w:r w:rsidRPr="003806D6">
        <w:rPr>
          <w:rFonts w:ascii="Times New Roman" w:eastAsia="Times New Roman" w:hAnsi="Times New Roman" w:cs="Times New Roman"/>
          <w:spacing w:val="-1"/>
          <w:sz w:val="24"/>
          <w:lang w:eastAsia="en-US"/>
        </w:rPr>
        <w:t xml:space="preserve"> </w:t>
      </w:r>
      <w:r w:rsidRPr="003806D6">
        <w:rPr>
          <w:rFonts w:ascii="Times New Roman" w:eastAsia="Times New Roman" w:hAnsi="Times New Roman" w:cs="Times New Roman"/>
          <w:sz w:val="24"/>
          <w:lang w:eastAsia="en-US"/>
        </w:rPr>
        <w:t>Н.Х.</w:t>
      </w:r>
      <w:r w:rsidRPr="003806D6">
        <w:rPr>
          <w:rFonts w:ascii="Times New Roman" w:eastAsia="Times New Roman" w:hAnsi="Times New Roman" w:cs="Times New Roman"/>
          <w:spacing w:val="-2"/>
          <w:sz w:val="24"/>
          <w:lang w:eastAsia="en-US"/>
        </w:rPr>
        <w:t xml:space="preserve"> </w:t>
      </w:r>
      <w:proofErr w:type="spellStart"/>
      <w:r w:rsidRPr="003806D6">
        <w:rPr>
          <w:rFonts w:ascii="Times New Roman" w:eastAsia="Times New Roman" w:hAnsi="Times New Roman" w:cs="Times New Roman"/>
          <w:sz w:val="24"/>
          <w:lang w:eastAsia="en-US"/>
        </w:rPr>
        <w:t>Гафиатулина</w:t>
      </w:r>
      <w:proofErr w:type="spellEnd"/>
      <w:r w:rsidRPr="003806D6">
        <w:rPr>
          <w:rFonts w:ascii="Times New Roman" w:eastAsia="Times New Roman" w:hAnsi="Times New Roman" w:cs="Times New Roman"/>
          <w:sz w:val="24"/>
          <w:lang w:eastAsia="en-US"/>
        </w:rPr>
        <w:t>, С.И. Самыгин // Образование и молодежь в условиях цифровой экономики будущего. Материалы. – 2020. – С. 17-21.</w:t>
      </w:r>
    </w:p>
    <w:p w14:paraId="37EED2AC" w14:textId="7E1F9843" w:rsidR="003806D6" w:rsidRPr="003806D6" w:rsidRDefault="003806D6" w:rsidP="003806D6">
      <w:pPr>
        <w:widowControl w:val="0"/>
        <w:numPr>
          <w:ilvl w:val="0"/>
          <w:numId w:val="1"/>
        </w:numPr>
        <w:tabs>
          <w:tab w:val="left" w:pos="1376"/>
        </w:tabs>
        <w:autoSpaceDE w:val="0"/>
        <w:autoSpaceDN w:val="0"/>
        <w:spacing w:after="0" w:line="240" w:lineRule="auto"/>
        <w:ind w:right="563" w:firstLine="712"/>
        <w:jc w:val="both"/>
        <w:rPr>
          <w:rFonts w:ascii="Times New Roman" w:eastAsia="Times New Roman" w:hAnsi="Times New Roman" w:cs="Times New Roman"/>
          <w:sz w:val="24"/>
          <w:lang w:eastAsia="en-US"/>
        </w:rPr>
      </w:pPr>
      <w:r w:rsidRPr="003806D6">
        <w:rPr>
          <w:rFonts w:ascii="Times New Roman" w:eastAsia="Times New Roman" w:hAnsi="Times New Roman" w:cs="Times New Roman"/>
          <w:sz w:val="24"/>
          <w:lang w:eastAsia="en-US"/>
        </w:rPr>
        <w:t>Ермишина, Е.Б. Использование «перевернутого обучения» при изучении дисциплины «История экономики» / Е.Б. Ермишина // В сборнике: Электронная информационно-образовательная среда вуза как фактор повышения качества учебного процесса. Южный институт менеджмента. – 201</w:t>
      </w:r>
      <w:r w:rsidR="005331C0">
        <w:rPr>
          <w:rFonts w:ascii="Times New Roman" w:eastAsia="Times New Roman" w:hAnsi="Times New Roman" w:cs="Times New Roman"/>
          <w:sz w:val="24"/>
          <w:lang w:eastAsia="en-US"/>
        </w:rPr>
        <w:t>6</w:t>
      </w:r>
      <w:r w:rsidRPr="003806D6">
        <w:rPr>
          <w:rFonts w:ascii="Times New Roman" w:eastAsia="Times New Roman" w:hAnsi="Times New Roman" w:cs="Times New Roman"/>
          <w:sz w:val="24"/>
          <w:lang w:eastAsia="en-US"/>
        </w:rPr>
        <w:t>. – С. 22-27.</w:t>
      </w:r>
    </w:p>
    <w:p w14:paraId="6014DD22" w14:textId="77777777" w:rsidR="003806D6" w:rsidRPr="003806D6" w:rsidRDefault="003806D6" w:rsidP="003806D6">
      <w:pPr>
        <w:widowControl w:val="0"/>
        <w:numPr>
          <w:ilvl w:val="0"/>
          <w:numId w:val="1"/>
        </w:numPr>
        <w:tabs>
          <w:tab w:val="left" w:pos="1376"/>
        </w:tabs>
        <w:autoSpaceDE w:val="0"/>
        <w:autoSpaceDN w:val="0"/>
        <w:spacing w:before="1" w:after="0" w:line="240" w:lineRule="auto"/>
        <w:ind w:right="559" w:firstLine="712"/>
        <w:jc w:val="both"/>
        <w:rPr>
          <w:rFonts w:ascii="Times New Roman" w:eastAsia="Times New Roman" w:hAnsi="Times New Roman" w:cs="Times New Roman"/>
          <w:sz w:val="24"/>
          <w:lang w:eastAsia="en-US"/>
        </w:rPr>
      </w:pPr>
      <w:r w:rsidRPr="003806D6">
        <w:rPr>
          <w:rFonts w:ascii="Times New Roman" w:eastAsia="Times New Roman" w:hAnsi="Times New Roman" w:cs="Times New Roman"/>
          <w:sz w:val="24"/>
          <w:lang w:eastAsia="en-US"/>
        </w:rPr>
        <w:t>Жерносек, А.К. Способы подготовки и проведения лекций при использовании технологии обучения «Перевёрнутый класс» / А.К. Жерносек // Сборник материалов Республиканской научно-практической конференции с международным участием. – 2017. – С. 33-35.</w:t>
      </w:r>
    </w:p>
    <w:p w14:paraId="1B745A97" w14:textId="77777777" w:rsidR="003806D6" w:rsidRPr="003806D6" w:rsidRDefault="003806D6" w:rsidP="003806D6">
      <w:pPr>
        <w:widowControl w:val="0"/>
        <w:numPr>
          <w:ilvl w:val="0"/>
          <w:numId w:val="1"/>
        </w:numPr>
        <w:tabs>
          <w:tab w:val="left" w:pos="1376"/>
        </w:tabs>
        <w:autoSpaceDE w:val="0"/>
        <w:autoSpaceDN w:val="0"/>
        <w:spacing w:after="0" w:line="240" w:lineRule="auto"/>
        <w:ind w:right="567" w:firstLine="712"/>
        <w:jc w:val="both"/>
        <w:rPr>
          <w:rFonts w:ascii="Times New Roman" w:eastAsia="Times New Roman" w:hAnsi="Times New Roman" w:cs="Times New Roman"/>
          <w:sz w:val="24"/>
          <w:lang w:eastAsia="en-US"/>
        </w:rPr>
      </w:pPr>
      <w:proofErr w:type="spellStart"/>
      <w:r w:rsidRPr="003806D6">
        <w:rPr>
          <w:rFonts w:ascii="Times New Roman" w:eastAsia="Times New Roman" w:hAnsi="Times New Roman" w:cs="Times New Roman"/>
          <w:sz w:val="24"/>
          <w:lang w:eastAsia="en-US"/>
        </w:rPr>
        <w:t>Заводчикова</w:t>
      </w:r>
      <w:proofErr w:type="spellEnd"/>
      <w:r w:rsidRPr="003806D6">
        <w:rPr>
          <w:rFonts w:ascii="Times New Roman" w:eastAsia="Times New Roman" w:hAnsi="Times New Roman" w:cs="Times New Roman"/>
          <w:sz w:val="24"/>
          <w:lang w:eastAsia="en-US"/>
        </w:rPr>
        <w:t xml:space="preserve">, Н.И. Использование модели организации обучения «Перевернутый класс» в курсе дисциплины «Методика обучения и воспитания в области информатики» / Н.И. </w:t>
      </w:r>
      <w:proofErr w:type="spellStart"/>
      <w:r w:rsidRPr="003806D6">
        <w:rPr>
          <w:rFonts w:ascii="Times New Roman" w:eastAsia="Times New Roman" w:hAnsi="Times New Roman" w:cs="Times New Roman"/>
          <w:sz w:val="24"/>
          <w:lang w:eastAsia="en-US"/>
        </w:rPr>
        <w:t>Заводчикова</w:t>
      </w:r>
      <w:proofErr w:type="spellEnd"/>
      <w:r w:rsidRPr="003806D6">
        <w:rPr>
          <w:rFonts w:ascii="Times New Roman" w:eastAsia="Times New Roman" w:hAnsi="Times New Roman" w:cs="Times New Roman"/>
          <w:sz w:val="24"/>
          <w:lang w:eastAsia="en-US"/>
        </w:rPr>
        <w:t>, У.В. Плясунова // Вестник Тверского государственного университета. Серия: Педагогика и психология. – 2016. – № 1. – С. 139-146.</w:t>
      </w:r>
    </w:p>
    <w:p w14:paraId="68BF4D9E" w14:textId="4E7E2752" w:rsidR="00107EA6" w:rsidRDefault="00107EA6" w:rsidP="00107EA6">
      <w:pPr>
        <w:pStyle w:val="a8"/>
      </w:pPr>
    </w:p>
    <w:p w14:paraId="1A241E4E" w14:textId="7EC9B02B" w:rsidR="00283E68" w:rsidRPr="00283E68" w:rsidRDefault="00283E68" w:rsidP="00283E68">
      <w:pPr>
        <w:spacing w:after="0" w:line="240" w:lineRule="auto"/>
        <w:rPr>
          <w:rFonts w:ascii="Times New Roman" w:hAnsi="Times New Roman" w:cs="Times New Roman"/>
        </w:rPr>
      </w:pPr>
    </w:p>
    <w:p w14:paraId="18E11021" w14:textId="4B18D0AD" w:rsidR="00825857" w:rsidRDefault="00825857" w:rsidP="00322DF5">
      <w:pPr>
        <w:spacing w:after="0" w:line="240" w:lineRule="auto"/>
        <w:rPr>
          <w:rFonts w:ascii="Times New Roman" w:hAnsi="Times New Roman" w:cs="Times New Roman"/>
        </w:rPr>
      </w:pPr>
    </w:p>
    <w:p w14:paraId="120A4E00" w14:textId="305EFE9D" w:rsidR="004E6E70" w:rsidRPr="004E6E70" w:rsidRDefault="004E6E70" w:rsidP="004E6E70">
      <w:pPr>
        <w:rPr>
          <w:rFonts w:ascii="Times New Roman" w:hAnsi="Times New Roman" w:cs="Times New Roman"/>
        </w:rPr>
      </w:pPr>
    </w:p>
    <w:p w14:paraId="475A91BF" w14:textId="78961583" w:rsidR="004E6E70" w:rsidRPr="004E6E70" w:rsidRDefault="004E6E70" w:rsidP="004E6E70">
      <w:pPr>
        <w:rPr>
          <w:rFonts w:ascii="Times New Roman" w:hAnsi="Times New Roman" w:cs="Times New Roman"/>
        </w:rPr>
      </w:pPr>
    </w:p>
    <w:p w14:paraId="30C44D95" w14:textId="75E124DE" w:rsidR="004E6E70" w:rsidRPr="004E6E70" w:rsidRDefault="004E6E70" w:rsidP="004E6E70">
      <w:pPr>
        <w:rPr>
          <w:rFonts w:ascii="Times New Roman" w:hAnsi="Times New Roman" w:cs="Times New Roman"/>
        </w:rPr>
      </w:pPr>
    </w:p>
    <w:p w14:paraId="59504D63" w14:textId="78B5A8CD" w:rsidR="004E6E70" w:rsidRPr="004E6E70" w:rsidRDefault="004E6E70" w:rsidP="004E6E70">
      <w:pPr>
        <w:rPr>
          <w:rFonts w:ascii="Times New Roman" w:hAnsi="Times New Roman" w:cs="Times New Roman"/>
        </w:rPr>
      </w:pPr>
    </w:p>
    <w:p w14:paraId="6C19B881" w14:textId="31C82CC4" w:rsidR="004E6E70" w:rsidRPr="004E6E70" w:rsidRDefault="004E6E70" w:rsidP="004E6E70">
      <w:pPr>
        <w:tabs>
          <w:tab w:val="left" w:pos="8940"/>
        </w:tabs>
        <w:rPr>
          <w:rFonts w:ascii="Times New Roman" w:hAnsi="Times New Roman" w:cs="Times New Roman"/>
        </w:rPr>
      </w:pPr>
      <w:r>
        <w:rPr>
          <w:rFonts w:ascii="Times New Roman" w:hAnsi="Times New Roman" w:cs="Times New Roman"/>
        </w:rPr>
        <w:tab/>
      </w:r>
      <w:bookmarkStart w:id="0" w:name="_GoBack"/>
      <w:bookmarkEnd w:id="0"/>
    </w:p>
    <w:sectPr w:rsidR="004E6E70" w:rsidRPr="004E6E70" w:rsidSect="004E6E70">
      <w:footerReference w:type="default" r:id="rId7"/>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E0D28" w14:textId="77777777" w:rsidR="00CB0D2D" w:rsidRDefault="00CB0D2D" w:rsidP="00E81D14">
      <w:pPr>
        <w:spacing w:after="0" w:line="240" w:lineRule="auto"/>
      </w:pPr>
      <w:r>
        <w:separator/>
      </w:r>
    </w:p>
  </w:endnote>
  <w:endnote w:type="continuationSeparator" w:id="0">
    <w:p w14:paraId="7242FF94" w14:textId="77777777" w:rsidR="00CB0D2D" w:rsidRDefault="00CB0D2D" w:rsidP="00E81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AF085" w14:textId="16D351E8" w:rsidR="003806D6" w:rsidRDefault="003806D6">
    <w:pPr>
      <w:pStyle w:val="ab"/>
      <w:spacing w:line="14" w:lineRule="auto"/>
      <w:rPr>
        <w:sz w:val="20"/>
      </w:rPr>
    </w:pPr>
    <w:r>
      <w:rPr>
        <w:noProof/>
        <w:sz w:val="20"/>
      </w:rPr>
      <mc:AlternateContent>
        <mc:Choice Requires="wps">
          <w:drawing>
            <wp:anchor distT="0" distB="0" distL="0" distR="0" simplePos="0" relativeHeight="251660288" behindDoc="1" locked="0" layoutInCell="1" allowOverlap="1" wp14:anchorId="44E52E35" wp14:editId="43F9FCCF">
              <wp:simplePos x="0" y="0"/>
              <wp:positionH relativeFrom="page">
                <wp:posOffset>6761988</wp:posOffset>
              </wp:positionH>
              <wp:positionV relativeFrom="page">
                <wp:posOffset>9881107</wp:posOffset>
              </wp:positionV>
              <wp:extent cx="552450" cy="48260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50" cy="482600"/>
                      </a:xfrm>
                      <a:prstGeom prst="rect">
                        <a:avLst/>
                      </a:prstGeom>
                    </wps:spPr>
                    <wps:txbx>
                      <w:txbxContent>
                        <w:p w14:paraId="59C40249" w14:textId="70E82B7F" w:rsidR="003806D6" w:rsidRDefault="003806D6">
                          <w:pPr>
                            <w:spacing w:line="753" w:lineRule="exact"/>
                            <w:ind w:left="60"/>
                            <w:rPr>
                              <w:rFonts w:ascii="Calibri Light"/>
                              <w:sz w:val="72"/>
                            </w:rPr>
                          </w:pPr>
                        </w:p>
                      </w:txbxContent>
                    </wps:txbx>
                    <wps:bodyPr wrap="square" lIns="0" tIns="0" rIns="0" bIns="0" rtlCol="0">
                      <a:noAutofit/>
                    </wps:bodyPr>
                  </wps:wsp>
                </a:graphicData>
              </a:graphic>
            </wp:anchor>
          </w:drawing>
        </mc:Choice>
        <mc:Fallback>
          <w:pict>
            <v:shapetype w14:anchorId="44E52E35" id="_x0000_t202" coordsize="21600,21600" o:spt="202" path="m,l,21600r21600,l21600,xe">
              <v:stroke joinstyle="miter"/>
              <v:path gradientshapeok="t" o:connecttype="rect"/>
            </v:shapetype>
            <v:shape id="Textbox 98" o:spid="_x0000_s1026" type="#_x0000_t202" style="position:absolute;margin-left:532.45pt;margin-top:778.05pt;width:43.5pt;height:38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" filled="f" stroked="f">
              <v:textbox inset="0,0,0,0">
                <w:txbxContent>
                  <w:p w14:paraId="59C40249" w14:textId="70E82B7F" w:rsidR="003806D6" w:rsidRDefault="003806D6">
                    <w:pPr>
                      <w:spacing w:line="753" w:lineRule="exact"/>
                      <w:ind w:left="60"/>
                      <w:rPr>
                        <w:rFonts w:ascii="Calibri Light"/>
                        <w:sz w:val="72"/>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FBF3D7" w14:textId="77777777" w:rsidR="00CB0D2D" w:rsidRDefault="00CB0D2D" w:rsidP="00E81D14">
      <w:pPr>
        <w:spacing w:after="0" w:line="240" w:lineRule="auto"/>
      </w:pPr>
      <w:r>
        <w:separator/>
      </w:r>
    </w:p>
  </w:footnote>
  <w:footnote w:type="continuationSeparator" w:id="0">
    <w:p w14:paraId="15CDDEEB" w14:textId="77777777" w:rsidR="00CB0D2D" w:rsidRDefault="00CB0D2D" w:rsidP="00E81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120DE3"/>
    <w:multiLevelType w:val="hybridMultilevel"/>
    <w:tmpl w:val="D8D4D6FC"/>
    <w:lvl w:ilvl="0" w:tplc="192AAB2C">
      <w:start w:val="1"/>
      <w:numFmt w:val="decimal"/>
      <w:lvlText w:val="%1."/>
      <w:lvlJc w:val="left"/>
      <w:pPr>
        <w:ind w:left="427" w:hanging="23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B70BE3C">
      <w:numFmt w:val="bullet"/>
      <w:lvlText w:val="•"/>
      <w:lvlJc w:val="left"/>
      <w:pPr>
        <w:ind w:left="1413" w:hanging="238"/>
      </w:pPr>
      <w:rPr>
        <w:rFonts w:hint="default"/>
        <w:lang w:val="ru-RU" w:eastAsia="en-US" w:bidi="ar-SA"/>
      </w:rPr>
    </w:lvl>
    <w:lvl w:ilvl="2" w:tplc="BA18B970">
      <w:numFmt w:val="bullet"/>
      <w:lvlText w:val="•"/>
      <w:lvlJc w:val="left"/>
      <w:pPr>
        <w:ind w:left="2406" w:hanging="238"/>
      </w:pPr>
      <w:rPr>
        <w:rFonts w:hint="default"/>
        <w:lang w:val="ru-RU" w:eastAsia="en-US" w:bidi="ar-SA"/>
      </w:rPr>
    </w:lvl>
    <w:lvl w:ilvl="3" w:tplc="9E34B404">
      <w:numFmt w:val="bullet"/>
      <w:lvlText w:val="•"/>
      <w:lvlJc w:val="left"/>
      <w:pPr>
        <w:ind w:left="3399" w:hanging="238"/>
      </w:pPr>
      <w:rPr>
        <w:rFonts w:hint="default"/>
        <w:lang w:val="ru-RU" w:eastAsia="en-US" w:bidi="ar-SA"/>
      </w:rPr>
    </w:lvl>
    <w:lvl w:ilvl="4" w:tplc="A48C1062">
      <w:numFmt w:val="bullet"/>
      <w:lvlText w:val="•"/>
      <w:lvlJc w:val="left"/>
      <w:pPr>
        <w:ind w:left="4393" w:hanging="238"/>
      </w:pPr>
      <w:rPr>
        <w:rFonts w:hint="default"/>
        <w:lang w:val="ru-RU" w:eastAsia="en-US" w:bidi="ar-SA"/>
      </w:rPr>
    </w:lvl>
    <w:lvl w:ilvl="5" w:tplc="00308868">
      <w:numFmt w:val="bullet"/>
      <w:lvlText w:val="•"/>
      <w:lvlJc w:val="left"/>
      <w:pPr>
        <w:ind w:left="5386" w:hanging="238"/>
      </w:pPr>
      <w:rPr>
        <w:rFonts w:hint="default"/>
        <w:lang w:val="ru-RU" w:eastAsia="en-US" w:bidi="ar-SA"/>
      </w:rPr>
    </w:lvl>
    <w:lvl w:ilvl="6" w:tplc="88F6E9AC">
      <w:numFmt w:val="bullet"/>
      <w:lvlText w:val="•"/>
      <w:lvlJc w:val="left"/>
      <w:pPr>
        <w:ind w:left="6379" w:hanging="238"/>
      </w:pPr>
      <w:rPr>
        <w:rFonts w:hint="default"/>
        <w:lang w:val="ru-RU" w:eastAsia="en-US" w:bidi="ar-SA"/>
      </w:rPr>
    </w:lvl>
    <w:lvl w:ilvl="7" w:tplc="25C43FCC">
      <w:numFmt w:val="bullet"/>
      <w:lvlText w:val="•"/>
      <w:lvlJc w:val="left"/>
      <w:pPr>
        <w:ind w:left="7373" w:hanging="238"/>
      </w:pPr>
      <w:rPr>
        <w:rFonts w:hint="default"/>
        <w:lang w:val="ru-RU" w:eastAsia="en-US" w:bidi="ar-SA"/>
      </w:rPr>
    </w:lvl>
    <w:lvl w:ilvl="8" w:tplc="EAE84F44">
      <w:numFmt w:val="bullet"/>
      <w:lvlText w:val="•"/>
      <w:lvlJc w:val="left"/>
      <w:pPr>
        <w:ind w:left="8366" w:hanging="238"/>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6F6"/>
    <w:rsid w:val="00012859"/>
    <w:rsid w:val="0001307A"/>
    <w:rsid w:val="000546F6"/>
    <w:rsid w:val="000A3421"/>
    <w:rsid w:val="000C1529"/>
    <w:rsid w:val="000F1A6A"/>
    <w:rsid w:val="00106719"/>
    <w:rsid w:val="00107EA6"/>
    <w:rsid w:val="0013311F"/>
    <w:rsid w:val="00186A73"/>
    <w:rsid w:val="001E548D"/>
    <w:rsid w:val="001E5D72"/>
    <w:rsid w:val="00231F2F"/>
    <w:rsid w:val="00276CD2"/>
    <w:rsid w:val="00283E68"/>
    <w:rsid w:val="00294332"/>
    <w:rsid w:val="002969C3"/>
    <w:rsid w:val="002A13E6"/>
    <w:rsid w:val="002A50BB"/>
    <w:rsid w:val="002A796D"/>
    <w:rsid w:val="002D6C13"/>
    <w:rsid w:val="00304D46"/>
    <w:rsid w:val="0030658C"/>
    <w:rsid w:val="00322DF5"/>
    <w:rsid w:val="0032756D"/>
    <w:rsid w:val="00347C64"/>
    <w:rsid w:val="003806D6"/>
    <w:rsid w:val="003E5102"/>
    <w:rsid w:val="003F0C9E"/>
    <w:rsid w:val="003F5E56"/>
    <w:rsid w:val="00400522"/>
    <w:rsid w:val="004B4624"/>
    <w:rsid w:val="004E6E70"/>
    <w:rsid w:val="00525CE3"/>
    <w:rsid w:val="005331C0"/>
    <w:rsid w:val="00536710"/>
    <w:rsid w:val="00536FDD"/>
    <w:rsid w:val="0056186A"/>
    <w:rsid w:val="005A4B6C"/>
    <w:rsid w:val="005D4A47"/>
    <w:rsid w:val="00617522"/>
    <w:rsid w:val="00680CCD"/>
    <w:rsid w:val="00692E0A"/>
    <w:rsid w:val="006C0B77"/>
    <w:rsid w:val="006D6E6F"/>
    <w:rsid w:val="00721A04"/>
    <w:rsid w:val="0075444B"/>
    <w:rsid w:val="00770A40"/>
    <w:rsid w:val="007A7A9E"/>
    <w:rsid w:val="007B33FD"/>
    <w:rsid w:val="007E1E2A"/>
    <w:rsid w:val="00807620"/>
    <w:rsid w:val="00817D5D"/>
    <w:rsid w:val="008242FF"/>
    <w:rsid w:val="00825857"/>
    <w:rsid w:val="00830DE6"/>
    <w:rsid w:val="00837048"/>
    <w:rsid w:val="00870751"/>
    <w:rsid w:val="00880CEC"/>
    <w:rsid w:val="008C0780"/>
    <w:rsid w:val="008C7003"/>
    <w:rsid w:val="008C7FDB"/>
    <w:rsid w:val="008D21C2"/>
    <w:rsid w:val="008D4E88"/>
    <w:rsid w:val="009164D1"/>
    <w:rsid w:val="00922C48"/>
    <w:rsid w:val="00952ACD"/>
    <w:rsid w:val="009D562A"/>
    <w:rsid w:val="009F04BF"/>
    <w:rsid w:val="00A339E8"/>
    <w:rsid w:val="00A372BB"/>
    <w:rsid w:val="00A57343"/>
    <w:rsid w:val="00A77E2D"/>
    <w:rsid w:val="00A84997"/>
    <w:rsid w:val="00AD3FB7"/>
    <w:rsid w:val="00AF26CD"/>
    <w:rsid w:val="00B71931"/>
    <w:rsid w:val="00B915B7"/>
    <w:rsid w:val="00BC703A"/>
    <w:rsid w:val="00C3747A"/>
    <w:rsid w:val="00C56106"/>
    <w:rsid w:val="00C6376F"/>
    <w:rsid w:val="00CB0D2D"/>
    <w:rsid w:val="00CD2142"/>
    <w:rsid w:val="00D02D25"/>
    <w:rsid w:val="00D03F59"/>
    <w:rsid w:val="00D32D08"/>
    <w:rsid w:val="00D43FA7"/>
    <w:rsid w:val="00D517A1"/>
    <w:rsid w:val="00D52E4A"/>
    <w:rsid w:val="00D565F4"/>
    <w:rsid w:val="00D717F5"/>
    <w:rsid w:val="00D817B3"/>
    <w:rsid w:val="00DA3951"/>
    <w:rsid w:val="00DD768F"/>
    <w:rsid w:val="00E3348C"/>
    <w:rsid w:val="00E43D31"/>
    <w:rsid w:val="00E81D14"/>
    <w:rsid w:val="00EA2762"/>
    <w:rsid w:val="00EA59DF"/>
    <w:rsid w:val="00EB6DB2"/>
    <w:rsid w:val="00EE4070"/>
    <w:rsid w:val="00F128F2"/>
    <w:rsid w:val="00F12C76"/>
    <w:rsid w:val="00F93F19"/>
    <w:rsid w:val="00FA71D2"/>
    <w:rsid w:val="00FD6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2D5B5"/>
  <w15:chartTrackingRefBased/>
  <w15:docId w15:val="{1FE4685A-0B3C-4E82-AA09-7F386D9D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81D14"/>
    <w:pPr>
      <w:spacing w:after="200" w:line="276" w:lineRule="auto"/>
    </w:pPr>
    <w:rPr>
      <w:rFonts w:ascii="Segoe UI" w:eastAsia="Batang" w:hAnsi="Segoe UI" w:cs="Batang"/>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E81D14"/>
    <w:pPr>
      <w:spacing w:after="0" w:line="240" w:lineRule="auto"/>
    </w:pPr>
    <w:rPr>
      <w:rFonts w:ascii="Batang" w:hAnsi="Batang"/>
      <w:sz w:val="20"/>
      <w:szCs w:val="20"/>
      <w:lang w:val="en-US"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E81D14"/>
    <w:rPr>
      <w:rFonts w:ascii="Batang" w:eastAsia="Batang" w:hAnsi="Batang" w:cs="Batang"/>
      <w:sz w:val="20"/>
      <w:szCs w:val="20"/>
      <w:lang w:val="en-US" w:eastAsia="x-none"/>
    </w:rPr>
  </w:style>
  <w:style w:type="character" w:styleId="a5">
    <w:name w:val="footnote reference"/>
    <w:uiPriority w:val="99"/>
    <w:rsid w:val="00E81D14"/>
    <w:rPr>
      <w:rFonts w:cs="Batang"/>
      <w:vertAlign w:val="superscript"/>
    </w:rPr>
  </w:style>
  <w:style w:type="character" w:styleId="a6">
    <w:name w:val="Emphasis"/>
    <w:qFormat/>
    <w:rsid w:val="00E81D14"/>
    <w:rPr>
      <w:rFonts w:cs="Batang"/>
      <w:i/>
    </w:rPr>
  </w:style>
  <w:style w:type="table" w:styleId="a7">
    <w:name w:val="Table Grid"/>
    <w:basedOn w:val="a1"/>
    <w:uiPriority w:val="59"/>
    <w:rsid w:val="003E5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semiHidden/>
    <w:unhideWhenUsed/>
    <w:rsid w:val="00F128F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
    <w:name w:val="Сетка таблицы1"/>
    <w:basedOn w:val="a1"/>
    <w:next w:val="a7"/>
    <w:uiPriority w:val="59"/>
    <w:rsid w:val="00721A0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807620"/>
    <w:pPr>
      <w:spacing w:after="0" w:line="240" w:lineRule="auto"/>
    </w:pPr>
    <w:rPr>
      <w:rFonts w:cs="Segoe UI"/>
      <w:sz w:val="18"/>
      <w:szCs w:val="18"/>
    </w:rPr>
  </w:style>
  <w:style w:type="character" w:customStyle="1" w:styleId="aa">
    <w:name w:val="Текст выноски Знак"/>
    <w:basedOn w:val="a0"/>
    <w:link w:val="a9"/>
    <w:uiPriority w:val="99"/>
    <w:semiHidden/>
    <w:rsid w:val="00807620"/>
    <w:rPr>
      <w:rFonts w:ascii="Segoe UI" w:eastAsia="Batang" w:hAnsi="Segoe UI" w:cs="Segoe UI"/>
      <w:sz w:val="18"/>
      <w:szCs w:val="18"/>
      <w:lang w:eastAsia="ru-RU"/>
    </w:rPr>
  </w:style>
  <w:style w:type="paragraph" w:styleId="ab">
    <w:name w:val="Body Text"/>
    <w:basedOn w:val="a"/>
    <w:link w:val="ac"/>
    <w:uiPriority w:val="99"/>
    <w:semiHidden/>
    <w:unhideWhenUsed/>
    <w:rsid w:val="003806D6"/>
    <w:pPr>
      <w:spacing w:after="120"/>
    </w:pPr>
  </w:style>
  <w:style w:type="character" w:customStyle="1" w:styleId="ac">
    <w:name w:val="Основной текст Знак"/>
    <w:basedOn w:val="a0"/>
    <w:link w:val="ab"/>
    <w:uiPriority w:val="99"/>
    <w:semiHidden/>
    <w:rsid w:val="003806D6"/>
    <w:rPr>
      <w:rFonts w:ascii="Segoe UI" w:eastAsia="Batang" w:hAnsi="Segoe UI" w:cs="Batang"/>
      <w:lang w:eastAsia="ru-RU"/>
    </w:rPr>
  </w:style>
  <w:style w:type="paragraph" w:styleId="ad">
    <w:name w:val="header"/>
    <w:basedOn w:val="a"/>
    <w:link w:val="ae"/>
    <w:uiPriority w:val="99"/>
    <w:unhideWhenUsed/>
    <w:rsid w:val="004E6E7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E6E70"/>
    <w:rPr>
      <w:rFonts w:ascii="Segoe UI" w:eastAsia="Batang" w:hAnsi="Segoe UI" w:cs="Batang"/>
      <w:lang w:eastAsia="ru-RU"/>
    </w:rPr>
  </w:style>
  <w:style w:type="paragraph" w:styleId="af">
    <w:name w:val="footer"/>
    <w:basedOn w:val="a"/>
    <w:link w:val="af0"/>
    <w:uiPriority w:val="99"/>
    <w:unhideWhenUsed/>
    <w:rsid w:val="004E6E70"/>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E6E70"/>
    <w:rPr>
      <w:rFonts w:ascii="Segoe UI" w:eastAsia="Batang" w:hAnsi="Segoe UI" w:cs="Batang"/>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098754">
      <w:bodyDiv w:val="1"/>
      <w:marLeft w:val="0"/>
      <w:marRight w:val="0"/>
      <w:marTop w:val="0"/>
      <w:marBottom w:val="0"/>
      <w:divBdr>
        <w:top w:val="none" w:sz="0" w:space="0" w:color="auto"/>
        <w:left w:val="none" w:sz="0" w:space="0" w:color="auto"/>
        <w:bottom w:val="none" w:sz="0" w:space="0" w:color="auto"/>
        <w:right w:val="none" w:sz="0" w:space="0" w:color="auto"/>
      </w:divBdr>
    </w:div>
    <w:div w:id="300157160">
      <w:bodyDiv w:val="1"/>
      <w:marLeft w:val="0"/>
      <w:marRight w:val="0"/>
      <w:marTop w:val="0"/>
      <w:marBottom w:val="0"/>
      <w:divBdr>
        <w:top w:val="none" w:sz="0" w:space="0" w:color="auto"/>
        <w:left w:val="none" w:sz="0" w:space="0" w:color="auto"/>
        <w:bottom w:val="none" w:sz="0" w:space="0" w:color="auto"/>
        <w:right w:val="none" w:sz="0" w:space="0" w:color="auto"/>
      </w:divBdr>
      <w:divsChild>
        <w:div w:id="1119572842">
          <w:marLeft w:val="0"/>
          <w:marRight w:val="0"/>
          <w:marTop w:val="0"/>
          <w:marBottom w:val="0"/>
          <w:divBdr>
            <w:top w:val="none" w:sz="0" w:space="0" w:color="auto"/>
            <w:left w:val="none" w:sz="0" w:space="0" w:color="auto"/>
            <w:bottom w:val="none" w:sz="0" w:space="0" w:color="auto"/>
            <w:right w:val="none" w:sz="0" w:space="0" w:color="auto"/>
          </w:divBdr>
        </w:div>
        <w:div w:id="480731270">
          <w:marLeft w:val="0"/>
          <w:marRight w:val="0"/>
          <w:marTop w:val="300"/>
          <w:marBottom w:val="450"/>
          <w:divBdr>
            <w:top w:val="none" w:sz="0" w:space="0" w:color="auto"/>
            <w:left w:val="none" w:sz="0" w:space="0" w:color="auto"/>
            <w:bottom w:val="none" w:sz="0" w:space="0" w:color="auto"/>
            <w:right w:val="none" w:sz="0" w:space="0" w:color="auto"/>
          </w:divBdr>
        </w:div>
      </w:divsChild>
    </w:div>
    <w:div w:id="725178325">
      <w:bodyDiv w:val="1"/>
      <w:marLeft w:val="0"/>
      <w:marRight w:val="0"/>
      <w:marTop w:val="0"/>
      <w:marBottom w:val="0"/>
      <w:divBdr>
        <w:top w:val="none" w:sz="0" w:space="0" w:color="auto"/>
        <w:left w:val="none" w:sz="0" w:space="0" w:color="auto"/>
        <w:bottom w:val="none" w:sz="0" w:space="0" w:color="auto"/>
        <w:right w:val="none" w:sz="0" w:space="0" w:color="auto"/>
      </w:divBdr>
      <w:divsChild>
        <w:div w:id="321280045">
          <w:marLeft w:val="0"/>
          <w:marRight w:val="0"/>
          <w:marTop w:val="0"/>
          <w:marBottom w:val="0"/>
          <w:divBdr>
            <w:top w:val="none" w:sz="0" w:space="0" w:color="auto"/>
            <w:left w:val="none" w:sz="0" w:space="0" w:color="auto"/>
            <w:bottom w:val="none" w:sz="0" w:space="0" w:color="auto"/>
            <w:right w:val="none" w:sz="0" w:space="0" w:color="auto"/>
          </w:divBdr>
        </w:div>
        <w:div w:id="1305811713">
          <w:marLeft w:val="0"/>
          <w:marRight w:val="0"/>
          <w:marTop w:val="300"/>
          <w:marBottom w:val="450"/>
          <w:divBdr>
            <w:top w:val="none" w:sz="0" w:space="0" w:color="auto"/>
            <w:left w:val="none" w:sz="0" w:space="0" w:color="auto"/>
            <w:bottom w:val="none" w:sz="0" w:space="0" w:color="auto"/>
            <w:right w:val="none" w:sz="0" w:space="0" w:color="auto"/>
          </w:divBdr>
        </w:div>
        <w:div w:id="327485991">
          <w:marLeft w:val="0"/>
          <w:marRight w:val="0"/>
          <w:marTop w:val="0"/>
          <w:marBottom w:val="450"/>
          <w:divBdr>
            <w:top w:val="none" w:sz="0" w:space="0" w:color="auto"/>
            <w:left w:val="none" w:sz="0" w:space="0" w:color="auto"/>
            <w:bottom w:val="none" w:sz="0" w:space="0" w:color="auto"/>
            <w:right w:val="none" w:sz="0" w:space="0" w:color="auto"/>
          </w:divBdr>
        </w:div>
        <w:div w:id="299069225">
          <w:marLeft w:val="0"/>
          <w:marRight w:val="0"/>
          <w:marTop w:val="0"/>
          <w:marBottom w:val="450"/>
          <w:divBdr>
            <w:top w:val="none" w:sz="0" w:space="0" w:color="auto"/>
            <w:left w:val="none" w:sz="0" w:space="0" w:color="auto"/>
            <w:bottom w:val="none" w:sz="0" w:space="0" w:color="auto"/>
            <w:right w:val="none" w:sz="0" w:space="0" w:color="auto"/>
          </w:divBdr>
        </w:div>
        <w:div w:id="637877013">
          <w:marLeft w:val="0"/>
          <w:marRight w:val="0"/>
          <w:marTop w:val="0"/>
          <w:marBottom w:val="450"/>
          <w:divBdr>
            <w:top w:val="none" w:sz="0" w:space="0" w:color="auto"/>
            <w:left w:val="none" w:sz="0" w:space="0" w:color="auto"/>
            <w:bottom w:val="none" w:sz="0" w:space="0" w:color="auto"/>
            <w:right w:val="none" w:sz="0" w:space="0" w:color="auto"/>
          </w:divBdr>
        </w:div>
      </w:divsChild>
    </w:div>
    <w:div w:id="890267549">
      <w:bodyDiv w:val="1"/>
      <w:marLeft w:val="0"/>
      <w:marRight w:val="0"/>
      <w:marTop w:val="0"/>
      <w:marBottom w:val="0"/>
      <w:divBdr>
        <w:top w:val="none" w:sz="0" w:space="0" w:color="auto"/>
        <w:left w:val="none" w:sz="0" w:space="0" w:color="auto"/>
        <w:bottom w:val="none" w:sz="0" w:space="0" w:color="auto"/>
        <w:right w:val="none" w:sz="0" w:space="0" w:color="auto"/>
      </w:divBdr>
      <w:divsChild>
        <w:div w:id="211309398">
          <w:marLeft w:val="0"/>
          <w:marRight w:val="0"/>
          <w:marTop w:val="0"/>
          <w:marBottom w:val="0"/>
          <w:divBdr>
            <w:top w:val="none" w:sz="0" w:space="0" w:color="auto"/>
            <w:left w:val="none" w:sz="0" w:space="0" w:color="auto"/>
            <w:bottom w:val="none" w:sz="0" w:space="0" w:color="auto"/>
            <w:right w:val="none" w:sz="0" w:space="0" w:color="auto"/>
          </w:divBdr>
        </w:div>
        <w:div w:id="511650505">
          <w:marLeft w:val="0"/>
          <w:marRight w:val="0"/>
          <w:marTop w:val="300"/>
          <w:marBottom w:val="450"/>
          <w:divBdr>
            <w:top w:val="none" w:sz="0" w:space="0" w:color="auto"/>
            <w:left w:val="none" w:sz="0" w:space="0" w:color="auto"/>
            <w:bottom w:val="none" w:sz="0" w:space="0" w:color="auto"/>
            <w:right w:val="none" w:sz="0" w:space="0" w:color="auto"/>
          </w:divBdr>
        </w:div>
        <w:div w:id="67970793">
          <w:marLeft w:val="0"/>
          <w:marRight w:val="0"/>
          <w:marTop w:val="0"/>
          <w:marBottom w:val="450"/>
          <w:divBdr>
            <w:top w:val="none" w:sz="0" w:space="0" w:color="auto"/>
            <w:left w:val="none" w:sz="0" w:space="0" w:color="auto"/>
            <w:bottom w:val="none" w:sz="0" w:space="0" w:color="auto"/>
            <w:right w:val="none" w:sz="0" w:space="0" w:color="auto"/>
          </w:divBdr>
        </w:div>
        <w:div w:id="991376218">
          <w:marLeft w:val="0"/>
          <w:marRight w:val="0"/>
          <w:marTop w:val="0"/>
          <w:marBottom w:val="450"/>
          <w:divBdr>
            <w:top w:val="none" w:sz="0" w:space="0" w:color="auto"/>
            <w:left w:val="none" w:sz="0" w:space="0" w:color="auto"/>
            <w:bottom w:val="none" w:sz="0" w:space="0" w:color="auto"/>
            <w:right w:val="none" w:sz="0" w:space="0" w:color="auto"/>
          </w:divBdr>
        </w:div>
        <w:div w:id="232862458">
          <w:marLeft w:val="0"/>
          <w:marRight w:val="0"/>
          <w:marTop w:val="0"/>
          <w:marBottom w:val="450"/>
          <w:divBdr>
            <w:top w:val="none" w:sz="0" w:space="0" w:color="auto"/>
            <w:left w:val="none" w:sz="0" w:space="0" w:color="auto"/>
            <w:bottom w:val="none" w:sz="0" w:space="0" w:color="auto"/>
            <w:right w:val="none" w:sz="0" w:space="0" w:color="auto"/>
          </w:divBdr>
        </w:div>
      </w:divsChild>
    </w:div>
    <w:div w:id="1117795845">
      <w:bodyDiv w:val="1"/>
      <w:marLeft w:val="0"/>
      <w:marRight w:val="0"/>
      <w:marTop w:val="0"/>
      <w:marBottom w:val="0"/>
      <w:divBdr>
        <w:top w:val="none" w:sz="0" w:space="0" w:color="auto"/>
        <w:left w:val="none" w:sz="0" w:space="0" w:color="auto"/>
        <w:bottom w:val="none" w:sz="0" w:space="0" w:color="auto"/>
        <w:right w:val="none" w:sz="0" w:space="0" w:color="auto"/>
      </w:divBdr>
    </w:div>
    <w:div w:id="1570536737">
      <w:bodyDiv w:val="1"/>
      <w:marLeft w:val="0"/>
      <w:marRight w:val="0"/>
      <w:marTop w:val="0"/>
      <w:marBottom w:val="0"/>
      <w:divBdr>
        <w:top w:val="none" w:sz="0" w:space="0" w:color="auto"/>
        <w:left w:val="none" w:sz="0" w:space="0" w:color="auto"/>
        <w:bottom w:val="none" w:sz="0" w:space="0" w:color="auto"/>
        <w:right w:val="none" w:sz="0" w:space="0" w:color="auto"/>
      </w:divBdr>
    </w:div>
    <w:div w:id="185895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1450</Words>
  <Characters>8266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Николаевна Зайцева</dc:creator>
  <cp:keywords/>
  <dc:description/>
  <cp:lastModifiedBy>Ирина Николаевна Зайцева</cp:lastModifiedBy>
  <cp:revision>4</cp:revision>
  <cp:lastPrinted>2025-09-11T07:57:00Z</cp:lastPrinted>
  <dcterms:created xsi:type="dcterms:W3CDTF">2025-12-11T05:39:00Z</dcterms:created>
  <dcterms:modified xsi:type="dcterms:W3CDTF">2025-12-11T05:52:00Z</dcterms:modified>
</cp:coreProperties>
</file>