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3BA" w:rsidRPr="00032F01" w:rsidRDefault="00032F01" w:rsidP="00032F01">
      <w:pPr>
        <w:jc w:val="center"/>
        <w:rPr>
          <w:rFonts w:ascii="Times New Roman" w:eastAsia="Times New Roman" w:hAnsi="Times New Roman" w:cs="Times New Roman"/>
          <w:b/>
          <w:sz w:val="28"/>
          <w:szCs w:val="28"/>
          <w:lang w:eastAsia="ru-RU"/>
        </w:rPr>
      </w:pPr>
      <w:r w:rsidRPr="00032F01">
        <w:rPr>
          <w:rFonts w:ascii="Times New Roman" w:eastAsia="Times New Roman" w:hAnsi="Times New Roman" w:cs="Times New Roman"/>
          <w:b/>
          <w:sz w:val="28"/>
          <w:szCs w:val="28"/>
          <w:lang w:eastAsia="ru-RU"/>
        </w:rPr>
        <w:t xml:space="preserve">Барьеры общения между </w:t>
      </w:r>
      <w:proofErr w:type="spellStart"/>
      <w:r w:rsidRPr="00032F01">
        <w:rPr>
          <w:rFonts w:ascii="Times New Roman" w:eastAsia="Times New Roman" w:hAnsi="Times New Roman" w:cs="Times New Roman"/>
          <w:b/>
          <w:sz w:val="28"/>
          <w:szCs w:val="28"/>
          <w:lang w:eastAsia="ru-RU"/>
        </w:rPr>
        <w:t>одногруппниками</w:t>
      </w:r>
      <w:proofErr w:type="spellEnd"/>
      <w:r w:rsidRPr="00032F01">
        <w:rPr>
          <w:rFonts w:ascii="Times New Roman" w:eastAsia="Times New Roman" w:hAnsi="Times New Roman" w:cs="Times New Roman"/>
          <w:b/>
          <w:sz w:val="28"/>
          <w:szCs w:val="28"/>
          <w:lang w:eastAsia="ru-RU"/>
        </w:rPr>
        <w:t xml:space="preserve"> в студенческой группе.</w:t>
      </w:r>
    </w:p>
    <w:p w:rsidR="00032F01" w:rsidRPr="00C57FDE" w:rsidRDefault="00032F01" w:rsidP="00032F01">
      <w:pPr>
        <w:shd w:val="clear" w:color="auto" w:fill="FFFFFF"/>
        <w:spacing w:after="0" w:line="360" w:lineRule="auto"/>
        <w:ind w:firstLine="709"/>
        <w:jc w:val="both"/>
        <w:rPr>
          <w:rFonts w:ascii="Times New Roman" w:eastAsia="Times New Roman" w:hAnsi="Times New Roman" w:cs="Times New Roman"/>
          <w:spacing w:val="-4"/>
          <w:sz w:val="28"/>
          <w:szCs w:val="28"/>
          <w:lang w:eastAsia="ru-RU"/>
        </w:rPr>
      </w:pPr>
      <w:r w:rsidRPr="00C57FDE">
        <w:rPr>
          <w:rFonts w:ascii="Times New Roman" w:eastAsia="Times New Roman" w:hAnsi="Times New Roman" w:cs="Times New Roman"/>
          <w:spacing w:val="-4"/>
          <w:sz w:val="28"/>
          <w:szCs w:val="28"/>
          <w:lang w:eastAsia="ru-RU"/>
        </w:rPr>
        <w:t>Каждый из нас ежедневно оказывается в условиях взаимодействия с окружающими - будь то дом, рабочее место, улица или транспорт; общение происходит как с хорошо знакомыми, так и совершенно посторонними людьми.</w:t>
      </w:r>
    </w:p>
    <w:p w:rsidR="00032F01" w:rsidRPr="00C57FDE" w:rsidRDefault="00032F01" w:rsidP="00032F01">
      <w:pPr>
        <w:shd w:val="clear" w:color="auto" w:fill="FFFFFF"/>
        <w:spacing w:after="0" w:line="360" w:lineRule="auto"/>
        <w:ind w:firstLine="709"/>
        <w:jc w:val="both"/>
        <w:rPr>
          <w:rFonts w:ascii="Times New Roman" w:eastAsia="Times New Roman" w:hAnsi="Times New Roman" w:cs="Times New Roman"/>
          <w:spacing w:val="-4"/>
          <w:sz w:val="28"/>
          <w:szCs w:val="28"/>
          <w:lang w:eastAsia="ru-RU"/>
        </w:rPr>
      </w:pPr>
      <w:r w:rsidRPr="00C57FDE">
        <w:rPr>
          <w:rFonts w:ascii="Times New Roman" w:eastAsia="Times New Roman" w:hAnsi="Times New Roman" w:cs="Times New Roman"/>
          <w:spacing w:val="-4"/>
          <w:sz w:val="28"/>
          <w:szCs w:val="28"/>
          <w:lang w:eastAsia="ru-RU"/>
        </w:rPr>
        <w:t xml:space="preserve">Общение является неотъемлемой частью существования любого человека. Именно </w:t>
      </w:r>
      <w:proofErr w:type="gramStart"/>
      <w:r w:rsidRPr="00C57FDE">
        <w:rPr>
          <w:rFonts w:ascii="Times New Roman" w:eastAsia="Times New Roman" w:hAnsi="Times New Roman" w:cs="Times New Roman"/>
          <w:spacing w:val="-4"/>
          <w:sz w:val="28"/>
          <w:szCs w:val="28"/>
          <w:lang w:eastAsia="ru-RU"/>
        </w:rPr>
        <w:t>благодаря</w:t>
      </w:r>
      <w:proofErr w:type="gramEnd"/>
      <w:r w:rsidRPr="00C57FDE">
        <w:rPr>
          <w:rFonts w:ascii="Times New Roman" w:eastAsia="Times New Roman" w:hAnsi="Times New Roman" w:cs="Times New Roman"/>
          <w:spacing w:val="-4"/>
          <w:sz w:val="28"/>
          <w:szCs w:val="28"/>
          <w:lang w:eastAsia="ru-RU"/>
        </w:rPr>
        <w:t xml:space="preserve"> </w:t>
      </w:r>
      <w:proofErr w:type="gramStart"/>
      <w:r w:rsidRPr="00C57FDE">
        <w:rPr>
          <w:rFonts w:ascii="Times New Roman" w:eastAsia="Times New Roman" w:hAnsi="Times New Roman" w:cs="Times New Roman"/>
          <w:spacing w:val="-4"/>
          <w:sz w:val="28"/>
          <w:szCs w:val="28"/>
          <w:lang w:eastAsia="ru-RU"/>
        </w:rPr>
        <w:t>ему</w:t>
      </w:r>
      <w:proofErr w:type="gramEnd"/>
      <w:r w:rsidRPr="00C57FDE">
        <w:rPr>
          <w:rFonts w:ascii="Times New Roman" w:eastAsia="Times New Roman" w:hAnsi="Times New Roman" w:cs="Times New Roman"/>
          <w:spacing w:val="-4"/>
          <w:sz w:val="28"/>
          <w:szCs w:val="28"/>
          <w:lang w:eastAsia="ru-RU"/>
        </w:rPr>
        <w:t xml:space="preserve"> каждый проходит процесс социализации, осваивая нормы и обычаи общества, усваивая накопленный социальный опыт.</w:t>
      </w:r>
    </w:p>
    <w:p w:rsidR="00032F01" w:rsidRDefault="00032F01" w:rsidP="00032F01">
      <w:pPr>
        <w:shd w:val="clear" w:color="auto" w:fill="FFFFFF"/>
        <w:spacing w:after="0" w:line="360" w:lineRule="auto"/>
        <w:ind w:firstLine="709"/>
        <w:jc w:val="both"/>
        <w:rPr>
          <w:rFonts w:ascii="Times New Roman" w:eastAsia="Times New Roman" w:hAnsi="Times New Roman" w:cs="Times New Roman"/>
          <w:color w:val="000000"/>
          <w:spacing w:val="-4"/>
          <w:sz w:val="28"/>
          <w:szCs w:val="28"/>
          <w:lang w:eastAsia="ru-RU"/>
        </w:rPr>
      </w:pPr>
      <w:r w:rsidRPr="00C57FDE">
        <w:rPr>
          <w:rStyle w:val="sc-djvmmf"/>
          <w:rFonts w:ascii="Times New Roman" w:hAnsi="Times New Roman" w:cs="Times New Roman"/>
          <w:spacing w:val="-5"/>
          <w:sz w:val="28"/>
          <w:szCs w:val="28"/>
          <w:bdr w:val="none" w:sz="0" w:space="0" w:color="auto" w:frame="1"/>
        </w:rPr>
        <w:t>Любое взаимодействие предполагает участие минимум двух сторон. Участники процесса непрерывно влияют друг на друга, выступая поочередно в роли, как отправителя, так и получателя информации.</w:t>
      </w:r>
      <w:r>
        <w:rPr>
          <w:rStyle w:val="sc-djvmmf"/>
          <w:rFonts w:ascii="Times New Roman" w:hAnsi="Times New Roman" w:cs="Times New Roman"/>
          <w:spacing w:val="-5"/>
          <w:sz w:val="28"/>
          <w:szCs w:val="28"/>
          <w:bdr w:val="none" w:sz="0" w:space="0" w:color="auto" w:frame="1"/>
        </w:rPr>
        <w:t xml:space="preserve"> </w:t>
      </w:r>
      <w:r w:rsidRPr="00C57FDE">
        <w:rPr>
          <w:rStyle w:val="sc-djvmmf"/>
          <w:rFonts w:ascii="Times New Roman" w:hAnsi="Times New Roman" w:cs="Times New Roman"/>
          <w:spacing w:val="-5"/>
          <w:sz w:val="28"/>
          <w:szCs w:val="28"/>
          <w:bdr w:val="none" w:sz="0" w:space="0" w:color="auto" w:frame="1"/>
        </w:rPr>
        <w:t xml:space="preserve">Многочисленные ежедневные контакты обязывают соблюдать определённые правила и принципы поведения, позволяющие поддерживать эффективное общение, сохранять собственную индивидуальность и уважительную дистанцию по отношению к окружающим. Коммуникативные барьеры представляют собой препятствия, приводящие к возникновению трудностей в понимании, </w:t>
      </w:r>
      <w:r w:rsidRPr="005C714F">
        <w:rPr>
          <w:rStyle w:val="sc-djvmmf"/>
          <w:rFonts w:ascii="Times New Roman" w:hAnsi="Times New Roman" w:cs="Times New Roman"/>
          <w:spacing w:val="-5"/>
          <w:sz w:val="28"/>
          <w:szCs w:val="28"/>
          <w:bdr w:val="none" w:sz="0" w:space="0" w:color="auto" w:frame="1"/>
        </w:rPr>
        <w:t>конфликтам либо провоцирующие их возникновение.</w:t>
      </w:r>
    </w:p>
    <w:p w:rsidR="00032F01" w:rsidRPr="00C864F4" w:rsidRDefault="00032F01" w:rsidP="00032F01">
      <w:pPr>
        <w:shd w:val="clear" w:color="auto" w:fill="FFFFFF"/>
        <w:spacing w:after="0" w:line="360" w:lineRule="auto"/>
        <w:ind w:firstLine="709"/>
        <w:jc w:val="both"/>
        <w:rPr>
          <w:rFonts w:ascii="Times New Roman" w:eastAsia="Times New Roman" w:hAnsi="Times New Roman" w:cs="Times New Roman"/>
          <w:spacing w:val="-4"/>
          <w:sz w:val="28"/>
          <w:szCs w:val="28"/>
          <w:lang w:eastAsia="ru-RU"/>
        </w:rPr>
      </w:pPr>
      <w:r w:rsidRPr="00C57FDE">
        <w:rPr>
          <w:rStyle w:val="sc-djvmmf"/>
          <w:rFonts w:ascii="Times New Roman" w:hAnsi="Times New Roman" w:cs="Times New Roman"/>
          <w:spacing w:val="-5"/>
          <w:sz w:val="28"/>
          <w:szCs w:val="28"/>
          <w:bdr w:val="none" w:sz="0" w:space="0" w:color="auto" w:frame="1"/>
        </w:rPr>
        <w:t xml:space="preserve">Коммуникативными барьерами называются преграды, затрудняющие </w:t>
      </w:r>
      <w:r w:rsidRPr="005C714F">
        <w:rPr>
          <w:rStyle w:val="sc-djvmmf"/>
          <w:rFonts w:ascii="Times New Roman" w:hAnsi="Times New Roman" w:cs="Times New Roman"/>
          <w:spacing w:val="-5"/>
          <w:sz w:val="28"/>
          <w:szCs w:val="28"/>
          <w:bdr w:val="none" w:sz="0" w:space="0" w:color="auto" w:frame="1"/>
        </w:rPr>
        <w:t>восприятие смысла речи партнёра. Эти трудности могут иметь разные формы проявления, поскольку их вызывают разнообразные обстоятельства и условия. Факторы, порождающие коммуникативные барьеры, разнообразны и встречаются в повседневной жизни каждого индивида. Люди могут отдавать себе отчёт в существовании таких препятствий или же игнорировать их наличие. Степень осознания непосредственно влияет на скорость выявления проблем, выяснения их природы и последующего устранения. Иногда коммуникационные преграды являются плодом воображения одной или обеих сторон разговора, однако даже такая иллюзия способна привести к неудачному взаимодействию.  Следует отметить, что некоторые виды барьеров характерны для конкретных категорий лиц или ситуаций. Их появление может зависеть от пола, возраста, профессиональной принадлежности, национальной принадлежности, культурных особенностей или контекста беседы.</w:t>
      </w:r>
    </w:p>
    <w:p w:rsidR="00032F01" w:rsidRPr="00C864F4" w:rsidRDefault="00032F01" w:rsidP="00032F01">
      <w:pPr>
        <w:shd w:val="clear" w:color="auto" w:fill="FFFFFF"/>
        <w:spacing w:after="0" w:line="360" w:lineRule="auto"/>
        <w:ind w:firstLine="709"/>
        <w:jc w:val="both"/>
        <w:rPr>
          <w:rFonts w:ascii="Arial" w:eastAsia="Times New Roman" w:hAnsi="Arial" w:cs="Arial"/>
          <w:color w:val="1F1F1F"/>
          <w:spacing w:val="-4"/>
          <w:sz w:val="24"/>
          <w:szCs w:val="24"/>
          <w:lang w:eastAsia="ru-RU"/>
        </w:rPr>
      </w:pPr>
      <w:r w:rsidRPr="00C864F4">
        <w:rPr>
          <w:rFonts w:ascii="Times New Roman" w:eastAsia="Times New Roman" w:hAnsi="Times New Roman" w:cs="Times New Roman"/>
          <w:color w:val="000000"/>
          <w:spacing w:val="-4"/>
          <w:sz w:val="28"/>
          <w:szCs w:val="28"/>
          <w:lang w:eastAsia="ru-RU"/>
        </w:rPr>
        <w:lastRenderedPageBreak/>
        <w:t>Барьеры в общении возникают в самых различных ситуациях и практически у каждого человека. Поэтому, для того чтобы достигнуть успеха в жизни, нам необходимо хорошо разбираться в том, какие бывают барьеры общения и способы их преодоления.</w:t>
      </w:r>
      <w:bookmarkStart w:id="0" w:name="kakietrudnosti"/>
      <w:bookmarkEnd w:id="0"/>
    </w:p>
    <w:p w:rsidR="00032F01" w:rsidRPr="00C864F4" w:rsidRDefault="00032F01" w:rsidP="00032F01">
      <w:pPr>
        <w:shd w:val="clear" w:color="auto" w:fill="FFFFFF"/>
        <w:spacing w:after="0" w:line="360" w:lineRule="auto"/>
        <w:ind w:firstLine="709"/>
        <w:jc w:val="both"/>
        <w:rPr>
          <w:rFonts w:ascii="Arial" w:eastAsia="Times New Roman" w:hAnsi="Arial" w:cs="Arial"/>
          <w:color w:val="1F1F1F"/>
          <w:spacing w:val="-4"/>
          <w:sz w:val="24"/>
          <w:szCs w:val="24"/>
          <w:lang w:eastAsia="ru-RU"/>
        </w:rPr>
      </w:pPr>
      <w:r w:rsidRPr="00C864F4">
        <w:rPr>
          <w:rFonts w:ascii="Times New Roman" w:eastAsia="Times New Roman" w:hAnsi="Times New Roman" w:cs="Times New Roman"/>
          <w:color w:val="000000"/>
          <w:spacing w:val="-4"/>
          <w:sz w:val="28"/>
          <w:szCs w:val="28"/>
          <w:lang w:eastAsia="ru-RU"/>
        </w:rPr>
        <w:t>В целом взаимодействие с обществом сегодня должно строиться на глубоком анализе и понимании всех факторов, способных повлиять на людей и на их отношение к компании, к ее товару или услугам.</w:t>
      </w:r>
    </w:p>
    <w:p w:rsidR="00032F01" w:rsidRPr="005C714F" w:rsidRDefault="00032F01" w:rsidP="00032F01">
      <w:pPr>
        <w:shd w:val="clear" w:color="auto" w:fill="FFFFFF"/>
        <w:spacing w:after="0" w:line="360" w:lineRule="auto"/>
        <w:ind w:firstLine="709"/>
        <w:jc w:val="both"/>
        <w:rPr>
          <w:rFonts w:ascii="Arial" w:eastAsia="Times New Roman" w:hAnsi="Arial" w:cs="Arial"/>
          <w:color w:val="1F1F1F"/>
          <w:spacing w:val="-4"/>
          <w:sz w:val="24"/>
          <w:szCs w:val="24"/>
          <w:lang w:eastAsia="ru-RU"/>
        </w:rPr>
      </w:pPr>
      <w:r w:rsidRPr="00C864F4">
        <w:rPr>
          <w:rFonts w:ascii="Times New Roman" w:eastAsia="Times New Roman" w:hAnsi="Times New Roman" w:cs="Times New Roman"/>
          <w:color w:val="000000"/>
          <w:spacing w:val="-4"/>
          <w:sz w:val="28"/>
          <w:szCs w:val="28"/>
          <w:lang w:eastAsia="ru-RU"/>
        </w:rPr>
        <w:t xml:space="preserve">Проблемой трудностей и барьеров в общении ученые занимались всегда. Эта тема, прежде всего, связана с такими именами, как Э.Берн, З.Фрейд, Л.П. </w:t>
      </w:r>
      <w:proofErr w:type="spellStart"/>
      <w:r w:rsidRPr="00C864F4">
        <w:rPr>
          <w:rFonts w:ascii="Times New Roman" w:eastAsia="Times New Roman" w:hAnsi="Times New Roman" w:cs="Times New Roman"/>
          <w:color w:val="000000"/>
          <w:spacing w:val="-4"/>
          <w:sz w:val="28"/>
          <w:szCs w:val="28"/>
          <w:lang w:eastAsia="ru-RU"/>
        </w:rPr>
        <w:t>Буева</w:t>
      </w:r>
      <w:proofErr w:type="spellEnd"/>
      <w:r w:rsidRPr="00C864F4">
        <w:rPr>
          <w:rFonts w:ascii="Times New Roman" w:eastAsia="Times New Roman" w:hAnsi="Times New Roman" w:cs="Times New Roman"/>
          <w:color w:val="000000"/>
          <w:spacing w:val="-4"/>
          <w:sz w:val="28"/>
          <w:szCs w:val="28"/>
          <w:lang w:eastAsia="ru-RU"/>
        </w:rPr>
        <w:t xml:space="preserve">, А. С. </w:t>
      </w:r>
      <w:proofErr w:type="spellStart"/>
      <w:r w:rsidRPr="00C864F4">
        <w:rPr>
          <w:rFonts w:ascii="Times New Roman" w:eastAsia="Times New Roman" w:hAnsi="Times New Roman" w:cs="Times New Roman"/>
          <w:color w:val="000000"/>
          <w:spacing w:val="-4"/>
          <w:sz w:val="28"/>
          <w:szCs w:val="28"/>
          <w:lang w:eastAsia="ru-RU"/>
        </w:rPr>
        <w:t>Золотнякова</w:t>
      </w:r>
      <w:proofErr w:type="spellEnd"/>
      <w:r w:rsidRPr="00C864F4">
        <w:rPr>
          <w:rFonts w:ascii="Times New Roman" w:eastAsia="Times New Roman" w:hAnsi="Times New Roman" w:cs="Times New Roman"/>
          <w:color w:val="000000"/>
          <w:spacing w:val="-4"/>
          <w:sz w:val="28"/>
          <w:szCs w:val="28"/>
          <w:lang w:eastAsia="ru-RU"/>
        </w:rPr>
        <w:t xml:space="preserve">, Б. Д. </w:t>
      </w:r>
      <w:proofErr w:type="spellStart"/>
      <w:r w:rsidRPr="00C864F4">
        <w:rPr>
          <w:rFonts w:ascii="Times New Roman" w:eastAsia="Times New Roman" w:hAnsi="Times New Roman" w:cs="Times New Roman"/>
          <w:color w:val="000000"/>
          <w:spacing w:val="-4"/>
          <w:sz w:val="28"/>
          <w:szCs w:val="28"/>
          <w:lang w:eastAsia="ru-RU"/>
        </w:rPr>
        <w:t>Парыгин</w:t>
      </w:r>
      <w:proofErr w:type="spellEnd"/>
      <w:r w:rsidRPr="00C864F4">
        <w:rPr>
          <w:rFonts w:ascii="Times New Roman" w:eastAsia="Times New Roman" w:hAnsi="Times New Roman" w:cs="Times New Roman"/>
          <w:color w:val="000000"/>
          <w:spacing w:val="-4"/>
          <w:sz w:val="28"/>
          <w:szCs w:val="28"/>
          <w:lang w:eastAsia="ru-RU"/>
        </w:rPr>
        <w:t xml:space="preserve">, М. С. Каган, А. А. </w:t>
      </w:r>
      <w:proofErr w:type="spellStart"/>
      <w:r w:rsidRPr="00C864F4">
        <w:rPr>
          <w:rFonts w:ascii="Times New Roman" w:eastAsia="Times New Roman" w:hAnsi="Times New Roman" w:cs="Times New Roman"/>
          <w:color w:val="000000"/>
          <w:spacing w:val="-4"/>
          <w:sz w:val="28"/>
          <w:szCs w:val="28"/>
          <w:lang w:eastAsia="ru-RU"/>
        </w:rPr>
        <w:t>Бодалев</w:t>
      </w:r>
      <w:proofErr w:type="spellEnd"/>
      <w:r w:rsidRPr="00C864F4">
        <w:rPr>
          <w:rFonts w:ascii="Times New Roman" w:eastAsia="Times New Roman" w:hAnsi="Times New Roman" w:cs="Times New Roman"/>
          <w:color w:val="000000"/>
          <w:spacing w:val="-4"/>
          <w:sz w:val="28"/>
          <w:szCs w:val="28"/>
          <w:lang w:eastAsia="ru-RU"/>
        </w:rPr>
        <w:t>.  </w:t>
      </w:r>
    </w:p>
    <w:p w:rsidR="003A083C" w:rsidRPr="003A083C" w:rsidRDefault="003A083C" w:rsidP="00032F01">
      <w:pPr>
        <w:pStyle w:val="a3"/>
        <w:shd w:val="clear" w:color="auto" w:fill="FFFFFF"/>
        <w:spacing w:before="0" w:beforeAutospacing="0" w:after="150" w:afterAutospacing="0" w:line="360" w:lineRule="auto"/>
        <w:jc w:val="both"/>
        <w:rPr>
          <w:rStyle w:val="a4"/>
          <w:sz w:val="28"/>
          <w:szCs w:val="28"/>
        </w:rPr>
      </w:pPr>
      <w:r w:rsidRPr="00584831">
        <w:rPr>
          <w:rStyle w:val="a4"/>
          <w:sz w:val="28"/>
          <w:szCs w:val="28"/>
        </w:rPr>
        <w:t>Актуальность данной работы</w:t>
      </w:r>
      <w:r w:rsidRPr="00584831">
        <w:rPr>
          <w:sz w:val="28"/>
          <w:szCs w:val="28"/>
        </w:rPr>
        <w:t> заключается в том, что</w:t>
      </w:r>
      <w:r>
        <w:rPr>
          <w:rStyle w:val="a4"/>
          <w:sz w:val="28"/>
          <w:szCs w:val="28"/>
        </w:rPr>
        <w:t xml:space="preserve"> </w:t>
      </w:r>
      <w:r>
        <w:rPr>
          <w:spacing w:val="-5"/>
          <w:sz w:val="28"/>
          <w:szCs w:val="28"/>
        </w:rPr>
        <w:t>п</w:t>
      </w:r>
      <w:r w:rsidRPr="003A083C">
        <w:rPr>
          <w:spacing w:val="-5"/>
          <w:sz w:val="28"/>
          <w:szCs w:val="28"/>
        </w:rPr>
        <w:t>роблема барьеров общения в студенческих группах приобретает особую значимость в современных образовательных реалиях. Эффективное взаимодействие внутри группы способствует формированию благоприятной атмосферы для учебы, развития социальных навыков и успешной реализации совместных проектов. Современные студенты сталкиваются с рядом факторов, усложняющих этот процесс: культурные различия, стрессовые нагрузки, возрастающая роль виртуального общения и недостаток личного контакта. Таким образом, изучение механизмов преодоления барьеров актуально для повышения эффективности учебного процесса и социальной интеграции студентов.</w:t>
      </w:r>
    </w:p>
    <w:p w:rsidR="00032F01" w:rsidRDefault="00032F01" w:rsidP="00032F01">
      <w:pPr>
        <w:pStyle w:val="a3"/>
        <w:shd w:val="clear" w:color="auto" w:fill="FFFFFF"/>
        <w:spacing w:before="0" w:beforeAutospacing="0" w:after="150" w:afterAutospacing="0" w:line="360" w:lineRule="auto"/>
        <w:jc w:val="both"/>
        <w:rPr>
          <w:rFonts w:ascii="Arial" w:hAnsi="Arial" w:cs="Arial"/>
          <w:spacing w:val="-5"/>
          <w:shd w:val="clear" w:color="auto" w:fill="EFF0F2"/>
        </w:rPr>
      </w:pPr>
      <w:r w:rsidRPr="00584831">
        <w:rPr>
          <w:rStyle w:val="a4"/>
          <w:sz w:val="28"/>
          <w:szCs w:val="28"/>
        </w:rPr>
        <w:t>Цель:</w:t>
      </w:r>
      <w:r w:rsidRPr="00584831">
        <w:rPr>
          <w:sz w:val="28"/>
          <w:szCs w:val="28"/>
        </w:rPr>
        <w:t> </w:t>
      </w:r>
      <w:r w:rsidRPr="00032F01">
        <w:rPr>
          <w:spacing w:val="-5"/>
          <w:sz w:val="28"/>
          <w:szCs w:val="28"/>
        </w:rPr>
        <w:t>Выявление и систематизация ключевых факторов, препятствующих эффективному общению между студентами одной учебной группы, разработка рекомендаций по минимизации влияния данных барьеров на учебный процесс и социальное взаимодействие.</w:t>
      </w:r>
    </w:p>
    <w:p w:rsidR="00032F01" w:rsidRPr="00032F01" w:rsidRDefault="00032F01" w:rsidP="00032F01">
      <w:pPr>
        <w:pStyle w:val="sc-iie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textAlignment w:val="baseline"/>
        <w:rPr>
          <w:spacing w:val="-5"/>
          <w:sz w:val="28"/>
          <w:szCs w:val="28"/>
        </w:rPr>
      </w:pPr>
      <w:r w:rsidRPr="00584831">
        <w:rPr>
          <w:rStyle w:val="a4"/>
          <w:sz w:val="28"/>
          <w:szCs w:val="28"/>
        </w:rPr>
        <w:t>Объект исследования</w:t>
      </w:r>
      <w:r w:rsidRPr="00584831">
        <w:rPr>
          <w:sz w:val="28"/>
          <w:szCs w:val="28"/>
        </w:rPr>
        <w:t xml:space="preserve"> - </w:t>
      </w:r>
      <w:r>
        <w:rPr>
          <w:rStyle w:val="sc-djvmmf"/>
          <w:spacing w:val="-5"/>
          <w:sz w:val="28"/>
          <w:szCs w:val="28"/>
          <w:bdr w:val="none" w:sz="0" w:space="0" w:color="auto" w:frame="1"/>
        </w:rPr>
        <w:t>п</w:t>
      </w:r>
      <w:r w:rsidRPr="00032F01">
        <w:rPr>
          <w:rStyle w:val="sc-djvmmf"/>
          <w:spacing w:val="-5"/>
          <w:sz w:val="28"/>
          <w:szCs w:val="28"/>
          <w:bdr w:val="none" w:sz="0" w:space="0" w:color="auto" w:frame="1"/>
        </w:rPr>
        <w:t>роцесс межличностного общения студентов в рамках учебной группы.</w:t>
      </w:r>
    </w:p>
    <w:p w:rsidR="00032F01" w:rsidRPr="00032F01" w:rsidRDefault="00032F01" w:rsidP="00032F01">
      <w:pPr>
        <w:pStyle w:val="sc-iie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textAlignment w:val="baseline"/>
        <w:rPr>
          <w:spacing w:val="-5"/>
          <w:sz w:val="28"/>
          <w:szCs w:val="28"/>
        </w:rPr>
      </w:pPr>
      <w:r w:rsidRPr="00032F01">
        <w:rPr>
          <w:rStyle w:val="a4"/>
          <w:sz w:val="28"/>
          <w:szCs w:val="28"/>
        </w:rPr>
        <w:t>Предмет исследования</w:t>
      </w:r>
      <w:r w:rsidRPr="00032F01">
        <w:rPr>
          <w:sz w:val="28"/>
          <w:szCs w:val="28"/>
        </w:rPr>
        <w:t xml:space="preserve"> -  </w:t>
      </w:r>
      <w:r w:rsidRPr="00032F01">
        <w:rPr>
          <w:rStyle w:val="sc-djvmmf"/>
          <w:spacing w:val="-5"/>
          <w:sz w:val="28"/>
          <w:szCs w:val="28"/>
          <w:bdr w:val="none" w:sz="0" w:space="0" w:color="auto" w:frame="1"/>
        </w:rPr>
        <w:t>психологические, социальные и организационные барьеры, возникающие в процессе взаимодействия студентов внутри студенческой  группы, и механизмы их преодоления.</w:t>
      </w:r>
    </w:p>
    <w:p w:rsidR="00032F01" w:rsidRPr="00B74563" w:rsidRDefault="00032F01" w:rsidP="00B74563">
      <w:pPr>
        <w:spacing w:after="0" w:line="360" w:lineRule="auto"/>
        <w:ind w:firstLine="709"/>
        <w:jc w:val="both"/>
        <w:rPr>
          <w:rFonts w:ascii="Times New Roman" w:hAnsi="Times New Roman" w:cs="Times New Roman"/>
          <w:b/>
          <w:color w:val="0000FF"/>
          <w:sz w:val="32"/>
          <w:szCs w:val="32"/>
          <w:u w:val="single"/>
        </w:rPr>
      </w:pPr>
      <w:r w:rsidRPr="00B74563">
        <w:rPr>
          <w:rStyle w:val="a4"/>
          <w:rFonts w:ascii="Times New Roman" w:hAnsi="Times New Roman" w:cs="Times New Roman"/>
          <w:sz w:val="28"/>
          <w:szCs w:val="28"/>
        </w:rPr>
        <w:lastRenderedPageBreak/>
        <w:t>Практическая значимость</w:t>
      </w:r>
      <w:r w:rsidRPr="00B74563">
        <w:rPr>
          <w:rFonts w:ascii="Times New Roman" w:hAnsi="Times New Roman" w:cs="Times New Roman"/>
          <w:sz w:val="28"/>
          <w:szCs w:val="28"/>
        </w:rPr>
        <w:t xml:space="preserve"> - </w:t>
      </w:r>
      <w:r w:rsidR="004C1A02" w:rsidRPr="00B74563">
        <w:rPr>
          <w:rFonts w:ascii="Times New Roman" w:hAnsi="Times New Roman" w:cs="Times New Roman"/>
          <w:spacing w:val="-5"/>
          <w:sz w:val="28"/>
          <w:szCs w:val="28"/>
        </w:rPr>
        <w:t xml:space="preserve">полученные результаты могут использоваться педагогическими работниками СПО, школ для оптимизации учебно-воспитательного процесса, улучшения атмосферы в учебных группах, разработки </w:t>
      </w:r>
      <w:proofErr w:type="spellStart"/>
      <w:r w:rsidR="004C1A02" w:rsidRPr="00B74563">
        <w:rPr>
          <w:rFonts w:ascii="Times New Roman" w:hAnsi="Times New Roman" w:cs="Times New Roman"/>
          <w:spacing w:val="-5"/>
          <w:sz w:val="28"/>
          <w:szCs w:val="28"/>
        </w:rPr>
        <w:t>тренинговых</w:t>
      </w:r>
      <w:proofErr w:type="spellEnd"/>
      <w:r w:rsidR="004C1A02" w:rsidRPr="00B74563">
        <w:rPr>
          <w:rFonts w:ascii="Times New Roman" w:hAnsi="Times New Roman" w:cs="Times New Roman"/>
          <w:spacing w:val="-5"/>
          <w:sz w:val="28"/>
          <w:szCs w:val="28"/>
        </w:rPr>
        <w:t xml:space="preserve"> программ и методик группового взаимодействия. Эффективное общение без барьеров студентам необходимо для осознанного выстраивания эффективных коммуникаций, улучшения взаимопонимания и достижения лучших результатов в учебе и совместной деятельности.</w:t>
      </w:r>
      <w:r w:rsidR="00B74563" w:rsidRPr="00B74563">
        <w:rPr>
          <w:rFonts w:ascii="Times New Roman" w:hAnsi="Times New Roman" w:cs="Times New Roman"/>
          <w:sz w:val="28"/>
          <w:szCs w:val="28"/>
        </w:rPr>
        <w:t xml:space="preserve"> </w:t>
      </w:r>
      <w:hyperlink r:id="rId4" w:history="1">
        <w:r w:rsidR="00B74563" w:rsidRPr="00B74563">
          <w:rPr>
            <w:rStyle w:val="a5"/>
            <w:rFonts w:ascii="Times New Roman" w:hAnsi="Times New Roman" w:cs="Times New Roman"/>
            <w:b/>
            <w:sz w:val="32"/>
            <w:szCs w:val="32"/>
          </w:rPr>
          <w:t>Методическая разработка</w:t>
        </w:r>
        <w:r w:rsidR="00B74563">
          <w:rPr>
            <w:rStyle w:val="a5"/>
            <w:rFonts w:ascii="Times New Roman" w:hAnsi="Times New Roman" w:cs="Times New Roman"/>
            <w:b/>
            <w:sz w:val="32"/>
            <w:szCs w:val="32"/>
          </w:rPr>
          <w:t xml:space="preserve"> </w:t>
        </w:r>
        <w:r w:rsidR="00B74563" w:rsidRPr="00B74563">
          <w:rPr>
            <w:rStyle w:val="a5"/>
            <w:rFonts w:ascii="Times New Roman" w:eastAsia="Times New Roman" w:hAnsi="Times New Roman" w:cs="Times New Roman"/>
            <w:sz w:val="28"/>
            <w:szCs w:val="28"/>
            <w:lang w:eastAsia="ru-RU"/>
          </w:rPr>
          <w:t>Мастер-класса с элементами тренин</w:t>
        </w:r>
        <w:r w:rsidR="00B74563" w:rsidRPr="00B74563">
          <w:rPr>
            <w:rStyle w:val="a5"/>
            <w:rFonts w:ascii="Times New Roman" w:eastAsia="Times New Roman" w:hAnsi="Times New Roman" w:cs="Times New Roman"/>
            <w:sz w:val="28"/>
            <w:szCs w:val="28"/>
            <w:lang w:eastAsia="ru-RU"/>
          </w:rPr>
          <w:t>г</w:t>
        </w:r>
        <w:r w:rsidR="00B74563" w:rsidRPr="00B74563">
          <w:rPr>
            <w:rStyle w:val="a5"/>
            <w:rFonts w:ascii="Times New Roman" w:eastAsia="Times New Roman" w:hAnsi="Times New Roman" w:cs="Times New Roman"/>
            <w:sz w:val="28"/>
            <w:szCs w:val="28"/>
            <w:lang w:eastAsia="ru-RU"/>
          </w:rPr>
          <w:t>а: «Барьер</w:t>
        </w:r>
        <w:r w:rsidR="00B74563" w:rsidRPr="00B74563">
          <w:rPr>
            <w:rStyle w:val="a5"/>
            <w:rFonts w:ascii="Times New Roman" w:eastAsia="Times New Roman" w:hAnsi="Times New Roman" w:cs="Times New Roman"/>
            <w:sz w:val="28"/>
            <w:szCs w:val="28"/>
            <w:lang w:eastAsia="ru-RU"/>
          </w:rPr>
          <w:t>ы</w:t>
        </w:r>
        <w:r w:rsidR="00B74563" w:rsidRPr="00B74563">
          <w:rPr>
            <w:rStyle w:val="a5"/>
            <w:rFonts w:ascii="Times New Roman" w:eastAsia="Times New Roman" w:hAnsi="Times New Roman" w:cs="Times New Roman"/>
            <w:sz w:val="28"/>
            <w:szCs w:val="28"/>
            <w:lang w:eastAsia="ru-RU"/>
          </w:rPr>
          <w:t xml:space="preserve"> общения между </w:t>
        </w:r>
        <w:proofErr w:type="spellStart"/>
        <w:r w:rsidR="00B74563" w:rsidRPr="00B74563">
          <w:rPr>
            <w:rStyle w:val="a5"/>
            <w:rFonts w:ascii="Times New Roman" w:eastAsia="Times New Roman" w:hAnsi="Times New Roman" w:cs="Times New Roman"/>
            <w:sz w:val="28"/>
            <w:szCs w:val="28"/>
            <w:lang w:eastAsia="ru-RU"/>
          </w:rPr>
          <w:t>одногруппниками</w:t>
        </w:r>
        <w:proofErr w:type="spellEnd"/>
        <w:r w:rsidR="00B74563" w:rsidRPr="00B74563">
          <w:rPr>
            <w:rStyle w:val="a5"/>
            <w:rFonts w:ascii="Times New Roman" w:eastAsia="Times New Roman" w:hAnsi="Times New Roman" w:cs="Times New Roman"/>
            <w:sz w:val="28"/>
            <w:szCs w:val="28"/>
            <w:lang w:eastAsia="ru-RU"/>
          </w:rPr>
          <w:t xml:space="preserve"> в студенческой группе. Способы их преодоления»</w:t>
        </w:r>
      </w:hyperlink>
    </w:p>
    <w:p w:rsidR="00032F01" w:rsidRDefault="00032F01"/>
    <w:sectPr w:rsidR="00032F01" w:rsidSect="005F43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32F01"/>
    <w:rsid w:val="00032F01"/>
    <w:rsid w:val="00331677"/>
    <w:rsid w:val="00377DD4"/>
    <w:rsid w:val="003A083C"/>
    <w:rsid w:val="004C1A02"/>
    <w:rsid w:val="005F43BA"/>
    <w:rsid w:val="00B745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3BA"/>
  </w:style>
  <w:style w:type="paragraph" w:styleId="3">
    <w:name w:val="heading 3"/>
    <w:basedOn w:val="a"/>
    <w:link w:val="30"/>
    <w:uiPriority w:val="9"/>
    <w:qFormat/>
    <w:rsid w:val="00032F0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c-djvmmf">
    <w:name w:val="sc-djvmmf"/>
    <w:basedOn w:val="a0"/>
    <w:rsid w:val="00032F01"/>
  </w:style>
  <w:style w:type="paragraph" w:styleId="a3">
    <w:name w:val="Normal (Web)"/>
    <w:basedOn w:val="a"/>
    <w:uiPriority w:val="99"/>
    <w:unhideWhenUsed/>
    <w:rsid w:val="00032F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32F01"/>
    <w:rPr>
      <w:b/>
      <w:bCs/>
    </w:rPr>
  </w:style>
  <w:style w:type="character" w:customStyle="1" w:styleId="30">
    <w:name w:val="Заголовок 3 Знак"/>
    <w:basedOn w:val="a0"/>
    <w:link w:val="3"/>
    <w:uiPriority w:val="9"/>
    <w:rsid w:val="00032F01"/>
    <w:rPr>
      <w:rFonts w:ascii="Times New Roman" w:eastAsia="Times New Roman" w:hAnsi="Times New Roman" w:cs="Times New Roman"/>
      <w:b/>
      <w:bCs/>
      <w:sz w:val="27"/>
      <w:szCs w:val="27"/>
      <w:lang w:eastAsia="ru-RU"/>
    </w:rPr>
  </w:style>
  <w:style w:type="paragraph" w:customStyle="1" w:styleId="sc-iieem">
    <w:name w:val="sc-iieem"/>
    <w:basedOn w:val="a"/>
    <w:rsid w:val="00032F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uiPriority w:val="99"/>
    <w:unhideWhenUsed/>
    <w:rsid w:val="00B74563"/>
    <w:rPr>
      <w:color w:val="0000FF"/>
      <w:u w:val="single"/>
    </w:rPr>
  </w:style>
</w:styles>
</file>

<file path=word/webSettings.xml><?xml version="1.0" encoding="utf-8"?>
<w:webSettings xmlns:r="http://schemas.openxmlformats.org/officeDocument/2006/relationships" xmlns:w="http://schemas.openxmlformats.org/wordprocessingml/2006/main">
  <w:divs>
    <w:div w:id="169610188">
      <w:bodyDiv w:val="1"/>
      <w:marLeft w:val="0"/>
      <w:marRight w:val="0"/>
      <w:marTop w:val="0"/>
      <w:marBottom w:val="0"/>
      <w:divBdr>
        <w:top w:val="none" w:sz="0" w:space="0" w:color="auto"/>
        <w:left w:val="none" w:sz="0" w:space="0" w:color="auto"/>
        <w:bottom w:val="none" w:sz="0" w:space="0" w:color="auto"/>
        <w:right w:val="none" w:sz="0" w:space="0" w:color="auto"/>
      </w:divBdr>
    </w:div>
    <w:div w:id="327949024">
      <w:bodyDiv w:val="1"/>
      <w:marLeft w:val="0"/>
      <w:marRight w:val="0"/>
      <w:marTop w:val="0"/>
      <w:marBottom w:val="0"/>
      <w:divBdr>
        <w:top w:val="none" w:sz="0" w:space="0" w:color="auto"/>
        <w:left w:val="none" w:sz="0" w:space="0" w:color="auto"/>
        <w:bottom w:val="none" w:sz="0" w:space="0" w:color="auto"/>
        <w:right w:val="none" w:sz="0" w:space="0" w:color="auto"/>
      </w:divBdr>
    </w:div>
    <w:div w:id="204428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G:\&#1050;&#1072;&#1090;&#1077;&#1075;&#1086;&#1088;&#1080;&#1103;\&#1052;&#1072;&#1089;&#1090;&#1077;&#1088;-&#1082;&#1083;&#1072;&#1089;&#1089;%20&#1041;&#1072;&#1088;&#1100;&#1077;&#1088;&#1099;%20&#1074;%20&#1086;&#1073;&#1097;&#1077;&#1085;&#1080;&#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674</Words>
  <Characters>3843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2025-10-27T05:10:00Z</dcterms:created>
  <dcterms:modified xsi:type="dcterms:W3CDTF">2025-10-27T06:25:00Z</dcterms:modified>
</cp:coreProperties>
</file>