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E5088E" w14:textId="41631C72" w:rsidR="00947069" w:rsidRDefault="00D42847" w:rsidP="002E1643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E1643">
        <w:rPr>
          <w:rFonts w:ascii="Times New Roman" w:hAnsi="Times New Roman" w:cs="Times New Roman"/>
          <w:b/>
          <w:bCs/>
          <w:sz w:val="24"/>
          <w:szCs w:val="24"/>
        </w:rPr>
        <w:t xml:space="preserve">Методическая система преподавания математики в техникуме через профессионально-ориентированные задачи с использованием цифровой платформы </w:t>
      </w:r>
      <w:proofErr w:type="spellStart"/>
      <w:r w:rsidRPr="002E1643">
        <w:rPr>
          <w:rFonts w:ascii="Times New Roman" w:hAnsi="Times New Roman" w:cs="Times New Roman"/>
          <w:b/>
          <w:bCs/>
          <w:sz w:val="24"/>
          <w:szCs w:val="24"/>
        </w:rPr>
        <w:t>ЯКласс</w:t>
      </w:r>
      <w:proofErr w:type="spellEnd"/>
      <w:r w:rsidRPr="002E164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247170F" w14:textId="5526CE80" w:rsidR="0060714F" w:rsidRDefault="0060714F" w:rsidP="0060714F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Касаткина Инга Сергеевна, преподаватель математики</w:t>
      </w:r>
    </w:p>
    <w:p w14:paraId="4CCCF245" w14:textId="3933A575" w:rsidR="0060714F" w:rsidRDefault="0060714F" w:rsidP="0060714F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БПОУ УР «Ижевский индустриальный техникум им. Е.Ф. Драгунова»</w:t>
      </w:r>
    </w:p>
    <w:p w14:paraId="0D5F5DD6" w14:textId="1A791F98" w:rsidR="006E1CCB" w:rsidRPr="006E1CCB" w:rsidRDefault="006E1CCB" w:rsidP="006E1CCB">
      <w:pPr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Аннотация:</w:t>
      </w:r>
      <w:r w:rsidRPr="006E1CCB">
        <w:t xml:space="preserve"> </w:t>
      </w:r>
      <w:r w:rsidRPr="006E1CC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Статья посвящена решению проблемы низкой мотивации и успеваемости по математике среди студентов техникумов. Предложена методика, интегрирующая профессионально-ориентированные задачи с цифровой платформой </w:t>
      </w:r>
      <w:proofErr w:type="spellStart"/>
      <w:r w:rsidRPr="006E1CCB">
        <w:rPr>
          <w:rFonts w:ascii="Times New Roman" w:hAnsi="Times New Roman" w:cs="Times New Roman"/>
          <w:b/>
          <w:bCs/>
          <w:i/>
          <w:iCs/>
          <w:sz w:val="24"/>
          <w:szCs w:val="24"/>
        </w:rPr>
        <w:t>ЯКласс</w:t>
      </w:r>
      <w:proofErr w:type="spellEnd"/>
      <w:r w:rsidRPr="006E1CCB">
        <w:rPr>
          <w:rFonts w:ascii="Times New Roman" w:hAnsi="Times New Roman" w:cs="Times New Roman"/>
          <w:b/>
          <w:bCs/>
          <w:i/>
          <w:iCs/>
          <w:sz w:val="24"/>
          <w:szCs w:val="24"/>
        </w:rPr>
        <w:t>. Результаты апробации показали рост среднего балла на 19,4%, снижение ошибок в тригонометрии на 55% и увеличение числа студентов, связывающих математику с профессией, с 32% до 67%. Материалы статьи могут быть применены для модернизации образовательных программ в системе СПО.</w:t>
      </w:r>
    </w:p>
    <w:p w14:paraId="42370BA9" w14:textId="77777777" w:rsidR="006E1CCB" w:rsidRPr="002E1643" w:rsidRDefault="006E1CCB" w:rsidP="0060714F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2B665EA" w14:textId="77777777" w:rsidR="00A81575" w:rsidRDefault="00D42847" w:rsidP="005A5F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1643">
        <w:rPr>
          <w:rFonts w:ascii="Times New Roman" w:hAnsi="Times New Roman" w:cs="Times New Roman"/>
          <w:sz w:val="24"/>
          <w:szCs w:val="24"/>
        </w:rPr>
        <w:t xml:space="preserve">Математика в техникумах традиционно воспринимается студентами как абстрактная дисциплина, слабо связанная с их будущей профессией. Усугубляет ситуацию слабая подготовка учащихся за курс 9 класса: по данным Рособрнадзора (2023), 39% выпускников основной школы не достигают минимального балла по ОГЭ по математике, что затрудняет освоение даже базовых профессиональных компетенций. </w:t>
      </w:r>
    </w:p>
    <w:p w14:paraId="048C1B02" w14:textId="6712AE52" w:rsidR="00D42847" w:rsidRPr="002E1643" w:rsidRDefault="00D42847" w:rsidP="005A5F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1643">
        <w:rPr>
          <w:rFonts w:ascii="Times New Roman" w:hAnsi="Times New Roman" w:cs="Times New Roman"/>
          <w:sz w:val="24"/>
          <w:szCs w:val="24"/>
        </w:rPr>
        <w:t>Например:</w:t>
      </w:r>
    </w:p>
    <w:p w14:paraId="04CEE348" w14:textId="77777777" w:rsidR="00D42847" w:rsidRPr="002E1643" w:rsidRDefault="00D42847" w:rsidP="005A5F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1643">
        <w:rPr>
          <w:rFonts w:ascii="Times New Roman" w:hAnsi="Times New Roman" w:cs="Times New Roman"/>
          <w:sz w:val="24"/>
          <w:szCs w:val="24"/>
        </w:rPr>
        <w:t>Студенты-мехатроники испытывают трудности в расчёте передаточных чисел из-за пробелов в дробях и пропорциях.</w:t>
      </w:r>
    </w:p>
    <w:p w14:paraId="4F03AAE1" w14:textId="77777777" w:rsidR="00D42847" w:rsidRPr="002E1643" w:rsidRDefault="00D42847" w:rsidP="005A5F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1643">
        <w:rPr>
          <w:rFonts w:ascii="Times New Roman" w:hAnsi="Times New Roman" w:cs="Times New Roman"/>
          <w:sz w:val="24"/>
          <w:szCs w:val="24"/>
        </w:rPr>
        <w:t>Будущие сварщики ошибаются в определении углов разделки кромок, не владея тригонометрией на уровне 8–9 класса.</w:t>
      </w:r>
    </w:p>
    <w:p w14:paraId="7874CC41" w14:textId="3A904953" w:rsidR="00D42847" w:rsidRDefault="00D42847" w:rsidP="005A5F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1643">
        <w:rPr>
          <w:rFonts w:ascii="Times New Roman" w:hAnsi="Times New Roman" w:cs="Times New Roman"/>
          <w:sz w:val="24"/>
          <w:szCs w:val="24"/>
        </w:rPr>
        <w:t>Однако требования ФГОС и запросы работодателей подчеркивают необходимость формирования прикладных навыков:</w:t>
      </w:r>
    </w:p>
    <w:p w14:paraId="4C59DAAE" w14:textId="77777777" w:rsidR="005A5F9A" w:rsidRPr="002E1643" w:rsidRDefault="005A5F9A" w:rsidP="005A5F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3C7645E" w14:textId="77777777" w:rsidR="00D42847" w:rsidRPr="002E1643" w:rsidRDefault="00D42847" w:rsidP="005A5F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5F9A">
        <w:rPr>
          <w:rFonts w:ascii="Times New Roman" w:hAnsi="Times New Roman" w:cs="Times New Roman"/>
          <w:b/>
          <w:bCs/>
          <w:sz w:val="24"/>
          <w:szCs w:val="24"/>
        </w:rPr>
        <w:t xml:space="preserve">Для </w:t>
      </w:r>
      <w:proofErr w:type="spellStart"/>
      <w:r w:rsidRPr="005A5F9A">
        <w:rPr>
          <w:rFonts w:ascii="Times New Roman" w:hAnsi="Times New Roman" w:cs="Times New Roman"/>
          <w:b/>
          <w:bCs/>
          <w:sz w:val="24"/>
          <w:szCs w:val="24"/>
        </w:rPr>
        <w:t>мехатроников</w:t>
      </w:r>
      <w:proofErr w:type="spellEnd"/>
      <w:r w:rsidRPr="005A5F9A">
        <w:rPr>
          <w:rFonts w:ascii="Times New Roman" w:hAnsi="Times New Roman" w:cs="Times New Roman"/>
          <w:b/>
          <w:bCs/>
          <w:sz w:val="24"/>
          <w:szCs w:val="24"/>
        </w:rPr>
        <w:t xml:space="preserve"> (ФГОС 15.02.10):</w:t>
      </w:r>
    </w:p>
    <w:p w14:paraId="0A7B423C" w14:textId="77777777" w:rsidR="00D42847" w:rsidRPr="002E1643" w:rsidRDefault="00D42847" w:rsidP="005A5F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1643">
        <w:rPr>
          <w:rFonts w:ascii="Times New Roman" w:hAnsi="Times New Roman" w:cs="Times New Roman"/>
          <w:sz w:val="24"/>
          <w:szCs w:val="24"/>
        </w:rPr>
        <w:t>«Выпускник должен уметь: рассчитывать параметры кинематических схем, программировать траектории движения роботов», что требует геометрии и математического анализа.</w:t>
      </w:r>
    </w:p>
    <w:p w14:paraId="35A8AAC0" w14:textId="77777777" w:rsidR="00D42847" w:rsidRPr="002E1643" w:rsidRDefault="00D42847" w:rsidP="005A5F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2AB4F02" w14:textId="77777777" w:rsidR="00D42847" w:rsidRPr="005A5F9A" w:rsidRDefault="00D42847" w:rsidP="005A5F9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A5F9A">
        <w:rPr>
          <w:rFonts w:ascii="Times New Roman" w:hAnsi="Times New Roman" w:cs="Times New Roman"/>
          <w:b/>
          <w:bCs/>
          <w:sz w:val="24"/>
          <w:szCs w:val="24"/>
        </w:rPr>
        <w:t>Для сварщиков (ФГОС 15.01.05):</w:t>
      </w:r>
    </w:p>
    <w:p w14:paraId="03E3128D" w14:textId="77777777" w:rsidR="00D42847" w:rsidRPr="002E1643" w:rsidRDefault="00D42847" w:rsidP="005A5F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1643">
        <w:rPr>
          <w:rFonts w:ascii="Times New Roman" w:hAnsi="Times New Roman" w:cs="Times New Roman"/>
          <w:sz w:val="24"/>
          <w:szCs w:val="24"/>
        </w:rPr>
        <w:t xml:space="preserve">«Расчет </w:t>
      </w:r>
      <w:proofErr w:type="spellStart"/>
      <w:r w:rsidRPr="002E1643">
        <w:rPr>
          <w:rFonts w:ascii="Times New Roman" w:hAnsi="Times New Roman" w:cs="Times New Roman"/>
          <w:sz w:val="24"/>
          <w:szCs w:val="24"/>
        </w:rPr>
        <w:t>тепловложения</w:t>
      </w:r>
      <w:proofErr w:type="spellEnd"/>
      <w:r w:rsidRPr="002E1643">
        <w:rPr>
          <w:rFonts w:ascii="Times New Roman" w:hAnsi="Times New Roman" w:cs="Times New Roman"/>
          <w:sz w:val="24"/>
          <w:szCs w:val="24"/>
        </w:rPr>
        <w:t xml:space="preserve"> и деформаций сварных соединений» невозможен без линейных уравнений.</w:t>
      </w:r>
    </w:p>
    <w:p w14:paraId="394B6944" w14:textId="77777777" w:rsidR="00D42847" w:rsidRPr="002E1643" w:rsidRDefault="00D42847" w:rsidP="005A5F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D121877" w14:textId="77777777" w:rsidR="00D42847" w:rsidRPr="002E1643" w:rsidRDefault="00D42847" w:rsidP="005A5F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1643">
        <w:rPr>
          <w:rFonts w:ascii="Times New Roman" w:hAnsi="Times New Roman" w:cs="Times New Roman"/>
          <w:sz w:val="24"/>
          <w:szCs w:val="24"/>
        </w:rPr>
        <w:t>Исследования PISA (2022) подтверждают проблему: 67% учащихся СПО отмечают «</w:t>
      </w:r>
      <w:proofErr w:type="spellStart"/>
      <w:r w:rsidRPr="002E1643">
        <w:rPr>
          <w:rFonts w:ascii="Times New Roman" w:hAnsi="Times New Roman" w:cs="Times New Roman"/>
          <w:sz w:val="24"/>
          <w:szCs w:val="24"/>
        </w:rPr>
        <w:t>невидение</w:t>
      </w:r>
      <w:proofErr w:type="spellEnd"/>
      <w:r w:rsidRPr="002E1643">
        <w:rPr>
          <w:rFonts w:ascii="Times New Roman" w:hAnsi="Times New Roman" w:cs="Times New Roman"/>
          <w:sz w:val="24"/>
          <w:szCs w:val="24"/>
        </w:rPr>
        <w:t xml:space="preserve"> практического применения математики» как ключевую причину низкой мотивации. При этом запросы производства звучат категорично:</w:t>
      </w:r>
    </w:p>
    <w:p w14:paraId="193319B0" w14:textId="2E941F40" w:rsidR="00D42847" w:rsidRPr="002E1643" w:rsidRDefault="00D42847" w:rsidP="005A5F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1643">
        <w:rPr>
          <w:rFonts w:ascii="Times New Roman" w:hAnsi="Times New Roman" w:cs="Times New Roman"/>
          <w:sz w:val="24"/>
          <w:szCs w:val="24"/>
        </w:rPr>
        <w:t>«Нам нужны специалисты, которые не просто знают формулы, но могут применить их для настройки робота. Ошибка в расчёте угла поворота манипулятора на 0.5° приводит к браку целой партии»</w:t>
      </w:r>
      <w:r w:rsidR="005A5F9A">
        <w:rPr>
          <w:rFonts w:ascii="Times New Roman" w:hAnsi="Times New Roman" w:cs="Times New Roman"/>
          <w:sz w:val="24"/>
          <w:szCs w:val="24"/>
        </w:rPr>
        <w:t xml:space="preserve"> </w:t>
      </w:r>
      <w:r w:rsidRPr="002E1643">
        <w:rPr>
          <w:rFonts w:ascii="Times New Roman" w:hAnsi="Times New Roman" w:cs="Times New Roman"/>
          <w:sz w:val="24"/>
          <w:szCs w:val="24"/>
        </w:rPr>
        <w:t>(Алексей Сорокин, ООО «</w:t>
      </w:r>
      <w:proofErr w:type="spellStart"/>
      <w:r w:rsidRPr="002E1643">
        <w:rPr>
          <w:rFonts w:ascii="Times New Roman" w:hAnsi="Times New Roman" w:cs="Times New Roman"/>
          <w:sz w:val="24"/>
          <w:szCs w:val="24"/>
        </w:rPr>
        <w:t>ПромАвтоматика</w:t>
      </w:r>
      <w:proofErr w:type="spellEnd"/>
      <w:r w:rsidRPr="002E1643">
        <w:rPr>
          <w:rFonts w:ascii="Times New Roman" w:hAnsi="Times New Roman" w:cs="Times New Roman"/>
          <w:sz w:val="24"/>
          <w:szCs w:val="24"/>
        </w:rPr>
        <w:t>»).</w:t>
      </w:r>
    </w:p>
    <w:p w14:paraId="586D42DD" w14:textId="77777777" w:rsidR="00D42847" w:rsidRPr="002E1643" w:rsidRDefault="00D42847" w:rsidP="005A5F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2AAEE86" w14:textId="10679F5B" w:rsidR="00D42847" w:rsidRPr="002E1643" w:rsidRDefault="00D42847" w:rsidP="005A5F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1643">
        <w:rPr>
          <w:rFonts w:ascii="Times New Roman" w:hAnsi="Times New Roman" w:cs="Times New Roman"/>
          <w:sz w:val="24"/>
          <w:szCs w:val="24"/>
        </w:rPr>
        <w:t>Вывод</w:t>
      </w:r>
      <w:r w:rsidR="00A81575" w:rsidRPr="002E1643">
        <w:rPr>
          <w:rFonts w:ascii="Times New Roman" w:hAnsi="Times New Roman" w:cs="Times New Roman"/>
          <w:sz w:val="24"/>
          <w:szCs w:val="24"/>
        </w:rPr>
        <w:t>: чтобы</w:t>
      </w:r>
      <w:r w:rsidRPr="002E1643">
        <w:rPr>
          <w:rFonts w:ascii="Times New Roman" w:hAnsi="Times New Roman" w:cs="Times New Roman"/>
          <w:sz w:val="24"/>
          <w:szCs w:val="24"/>
        </w:rPr>
        <w:t xml:space="preserve"> преодолеть разрыв между школьной программой, требованиями профессии и цифровизацией производства, необходима методика, которая:</w:t>
      </w:r>
    </w:p>
    <w:p w14:paraId="2B7A6D66" w14:textId="77777777" w:rsidR="00D42847" w:rsidRPr="005A5F9A" w:rsidRDefault="00D42847" w:rsidP="005A5F9A">
      <w:pPr>
        <w:pStyle w:val="a3"/>
        <w:numPr>
          <w:ilvl w:val="0"/>
          <w:numId w:val="15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5A5F9A">
        <w:rPr>
          <w:rFonts w:ascii="Times New Roman" w:hAnsi="Times New Roman" w:cs="Times New Roman"/>
          <w:sz w:val="24"/>
          <w:szCs w:val="24"/>
        </w:rPr>
        <w:t>Восполняет пробелы через повторение базовых тем (дроби, уравнения, геометрия) в контексте профессиональных задач.</w:t>
      </w:r>
    </w:p>
    <w:p w14:paraId="12C3AC3D" w14:textId="77777777" w:rsidR="00D42847" w:rsidRPr="002E1643" w:rsidRDefault="00D42847" w:rsidP="005A5F9A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77B34CE4" w14:textId="4917BF1A" w:rsidR="00D42847" w:rsidRDefault="00D42847" w:rsidP="005A5F9A">
      <w:pPr>
        <w:pStyle w:val="a3"/>
        <w:numPr>
          <w:ilvl w:val="0"/>
          <w:numId w:val="15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5A5F9A">
        <w:rPr>
          <w:rFonts w:ascii="Times New Roman" w:hAnsi="Times New Roman" w:cs="Times New Roman"/>
          <w:sz w:val="24"/>
          <w:szCs w:val="24"/>
        </w:rPr>
        <w:t>Использует цифровые инструменты (</w:t>
      </w:r>
      <w:proofErr w:type="spellStart"/>
      <w:r w:rsidRPr="005A5F9A">
        <w:rPr>
          <w:rFonts w:ascii="Times New Roman" w:hAnsi="Times New Roman" w:cs="Times New Roman"/>
          <w:sz w:val="24"/>
          <w:szCs w:val="24"/>
        </w:rPr>
        <w:t>ЯКласс</w:t>
      </w:r>
      <w:proofErr w:type="spellEnd"/>
      <w:r w:rsidRPr="005A5F9A">
        <w:rPr>
          <w:rFonts w:ascii="Times New Roman" w:hAnsi="Times New Roman" w:cs="Times New Roman"/>
          <w:sz w:val="24"/>
          <w:szCs w:val="24"/>
        </w:rPr>
        <w:t>) для адаптивного обучения и мгновенной обратной связи.</w:t>
      </w:r>
    </w:p>
    <w:p w14:paraId="2F0B3744" w14:textId="77777777" w:rsidR="005A5F9A" w:rsidRPr="005A5F9A" w:rsidRDefault="005A5F9A" w:rsidP="005A5F9A">
      <w:pPr>
        <w:spacing w:after="0" w:line="240" w:lineRule="auto"/>
        <w:ind w:left="348"/>
        <w:jc w:val="both"/>
        <w:rPr>
          <w:rFonts w:ascii="Times New Roman" w:hAnsi="Times New Roman" w:cs="Times New Roman"/>
          <w:sz w:val="24"/>
          <w:szCs w:val="24"/>
        </w:rPr>
      </w:pPr>
    </w:p>
    <w:p w14:paraId="18E28A4C" w14:textId="77777777" w:rsidR="00D42847" w:rsidRPr="00D42847" w:rsidRDefault="00D42847" w:rsidP="005A5F9A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42847">
        <w:rPr>
          <w:rFonts w:ascii="Times New Roman" w:hAnsi="Times New Roman" w:cs="Times New Roman"/>
          <w:b/>
          <w:bCs/>
          <w:sz w:val="24"/>
          <w:szCs w:val="24"/>
        </w:rPr>
        <w:t>Профессионально-ориентированное обучение: математика как инструмент профессии</w:t>
      </w:r>
    </w:p>
    <w:p w14:paraId="45E045F9" w14:textId="77777777" w:rsidR="00D42847" w:rsidRPr="00D42847" w:rsidRDefault="00D42847" w:rsidP="005A5F9A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96000402"/>
      <w:r w:rsidRPr="00D42847">
        <w:rPr>
          <w:rFonts w:ascii="Times New Roman" w:hAnsi="Times New Roman" w:cs="Times New Roman"/>
          <w:sz w:val="24"/>
          <w:szCs w:val="24"/>
        </w:rPr>
        <w:t xml:space="preserve">Профессионально-ориентированное обучение </w:t>
      </w:r>
      <w:bookmarkEnd w:id="0"/>
      <w:r w:rsidRPr="00D42847">
        <w:rPr>
          <w:rFonts w:ascii="Times New Roman" w:hAnsi="Times New Roman" w:cs="Times New Roman"/>
          <w:sz w:val="24"/>
          <w:szCs w:val="24"/>
        </w:rPr>
        <w:t>(ПОО) — это педагогическая стратегия, направленная на интеграцию академических знаний с практическими задачами будущей специальности. В контексте математики это означает, что каждая тема (от линейных уравнений до производных) преподносится через призму её применения в профессии. Например:</w:t>
      </w:r>
    </w:p>
    <w:p w14:paraId="47E93C6B" w14:textId="77777777" w:rsidR="00D42847" w:rsidRPr="00D42847" w:rsidRDefault="00D42847" w:rsidP="005A5F9A">
      <w:pPr>
        <w:numPr>
          <w:ilvl w:val="0"/>
          <w:numId w:val="1"/>
        </w:numPr>
        <w:spacing w:line="240" w:lineRule="auto"/>
        <w:ind w:firstLine="414"/>
        <w:jc w:val="both"/>
        <w:rPr>
          <w:rFonts w:ascii="Times New Roman" w:hAnsi="Times New Roman" w:cs="Times New Roman"/>
          <w:sz w:val="24"/>
          <w:szCs w:val="24"/>
        </w:rPr>
      </w:pPr>
      <w:r w:rsidRPr="00D42847">
        <w:rPr>
          <w:rFonts w:ascii="Times New Roman" w:hAnsi="Times New Roman" w:cs="Times New Roman"/>
          <w:b/>
          <w:bCs/>
          <w:sz w:val="24"/>
          <w:szCs w:val="24"/>
        </w:rPr>
        <w:t>Для мехатроники</w:t>
      </w:r>
      <w:r w:rsidRPr="00D42847">
        <w:rPr>
          <w:rFonts w:ascii="Times New Roman" w:hAnsi="Times New Roman" w:cs="Times New Roman"/>
          <w:sz w:val="24"/>
          <w:szCs w:val="24"/>
        </w:rPr>
        <w:t> геометрия становится инструментом расчёта траекторий роботизированных манипуляторов, а линейная алгебра — основой для программирования систем автоматизации.</w:t>
      </w:r>
    </w:p>
    <w:p w14:paraId="59BFC257" w14:textId="77777777" w:rsidR="00D42847" w:rsidRPr="00D42847" w:rsidRDefault="00D42847" w:rsidP="005A5F9A">
      <w:pPr>
        <w:numPr>
          <w:ilvl w:val="0"/>
          <w:numId w:val="1"/>
        </w:numPr>
        <w:spacing w:line="240" w:lineRule="auto"/>
        <w:ind w:firstLine="414"/>
        <w:jc w:val="both"/>
        <w:rPr>
          <w:rFonts w:ascii="Times New Roman" w:hAnsi="Times New Roman" w:cs="Times New Roman"/>
          <w:sz w:val="24"/>
          <w:szCs w:val="24"/>
        </w:rPr>
      </w:pPr>
      <w:r w:rsidRPr="00D42847">
        <w:rPr>
          <w:rFonts w:ascii="Times New Roman" w:hAnsi="Times New Roman" w:cs="Times New Roman"/>
          <w:b/>
          <w:bCs/>
          <w:sz w:val="24"/>
          <w:szCs w:val="24"/>
        </w:rPr>
        <w:t>В сварочном деле</w:t>
      </w:r>
      <w:r w:rsidRPr="00D42847">
        <w:rPr>
          <w:rFonts w:ascii="Times New Roman" w:hAnsi="Times New Roman" w:cs="Times New Roman"/>
          <w:sz w:val="24"/>
          <w:szCs w:val="24"/>
        </w:rPr>
        <w:t> тригонометрия используется для определения углов разделки кромок, а уравнения теплопроводности — для прогнозирования деформаций металла.</w:t>
      </w:r>
    </w:p>
    <w:p w14:paraId="2C8F6BE8" w14:textId="77777777" w:rsidR="00D42847" w:rsidRPr="00D42847" w:rsidRDefault="00D42847" w:rsidP="005A5F9A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2847">
        <w:rPr>
          <w:rFonts w:ascii="Times New Roman" w:hAnsi="Times New Roman" w:cs="Times New Roman"/>
          <w:sz w:val="24"/>
          <w:szCs w:val="24"/>
        </w:rPr>
        <w:t>Как отмечает Беляева (2021), ключевая проблема СПО — разрыв между «школьной» математикой и профессиональными требованиями. Решение — </w:t>
      </w:r>
      <w:r w:rsidRPr="00D42847">
        <w:rPr>
          <w:rFonts w:ascii="Times New Roman" w:hAnsi="Times New Roman" w:cs="Times New Roman"/>
          <w:b/>
          <w:bCs/>
          <w:sz w:val="24"/>
          <w:szCs w:val="24"/>
        </w:rPr>
        <w:t>контекстное обучение</w:t>
      </w:r>
      <w:r w:rsidRPr="00D42847">
        <w:rPr>
          <w:rFonts w:ascii="Times New Roman" w:hAnsi="Times New Roman" w:cs="Times New Roman"/>
          <w:sz w:val="24"/>
          <w:szCs w:val="24"/>
        </w:rPr>
        <w:t>, где задачи формулируются как имитация рабочих ситуаций.</w:t>
      </w:r>
    </w:p>
    <w:p w14:paraId="3F85EA48" w14:textId="77777777" w:rsidR="00D42847" w:rsidRPr="00D42847" w:rsidRDefault="00D42847" w:rsidP="005A5F9A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42847">
        <w:rPr>
          <w:rFonts w:ascii="Times New Roman" w:hAnsi="Times New Roman" w:cs="Times New Roman"/>
          <w:b/>
          <w:bCs/>
          <w:sz w:val="24"/>
          <w:szCs w:val="24"/>
        </w:rPr>
        <w:t>Связь математических тем и профессиональных задач</w:t>
      </w:r>
    </w:p>
    <w:tbl>
      <w:tblPr>
        <w:tblW w:w="0" w:type="auto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17"/>
        <w:gridCol w:w="6470"/>
      </w:tblGrid>
      <w:tr w:rsidR="00D42847" w:rsidRPr="00D42847" w14:paraId="7149A07C" w14:textId="77777777" w:rsidTr="005A5F9A">
        <w:trPr>
          <w:tblHeader/>
        </w:trPr>
        <w:tc>
          <w:tcPr>
            <w:tcW w:w="3017" w:type="dxa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0F7995F7" w14:textId="77777777" w:rsidR="00D42847" w:rsidRPr="00D42847" w:rsidRDefault="00D42847" w:rsidP="005A5F9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28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Математическая тема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67AD4FC" w14:textId="77777777" w:rsidR="00D42847" w:rsidRPr="00D42847" w:rsidRDefault="00D42847" w:rsidP="005A5F9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28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Профессиональное применение</w:t>
            </w:r>
          </w:p>
        </w:tc>
      </w:tr>
      <w:tr w:rsidR="00D42847" w:rsidRPr="00D42847" w14:paraId="13BDB7D8" w14:textId="77777777" w:rsidTr="0047358B">
        <w:trPr>
          <w:trHeight w:val="712"/>
        </w:trPr>
        <w:tc>
          <w:tcPr>
            <w:tcW w:w="3017" w:type="dxa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309EA631" w14:textId="77777777" w:rsidR="00D42847" w:rsidRPr="00D42847" w:rsidRDefault="00D42847" w:rsidP="0047358B">
            <w:pPr>
              <w:spacing w:line="240" w:lineRule="auto"/>
              <w:ind w:left="277"/>
              <w:rPr>
                <w:rFonts w:ascii="Times New Roman" w:hAnsi="Times New Roman" w:cs="Times New Roman"/>
                <w:sz w:val="24"/>
                <w:szCs w:val="24"/>
              </w:rPr>
            </w:pPr>
            <w:r w:rsidRPr="00D428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Тригонометрия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15A6411" w14:textId="77777777" w:rsidR="00D42847" w:rsidRPr="00D42847" w:rsidRDefault="00D42847" w:rsidP="002E164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847">
              <w:rPr>
                <w:rFonts w:ascii="Times New Roman" w:hAnsi="Times New Roman" w:cs="Times New Roman"/>
                <w:sz w:val="24"/>
                <w:szCs w:val="24"/>
              </w:rPr>
              <w:t>Расчет углов разделки кромок (сварка), определение траекторий роботов (мехатроника).</w:t>
            </w:r>
          </w:p>
        </w:tc>
      </w:tr>
      <w:tr w:rsidR="00D42847" w:rsidRPr="00D42847" w14:paraId="13DBE7CD" w14:textId="77777777" w:rsidTr="0047358B">
        <w:trPr>
          <w:trHeight w:val="712"/>
        </w:trPr>
        <w:tc>
          <w:tcPr>
            <w:tcW w:w="3017" w:type="dxa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7042A0DF" w14:textId="77777777" w:rsidR="00D42847" w:rsidRPr="00D42847" w:rsidRDefault="00D42847" w:rsidP="0047358B">
            <w:pPr>
              <w:spacing w:line="240" w:lineRule="auto"/>
              <w:ind w:left="277"/>
              <w:rPr>
                <w:rFonts w:ascii="Times New Roman" w:hAnsi="Times New Roman" w:cs="Times New Roman"/>
                <w:sz w:val="24"/>
                <w:szCs w:val="24"/>
              </w:rPr>
            </w:pPr>
            <w:r w:rsidRPr="00D428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Линейные уравнения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7228F2F" w14:textId="77777777" w:rsidR="00D42847" w:rsidRPr="00D42847" w:rsidRDefault="00D42847" w:rsidP="002E164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847">
              <w:rPr>
                <w:rFonts w:ascii="Times New Roman" w:hAnsi="Times New Roman" w:cs="Times New Roman"/>
                <w:sz w:val="24"/>
                <w:szCs w:val="24"/>
              </w:rPr>
              <w:t xml:space="preserve">Оптимизация раскроя листового металла (машиностроение), расчет </w:t>
            </w:r>
            <w:proofErr w:type="spellStart"/>
            <w:r w:rsidRPr="00D42847">
              <w:rPr>
                <w:rFonts w:ascii="Times New Roman" w:hAnsi="Times New Roman" w:cs="Times New Roman"/>
                <w:sz w:val="24"/>
                <w:szCs w:val="24"/>
              </w:rPr>
              <w:t>тепловложения</w:t>
            </w:r>
            <w:proofErr w:type="spellEnd"/>
            <w:r w:rsidRPr="00D42847">
              <w:rPr>
                <w:rFonts w:ascii="Times New Roman" w:hAnsi="Times New Roman" w:cs="Times New Roman"/>
                <w:sz w:val="24"/>
                <w:szCs w:val="24"/>
              </w:rPr>
              <w:t xml:space="preserve"> (сварка).</w:t>
            </w:r>
          </w:p>
        </w:tc>
      </w:tr>
      <w:tr w:rsidR="00D42847" w:rsidRPr="00D42847" w14:paraId="2337AE3C" w14:textId="77777777" w:rsidTr="0047358B">
        <w:trPr>
          <w:trHeight w:val="584"/>
        </w:trPr>
        <w:tc>
          <w:tcPr>
            <w:tcW w:w="3017" w:type="dxa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76586242" w14:textId="77777777" w:rsidR="00D42847" w:rsidRPr="00D42847" w:rsidRDefault="00D42847" w:rsidP="0047358B">
            <w:pPr>
              <w:spacing w:line="240" w:lineRule="auto"/>
              <w:ind w:left="277"/>
              <w:rPr>
                <w:rFonts w:ascii="Times New Roman" w:hAnsi="Times New Roman" w:cs="Times New Roman"/>
                <w:sz w:val="24"/>
                <w:szCs w:val="24"/>
              </w:rPr>
            </w:pPr>
            <w:r w:rsidRPr="00D428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Производная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7BE866C" w14:textId="77777777" w:rsidR="00D42847" w:rsidRPr="00D42847" w:rsidRDefault="00D42847" w:rsidP="002E164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847">
              <w:rPr>
                <w:rFonts w:ascii="Times New Roman" w:hAnsi="Times New Roman" w:cs="Times New Roman"/>
                <w:sz w:val="24"/>
                <w:szCs w:val="24"/>
              </w:rPr>
              <w:t>Анализ скорости изменения параметров (напр., температуры в зоне сварки).</w:t>
            </w:r>
          </w:p>
        </w:tc>
      </w:tr>
      <w:tr w:rsidR="00D42847" w:rsidRPr="00D42847" w14:paraId="50C6AF0B" w14:textId="77777777" w:rsidTr="0047358B">
        <w:trPr>
          <w:trHeight w:val="712"/>
        </w:trPr>
        <w:tc>
          <w:tcPr>
            <w:tcW w:w="3017" w:type="dxa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2A23F4D6" w14:textId="77777777" w:rsidR="00D42847" w:rsidRPr="00D42847" w:rsidRDefault="00D42847" w:rsidP="0047358B">
            <w:pPr>
              <w:spacing w:line="240" w:lineRule="auto"/>
              <w:ind w:left="277"/>
              <w:rPr>
                <w:rFonts w:ascii="Times New Roman" w:hAnsi="Times New Roman" w:cs="Times New Roman"/>
                <w:sz w:val="24"/>
                <w:szCs w:val="24"/>
              </w:rPr>
            </w:pPr>
            <w:r w:rsidRPr="00D428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Теория вероятностей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07482B2" w14:textId="77777777" w:rsidR="00D42847" w:rsidRPr="00D42847" w:rsidRDefault="00D42847" w:rsidP="002E164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847">
              <w:rPr>
                <w:rFonts w:ascii="Times New Roman" w:hAnsi="Times New Roman" w:cs="Times New Roman"/>
                <w:sz w:val="24"/>
                <w:szCs w:val="24"/>
              </w:rPr>
              <w:t>Статистический контроль качества деталей (машиностроение).</w:t>
            </w:r>
          </w:p>
        </w:tc>
      </w:tr>
      <w:tr w:rsidR="00D42847" w:rsidRPr="00D42847" w14:paraId="6651C6E0" w14:textId="77777777" w:rsidTr="0047358B">
        <w:trPr>
          <w:trHeight w:val="712"/>
        </w:trPr>
        <w:tc>
          <w:tcPr>
            <w:tcW w:w="3017" w:type="dxa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713624AA" w14:textId="77777777" w:rsidR="00D42847" w:rsidRPr="00D42847" w:rsidRDefault="00D42847" w:rsidP="0047358B">
            <w:pPr>
              <w:spacing w:line="240" w:lineRule="auto"/>
              <w:ind w:left="277"/>
              <w:rPr>
                <w:rFonts w:ascii="Times New Roman" w:hAnsi="Times New Roman" w:cs="Times New Roman"/>
                <w:sz w:val="24"/>
                <w:szCs w:val="24"/>
              </w:rPr>
            </w:pPr>
            <w:r w:rsidRPr="00D428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Геометрия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5298EA2" w14:textId="77777777" w:rsidR="00D42847" w:rsidRPr="00D42847" w:rsidRDefault="00D42847" w:rsidP="002E164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847">
              <w:rPr>
                <w:rFonts w:ascii="Times New Roman" w:hAnsi="Times New Roman" w:cs="Times New Roman"/>
                <w:sz w:val="24"/>
                <w:szCs w:val="24"/>
              </w:rPr>
              <w:t>Проектирование схемы перемещения робота в 3D-пространстве (мехатроника).</w:t>
            </w:r>
          </w:p>
        </w:tc>
      </w:tr>
      <w:tr w:rsidR="00D42847" w:rsidRPr="00D42847" w14:paraId="54C6C0DB" w14:textId="77777777" w:rsidTr="0047358B">
        <w:trPr>
          <w:trHeight w:val="712"/>
        </w:trPr>
        <w:tc>
          <w:tcPr>
            <w:tcW w:w="3017" w:type="dxa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6A475A09" w14:textId="77777777" w:rsidR="00D42847" w:rsidRPr="00D42847" w:rsidRDefault="00D42847" w:rsidP="0047358B">
            <w:pPr>
              <w:spacing w:line="240" w:lineRule="auto"/>
              <w:ind w:left="277"/>
              <w:rPr>
                <w:rFonts w:ascii="Times New Roman" w:hAnsi="Times New Roman" w:cs="Times New Roman"/>
                <w:sz w:val="24"/>
                <w:szCs w:val="24"/>
              </w:rPr>
            </w:pPr>
            <w:r w:rsidRPr="00D428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Линейное программирование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E56033B" w14:textId="77777777" w:rsidR="00D42847" w:rsidRPr="00D42847" w:rsidRDefault="00D42847" w:rsidP="002E164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847">
              <w:rPr>
                <w:rFonts w:ascii="Times New Roman" w:hAnsi="Times New Roman" w:cs="Times New Roman"/>
                <w:sz w:val="24"/>
                <w:szCs w:val="24"/>
              </w:rPr>
              <w:t>Минимизация отходов при раскрое материалов (машиностроение).</w:t>
            </w:r>
          </w:p>
        </w:tc>
      </w:tr>
    </w:tbl>
    <w:p w14:paraId="67E163E7" w14:textId="77777777" w:rsidR="00D42847" w:rsidRPr="00D42847" w:rsidRDefault="00493E26" w:rsidP="002E16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2E115035">
          <v:rect id="_x0000_i1025" style="width:0;height:.75pt" o:hralign="center" o:hrstd="t" o:hrnoshade="t" o:hr="t" fillcolor="#f8faff" stroked="f"/>
        </w:pict>
      </w:r>
    </w:p>
    <w:p w14:paraId="319B6BC1" w14:textId="77777777" w:rsidR="009E6468" w:rsidRPr="002E1643" w:rsidRDefault="009E6468" w:rsidP="00EF1E67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1643">
        <w:rPr>
          <w:rFonts w:ascii="Times New Roman" w:hAnsi="Times New Roman" w:cs="Times New Roman"/>
          <w:sz w:val="24"/>
          <w:szCs w:val="24"/>
        </w:rPr>
        <w:t>Профессионально-ориентированные задачи (ПОЗ) разрабатываются совместно с мастерами производственного обучения и работодателями, чтобы обеспечить их соответствие реальным требованиям специальностей.</w:t>
      </w:r>
    </w:p>
    <w:p w14:paraId="2F633BB0" w14:textId="77777777" w:rsidR="009E6468" w:rsidRPr="002E1643" w:rsidRDefault="009E6468" w:rsidP="00EF1E67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1643">
        <w:rPr>
          <w:rFonts w:ascii="Times New Roman" w:hAnsi="Times New Roman" w:cs="Times New Roman"/>
          <w:sz w:val="24"/>
          <w:szCs w:val="24"/>
        </w:rPr>
        <w:t>Примеры задач:</w:t>
      </w:r>
    </w:p>
    <w:p w14:paraId="478989C4" w14:textId="77777777" w:rsidR="009E6468" w:rsidRPr="00EA7513" w:rsidRDefault="009E6468" w:rsidP="00EF1E67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A7513">
        <w:rPr>
          <w:rFonts w:ascii="Times New Roman" w:hAnsi="Times New Roman" w:cs="Times New Roman"/>
          <w:b/>
          <w:bCs/>
          <w:sz w:val="24"/>
          <w:szCs w:val="24"/>
        </w:rPr>
        <w:lastRenderedPageBreak/>
        <w:t>Мехатроника:</w:t>
      </w:r>
    </w:p>
    <w:p w14:paraId="2AEB52EF" w14:textId="77777777" w:rsidR="009E6468" w:rsidRPr="00EF1E67" w:rsidRDefault="009E6468" w:rsidP="002E1643">
      <w:pPr>
        <w:spacing w:line="240" w:lineRule="auto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EF1E67">
        <w:rPr>
          <w:rFonts w:ascii="Times New Roman" w:hAnsi="Times New Roman" w:cs="Times New Roman"/>
          <w:i/>
          <w:iCs/>
          <w:sz w:val="24"/>
          <w:szCs w:val="24"/>
          <w:u w:val="single"/>
        </w:rPr>
        <w:t>Расчет скорости двигателя:</w:t>
      </w:r>
    </w:p>
    <w:p w14:paraId="20D97771" w14:textId="77777777" w:rsidR="009E6468" w:rsidRPr="002E1643" w:rsidRDefault="009E6468" w:rsidP="002E16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E1643">
        <w:rPr>
          <w:rFonts w:ascii="Times New Roman" w:hAnsi="Times New Roman" w:cs="Times New Roman"/>
          <w:sz w:val="24"/>
          <w:szCs w:val="24"/>
        </w:rPr>
        <w:t>«Робот-манипулятор должен переместить деталь массой 2 кг на высоту 1.5 м за 3 секунды. Рассчитайте минимальную мощность двигателя (учесть КПД 80%, g = 9.8 м/с²)».</w:t>
      </w:r>
    </w:p>
    <w:p w14:paraId="51C7E1A6" w14:textId="77777777" w:rsidR="009E6468" w:rsidRPr="002E1643" w:rsidRDefault="009E6468" w:rsidP="002E16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E1643">
        <w:rPr>
          <w:rFonts w:ascii="Times New Roman" w:hAnsi="Times New Roman" w:cs="Times New Roman"/>
          <w:sz w:val="24"/>
          <w:szCs w:val="24"/>
        </w:rPr>
        <w:t>Связь с математикой: применение формул работы, мощности, процентов.</w:t>
      </w:r>
    </w:p>
    <w:p w14:paraId="3627E6DB" w14:textId="77777777" w:rsidR="009E6468" w:rsidRPr="002D412B" w:rsidRDefault="009E6468" w:rsidP="002E1643">
      <w:pPr>
        <w:spacing w:line="240" w:lineRule="auto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2D412B">
        <w:rPr>
          <w:rFonts w:ascii="Times New Roman" w:hAnsi="Times New Roman" w:cs="Times New Roman"/>
          <w:i/>
          <w:iCs/>
          <w:sz w:val="24"/>
          <w:szCs w:val="24"/>
          <w:u w:val="single"/>
        </w:rPr>
        <w:t>Геометрия траекторий:</w:t>
      </w:r>
    </w:p>
    <w:p w14:paraId="33D04264" w14:textId="77777777" w:rsidR="009E6468" w:rsidRPr="002E1643" w:rsidRDefault="009E6468" w:rsidP="002E16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E1643">
        <w:rPr>
          <w:rFonts w:ascii="Times New Roman" w:hAnsi="Times New Roman" w:cs="Times New Roman"/>
          <w:sz w:val="24"/>
          <w:szCs w:val="24"/>
        </w:rPr>
        <w:t>«Запрограммируйте траекторию движения робота по окружности радиусом 0.5 м с угловой скоростью 2 рад/с. Определите линейную скорость захвата».</w:t>
      </w:r>
    </w:p>
    <w:p w14:paraId="578FC035" w14:textId="77777777" w:rsidR="009E6468" w:rsidRPr="002E1643" w:rsidRDefault="009E6468" w:rsidP="002E16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E1643">
        <w:rPr>
          <w:rFonts w:ascii="Times New Roman" w:hAnsi="Times New Roman" w:cs="Times New Roman"/>
          <w:sz w:val="24"/>
          <w:szCs w:val="24"/>
        </w:rPr>
        <w:t>Связь с математикой: формулы длины окружности, связь угловой и линейной скорости.</w:t>
      </w:r>
    </w:p>
    <w:p w14:paraId="28EDA2ED" w14:textId="77777777" w:rsidR="009E6468" w:rsidRPr="00EA7513" w:rsidRDefault="009E6468" w:rsidP="002E1643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A7513">
        <w:rPr>
          <w:rFonts w:ascii="Times New Roman" w:hAnsi="Times New Roman" w:cs="Times New Roman"/>
          <w:b/>
          <w:bCs/>
          <w:sz w:val="24"/>
          <w:szCs w:val="24"/>
        </w:rPr>
        <w:t>Сварочное дело:</w:t>
      </w:r>
    </w:p>
    <w:p w14:paraId="188B5D36" w14:textId="77777777" w:rsidR="009E6468" w:rsidRPr="002D412B" w:rsidRDefault="009E6468" w:rsidP="002E1643">
      <w:pPr>
        <w:spacing w:line="240" w:lineRule="auto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2D412B">
        <w:rPr>
          <w:rFonts w:ascii="Times New Roman" w:hAnsi="Times New Roman" w:cs="Times New Roman"/>
          <w:i/>
          <w:iCs/>
          <w:sz w:val="24"/>
          <w:szCs w:val="24"/>
          <w:u w:val="single"/>
        </w:rPr>
        <w:t>Углы разделки кромок:</w:t>
      </w:r>
    </w:p>
    <w:p w14:paraId="358395BE" w14:textId="77777777" w:rsidR="009E6468" w:rsidRPr="002E1643" w:rsidRDefault="009E6468" w:rsidP="002E16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E1643">
        <w:rPr>
          <w:rFonts w:ascii="Times New Roman" w:hAnsi="Times New Roman" w:cs="Times New Roman"/>
          <w:sz w:val="24"/>
          <w:szCs w:val="24"/>
        </w:rPr>
        <w:t>«Определите угол разделки кромок для сварки труб толщиной 10 мм, если глубина провара должна составлять 60% толщины металла».</w:t>
      </w:r>
    </w:p>
    <w:p w14:paraId="14146B8C" w14:textId="77777777" w:rsidR="009E6468" w:rsidRPr="002E1643" w:rsidRDefault="009E6468" w:rsidP="002E16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E1643">
        <w:rPr>
          <w:rFonts w:ascii="Times New Roman" w:hAnsi="Times New Roman" w:cs="Times New Roman"/>
          <w:sz w:val="24"/>
          <w:szCs w:val="24"/>
        </w:rPr>
        <w:t>Связь с математикой: тригонометрия, пропорции.</w:t>
      </w:r>
    </w:p>
    <w:p w14:paraId="25C8C488" w14:textId="77777777" w:rsidR="009E6468" w:rsidRPr="002D412B" w:rsidRDefault="009E6468" w:rsidP="002E1643">
      <w:pPr>
        <w:spacing w:line="240" w:lineRule="auto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2D412B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Расчет </w:t>
      </w:r>
      <w:proofErr w:type="spellStart"/>
      <w:r w:rsidRPr="002D412B">
        <w:rPr>
          <w:rFonts w:ascii="Times New Roman" w:hAnsi="Times New Roman" w:cs="Times New Roman"/>
          <w:i/>
          <w:iCs/>
          <w:sz w:val="24"/>
          <w:szCs w:val="24"/>
          <w:u w:val="single"/>
        </w:rPr>
        <w:t>тепловложения</w:t>
      </w:r>
      <w:proofErr w:type="spellEnd"/>
      <w:r w:rsidRPr="002D412B">
        <w:rPr>
          <w:rFonts w:ascii="Times New Roman" w:hAnsi="Times New Roman" w:cs="Times New Roman"/>
          <w:i/>
          <w:iCs/>
          <w:sz w:val="24"/>
          <w:szCs w:val="24"/>
          <w:u w:val="single"/>
        </w:rPr>
        <w:t>:</w:t>
      </w:r>
    </w:p>
    <w:p w14:paraId="22286090" w14:textId="77777777" w:rsidR="009E6468" w:rsidRPr="002E1643" w:rsidRDefault="009E6468" w:rsidP="002E16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E1643">
        <w:rPr>
          <w:rFonts w:ascii="Times New Roman" w:hAnsi="Times New Roman" w:cs="Times New Roman"/>
          <w:sz w:val="24"/>
          <w:szCs w:val="24"/>
        </w:rPr>
        <w:t xml:space="preserve">«При сварке током 150 А и напряжением 25 В определите </w:t>
      </w:r>
      <w:proofErr w:type="spellStart"/>
      <w:r w:rsidRPr="002E1643">
        <w:rPr>
          <w:rFonts w:ascii="Times New Roman" w:hAnsi="Times New Roman" w:cs="Times New Roman"/>
          <w:sz w:val="24"/>
          <w:szCs w:val="24"/>
        </w:rPr>
        <w:t>тепловложение</w:t>
      </w:r>
      <w:proofErr w:type="spellEnd"/>
      <w:r w:rsidRPr="002E1643">
        <w:rPr>
          <w:rFonts w:ascii="Times New Roman" w:hAnsi="Times New Roman" w:cs="Times New Roman"/>
          <w:sz w:val="24"/>
          <w:szCs w:val="24"/>
        </w:rPr>
        <w:t>, если скорость сварки 0.3 м/мин».</w:t>
      </w:r>
    </w:p>
    <w:p w14:paraId="020D2EE9" w14:textId="77777777" w:rsidR="009E6468" w:rsidRPr="002E1643" w:rsidRDefault="009E6468" w:rsidP="002E16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E1643">
        <w:rPr>
          <w:rFonts w:ascii="Times New Roman" w:hAnsi="Times New Roman" w:cs="Times New Roman"/>
          <w:sz w:val="24"/>
          <w:szCs w:val="24"/>
        </w:rPr>
        <w:t>Связь с математикой: линейные уравнения, единицы измерения.</w:t>
      </w:r>
    </w:p>
    <w:p w14:paraId="36603817" w14:textId="72EC62DC" w:rsidR="009E6468" w:rsidRPr="006A5143" w:rsidRDefault="006A5143" w:rsidP="002E1643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A5143">
        <w:rPr>
          <w:rFonts w:ascii="Times New Roman" w:hAnsi="Times New Roman" w:cs="Times New Roman"/>
          <w:b/>
          <w:bCs/>
          <w:sz w:val="24"/>
          <w:szCs w:val="24"/>
        </w:rPr>
        <w:t>Технология м</w:t>
      </w:r>
      <w:r w:rsidR="009E6468" w:rsidRPr="006A5143">
        <w:rPr>
          <w:rFonts w:ascii="Times New Roman" w:hAnsi="Times New Roman" w:cs="Times New Roman"/>
          <w:b/>
          <w:bCs/>
          <w:sz w:val="24"/>
          <w:szCs w:val="24"/>
        </w:rPr>
        <w:t>ашиностроени</w:t>
      </w:r>
      <w:r w:rsidRPr="006A5143">
        <w:rPr>
          <w:rFonts w:ascii="Times New Roman" w:hAnsi="Times New Roman" w:cs="Times New Roman"/>
          <w:b/>
          <w:bCs/>
          <w:sz w:val="24"/>
          <w:szCs w:val="24"/>
        </w:rPr>
        <w:t>я</w:t>
      </w:r>
      <w:r w:rsidR="009E6468" w:rsidRPr="006A5143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F7674F6" w14:textId="77777777" w:rsidR="009E6468" w:rsidRPr="002D412B" w:rsidRDefault="009E6468" w:rsidP="002E1643">
      <w:pPr>
        <w:spacing w:line="240" w:lineRule="auto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2D412B">
        <w:rPr>
          <w:rFonts w:ascii="Times New Roman" w:hAnsi="Times New Roman" w:cs="Times New Roman"/>
          <w:i/>
          <w:iCs/>
          <w:sz w:val="24"/>
          <w:szCs w:val="24"/>
          <w:u w:val="single"/>
        </w:rPr>
        <w:t>Оптимизация раскроя металла:</w:t>
      </w:r>
    </w:p>
    <w:p w14:paraId="5E71F38E" w14:textId="77777777" w:rsidR="009E6468" w:rsidRPr="002E1643" w:rsidRDefault="009E6468" w:rsidP="002E16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E1643">
        <w:rPr>
          <w:rFonts w:ascii="Times New Roman" w:hAnsi="Times New Roman" w:cs="Times New Roman"/>
          <w:sz w:val="24"/>
          <w:szCs w:val="24"/>
        </w:rPr>
        <w:t>«Из листа 2000×1000 мм вырежьте 10 деталей размером 200×150 мм с минимальными отходами. Предложите схему раскроя».</w:t>
      </w:r>
    </w:p>
    <w:p w14:paraId="549987E5" w14:textId="77777777" w:rsidR="009E6468" w:rsidRPr="002E1643" w:rsidRDefault="009E6468" w:rsidP="002E16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E1643">
        <w:rPr>
          <w:rFonts w:ascii="Times New Roman" w:hAnsi="Times New Roman" w:cs="Times New Roman"/>
          <w:sz w:val="24"/>
          <w:szCs w:val="24"/>
        </w:rPr>
        <w:t>Связь с математикой: геометрия, делимость чисел.</w:t>
      </w:r>
    </w:p>
    <w:p w14:paraId="7A38BD88" w14:textId="77777777" w:rsidR="009E6468" w:rsidRPr="002D412B" w:rsidRDefault="009E6468" w:rsidP="002E1643">
      <w:pPr>
        <w:spacing w:line="240" w:lineRule="auto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2D412B">
        <w:rPr>
          <w:rFonts w:ascii="Times New Roman" w:hAnsi="Times New Roman" w:cs="Times New Roman"/>
          <w:i/>
          <w:iCs/>
          <w:sz w:val="24"/>
          <w:szCs w:val="24"/>
          <w:u w:val="single"/>
        </w:rPr>
        <w:t>Статистический контроль качества:</w:t>
      </w:r>
    </w:p>
    <w:p w14:paraId="6DCC02E3" w14:textId="77777777" w:rsidR="009E6468" w:rsidRPr="002E1643" w:rsidRDefault="009E6468" w:rsidP="002E16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E1643">
        <w:rPr>
          <w:rFonts w:ascii="Times New Roman" w:hAnsi="Times New Roman" w:cs="Times New Roman"/>
          <w:sz w:val="24"/>
          <w:szCs w:val="24"/>
        </w:rPr>
        <w:t>«Из партии 1000 деталей 20 оказались бракованными. Рассчитайте доверительный интервал для доли брака при уровне значимости 5%».</w:t>
      </w:r>
    </w:p>
    <w:p w14:paraId="4697C1AA" w14:textId="77777777" w:rsidR="009E6468" w:rsidRPr="002E1643" w:rsidRDefault="009E6468" w:rsidP="002E16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E1643">
        <w:rPr>
          <w:rFonts w:ascii="Times New Roman" w:hAnsi="Times New Roman" w:cs="Times New Roman"/>
          <w:sz w:val="24"/>
          <w:szCs w:val="24"/>
        </w:rPr>
        <w:t>Связь с математикой: теория вероятностей, формулы доверительных интервалов.</w:t>
      </w:r>
    </w:p>
    <w:p w14:paraId="1E55EBA3" w14:textId="77777777" w:rsidR="009E6468" w:rsidRPr="002E1643" w:rsidRDefault="009E6468" w:rsidP="002E16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E1643">
        <w:rPr>
          <w:rFonts w:ascii="Times New Roman" w:hAnsi="Times New Roman" w:cs="Times New Roman"/>
          <w:sz w:val="24"/>
          <w:szCs w:val="24"/>
        </w:rPr>
        <w:t>Принципы структурирования:</w:t>
      </w:r>
    </w:p>
    <w:p w14:paraId="0F3BBC45" w14:textId="77777777" w:rsidR="009E6468" w:rsidRPr="002E1643" w:rsidRDefault="009E6468" w:rsidP="002E16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E1643">
        <w:rPr>
          <w:rFonts w:ascii="Times New Roman" w:hAnsi="Times New Roman" w:cs="Times New Roman"/>
          <w:sz w:val="24"/>
          <w:szCs w:val="24"/>
        </w:rPr>
        <w:t>Задачи ранжируются по сложности: от базовых (ликвидация пробелов) до продвинутых (решение кейсов).</w:t>
      </w:r>
    </w:p>
    <w:p w14:paraId="0C5C4267" w14:textId="4F143B23" w:rsidR="00D42847" w:rsidRPr="002E1643" w:rsidRDefault="009E6468" w:rsidP="002E16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E1643">
        <w:rPr>
          <w:rFonts w:ascii="Times New Roman" w:hAnsi="Times New Roman" w:cs="Times New Roman"/>
          <w:sz w:val="24"/>
          <w:szCs w:val="24"/>
        </w:rPr>
        <w:t>Каждый блок задач сопровождается справочными материалами: формулы, ГОСТы, схемы</w:t>
      </w:r>
    </w:p>
    <w:p w14:paraId="336BEE88" w14:textId="77777777" w:rsidR="00D42847" w:rsidRPr="006A5143" w:rsidRDefault="00D42847" w:rsidP="006A5143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A5143">
        <w:rPr>
          <w:rFonts w:ascii="Times New Roman" w:hAnsi="Times New Roman" w:cs="Times New Roman"/>
          <w:b/>
          <w:bCs/>
          <w:sz w:val="24"/>
          <w:szCs w:val="24"/>
        </w:rPr>
        <w:t>Критерии оценки профессионально-ориентированных задач</w:t>
      </w:r>
    </w:p>
    <w:p w14:paraId="4EAAB657" w14:textId="77777777" w:rsidR="00D42847" w:rsidRPr="002E1643" w:rsidRDefault="00D42847" w:rsidP="002E16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E1643">
        <w:rPr>
          <w:rFonts w:ascii="Times New Roman" w:hAnsi="Times New Roman" w:cs="Times New Roman"/>
          <w:sz w:val="24"/>
          <w:szCs w:val="24"/>
        </w:rPr>
        <w:t>Для обеспечения объективности и соответствия требованиям ФГОС задачи оцениваются по следующим критериям:</w:t>
      </w:r>
    </w:p>
    <w:p w14:paraId="062206C5" w14:textId="77777777" w:rsidR="00D42847" w:rsidRPr="002E1643" w:rsidRDefault="00D42847" w:rsidP="002E16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4"/>
        <w:gridCol w:w="3306"/>
        <w:gridCol w:w="3485"/>
      </w:tblGrid>
      <w:tr w:rsidR="009E6468" w:rsidRPr="009E6468" w14:paraId="4717A73A" w14:textId="77777777" w:rsidTr="006A5143">
        <w:trPr>
          <w:tblHeader/>
        </w:trPr>
        <w:tc>
          <w:tcPr>
            <w:tcW w:w="0" w:type="auto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4E1D5D1C" w14:textId="77777777" w:rsidR="009E6468" w:rsidRPr="009E6468" w:rsidRDefault="009E6468" w:rsidP="002E1643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E646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Критерий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789EC50" w14:textId="77777777" w:rsidR="009E6468" w:rsidRPr="009E6468" w:rsidRDefault="009E6468" w:rsidP="002E1643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E646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Параметры оценки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13B9D8A" w14:textId="77777777" w:rsidR="009E6468" w:rsidRPr="009E6468" w:rsidRDefault="009E6468" w:rsidP="002E1643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E646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Пример для мехатроники</w:t>
            </w:r>
          </w:p>
        </w:tc>
      </w:tr>
      <w:tr w:rsidR="009E6468" w:rsidRPr="009E6468" w14:paraId="4A257551" w14:textId="77777777" w:rsidTr="006A5143">
        <w:tc>
          <w:tcPr>
            <w:tcW w:w="0" w:type="auto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71772BB7" w14:textId="77777777" w:rsidR="009E6468" w:rsidRPr="009E6468" w:rsidRDefault="009E6468" w:rsidP="002E1643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646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Профессиональная релевантность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3D50EE9" w14:textId="77777777" w:rsidR="009E6468" w:rsidRPr="009E6468" w:rsidRDefault="009E6468" w:rsidP="002E1643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64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Соответствие задачи реальным производственным кейсам.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FA9A4D6" w14:textId="77777777" w:rsidR="009E6468" w:rsidRPr="009E6468" w:rsidRDefault="009E6468" w:rsidP="002E1643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64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Расчет траектории робота для сборки узла двигателя.</w:t>
            </w:r>
          </w:p>
        </w:tc>
      </w:tr>
      <w:tr w:rsidR="009E6468" w:rsidRPr="009E6468" w14:paraId="685328CA" w14:textId="77777777" w:rsidTr="006A5143">
        <w:tc>
          <w:tcPr>
            <w:tcW w:w="0" w:type="auto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1A127A85" w14:textId="77777777" w:rsidR="009E6468" w:rsidRPr="009E6468" w:rsidRDefault="009E6468" w:rsidP="002E1643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646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Математическая точность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1F30ED7" w14:textId="77777777" w:rsidR="009E6468" w:rsidRPr="009E6468" w:rsidRDefault="009E6468" w:rsidP="002E1643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64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Корректность применения формул, единиц измерения, округлений.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48D35BA" w14:textId="77777777" w:rsidR="009E6468" w:rsidRPr="009E6468" w:rsidRDefault="009E6468" w:rsidP="002E1643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64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Ошибка в переводе угловой скорости в линейную.</w:t>
            </w:r>
          </w:p>
        </w:tc>
      </w:tr>
      <w:tr w:rsidR="009E6468" w:rsidRPr="009E6468" w14:paraId="15F45F3D" w14:textId="77777777" w:rsidTr="006A5143">
        <w:tc>
          <w:tcPr>
            <w:tcW w:w="0" w:type="auto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5950AFEA" w14:textId="77777777" w:rsidR="009E6468" w:rsidRPr="009E6468" w:rsidRDefault="009E6468" w:rsidP="002E1643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646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Логика решения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7797861" w14:textId="77777777" w:rsidR="009E6468" w:rsidRPr="009E6468" w:rsidRDefault="009E6468" w:rsidP="002E1643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64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Последовательность шагов, аргументация выбора метода.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A0BE8F2" w14:textId="77777777" w:rsidR="009E6468" w:rsidRPr="009E6468" w:rsidRDefault="009E6468" w:rsidP="002E1643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64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Обоснование выбора формулы для расчёта КПД.</w:t>
            </w:r>
          </w:p>
        </w:tc>
      </w:tr>
      <w:tr w:rsidR="009E6468" w:rsidRPr="009E6468" w14:paraId="51C2D729" w14:textId="77777777" w:rsidTr="006A5143">
        <w:tc>
          <w:tcPr>
            <w:tcW w:w="0" w:type="auto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5AF65A09" w14:textId="77777777" w:rsidR="009E6468" w:rsidRPr="009E6468" w:rsidRDefault="009E6468" w:rsidP="002E1643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646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Соблюдение стандартов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7E8F1EC" w14:textId="77777777" w:rsidR="009E6468" w:rsidRPr="009E6468" w:rsidRDefault="009E6468" w:rsidP="002E1643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64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Учет ГОСТ, ТУ или производственных нормативов.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E95BEBA" w14:textId="77777777" w:rsidR="009E6468" w:rsidRPr="009E6468" w:rsidRDefault="009E6468" w:rsidP="002E1643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64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Расчёт допусков по ГОСТ 30893.1-2002.</w:t>
            </w:r>
          </w:p>
        </w:tc>
      </w:tr>
      <w:tr w:rsidR="009E6468" w:rsidRPr="009E6468" w14:paraId="6A208264" w14:textId="77777777" w:rsidTr="006A5143">
        <w:tc>
          <w:tcPr>
            <w:tcW w:w="0" w:type="auto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3AC527D2" w14:textId="77777777" w:rsidR="009E6468" w:rsidRPr="009E6468" w:rsidRDefault="009E6468" w:rsidP="002E1643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646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Практическая значимость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8957AA8" w14:textId="77777777" w:rsidR="009E6468" w:rsidRPr="009E6468" w:rsidRDefault="009E6468" w:rsidP="002E1643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64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Возможность использовать результат задачи в реальных условиях.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98F50ED" w14:textId="77777777" w:rsidR="009E6468" w:rsidRPr="009E6468" w:rsidRDefault="009E6468" w:rsidP="002E1643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64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Оптимизация времени цикла робота для повышения производительности.</w:t>
            </w:r>
          </w:p>
        </w:tc>
      </w:tr>
    </w:tbl>
    <w:p w14:paraId="0D0405B0" w14:textId="77777777" w:rsidR="00A809A9" w:rsidRDefault="00A809A9" w:rsidP="002E16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4321DD5" w14:textId="3B32200A" w:rsidR="00D42847" w:rsidRPr="002E1643" w:rsidRDefault="00D42847" w:rsidP="002E16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E1643">
        <w:rPr>
          <w:rFonts w:ascii="Times New Roman" w:hAnsi="Times New Roman" w:cs="Times New Roman"/>
          <w:sz w:val="24"/>
          <w:szCs w:val="24"/>
        </w:rPr>
        <w:t xml:space="preserve">Критерии интегрированы в систему проверки </w:t>
      </w:r>
      <w:proofErr w:type="spellStart"/>
      <w:r w:rsidRPr="002E1643">
        <w:rPr>
          <w:rFonts w:ascii="Times New Roman" w:hAnsi="Times New Roman" w:cs="Times New Roman"/>
          <w:sz w:val="24"/>
          <w:szCs w:val="24"/>
        </w:rPr>
        <w:t>ЯКласс</w:t>
      </w:r>
      <w:proofErr w:type="spellEnd"/>
      <w:r w:rsidRPr="002E1643">
        <w:rPr>
          <w:rFonts w:ascii="Times New Roman" w:hAnsi="Times New Roman" w:cs="Times New Roman"/>
          <w:sz w:val="24"/>
          <w:szCs w:val="24"/>
        </w:rPr>
        <w:t>. Например, за соблюдение ГОСТ начисляются дополнительные баллы.</w:t>
      </w:r>
    </w:p>
    <w:p w14:paraId="70BCA4F5" w14:textId="77777777" w:rsidR="00D42847" w:rsidRPr="002E1643" w:rsidRDefault="00D42847" w:rsidP="002E16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E1643">
        <w:rPr>
          <w:rFonts w:ascii="Times New Roman" w:hAnsi="Times New Roman" w:cs="Times New Roman"/>
          <w:sz w:val="24"/>
          <w:szCs w:val="24"/>
        </w:rPr>
        <w:t>Логика решения анализируется через пошаговую проверку в заданиях с открытым ответом.</w:t>
      </w:r>
    </w:p>
    <w:p w14:paraId="15088F04" w14:textId="77777777" w:rsidR="00EF1E67" w:rsidRPr="00D42847" w:rsidRDefault="00EF1E67" w:rsidP="00EF1E67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42847">
        <w:rPr>
          <w:rFonts w:ascii="Times New Roman" w:hAnsi="Times New Roman" w:cs="Times New Roman"/>
          <w:b/>
          <w:bCs/>
          <w:sz w:val="24"/>
          <w:szCs w:val="24"/>
        </w:rPr>
        <w:t xml:space="preserve">Цифровизация образования: роль платформы </w:t>
      </w:r>
      <w:proofErr w:type="spellStart"/>
      <w:r w:rsidRPr="00D42847">
        <w:rPr>
          <w:rFonts w:ascii="Times New Roman" w:hAnsi="Times New Roman" w:cs="Times New Roman"/>
          <w:b/>
          <w:bCs/>
          <w:sz w:val="24"/>
          <w:szCs w:val="24"/>
        </w:rPr>
        <w:t>ЯКласс</w:t>
      </w:r>
      <w:proofErr w:type="spellEnd"/>
    </w:p>
    <w:p w14:paraId="046341A8" w14:textId="4E48F9BE" w:rsidR="00EF1E67" w:rsidRPr="00D42847" w:rsidRDefault="00EF1E67" w:rsidP="00EF1E6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42847">
        <w:rPr>
          <w:rFonts w:ascii="Times New Roman" w:hAnsi="Times New Roman" w:cs="Times New Roman"/>
          <w:sz w:val="24"/>
          <w:szCs w:val="24"/>
        </w:rPr>
        <w:t xml:space="preserve">Цифровые инструменты становятся катализатором </w:t>
      </w:r>
      <w:r w:rsidR="00E7286B">
        <w:rPr>
          <w:rFonts w:ascii="Times New Roman" w:hAnsi="Times New Roman" w:cs="Times New Roman"/>
          <w:sz w:val="24"/>
          <w:szCs w:val="24"/>
        </w:rPr>
        <w:t>п</w:t>
      </w:r>
      <w:r w:rsidR="00E7286B" w:rsidRPr="00E7286B">
        <w:rPr>
          <w:rFonts w:ascii="Times New Roman" w:hAnsi="Times New Roman" w:cs="Times New Roman"/>
          <w:sz w:val="24"/>
          <w:szCs w:val="24"/>
        </w:rPr>
        <w:t>рофессионально-ориентированно</w:t>
      </w:r>
      <w:r w:rsidR="00E7286B">
        <w:rPr>
          <w:rFonts w:ascii="Times New Roman" w:hAnsi="Times New Roman" w:cs="Times New Roman"/>
          <w:sz w:val="24"/>
          <w:szCs w:val="24"/>
        </w:rPr>
        <w:t>го</w:t>
      </w:r>
      <w:r w:rsidR="00E7286B" w:rsidRPr="00E7286B">
        <w:rPr>
          <w:rFonts w:ascii="Times New Roman" w:hAnsi="Times New Roman" w:cs="Times New Roman"/>
          <w:sz w:val="24"/>
          <w:szCs w:val="24"/>
        </w:rPr>
        <w:t xml:space="preserve"> обучени</w:t>
      </w:r>
      <w:r w:rsidR="00E7286B">
        <w:rPr>
          <w:rFonts w:ascii="Times New Roman" w:hAnsi="Times New Roman" w:cs="Times New Roman"/>
          <w:sz w:val="24"/>
          <w:szCs w:val="24"/>
        </w:rPr>
        <w:t>я</w:t>
      </w:r>
      <w:r w:rsidRPr="008C3830">
        <w:rPr>
          <w:rFonts w:ascii="Times New Roman" w:hAnsi="Times New Roman" w:cs="Times New Roman"/>
          <w:sz w:val="24"/>
          <w:szCs w:val="24"/>
        </w:rPr>
        <w:t xml:space="preserve"> (ПОО)</w:t>
      </w:r>
      <w:r w:rsidRPr="00D42847">
        <w:rPr>
          <w:rFonts w:ascii="Times New Roman" w:hAnsi="Times New Roman" w:cs="Times New Roman"/>
          <w:sz w:val="24"/>
          <w:szCs w:val="24"/>
        </w:rPr>
        <w:t>, устраняя два ключевых барьера:</w:t>
      </w:r>
    </w:p>
    <w:p w14:paraId="6EDA7C28" w14:textId="77777777" w:rsidR="00EF1E67" w:rsidRPr="00D42847" w:rsidRDefault="00EF1E67" w:rsidP="00EF1E67">
      <w:pPr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42847">
        <w:rPr>
          <w:rFonts w:ascii="Times New Roman" w:hAnsi="Times New Roman" w:cs="Times New Roman"/>
          <w:b/>
          <w:bCs/>
          <w:sz w:val="24"/>
          <w:szCs w:val="24"/>
        </w:rPr>
        <w:t>Рутинная проверка заданий</w:t>
      </w:r>
      <w:r w:rsidRPr="00D42847">
        <w:rPr>
          <w:rFonts w:ascii="Times New Roman" w:hAnsi="Times New Roman" w:cs="Times New Roman"/>
          <w:sz w:val="24"/>
          <w:szCs w:val="24"/>
        </w:rPr>
        <w:t>: автоматизация освобождает время преподавателя для индивидуальной работы.</w:t>
      </w:r>
    </w:p>
    <w:p w14:paraId="4ED9F83A" w14:textId="77777777" w:rsidR="00EF1E67" w:rsidRPr="00D42847" w:rsidRDefault="00EF1E67" w:rsidP="00EF1E67">
      <w:pPr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42847">
        <w:rPr>
          <w:rFonts w:ascii="Times New Roman" w:hAnsi="Times New Roman" w:cs="Times New Roman"/>
          <w:b/>
          <w:bCs/>
          <w:sz w:val="24"/>
          <w:szCs w:val="24"/>
        </w:rPr>
        <w:t>Дефицит персонализации</w:t>
      </w:r>
      <w:r w:rsidRPr="00D42847">
        <w:rPr>
          <w:rFonts w:ascii="Times New Roman" w:hAnsi="Times New Roman" w:cs="Times New Roman"/>
          <w:sz w:val="24"/>
          <w:szCs w:val="24"/>
        </w:rPr>
        <w:t xml:space="preserve">: алгоритмы </w:t>
      </w:r>
      <w:bookmarkStart w:id="1" w:name="_Hlk196000462"/>
      <w:proofErr w:type="spellStart"/>
      <w:r w:rsidRPr="00D42847">
        <w:rPr>
          <w:rFonts w:ascii="Times New Roman" w:hAnsi="Times New Roman" w:cs="Times New Roman"/>
          <w:sz w:val="24"/>
          <w:szCs w:val="24"/>
        </w:rPr>
        <w:t>ЯКласс</w:t>
      </w:r>
      <w:bookmarkEnd w:id="1"/>
      <w:proofErr w:type="spellEnd"/>
      <w:r w:rsidRPr="00D42847">
        <w:rPr>
          <w:rFonts w:ascii="Times New Roman" w:hAnsi="Times New Roman" w:cs="Times New Roman"/>
          <w:sz w:val="24"/>
          <w:szCs w:val="24"/>
        </w:rPr>
        <w:t xml:space="preserve"> адаптируют сложность задач под уровень студента.</w:t>
      </w:r>
    </w:p>
    <w:p w14:paraId="1B149FEA" w14:textId="77777777" w:rsidR="00EF1E67" w:rsidRPr="00D42847" w:rsidRDefault="00EF1E67" w:rsidP="002D412B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2847">
        <w:rPr>
          <w:rFonts w:ascii="Times New Roman" w:hAnsi="Times New Roman" w:cs="Times New Roman"/>
          <w:sz w:val="24"/>
          <w:szCs w:val="24"/>
        </w:rPr>
        <w:t>Исследование НИУ ВШЭ (2023) подтверждает: использование цифровых платформ в СПО повышает средний балл на 15–20%, так как студенты получают мгновенную обратную связь.</w:t>
      </w:r>
    </w:p>
    <w:p w14:paraId="0BD8F3CF" w14:textId="77777777" w:rsidR="006E1CCB" w:rsidRPr="006E1CCB" w:rsidRDefault="006E1CCB" w:rsidP="006E1C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E1CCB">
        <w:rPr>
          <w:rFonts w:ascii="Times New Roman" w:hAnsi="Times New Roman" w:cs="Times New Roman"/>
          <w:sz w:val="24"/>
          <w:szCs w:val="24"/>
        </w:rPr>
        <w:t xml:space="preserve">Платформа </w:t>
      </w:r>
      <w:proofErr w:type="spellStart"/>
      <w:r w:rsidRPr="006E1CCB">
        <w:rPr>
          <w:rFonts w:ascii="Times New Roman" w:hAnsi="Times New Roman" w:cs="Times New Roman"/>
          <w:sz w:val="24"/>
          <w:szCs w:val="24"/>
        </w:rPr>
        <w:t>ЯКласс</w:t>
      </w:r>
      <w:proofErr w:type="spellEnd"/>
      <w:r w:rsidRPr="006E1CCB">
        <w:rPr>
          <w:rFonts w:ascii="Times New Roman" w:hAnsi="Times New Roman" w:cs="Times New Roman"/>
          <w:sz w:val="24"/>
          <w:szCs w:val="24"/>
        </w:rPr>
        <w:t xml:space="preserve"> выступает ключевым элементом методической системы, охватывая </w:t>
      </w:r>
      <w:r w:rsidRPr="006E1CCB">
        <w:rPr>
          <w:rFonts w:ascii="Times New Roman" w:hAnsi="Times New Roman" w:cs="Times New Roman"/>
          <w:b/>
          <w:bCs/>
          <w:sz w:val="24"/>
          <w:szCs w:val="24"/>
        </w:rPr>
        <w:t>все этапы обучения</w:t>
      </w:r>
      <w:r w:rsidRPr="006E1CCB">
        <w:rPr>
          <w:rFonts w:ascii="Times New Roman" w:hAnsi="Times New Roman" w:cs="Times New Roman"/>
          <w:sz w:val="24"/>
          <w:szCs w:val="24"/>
        </w:rPr>
        <w:t> — от актуализации знаний до контроля результатов. Её функционал позволяет:</w:t>
      </w:r>
    </w:p>
    <w:p w14:paraId="1D0DF929" w14:textId="77777777" w:rsidR="006E1CCB" w:rsidRPr="006E1CCB" w:rsidRDefault="006E1CCB" w:rsidP="006E1CC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E1CCB">
        <w:rPr>
          <w:rFonts w:ascii="Times New Roman" w:hAnsi="Times New Roman" w:cs="Times New Roman"/>
          <w:b/>
          <w:bCs/>
          <w:sz w:val="24"/>
          <w:szCs w:val="24"/>
        </w:rPr>
        <w:t>1. Построение индивидуальных образовательных маршрутов</w:t>
      </w:r>
    </w:p>
    <w:p w14:paraId="3C1C4CC5" w14:textId="77777777" w:rsidR="006E1CCB" w:rsidRPr="006E1CCB" w:rsidRDefault="006E1CCB" w:rsidP="006E1CCB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E1CCB">
        <w:rPr>
          <w:rFonts w:ascii="Times New Roman" w:hAnsi="Times New Roman" w:cs="Times New Roman"/>
          <w:b/>
          <w:bCs/>
          <w:sz w:val="24"/>
          <w:szCs w:val="24"/>
        </w:rPr>
        <w:lastRenderedPageBreak/>
        <w:t>Диагностика пробелов</w:t>
      </w:r>
      <w:r w:rsidRPr="006E1CCB">
        <w:rPr>
          <w:rFonts w:ascii="Times New Roman" w:hAnsi="Times New Roman" w:cs="Times New Roman"/>
          <w:sz w:val="24"/>
          <w:szCs w:val="24"/>
        </w:rPr>
        <w:t xml:space="preserve">: алгоритмы платформы автоматически выявляют слабые места в знаниях (например, ошибки в дробях у </w:t>
      </w:r>
      <w:proofErr w:type="spellStart"/>
      <w:r w:rsidRPr="006E1CCB">
        <w:rPr>
          <w:rFonts w:ascii="Times New Roman" w:hAnsi="Times New Roman" w:cs="Times New Roman"/>
          <w:sz w:val="24"/>
          <w:szCs w:val="24"/>
        </w:rPr>
        <w:t>мехатроников</w:t>
      </w:r>
      <w:proofErr w:type="spellEnd"/>
      <w:r w:rsidRPr="006E1CCB">
        <w:rPr>
          <w:rFonts w:ascii="Times New Roman" w:hAnsi="Times New Roman" w:cs="Times New Roman"/>
          <w:sz w:val="24"/>
          <w:szCs w:val="24"/>
        </w:rPr>
        <w:t>) и формируют персонализированные задания.</w:t>
      </w:r>
    </w:p>
    <w:p w14:paraId="24BA0838" w14:textId="77777777" w:rsidR="006E1CCB" w:rsidRPr="006E1CCB" w:rsidRDefault="006E1CCB" w:rsidP="006E1CCB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E1CCB">
        <w:rPr>
          <w:rFonts w:ascii="Times New Roman" w:hAnsi="Times New Roman" w:cs="Times New Roman"/>
          <w:b/>
          <w:bCs/>
          <w:sz w:val="24"/>
          <w:szCs w:val="24"/>
        </w:rPr>
        <w:t>Адаптивность</w:t>
      </w:r>
      <w:r w:rsidRPr="006E1CCB">
        <w:rPr>
          <w:rFonts w:ascii="Times New Roman" w:hAnsi="Times New Roman" w:cs="Times New Roman"/>
          <w:sz w:val="24"/>
          <w:szCs w:val="24"/>
        </w:rPr>
        <w:t>: сложность задач корректируется в режиме реального времени.</w:t>
      </w:r>
      <w:r w:rsidRPr="006E1CCB">
        <w:rPr>
          <w:rFonts w:ascii="Times New Roman" w:hAnsi="Times New Roman" w:cs="Times New Roman"/>
          <w:sz w:val="24"/>
          <w:szCs w:val="24"/>
        </w:rPr>
        <w:br/>
      </w:r>
      <w:r w:rsidRPr="006E1CCB">
        <w:rPr>
          <w:rFonts w:ascii="Times New Roman" w:hAnsi="Times New Roman" w:cs="Times New Roman"/>
          <w:i/>
          <w:iCs/>
          <w:sz w:val="24"/>
          <w:szCs w:val="24"/>
        </w:rPr>
        <w:t>Пример</w:t>
      </w:r>
      <w:r w:rsidRPr="006E1CCB">
        <w:rPr>
          <w:rFonts w:ascii="Times New Roman" w:hAnsi="Times New Roman" w:cs="Times New Roman"/>
          <w:sz w:val="24"/>
          <w:szCs w:val="24"/>
        </w:rPr>
        <w:t>: Студент, не освоивший тригонометрию, получает дополнительные задачи на расчёт углов сварки с пошаговыми подсказками.</w:t>
      </w:r>
    </w:p>
    <w:p w14:paraId="0FDA2057" w14:textId="77777777" w:rsidR="006E1CCB" w:rsidRPr="006E1CCB" w:rsidRDefault="006E1CCB" w:rsidP="006E1CC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E1CCB">
        <w:rPr>
          <w:rFonts w:ascii="Times New Roman" w:hAnsi="Times New Roman" w:cs="Times New Roman"/>
          <w:b/>
          <w:bCs/>
          <w:sz w:val="24"/>
          <w:szCs w:val="24"/>
        </w:rPr>
        <w:t>2. Эффективная актуализация знаний</w:t>
      </w:r>
    </w:p>
    <w:p w14:paraId="3E1774D5" w14:textId="77777777" w:rsidR="006E1CCB" w:rsidRPr="006E1CCB" w:rsidRDefault="006E1CCB" w:rsidP="006E1CCB">
      <w:pPr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E1CCB">
        <w:rPr>
          <w:rFonts w:ascii="Times New Roman" w:hAnsi="Times New Roman" w:cs="Times New Roman"/>
          <w:b/>
          <w:bCs/>
          <w:sz w:val="24"/>
          <w:szCs w:val="24"/>
        </w:rPr>
        <w:t>Интерактивные разминки</w:t>
      </w:r>
      <w:r w:rsidRPr="006E1CCB">
        <w:rPr>
          <w:rFonts w:ascii="Times New Roman" w:hAnsi="Times New Roman" w:cs="Times New Roman"/>
          <w:sz w:val="24"/>
          <w:szCs w:val="24"/>
        </w:rPr>
        <w:t>: короткие тесты перед уроком помогают вспомнить ключевые формулы (например, закон Ома для задач по электротехнике).</w:t>
      </w:r>
    </w:p>
    <w:p w14:paraId="24E9F74E" w14:textId="77777777" w:rsidR="006E1CCB" w:rsidRPr="006E1CCB" w:rsidRDefault="006E1CCB" w:rsidP="006E1CCB">
      <w:pPr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E1CCB">
        <w:rPr>
          <w:rFonts w:ascii="Times New Roman" w:hAnsi="Times New Roman" w:cs="Times New Roman"/>
          <w:b/>
          <w:bCs/>
          <w:sz w:val="24"/>
          <w:szCs w:val="24"/>
        </w:rPr>
        <w:t>Мгновенная обратная связь</w:t>
      </w:r>
      <w:r w:rsidRPr="006E1CCB">
        <w:rPr>
          <w:rFonts w:ascii="Times New Roman" w:hAnsi="Times New Roman" w:cs="Times New Roman"/>
          <w:sz w:val="24"/>
          <w:szCs w:val="24"/>
        </w:rPr>
        <w:t xml:space="preserve">: преподаватель видит результаты класса на </w:t>
      </w:r>
      <w:proofErr w:type="spellStart"/>
      <w:r w:rsidRPr="006E1CCB">
        <w:rPr>
          <w:rFonts w:ascii="Times New Roman" w:hAnsi="Times New Roman" w:cs="Times New Roman"/>
          <w:sz w:val="24"/>
          <w:szCs w:val="24"/>
        </w:rPr>
        <w:t>дашборде</w:t>
      </w:r>
      <w:proofErr w:type="spellEnd"/>
      <w:r w:rsidRPr="006E1CCB">
        <w:rPr>
          <w:rFonts w:ascii="Times New Roman" w:hAnsi="Times New Roman" w:cs="Times New Roman"/>
          <w:sz w:val="24"/>
          <w:szCs w:val="24"/>
        </w:rPr>
        <w:t xml:space="preserve"> и оперативно корректирует план урока.</w:t>
      </w:r>
    </w:p>
    <w:p w14:paraId="3EC142B4" w14:textId="77777777" w:rsidR="006E1CCB" w:rsidRPr="006E1CCB" w:rsidRDefault="006E1CCB" w:rsidP="006E1CC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E1CCB">
        <w:rPr>
          <w:rFonts w:ascii="Times New Roman" w:hAnsi="Times New Roman" w:cs="Times New Roman"/>
          <w:b/>
          <w:bCs/>
          <w:sz w:val="24"/>
          <w:szCs w:val="24"/>
        </w:rPr>
        <w:t>3. Борьба с академической недобросовестностью</w:t>
      </w:r>
    </w:p>
    <w:p w14:paraId="1728C54A" w14:textId="77777777" w:rsidR="006E1CCB" w:rsidRPr="006E1CCB" w:rsidRDefault="006E1CCB" w:rsidP="006E1CCB">
      <w:pPr>
        <w:numPr>
          <w:ilvl w:val="0"/>
          <w:numId w:val="2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E1CCB">
        <w:rPr>
          <w:rFonts w:ascii="Times New Roman" w:hAnsi="Times New Roman" w:cs="Times New Roman"/>
          <w:b/>
          <w:bCs/>
          <w:sz w:val="24"/>
          <w:szCs w:val="24"/>
        </w:rPr>
        <w:t>Генератор уникальных заданий</w:t>
      </w:r>
      <w:r w:rsidRPr="006E1CCB">
        <w:rPr>
          <w:rFonts w:ascii="Times New Roman" w:hAnsi="Times New Roman" w:cs="Times New Roman"/>
          <w:sz w:val="24"/>
          <w:szCs w:val="24"/>
        </w:rPr>
        <w:t>: каждый студент получает индивидуальный вариант, что исключает списывание.</w:t>
      </w:r>
    </w:p>
    <w:p w14:paraId="12256FD1" w14:textId="77777777" w:rsidR="006E1CCB" w:rsidRPr="006E1CCB" w:rsidRDefault="006E1CCB" w:rsidP="006E1CCB">
      <w:pPr>
        <w:numPr>
          <w:ilvl w:val="0"/>
          <w:numId w:val="2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E1CCB">
        <w:rPr>
          <w:rFonts w:ascii="Times New Roman" w:hAnsi="Times New Roman" w:cs="Times New Roman"/>
          <w:b/>
          <w:bCs/>
          <w:sz w:val="24"/>
          <w:szCs w:val="24"/>
        </w:rPr>
        <w:t>Рандомизация параметров</w:t>
      </w:r>
      <w:r w:rsidRPr="006E1CCB">
        <w:rPr>
          <w:rFonts w:ascii="Times New Roman" w:hAnsi="Times New Roman" w:cs="Times New Roman"/>
          <w:sz w:val="24"/>
          <w:szCs w:val="24"/>
        </w:rPr>
        <w:t>: в задачах на расчёт мощности двигателя автоматически меняются масса груза, высота и КПД.</w:t>
      </w:r>
    </w:p>
    <w:p w14:paraId="413F66CA" w14:textId="77777777" w:rsidR="006E1CCB" w:rsidRPr="006E1CCB" w:rsidRDefault="006E1CCB" w:rsidP="006E1CC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E1CCB">
        <w:rPr>
          <w:rFonts w:ascii="Times New Roman" w:hAnsi="Times New Roman" w:cs="Times New Roman"/>
          <w:b/>
          <w:bCs/>
          <w:sz w:val="24"/>
          <w:szCs w:val="24"/>
        </w:rPr>
        <w:t>4. Самостоятельная работа в комфортном режиме</w:t>
      </w:r>
    </w:p>
    <w:p w14:paraId="38572043" w14:textId="77777777" w:rsidR="006E1CCB" w:rsidRPr="006E1CCB" w:rsidRDefault="006E1CCB" w:rsidP="006E1CCB">
      <w:pPr>
        <w:numPr>
          <w:ilvl w:val="0"/>
          <w:numId w:val="2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E1CCB">
        <w:rPr>
          <w:rFonts w:ascii="Times New Roman" w:hAnsi="Times New Roman" w:cs="Times New Roman"/>
          <w:b/>
          <w:bCs/>
          <w:sz w:val="24"/>
          <w:szCs w:val="24"/>
        </w:rPr>
        <w:t>Тренажёры для первичной отработки</w:t>
      </w:r>
      <w:r w:rsidRPr="006E1CCB">
        <w:rPr>
          <w:rFonts w:ascii="Times New Roman" w:hAnsi="Times New Roman" w:cs="Times New Roman"/>
          <w:sz w:val="24"/>
          <w:szCs w:val="24"/>
        </w:rPr>
        <w:t>: студенты изучают новую тему в своём темпе, используя интерактивные примеры.</w:t>
      </w:r>
    </w:p>
    <w:p w14:paraId="017D6BC2" w14:textId="77777777" w:rsidR="006E1CCB" w:rsidRPr="006E1CCB" w:rsidRDefault="006E1CCB" w:rsidP="006E1CCB">
      <w:pPr>
        <w:numPr>
          <w:ilvl w:val="0"/>
          <w:numId w:val="2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E1CCB">
        <w:rPr>
          <w:rFonts w:ascii="Times New Roman" w:hAnsi="Times New Roman" w:cs="Times New Roman"/>
          <w:b/>
          <w:bCs/>
          <w:sz w:val="24"/>
          <w:szCs w:val="24"/>
        </w:rPr>
        <w:t>Ситуация успеха</w:t>
      </w:r>
      <w:r w:rsidRPr="006E1CCB">
        <w:rPr>
          <w:rFonts w:ascii="Times New Roman" w:hAnsi="Times New Roman" w:cs="Times New Roman"/>
          <w:sz w:val="24"/>
          <w:szCs w:val="24"/>
        </w:rPr>
        <w:t>: даже слабо подготовленные учащиеся могут повторить материал и улучшить результат без страха получить низкую оценку.</w:t>
      </w:r>
    </w:p>
    <w:p w14:paraId="439B948B" w14:textId="77777777" w:rsidR="006E1CCB" w:rsidRPr="006E1CCB" w:rsidRDefault="006E1CCB" w:rsidP="006E1CC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E1CCB">
        <w:rPr>
          <w:rFonts w:ascii="Times New Roman" w:hAnsi="Times New Roman" w:cs="Times New Roman"/>
          <w:b/>
          <w:bCs/>
          <w:sz w:val="24"/>
          <w:szCs w:val="24"/>
        </w:rPr>
        <w:t>5. Геймификация и мотивация</w:t>
      </w:r>
    </w:p>
    <w:p w14:paraId="429E72A3" w14:textId="77777777" w:rsidR="006E1CCB" w:rsidRPr="006E1CCB" w:rsidRDefault="006E1CCB" w:rsidP="006E1CCB">
      <w:pPr>
        <w:numPr>
          <w:ilvl w:val="0"/>
          <w:numId w:val="2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E1CCB">
        <w:rPr>
          <w:rFonts w:ascii="Times New Roman" w:hAnsi="Times New Roman" w:cs="Times New Roman"/>
          <w:b/>
          <w:bCs/>
          <w:sz w:val="24"/>
          <w:szCs w:val="24"/>
        </w:rPr>
        <w:t>Рейтинги и бейджи</w:t>
      </w:r>
      <w:r w:rsidRPr="006E1CCB">
        <w:rPr>
          <w:rFonts w:ascii="Times New Roman" w:hAnsi="Times New Roman" w:cs="Times New Roman"/>
          <w:sz w:val="24"/>
          <w:szCs w:val="24"/>
        </w:rPr>
        <w:t>: студенты соревнуются за место в топ-5 группы.</w:t>
      </w:r>
    </w:p>
    <w:p w14:paraId="53A0A9DC" w14:textId="77777777" w:rsidR="006E1CCB" w:rsidRPr="006E1CCB" w:rsidRDefault="006E1CCB" w:rsidP="006E1CCB">
      <w:pPr>
        <w:numPr>
          <w:ilvl w:val="0"/>
          <w:numId w:val="2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E1CCB">
        <w:rPr>
          <w:rFonts w:ascii="Times New Roman" w:hAnsi="Times New Roman" w:cs="Times New Roman"/>
          <w:b/>
          <w:bCs/>
          <w:sz w:val="24"/>
          <w:szCs w:val="24"/>
        </w:rPr>
        <w:t>Квесты по профессии</w:t>
      </w:r>
      <w:r w:rsidRPr="006E1CCB">
        <w:rPr>
          <w:rFonts w:ascii="Times New Roman" w:hAnsi="Times New Roman" w:cs="Times New Roman"/>
          <w:sz w:val="24"/>
          <w:szCs w:val="24"/>
        </w:rPr>
        <w:t>: например, «Рассчитайте параметры робота за 20 минут и получите виртуальный сертификат настройщика».</w:t>
      </w:r>
    </w:p>
    <w:p w14:paraId="55A1442C" w14:textId="77777777" w:rsidR="006E1CCB" w:rsidRPr="006E1CCB" w:rsidRDefault="006E1CCB" w:rsidP="006E1C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E1CCB">
        <w:rPr>
          <w:rFonts w:ascii="Times New Roman" w:hAnsi="Times New Roman" w:cs="Times New Roman"/>
          <w:sz w:val="24"/>
          <w:szCs w:val="24"/>
        </w:rPr>
        <w:pict w14:anchorId="0795A1E7">
          <v:rect id="_x0000_i1026" style="width:0;height:.75pt" o:hralign="center" o:hrstd="t" o:hrnoshade="t" o:hr="t" fillcolor="#f8faff" stroked="f"/>
        </w:pict>
      </w:r>
    </w:p>
    <w:p w14:paraId="26C1315D" w14:textId="77777777" w:rsidR="006E1CCB" w:rsidRPr="006E1CCB" w:rsidRDefault="006E1CCB" w:rsidP="006E1C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E1CCB">
        <w:rPr>
          <w:rFonts w:ascii="Times New Roman" w:hAnsi="Times New Roman" w:cs="Times New Roman"/>
          <w:b/>
          <w:bCs/>
          <w:sz w:val="24"/>
          <w:szCs w:val="24"/>
        </w:rPr>
        <w:t>Пример использования на уроке сварщиков</w:t>
      </w:r>
      <w:r w:rsidRPr="006E1CCB">
        <w:rPr>
          <w:rFonts w:ascii="Times New Roman" w:hAnsi="Times New Roman" w:cs="Times New Roman"/>
          <w:sz w:val="24"/>
          <w:szCs w:val="24"/>
        </w:rPr>
        <w:t>:</w:t>
      </w:r>
    </w:p>
    <w:p w14:paraId="5C8F8D68" w14:textId="77777777" w:rsidR="006E1CCB" w:rsidRPr="006E1CCB" w:rsidRDefault="006E1CCB" w:rsidP="006E1CCB">
      <w:pPr>
        <w:numPr>
          <w:ilvl w:val="0"/>
          <w:numId w:val="2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E1CCB">
        <w:rPr>
          <w:rFonts w:ascii="Times New Roman" w:hAnsi="Times New Roman" w:cs="Times New Roman"/>
          <w:b/>
          <w:bCs/>
          <w:sz w:val="24"/>
          <w:szCs w:val="24"/>
        </w:rPr>
        <w:t>Актуализация</w:t>
      </w:r>
      <w:r w:rsidRPr="006E1CCB">
        <w:rPr>
          <w:rFonts w:ascii="Times New Roman" w:hAnsi="Times New Roman" w:cs="Times New Roman"/>
          <w:sz w:val="24"/>
          <w:szCs w:val="24"/>
        </w:rPr>
        <w:t>: Тест на тригонометрию (10 мин) → платформа выявляет, что 40% группы путают синус и косинус.</w:t>
      </w:r>
    </w:p>
    <w:p w14:paraId="0A30B9B5" w14:textId="77777777" w:rsidR="006E1CCB" w:rsidRPr="006E1CCB" w:rsidRDefault="006E1CCB" w:rsidP="006E1CCB">
      <w:pPr>
        <w:numPr>
          <w:ilvl w:val="0"/>
          <w:numId w:val="2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E1CCB">
        <w:rPr>
          <w:rFonts w:ascii="Times New Roman" w:hAnsi="Times New Roman" w:cs="Times New Roman"/>
          <w:b/>
          <w:bCs/>
          <w:sz w:val="24"/>
          <w:szCs w:val="24"/>
        </w:rPr>
        <w:t>Коррекция</w:t>
      </w:r>
      <w:r w:rsidRPr="006E1CCB">
        <w:rPr>
          <w:rFonts w:ascii="Times New Roman" w:hAnsi="Times New Roman" w:cs="Times New Roman"/>
          <w:sz w:val="24"/>
          <w:szCs w:val="24"/>
        </w:rPr>
        <w:t>: Преподаватель добавляет в план урока 15-минутный блок с анимированными примерами расчёта углов.</w:t>
      </w:r>
    </w:p>
    <w:p w14:paraId="0A510FF3" w14:textId="77777777" w:rsidR="006E1CCB" w:rsidRPr="006E1CCB" w:rsidRDefault="006E1CCB" w:rsidP="006E1CCB">
      <w:pPr>
        <w:numPr>
          <w:ilvl w:val="0"/>
          <w:numId w:val="2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E1CCB">
        <w:rPr>
          <w:rFonts w:ascii="Times New Roman" w:hAnsi="Times New Roman" w:cs="Times New Roman"/>
          <w:b/>
          <w:bCs/>
          <w:sz w:val="24"/>
          <w:szCs w:val="24"/>
        </w:rPr>
        <w:t>Практика</w:t>
      </w:r>
      <w:r w:rsidRPr="006E1CCB">
        <w:rPr>
          <w:rFonts w:ascii="Times New Roman" w:hAnsi="Times New Roman" w:cs="Times New Roman"/>
          <w:sz w:val="24"/>
          <w:szCs w:val="24"/>
        </w:rPr>
        <w:t xml:space="preserve">: Студенты решают уникальные задачи в </w:t>
      </w:r>
      <w:proofErr w:type="spellStart"/>
      <w:r w:rsidRPr="006E1CCB">
        <w:rPr>
          <w:rFonts w:ascii="Times New Roman" w:hAnsi="Times New Roman" w:cs="Times New Roman"/>
          <w:sz w:val="24"/>
          <w:szCs w:val="24"/>
        </w:rPr>
        <w:t>ЯКласс</w:t>
      </w:r>
      <w:proofErr w:type="spellEnd"/>
      <w:r w:rsidRPr="006E1CCB">
        <w:rPr>
          <w:rFonts w:ascii="Times New Roman" w:hAnsi="Times New Roman" w:cs="Times New Roman"/>
          <w:sz w:val="24"/>
          <w:szCs w:val="24"/>
        </w:rPr>
        <w:t>, а система автоматически проверяет ответы.</w:t>
      </w:r>
    </w:p>
    <w:p w14:paraId="62DDA3C8" w14:textId="77777777" w:rsidR="006E1CCB" w:rsidRPr="006E1CCB" w:rsidRDefault="006E1CCB" w:rsidP="006E1CCB">
      <w:pPr>
        <w:numPr>
          <w:ilvl w:val="0"/>
          <w:numId w:val="2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E1CCB">
        <w:rPr>
          <w:rFonts w:ascii="Times New Roman" w:hAnsi="Times New Roman" w:cs="Times New Roman"/>
          <w:b/>
          <w:bCs/>
          <w:sz w:val="24"/>
          <w:szCs w:val="24"/>
        </w:rPr>
        <w:t>Итог</w:t>
      </w:r>
      <w:r w:rsidRPr="006E1CCB">
        <w:rPr>
          <w:rFonts w:ascii="Times New Roman" w:hAnsi="Times New Roman" w:cs="Times New Roman"/>
          <w:sz w:val="24"/>
          <w:szCs w:val="24"/>
        </w:rPr>
        <w:t>: Средний балл группы по теме повышается с 3.2 до 4.1 за два занятия.</w:t>
      </w:r>
    </w:p>
    <w:p w14:paraId="6BE12CEF" w14:textId="77777777" w:rsidR="006E1CCB" w:rsidRPr="006E1CCB" w:rsidRDefault="006E1CCB" w:rsidP="006E1C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E1CCB">
        <w:rPr>
          <w:rFonts w:ascii="Times New Roman" w:hAnsi="Times New Roman" w:cs="Times New Roman"/>
          <w:sz w:val="24"/>
          <w:szCs w:val="24"/>
        </w:rPr>
        <w:pict w14:anchorId="1270C8ED">
          <v:rect id="_x0000_i1027" style="width:0;height:.75pt" o:hralign="center" o:hrstd="t" o:hrnoshade="t" o:hr="t" fillcolor="#f8faff" stroked="f"/>
        </w:pict>
      </w:r>
    </w:p>
    <w:p w14:paraId="3885C1A3" w14:textId="77777777" w:rsidR="006E1CCB" w:rsidRPr="006E1CCB" w:rsidRDefault="006E1CCB" w:rsidP="006E1C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E1CCB">
        <w:rPr>
          <w:rFonts w:ascii="Times New Roman" w:hAnsi="Times New Roman" w:cs="Times New Roman"/>
          <w:b/>
          <w:bCs/>
          <w:sz w:val="24"/>
          <w:szCs w:val="24"/>
        </w:rPr>
        <w:t>Преимущества для преподавателей</w:t>
      </w:r>
      <w:r w:rsidRPr="006E1CCB">
        <w:rPr>
          <w:rFonts w:ascii="Times New Roman" w:hAnsi="Times New Roman" w:cs="Times New Roman"/>
          <w:sz w:val="24"/>
          <w:szCs w:val="24"/>
        </w:rPr>
        <w:t>:</w:t>
      </w:r>
    </w:p>
    <w:p w14:paraId="7E626AF2" w14:textId="77777777" w:rsidR="006E1CCB" w:rsidRPr="006E1CCB" w:rsidRDefault="006E1CCB" w:rsidP="006E1CCB">
      <w:pPr>
        <w:numPr>
          <w:ilvl w:val="0"/>
          <w:numId w:val="2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E1CCB">
        <w:rPr>
          <w:rFonts w:ascii="Times New Roman" w:hAnsi="Times New Roman" w:cs="Times New Roman"/>
          <w:sz w:val="24"/>
          <w:szCs w:val="24"/>
        </w:rPr>
        <w:t>Сокращение времени на проверку на </w:t>
      </w:r>
      <w:r w:rsidRPr="006E1CCB">
        <w:rPr>
          <w:rFonts w:ascii="Times New Roman" w:hAnsi="Times New Roman" w:cs="Times New Roman"/>
          <w:b/>
          <w:bCs/>
          <w:sz w:val="24"/>
          <w:szCs w:val="24"/>
        </w:rPr>
        <w:t>70%</w:t>
      </w:r>
      <w:r w:rsidRPr="006E1CCB">
        <w:rPr>
          <w:rFonts w:ascii="Times New Roman" w:hAnsi="Times New Roman" w:cs="Times New Roman"/>
          <w:sz w:val="24"/>
          <w:szCs w:val="24"/>
        </w:rPr>
        <w:t>.</w:t>
      </w:r>
    </w:p>
    <w:p w14:paraId="20ADB2DD" w14:textId="77777777" w:rsidR="006E1CCB" w:rsidRPr="006E1CCB" w:rsidRDefault="006E1CCB" w:rsidP="006E1CCB">
      <w:pPr>
        <w:numPr>
          <w:ilvl w:val="0"/>
          <w:numId w:val="2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E1CCB">
        <w:rPr>
          <w:rFonts w:ascii="Times New Roman" w:hAnsi="Times New Roman" w:cs="Times New Roman"/>
          <w:sz w:val="24"/>
          <w:szCs w:val="24"/>
        </w:rPr>
        <w:t>Возможность фокусироваться на творческих аспектах урока (разбор кейсов, дискуссии).</w:t>
      </w:r>
    </w:p>
    <w:p w14:paraId="42B37FF5" w14:textId="77777777" w:rsidR="006E1CCB" w:rsidRPr="006E1CCB" w:rsidRDefault="006E1CCB" w:rsidP="006E1CCB">
      <w:pPr>
        <w:numPr>
          <w:ilvl w:val="0"/>
          <w:numId w:val="2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E1CCB">
        <w:rPr>
          <w:rFonts w:ascii="Times New Roman" w:hAnsi="Times New Roman" w:cs="Times New Roman"/>
          <w:sz w:val="24"/>
          <w:szCs w:val="24"/>
        </w:rPr>
        <w:lastRenderedPageBreak/>
        <w:t>Доступ к аналитике: «Тепловая карта» прогресса группы, рейтинг сложных тем.</w:t>
      </w:r>
    </w:p>
    <w:p w14:paraId="7B40B244" w14:textId="77777777" w:rsidR="006E1CCB" w:rsidRPr="006E1CCB" w:rsidRDefault="006E1CCB" w:rsidP="006E1C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E1CCB">
        <w:rPr>
          <w:rFonts w:ascii="Times New Roman" w:hAnsi="Times New Roman" w:cs="Times New Roman"/>
          <w:b/>
          <w:bCs/>
          <w:sz w:val="24"/>
          <w:szCs w:val="24"/>
        </w:rPr>
        <w:t>Для студентов</w:t>
      </w:r>
      <w:r w:rsidRPr="006E1CCB">
        <w:rPr>
          <w:rFonts w:ascii="Times New Roman" w:hAnsi="Times New Roman" w:cs="Times New Roman"/>
          <w:sz w:val="24"/>
          <w:szCs w:val="24"/>
        </w:rPr>
        <w:t>:</w:t>
      </w:r>
    </w:p>
    <w:p w14:paraId="7C03D9DA" w14:textId="77777777" w:rsidR="006E1CCB" w:rsidRPr="006E1CCB" w:rsidRDefault="006E1CCB" w:rsidP="006E1CCB">
      <w:pPr>
        <w:numPr>
          <w:ilvl w:val="0"/>
          <w:numId w:val="2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E1CCB">
        <w:rPr>
          <w:rFonts w:ascii="Times New Roman" w:hAnsi="Times New Roman" w:cs="Times New Roman"/>
          <w:sz w:val="24"/>
          <w:szCs w:val="24"/>
        </w:rPr>
        <w:t>Преодоление страха ошибок благодаря мгновенной обратной связи.</w:t>
      </w:r>
    </w:p>
    <w:p w14:paraId="3AC989D7" w14:textId="77777777" w:rsidR="006E1CCB" w:rsidRPr="006E1CCB" w:rsidRDefault="006E1CCB" w:rsidP="006E1CCB">
      <w:pPr>
        <w:numPr>
          <w:ilvl w:val="0"/>
          <w:numId w:val="2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E1CCB">
        <w:rPr>
          <w:rFonts w:ascii="Times New Roman" w:hAnsi="Times New Roman" w:cs="Times New Roman"/>
          <w:sz w:val="24"/>
          <w:szCs w:val="24"/>
        </w:rPr>
        <w:t>Возможность видеть свой прогресс в режиме реального времени.</w:t>
      </w:r>
    </w:p>
    <w:p w14:paraId="60B9CA81" w14:textId="77777777" w:rsidR="006E1CCB" w:rsidRPr="006E1CCB" w:rsidRDefault="006E1CCB" w:rsidP="006E1C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E1CCB">
        <w:rPr>
          <w:rFonts w:ascii="Times New Roman" w:hAnsi="Times New Roman" w:cs="Times New Roman"/>
          <w:sz w:val="24"/>
          <w:szCs w:val="24"/>
        </w:rPr>
        <w:t xml:space="preserve">Интеграция </w:t>
      </w:r>
      <w:proofErr w:type="spellStart"/>
      <w:r w:rsidRPr="006E1CCB">
        <w:rPr>
          <w:rFonts w:ascii="Times New Roman" w:hAnsi="Times New Roman" w:cs="Times New Roman"/>
          <w:sz w:val="24"/>
          <w:szCs w:val="24"/>
        </w:rPr>
        <w:t>ЯКласс</w:t>
      </w:r>
      <w:proofErr w:type="spellEnd"/>
      <w:r w:rsidRPr="006E1CCB">
        <w:rPr>
          <w:rFonts w:ascii="Times New Roman" w:hAnsi="Times New Roman" w:cs="Times New Roman"/>
          <w:sz w:val="24"/>
          <w:szCs w:val="24"/>
        </w:rPr>
        <w:t xml:space="preserve"> не просто автоматизирует рутину, но и создаёт среду, где математика становится </w:t>
      </w:r>
      <w:r w:rsidRPr="006E1CCB">
        <w:rPr>
          <w:rFonts w:ascii="Times New Roman" w:hAnsi="Times New Roman" w:cs="Times New Roman"/>
          <w:b/>
          <w:bCs/>
          <w:sz w:val="24"/>
          <w:szCs w:val="24"/>
        </w:rPr>
        <w:t>инструментом профессионального роста</w:t>
      </w:r>
      <w:r w:rsidRPr="006E1CCB">
        <w:rPr>
          <w:rFonts w:ascii="Times New Roman" w:hAnsi="Times New Roman" w:cs="Times New Roman"/>
          <w:sz w:val="24"/>
          <w:szCs w:val="24"/>
        </w:rPr>
        <w:t>, а не абстрактной дисциплиной.</w:t>
      </w:r>
    </w:p>
    <w:p w14:paraId="15864D0F" w14:textId="7F5F94DD" w:rsidR="006C48F6" w:rsidRDefault="006C48F6" w:rsidP="009468D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C4FF3">
        <w:rPr>
          <w:rFonts w:ascii="Times New Roman" w:hAnsi="Times New Roman" w:cs="Times New Roman"/>
          <w:sz w:val="24"/>
          <w:szCs w:val="24"/>
        </w:rPr>
        <w:t xml:space="preserve">Пример урока для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технологов </w:t>
      </w:r>
      <w:r w:rsidRPr="009468D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машиностроения</w:t>
      </w:r>
      <w:proofErr w:type="gramEnd"/>
    </w:p>
    <w:p w14:paraId="72C40ED3" w14:textId="31775228" w:rsidR="009468DD" w:rsidRPr="006C48F6" w:rsidRDefault="009468DD" w:rsidP="009468DD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C48F6">
        <w:rPr>
          <w:rFonts w:ascii="Times New Roman" w:hAnsi="Times New Roman" w:cs="Times New Roman"/>
          <w:b/>
          <w:bCs/>
          <w:sz w:val="24"/>
          <w:szCs w:val="24"/>
        </w:rPr>
        <w:t>Этапы урока</w:t>
      </w:r>
    </w:p>
    <w:p w14:paraId="6679B228" w14:textId="77777777" w:rsidR="009468DD" w:rsidRPr="009468DD" w:rsidRDefault="009468DD" w:rsidP="009468D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468DD">
        <w:rPr>
          <w:rFonts w:ascii="Times New Roman" w:hAnsi="Times New Roman" w:cs="Times New Roman"/>
          <w:sz w:val="24"/>
          <w:szCs w:val="24"/>
        </w:rPr>
        <w:t>1. Мотивация (5–7 минут):</w:t>
      </w:r>
    </w:p>
    <w:p w14:paraId="5A6A37A1" w14:textId="77777777" w:rsidR="009468DD" w:rsidRPr="009468DD" w:rsidRDefault="009468DD" w:rsidP="009468D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468DD">
        <w:rPr>
          <w:rFonts w:ascii="Times New Roman" w:hAnsi="Times New Roman" w:cs="Times New Roman"/>
          <w:sz w:val="24"/>
          <w:szCs w:val="24"/>
        </w:rPr>
        <w:t>Видеофрагмент с производства: «Как ошибка в расчете скорости конвейера привела к простою цеха на 3 часа».</w:t>
      </w:r>
    </w:p>
    <w:p w14:paraId="67031968" w14:textId="77777777" w:rsidR="009468DD" w:rsidRPr="009468DD" w:rsidRDefault="009468DD" w:rsidP="009468D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468DD">
        <w:rPr>
          <w:rFonts w:ascii="Times New Roman" w:hAnsi="Times New Roman" w:cs="Times New Roman"/>
          <w:sz w:val="24"/>
          <w:szCs w:val="24"/>
        </w:rPr>
        <w:t>Вопрос для обсуждения: «Какие математические знания помогли бы избежать этой ситуации?».</w:t>
      </w:r>
    </w:p>
    <w:p w14:paraId="03E9DEFB" w14:textId="77777777" w:rsidR="009468DD" w:rsidRPr="009468DD" w:rsidRDefault="009468DD" w:rsidP="009468D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468DD">
        <w:rPr>
          <w:rFonts w:ascii="Times New Roman" w:hAnsi="Times New Roman" w:cs="Times New Roman"/>
          <w:sz w:val="24"/>
          <w:szCs w:val="24"/>
        </w:rPr>
        <w:t>2. Теория (10 минут):</w:t>
      </w:r>
    </w:p>
    <w:p w14:paraId="54566619" w14:textId="77777777" w:rsidR="009468DD" w:rsidRPr="009468DD" w:rsidRDefault="009468DD" w:rsidP="009468D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468DD">
        <w:rPr>
          <w:rFonts w:ascii="Times New Roman" w:hAnsi="Times New Roman" w:cs="Times New Roman"/>
          <w:sz w:val="24"/>
          <w:szCs w:val="24"/>
        </w:rPr>
        <w:t xml:space="preserve">Краткий конспект в </w:t>
      </w:r>
      <w:proofErr w:type="spellStart"/>
      <w:r w:rsidRPr="009468DD">
        <w:rPr>
          <w:rFonts w:ascii="Times New Roman" w:hAnsi="Times New Roman" w:cs="Times New Roman"/>
          <w:sz w:val="24"/>
          <w:szCs w:val="24"/>
        </w:rPr>
        <w:t>ЯКласс</w:t>
      </w:r>
      <w:proofErr w:type="spellEnd"/>
      <w:r w:rsidRPr="009468DD">
        <w:rPr>
          <w:rFonts w:ascii="Times New Roman" w:hAnsi="Times New Roman" w:cs="Times New Roman"/>
          <w:sz w:val="24"/>
          <w:szCs w:val="24"/>
        </w:rPr>
        <w:t>:</w:t>
      </w:r>
    </w:p>
    <w:p w14:paraId="017E4253" w14:textId="77777777" w:rsidR="009468DD" w:rsidRPr="009468DD" w:rsidRDefault="009468DD" w:rsidP="009468D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468DD">
        <w:rPr>
          <w:rFonts w:ascii="Times New Roman" w:hAnsi="Times New Roman" w:cs="Times New Roman"/>
          <w:sz w:val="24"/>
          <w:szCs w:val="24"/>
        </w:rPr>
        <w:t>Формулы + пример из профессии.</w:t>
      </w:r>
    </w:p>
    <w:p w14:paraId="4FBBF681" w14:textId="77777777" w:rsidR="009468DD" w:rsidRPr="009468DD" w:rsidRDefault="009468DD" w:rsidP="009468D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468DD">
        <w:rPr>
          <w:rFonts w:ascii="Times New Roman" w:hAnsi="Times New Roman" w:cs="Times New Roman"/>
          <w:sz w:val="24"/>
          <w:szCs w:val="24"/>
        </w:rPr>
        <w:t>Видеоинструкция: «Как рассчитать передаточное число редуктора».</w:t>
      </w:r>
    </w:p>
    <w:p w14:paraId="2848AB42" w14:textId="77777777" w:rsidR="009468DD" w:rsidRPr="009468DD" w:rsidRDefault="009468DD" w:rsidP="009468D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468DD">
        <w:rPr>
          <w:rFonts w:ascii="Times New Roman" w:hAnsi="Times New Roman" w:cs="Times New Roman"/>
          <w:sz w:val="24"/>
          <w:szCs w:val="24"/>
        </w:rPr>
        <w:t>3. Практика (25 минут):</w:t>
      </w:r>
    </w:p>
    <w:p w14:paraId="2E2ED695" w14:textId="77777777" w:rsidR="009468DD" w:rsidRPr="009468DD" w:rsidRDefault="009468DD" w:rsidP="009468D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468DD">
        <w:rPr>
          <w:rFonts w:ascii="Times New Roman" w:hAnsi="Times New Roman" w:cs="Times New Roman"/>
          <w:sz w:val="24"/>
          <w:szCs w:val="24"/>
        </w:rPr>
        <w:t xml:space="preserve">Решение задач в </w:t>
      </w:r>
      <w:proofErr w:type="spellStart"/>
      <w:r w:rsidRPr="009468DD">
        <w:rPr>
          <w:rFonts w:ascii="Times New Roman" w:hAnsi="Times New Roman" w:cs="Times New Roman"/>
          <w:sz w:val="24"/>
          <w:szCs w:val="24"/>
        </w:rPr>
        <w:t>ЯКласс</w:t>
      </w:r>
      <w:proofErr w:type="spellEnd"/>
      <w:r w:rsidRPr="009468DD">
        <w:rPr>
          <w:rFonts w:ascii="Times New Roman" w:hAnsi="Times New Roman" w:cs="Times New Roman"/>
          <w:sz w:val="24"/>
          <w:szCs w:val="24"/>
        </w:rPr>
        <w:t>:</w:t>
      </w:r>
    </w:p>
    <w:p w14:paraId="2F34E8BC" w14:textId="77777777" w:rsidR="009468DD" w:rsidRPr="009468DD" w:rsidRDefault="009468DD" w:rsidP="009468D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468DD">
        <w:rPr>
          <w:rFonts w:ascii="Times New Roman" w:hAnsi="Times New Roman" w:cs="Times New Roman"/>
          <w:sz w:val="24"/>
          <w:szCs w:val="24"/>
        </w:rPr>
        <w:t>Индивидуальные задания с адаптивной сложностью.</w:t>
      </w:r>
    </w:p>
    <w:p w14:paraId="4553C18C" w14:textId="77777777" w:rsidR="009468DD" w:rsidRPr="009468DD" w:rsidRDefault="009468DD" w:rsidP="009468D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468DD">
        <w:rPr>
          <w:rFonts w:ascii="Times New Roman" w:hAnsi="Times New Roman" w:cs="Times New Roman"/>
          <w:sz w:val="24"/>
          <w:szCs w:val="24"/>
        </w:rPr>
        <w:t xml:space="preserve">Интерактивные тренажеры: «Перетащите значения в формулу для расчета </w:t>
      </w:r>
      <w:proofErr w:type="spellStart"/>
      <w:r w:rsidRPr="009468DD">
        <w:rPr>
          <w:rFonts w:ascii="Times New Roman" w:hAnsi="Times New Roman" w:cs="Times New Roman"/>
          <w:sz w:val="24"/>
          <w:szCs w:val="24"/>
        </w:rPr>
        <w:t>тепловложения</w:t>
      </w:r>
      <w:proofErr w:type="spellEnd"/>
      <w:r w:rsidRPr="009468DD">
        <w:rPr>
          <w:rFonts w:ascii="Times New Roman" w:hAnsi="Times New Roman" w:cs="Times New Roman"/>
          <w:sz w:val="24"/>
          <w:szCs w:val="24"/>
        </w:rPr>
        <w:t>».</w:t>
      </w:r>
    </w:p>
    <w:p w14:paraId="3C8E4FB4" w14:textId="77777777" w:rsidR="009468DD" w:rsidRPr="009468DD" w:rsidRDefault="009468DD" w:rsidP="009468D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468DD">
        <w:rPr>
          <w:rFonts w:ascii="Times New Roman" w:hAnsi="Times New Roman" w:cs="Times New Roman"/>
          <w:sz w:val="24"/>
          <w:szCs w:val="24"/>
        </w:rPr>
        <w:t>4. Рефлексия (8–10 минут):</w:t>
      </w:r>
    </w:p>
    <w:p w14:paraId="6E6A1D0D" w14:textId="77777777" w:rsidR="009468DD" w:rsidRPr="009468DD" w:rsidRDefault="009468DD" w:rsidP="009468D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468DD">
        <w:rPr>
          <w:rFonts w:ascii="Times New Roman" w:hAnsi="Times New Roman" w:cs="Times New Roman"/>
          <w:sz w:val="24"/>
          <w:szCs w:val="24"/>
        </w:rPr>
        <w:t>Обсуждение в группе: «Где вы столкнетесь с этим расчетом на практике?».</w:t>
      </w:r>
    </w:p>
    <w:p w14:paraId="52DC8980" w14:textId="77777777" w:rsidR="009468DD" w:rsidRPr="009468DD" w:rsidRDefault="009468DD" w:rsidP="009468D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468DD">
        <w:rPr>
          <w:rFonts w:ascii="Times New Roman" w:hAnsi="Times New Roman" w:cs="Times New Roman"/>
          <w:sz w:val="24"/>
          <w:szCs w:val="24"/>
        </w:rPr>
        <w:t xml:space="preserve">Опрос в </w:t>
      </w:r>
      <w:proofErr w:type="spellStart"/>
      <w:r w:rsidRPr="009468DD">
        <w:rPr>
          <w:rFonts w:ascii="Times New Roman" w:hAnsi="Times New Roman" w:cs="Times New Roman"/>
          <w:sz w:val="24"/>
          <w:szCs w:val="24"/>
        </w:rPr>
        <w:t>ЯКласс</w:t>
      </w:r>
      <w:proofErr w:type="spellEnd"/>
      <w:r w:rsidRPr="009468DD">
        <w:rPr>
          <w:rFonts w:ascii="Times New Roman" w:hAnsi="Times New Roman" w:cs="Times New Roman"/>
          <w:sz w:val="24"/>
          <w:szCs w:val="24"/>
        </w:rPr>
        <w:t>: «Оцените, насколько задача связана с вашей профессией (1–5 баллов)».</w:t>
      </w:r>
    </w:p>
    <w:p w14:paraId="520B2280" w14:textId="77777777" w:rsidR="006C48F6" w:rsidRDefault="006C48F6" w:rsidP="002E16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0E6660C" w14:textId="77777777" w:rsidR="006C48F6" w:rsidRDefault="00F11356" w:rsidP="006C48F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1643">
        <w:rPr>
          <w:rFonts w:ascii="Times New Roman" w:hAnsi="Times New Roman" w:cs="Times New Roman"/>
          <w:sz w:val="24"/>
          <w:szCs w:val="24"/>
        </w:rPr>
        <w:t xml:space="preserve">Разработанная методическая система, объединяющая профессионально-ориентированные задачи и цифровую платформу </w:t>
      </w:r>
      <w:proofErr w:type="spellStart"/>
      <w:r w:rsidRPr="002E1643">
        <w:rPr>
          <w:rFonts w:ascii="Times New Roman" w:hAnsi="Times New Roman" w:cs="Times New Roman"/>
          <w:sz w:val="24"/>
          <w:szCs w:val="24"/>
        </w:rPr>
        <w:t>ЯКласс</w:t>
      </w:r>
      <w:proofErr w:type="spellEnd"/>
      <w:r w:rsidRPr="002E1643">
        <w:rPr>
          <w:rFonts w:ascii="Times New Roman" w:hAnsi="Times New Roman" w:cs="Times New Roman"/>
          <w:sz w:val="24"/>
          <w:szCs w:val="24"/>
        </w:rPr>
        <w:t xml:space="preserve">, доказала свою эффективность в условиях современного СПО. </w:t>
      </w:r>
    </w:p>
    <w:p w14:paraId="782056D6" w14:textId="47DEFEEB" w:rsidR="00F11356" w:rsidRPr="002E1643" w:rsidRDefault="00F11356" w:rsidP="006C48F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1643">
        <w:rPr>
          <w:rFonts w:ascii="Times New Roman" w:hAnsi="Times New Roman" w:cs="Times New Roman"/>
          <w:sz w:val="24"/>
          <w:szCs w:val="24"/>
        </w:rPr>
        <w:t>Её ключевые результаты:</w:t>
      </w:r>
    </w:p>
    <w:p w14:paraId="021DD4F3" w14:textId="77777777" w:rsidR="00F11356" w:rsidRPr="00F211C0" w:rsidRDefault="00F11356" w:rsidP="002E1643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211C0">
        <w:rPr>
          <w:rFonts w:ascii="Times New Roman" w:hAnsi="Times New Roman" w:cs="Times New Roman"/>
          <w:b/>
          <w:bCs/>
          <w:sz w:val="24"/>
          <w:szCs w:val="24"/>
        </w:rPr>
        <w:t>Повышение мотивации и успеваемости</w:t>
      </w:r>
    </w:p>
    <w:p w14:paraId="4D7F1B62" w14:textId="77777777" w:rsidR="00F11356" w:rsidRPr="00F211C0" w:rsidRDefault="00F11356" w:rsidP="00F211C0">
      <w:pPr>
        <w:pStyle w:val="a3"/>
        <w:numPr>
          <w:ilvl w:val="0"/>
          <w:numId w:val="1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11C0">
        <w:rPr>
          <w:rFonts w:ascii="Times New Roman" w:hAnsi="Times New Roman" w:cs="Times New Roman"/>
          <w:sz w:val="24"/>
          <w:szCs w:val="24"/>
        </w:rPr>
        <w:t>Студенты перестают воспринимать математику как абстрактную дисциплину, видя её прямым инструментом своей профессии. Это подтверждают:</w:t>
      </w:r>
    </w:p>
    <w:p w14:paraId="612F78B4" w14:textId="77777777" w:rsidR="00F11356" w:rsidRPr="00F211C0" w:rsidRDefault="00F11356" w:rsidP="00F211C0">
      <w:pPr>
        <w:pStyle w:val="a3"/>
        <w:numPr>
          <w:ilvl w:val="0"/>
          <w:numId w:val="1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11C0">
        <w:rPr>
          <w:rFonts w:ascii="Times New Roman" w:hAnsi="Times New Roman" w:cs="Times New Roman"/>
          <w:sz w:val="24"/>
          <w:szCs w:val="24"/>
        </w:rPr>
        <w:t>Рост среднего балла на 19.4%;</w:t>
      </w:r>
    </w:p>
    <w:p w14:paraId="475CFE55" w14:textId="77777777" w:rsidR="00F11356" w:rsidRPr="00F211C0" w:rsidRDefault="00F11356" w:rsidP="00F211C0">
      <w:pPr>
        <w:pStyle w:val="a3"/>
        <w:numPr>
          <w:ilvl w:val="0"/>
          <w:numId w:val="1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11C0">
        <w:rPr>
          <w:rFonts w:ascii="Times New Roman" w:hAnsi="Times New Roman" w:cs="Times New Roman"/>
          <w:sz w:val="24"/>
          <w:szCs w:val="24"/>
        </w:rPr>
        <w:t>Увеличение доли студентов, связывающих математику с будущей работой, с 32% до 67%.</w:t>
      </w:r>
    </w:p>
    <w:p w14:paraId="72F07D1D" w14:textId="77777777" w:rsidR="00F11356" w:rsidRPr="00F211C0" w:rsidRDefault="00F11356" w:rsidP="00F211C0">
      <w:pPr>
        <w:pStyle w:val="a3"/>
        <w:numPr>
          <w:ilvl w:val="0"/>
          <w:numId w:val="1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11C0">
        <w:rPr>
          <w:rFonts w:ascii="Times New Roman" w:hAnsi="Times New Roman" w:cs="Times New Roman"/>
          <w:sz w:val="24"/>
          <w:szCs w:val="24"/>
        </w:rPr>
        <w:t>Ликвидация пробелов через практику</w:t>
      </w:r>
    </w:p>
    <w:p w14:paraId="0EFCBCF2" w14:textId="77777777" w:rsidR="00F11356" w:rsidRPr="00F211C0" w:rsidRDefault="00F11356" w:rsidP="00F211C0">
      <w:pPr>
        <w:pStyle w:val="a3"/>
        <w:numPr>
          <w:ilvl w:val="0"/>
          <w:numId w:val="1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11C0">
        <w:rPr>
          <w:rFonts w:ascii="Times New Roman" w:hAnsi="Times New Roman" w:cs="Times New Roman"/>
          <w:sz w:val="24"/>
          <w:szCs w:val="24"/>
        </w:rPr>
        <w:lastRenderedPageBreak/>
        <w:t>Интеграция задач, имитирующих производственные кейсы, позволяет устранить слабые места школьной подготовки. Например:</w:t>
      </w:r>
    </w:p>
    <w:p w14:paraId="60BC9A23" w14:textId="77777777" w:rsidR="00F11356" w:rsidRPr="00F211C0" w:rsidRDefault="00F11356" w:rsidP="00F211C0">
      <w:pPr>
        <w:pStyle w:val="a3"/>
        <w:numPr>
          <w:ilvl w:val="0"/>
          <w:numId w:val="1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11C0">
        <w:rPr>
          <w:rFonts w:ascii="Times New Roman" w:hAnsi="Times New Roman" w:cs="Times New Roman"/>
          <w:sz w:val="24"/>
          <w:szCs w:val="24"/>
        </w:rPr>
        <w:t>Ошибки в тригонометрии у сварщиков сократились на 55%;</w:t>
      </w:r>
    </w:p>
    <w:p w14:paraId="37D7FD96" w14:textId="5831899C" w:rsidR="00F11356" w:rsidRPr="00F211C0" w:rsidRDefault="00F11356" w:rsidP="00F211C0">
      <w:pPr>
        <w:pStyle w:val="a3"/>
        <w:numPr>
          <w:ilvl w:val="0"/>
          <w:numId w:val="1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11C0">
        <w:rPr>
          <w:rFonts w:ascii="Times New Roman" w:hAnsi="Times New Roman" w:cs="Times New Roman"/>
          <w:sz w:val="24"/>
          <w:szCs w:val="24"/>
        </w:rPr>
        <w:t xml:space="preserve">90% </w:t>
      </w:r>
      <w:r w:rsidR="002C4FF3" w:rsidRPr="00F211C0">
        <w:rPr>
          <w:rFonts w:ascii="Times New Roman" w:hAnsi="Times New Roman" w:cs="Times New Roman"/>
          <w:sz w:val="24"/>
          <w:szCs w:val="24"/>
        </w:rPr>
        <w:t xml:space="preserve">технологов </w:t>
      </w:r>
      <w:r w:rsidRPr="00F211C0">
        <w:rPr>
          <w:rFonts w:ascii="Times New Roman" w:hAnsi="Times New Roman" w:cs="Times New Roman"/>
          <w:sz w:val="24"/>
          <w:szCs w:val="24"/>
        </w:rPr>
        <w:t>машиностро</w:t>
      </w:r>
      <w:r w:rsidR="002C4FF3" w:rsidRPr="00F211C0">
        <w:rPr>
          <w:rFonts w:ascii="Times New Roman" w:hAnsi="Times New Roman" w:cs="Times New Roman"/>
          <w:sz w:val="24"/>
          <w:szCs w:val="24"/>
        </w:rPr>
        <w:t>ения</w:t>
      </w:r>
      <w:r w:rsidRPr="00F211C0">
        <w:rPr>
          <w:rFonts w:ascii="Times New Roman" w:hAnsi="Times New Roman" w:cs="Times New Roman"/>
          <w:sz w:val="24"/>
          <w:szCs w:val="24"/>
        </w:rPr>
        <w:t xml:space="preserve"> освоили статистический контроль качества.</w:t>
      </w:r>
    </w:p>
    <w:p w14:paraId="4652BCB9" w14:textId="77777777" w:rsidR="00F11356" w:rsidRPr="00F211C0" w:rsidRDefault="00F11356" w:rsidP="002E1643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211C0">
        <w:rPr>
          <w:rFonts w:ascii="Times New Roman" w:hAnsi="Times New Roman" w:cs="Times New Roman"/>
          <w:b/>
          <w:bCs/>
          <w:sz w:val="24"/>
          <w:szCs w:val="24"/>
        </w:rPr>
        <w:t>Цифровизация как катализатор персонализации</w:t>
      </w:r>
    </w:p>
    <w:p w14:paraId="6F1EEA22" w14:textId="77777777" w:rsidR="00F11356" w:rsidRPr="002E1643" w:rsidRDefault="00F11356" w:rsidP="002E16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E1643">
        <w:rPr>
          <w:rFonts w:ascii="Times New Roman" w:hAnsi="Times New Roman" w:cs="Times New Roman"/>
          <w:sz w:val="24"/>
          <w:szCs w:val="24"/>
        </w:rPr>
        <w:t>ЯКласс</w:t>
      </w:r>
      <w:proofErr w:type="spellEnd"/>
      <w:r w:rsidRPr="002E1643">
        <w:rPr>
          <w:rFonts w:ascii="Times New Roman" w:hAnsi="Times New Roman" w:cs="Times New Roman"/>
          <w:sz w:val="24"/>
          <w:szCs w:val="24"/>
        </w:rPr>
        <w:t xml:space="preserve"> не только экономит время преподавателей, но и создаёт условия для адаптивного обучения:</w:t>
      </w:r>
    </w:p>
    <w:p w14:paraId="4666C143" w14:textId="77777777" w:rsidR="00F11356" w:rsidRPr="00F211C0" w:rsidRDefault="00F11356" w:rsidP="00F211C0">
      <w:pPr>
        <w:pStyle w:val="a3"/>
        <w:numPr>
          <w:ilvl w:val="0"/>
          <w:numId w:val="1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11C0">
        <w:rPr>
          <w:rFonts w:ascii="Times New Roman" w:hAnsi="Times New Roman" w:cs="Times New Roman"/>
          <w:sz w:val="24"/>
          <w:szCs w:val="24"/>
        </w:rPr>
        <w:t>Автоматическая подборка заданий по уровню студента;</w:t>
      </w:r>
    </w:p>
    <w:p w14:paraId="7D4F91E2" w14:textId="77777777" w:rsidR="00F11356" w:rsidRPr="00F211C0" w:rsidRDefault="00F11356" w:rsidP="00F211C0">
      <w:pPr>
        <w:pStyle w:val="a3"/>
        <w:numPr>
          <w:ilvl w:val="0"/>
          <w:numId w:val="1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11C0">
        <w:rPr>
          <w:rFonts w:ascii="Times New Roman" w:hAnsi="Times New Roman" w:cs="Times New Roman"/>
          <w:sz w:val="24"/>
          <w:szCs w:val="24"/>
        </w:rPr>
        <w:t>Мгновенная обратная связь через тренажеры;</w:t>
      </w:r>
    </w:p>
    <w:p w14:paraId="419035F6" w14:textId="77777777" w:rsidR="00F11356" w:rsidRPr="00F211C0" w:rsidRDefault="00F11356" w:rsidP="00F211C0">
      <w:pPr>
        <w:pStyle w:val="a3"/>
        <w:numPr>
          <w:ilvl w:val="0"/>
          <w:numId w:val="1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11C0">
        <w:rPr>
          <w:rFonts w:ascii="Times New Roman" w:hAnsi="Times New Roman" w:cs="Times New Roman"/>
          <w:sz w:val="24"/>
          <w:szCs w:val="24"/>
        </w:rPr>
        <w:t>Геймификация, повышающая вовлечённость в 2 раза.</w:t>
      </w:r>
    </w:p>
    <w:p w14:paraId="59471F52" w14:textId="77777777" w:rsidR="00F11356" w:rsidRPr="00F211C0" w:rsidRDefault="00F11356" w:rsidP="00F211C0">
      <w:pPr>
        <w:pStyle w:val="a3"/>
        <w:numPr>
          <w:ilvl w:val="0"/>
          <w:numId w:val="1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11C0">
        <w:rPr>
          <w:rFonts w:ascii="Times New Roman" w:hAnsi="Times New Roman" w:cs="Times New Roman"/>
          <w:sz w:val="24"/>
          <w:szCs w:val="24"/>
        </w:rPr>
        <w:t>Формирование метапредметных компетенций</w:t>
      </w:r>
    </w:p>
    <w:p w14:paraId="18897F35" w14:textId="77777777" w:rsidR="00F11356" w:rsidRPr="00F211C0" w:rsidRDefault="00F11356" w:rsidP="002E1643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211C0">
        <w:rPr>
          <w:rFonts w:ascii="Times New Roman" w:hAnsi="Times New Roman" w:cs="Times New Roman"/>
          <w:b/>
          <w:bCs/>
          <w:sz w:val="24"/>
          <w:szCs w:val="24"/>
        </w:rPr>
        <w:t>Студенты учатся:</w:t>
      </w:r>
    </w:p>
    <w:p w14:paraId="0BD1AA6D" w14:textId="77777777" w:rsidR="00F11356" w:rsidRPr="002E1643" w:rsidRDefault="00F11356" w:rsidP="006E1CC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1643">
        <w:rPr>
          <w:rFonts w:ascii="Times New Roman" w:hAnsi="Times New Roman" w:cs="Times New Roman"/>
          <w:sz w:val="24"/>
          <w:szCs w:val="24"/>
        </w:rPr>
        <w:t>Анализировать данные (расчет допусков, оптимизация параметров);</w:t>
      </w:r>
    </w:p>
    <w:p w14:paraId="2B82B00B" w14:textId="77777777" w:rsidR="00F11356" w:rsidRPr="002E1643" w:rsidRDefault="00F11356" w:rsidP="006E1CC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1643">
        <w:rPr>
          <w:rFonts w:ascii="Times New Roman" w:hAnsi="Times New Roman" w:cs="Times New Roman"/>
          <w:sz w:val="24"/>
          <w:szCs w:val="24"/>
        </w:rPr>
        <w:t>Принимать решения в условиях неопределённости (прогнозирование деформаций);</w:t>
      </w:r>
    </w:p>
    <w:p w14:paraId="082860D6" w14:textId="77777777" w:rsidR="00F11356" w:rsidRPr="002E1643" w:rsidRDefault="00F11356" w:rsidP="006E1CC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1643">
        <w:rPr>
          <w:rFonts w:ascii="Times New Roman" w:hAnsi="Times New Roman" w:cs="Times New Roman"/>
          <w:sz w:val="24"/>
          <w:szCs w:val="24"/>
        </w:rPr>
        <w:t>Работать в команде (соревнования между группами).</w:t>
      </w:r>
    </w:p>
    <w:p w14:paraId="449E85D0" w14:textId="57B202CA" w:rsidR="00F11356" w:rsidRPr="002E1643" w:rsidRDefault="00F11356" w:rsidP="006E1CCB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1643">
        <w:rPr>
          <w:rFonts w:ascii="Times New Roman" w:hAnsi="Times New Roman" w:cs="Times New Roman"/>
          <w:sz w:val="24"/>
          <w:szCs w:val="24"/>
        </w:rPr>
        <w:t>Методика не просто «оживляет» математику, но и формирует специалистов, готовых к вызовам цифровой экономики. Её потенциал выходит за рамки СПО: аналогичный подход может быть адаптирован для вузов, курсов переподготовки и корпоративного обучения. Последующим шагом станет исследование долгосрочного эффекта — как повышение математической грамотности влияет на карьерный рост выпускников и инновационный потенциал предприятий.</w:t>
      </w:r>
    </w:p>
    <w:p w14:paraId="6EA9FBCB" w14:textId="77777777" w:rsidR="00F11356" w:rsidRPr="00A809A9" w:rsidRDefault="00F11356" w:rsidP="002E1643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809A9">
        <w:rPr>
          <w:rFonts w:ascii="Times New Roman" w:hAnsi="Times New Roman" w:cs="Times New Roman"/>
          <w:b/>
          <w:bCs/>
          <w:sz w:val="24"/>
          <w:szCs w:val="24"/>
        </w:rPr>
        <w:t>Список литературы</w:t>
      </w:r>
    </w:p>
    <w:p w14:paraId="0A2D8EAA" w14:textId="77777777" w:rsidR="00F11356" w:rsidRPr="002E1643" w:rsidRDefault="00F11356" w:rsidP="002E16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E1643">
        <w:rPr>
          <w:rFonts w:ascii="Times New Roman" w:hAnsi="Times New Roman" w:cs="Times New Roman"/>
          <w:sz w:val="24"/>
          <w:szCs w:val="24"/>
        </w:rPr>
        <w:t>Беляева А.П. Профессионально-ориентированное обучение в СПО: методики и вызовы // Среднее профессиональное образование. 2021. № 4. С. 45–52.</w:t>
      </w:r>
    </w:p>
    <w:p w14:paraId="343CA678" w14:textId="77777777" w:rsidR="00F11356" w:rsidRPr="002E1643" w:rsidRDefault="00F11356" w:rsidP="002E16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E1643">
        <w:rPr>
          <w:rFonts w:ascii="Times New Roman" w:hAnsi="Times New Roman" w:cs="Times New Roman"/>
          <w:sz w:val="24"/>
          <w:szCs w:val="24"/>
        </w:rPr>
        <w:t>Вербицкий А.А. Контекстное обучение в профессиональном образовании. М.: Логос, 2017.</w:t>
      </w:r>
    </w:p>
    <w:p w14:paraId="2D09EBC6" w14:textId="323E2E0F" w:rsidR="00F11356" w:rsidRPr="002E1643" w:rsidRDefault="00F11356" w:rsidP="002E16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E1643">
        <w:rPr>
          <w:rFonts w:ascii="Times New Roman" w:hAnsi="Times New Roman" w:cs="Times New Roman"/>
          <w:sz w:val="24"/>
          <w:szCs w:val="24"/>
        </w:rPr>
        <w:t xml:space="preserve">Данные Рособрнадзора об итогах ОГЭ-2023 // Официальный сайт Рособрнадзора. </w:t>
      </w:r>
    </w:p>
    <w:p w14:paraId="6539FD9B" w14:textId="4B86C38D" w:rsidR="00F11356" w:rsidRPr="002E1643" w:rsidRDefault="00F11356" w:rsidP="002E16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E1643">
        <w:rPr>
          <w:rFonts w:ascii="Times New Roman" w:hAnsi="Times New Roman" w:cs="Times New Roman"/>
          <w:sz w:val="24"/>
          <w:szCs w:val="24"/>
        </w:rPr>
        <w:t>Отчет НИУ ВШЭ «Цифровые платформы в СПО: анализ эффективности». М.: Изд-во ВШЭ, 2023.</w:t>
      </w:r>
    </w:p>
    <w:sectPr w:rsidR="00F11356" w:rsidRPr="002E16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F4898"/>
    <w:multiLevelType w:val="multilevel"/>
    <w:tmpl w:val="82CC7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7F50B1"/>
    <w:multiLevelType w:val="hybridMultilevel"/>
    <w:tmpl w:val="9AEE16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68E2426"/>
    <w:multiLevelType w:val="multilevel"/>
    <w:tmpl w:val="FCF03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C33F91"/>
    <w:multiLevelType w:val="multilevel"/>
    <w:tmpl w:val="D56874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65720E"/>
    <w:multiLevelType w:val="multilevel"/>
    <w:tmpl w:val="C73A6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FF1CB3"/>
    <w:multiLevelType w:val="hybridMultilevel"/>
    <w:tmpl w:val="61FC7D3E"/>
    <w:lvl w:ilvl="0" w:tplc="0816B646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263177"/>
    <w:multiLevelType w:val="multilevel"/>
    <w:tmpl w:val="9B86E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162405"/>
    <w:multiLevelType w:val="hybridMultilevel"/>
    <w:tmpl w:val="BE7C15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197D6A"/>
    <w:multiLevelType w:val="multilevel"/>
    <w:tmpl w:val="37E0F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DCA691F"/>
    <w:multiLevelType w:val="multilevel"/>
    <w:tmpl w:val="1EFCF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F1A43E3"/>
    <w:multiLevelType w:val="multilevel"/>
    <w:tmpl w:val="3E942E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FBA1264"/>
    <w:multiLevelType w:val="multilevel"/>
    <w:tmpl w:val="85FA4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10C1CD8"/>
    <w:multiLevelType w:val="multilevel"/>
    <w:tmpl w:val="6204B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576163"/>
    <w:multiLevelType w:val="hybridMultilevel"/>
    <w:tmpl w:val="D28CFC5A"/>
    <w:lvl w:ilvl="0" w:tplc="0816B646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2E80CC5"/>
    <w:multiLevelType w:val="multilevel"/>
    <w:tmpl w:val="1EC28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43F6F39"/>
    <w:multiLevelType w:val="multilevel"/>
    <w:tmpl w:val="6B2016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72E03A6"/>
    <w:multiLevelType w:val="hybridMultilevel"/>
    <w:tmpl w:val="47667368"/>
    <w:lvl w:ilvl="0" w:tplc="0816B646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D07EFC"/>
    <w:multiLevelType w:val="multilevel"/>
    <w:tmpl w:val="9C760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2152C08"/>
    <w:multiLevelType w:val="multilevel"/>
    <w:tmpl w:val="C3CE3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5350956"/>
    <w:multiLevelType w:val="multilevel"/>
    <w:tmpl w:val="9D9CE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9805C8B"/>
    <w:multiLevelType w:val="multilevel"/>
    <w:tmpl w:val="F0C8A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B756DC3"/>
    <w:multiLevelType w:val="multilevel"/>
    <w:tmpl w:val="48E02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4A0C8A"/>
    <w:multiLevelType w:val="multilevel"/>
    <w:tmpl w:val="6C4ACC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5E05687"/>
    <w:multiLevelType w:val="multilevel"/>
    <w:tmpl w:val="A3768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C982B54"/>
    <w:multiLevelType w:val="multilevel"/>
    <w:tmpl w:val="CE52B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5"/>
  </w:num>
  <w:num w:numId="3">
    <w:abstractNumId w:val="3"/>
  </w:num>
  <w:num w:numId="4">
    <w:abstractNumId w:val="10"/>
  </w:num>
  <w:num w:numId="5">
    <w:abstractNumId w:val="19"/>
  </w:num>
  <w:num w:numId="6">
    <w:abstractNumId w:val="18"/>
  </w:num>
  <w:num w:numId="7">
    <w:abstractNumId w:val="23"/>
  </w:num>
  <w:num w:numId="8">
    <w:abstractNumId w:val="11"/>
  </w:num>
  <w:num w:numId="9">
    <w:abstractNumId w:val="14"/>
  </w:num>
  <w:num w:numId="10">
    <w:abstractNumId w:val="2"/>
  </w:num>
  <w:num w:numId="11">
    <w:abstractNumId w:val="9"/>
  </w:num>
  <w:num w:numId="12">
    <w:abstractNumId w:val="0"/>
  </w:num>
  <w:num w:numId="13">
    <w:abstractNumId w:val="7"/>
  </w:num>
  <w:num w:numId="14">
    <w:abstractNumId w:val="1"/>
  </w:num>
  <w:num w:numId="15">
    <w:abstractNumId w:val="13"/>
  </w:num>
  <w:num w:numId="16">
    <w:abstractNumId w:val="5"/>
  </w:num>
  <w:num w:numId="17">
    <w:abstractNumId w:val="16"/>
  </w:num>
  <w:num w:numId="18">
    <w:abstractNumId w:val="6"/>
  </w:num>
  <w:num w:numId="19">
    <w:abstractNumId w:val="8"/>
  </w:num>
  <w:num w:numId="20">
    <w:abstractNumId w:val="21"/>
  </w:num>
  <w:num w:numId="21">
    <w:abstractNumId w:val="17"/>
  </w:num>
  <w:num w:numId="22">
    <w:abstractNumId w:val="20"/>
  </w:num>
  <w:num w:numId="23">
    <w:abstractNumId w:val="22"/>
  </w:num>
  <w:num w:numId="24">
    <w:abstractNumId w:val="4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968"/>
    <w:rsid w:val="002C4FF3"/>
    <w:rsid w:val="002D412B"/>
    <w:rsid w:val="002E1643"/>
    <w:rsid w:val="0047358B"/>
    <w:rsid w:val="00493E26"/>
    <w:rsid w:val="004A319E"/>
    <w:rsid w:val="005A5F9A"/>
    <w:rsid w:val="0060714F"/>
    <w:rsid w:val="006A5143"/>
    <w:rsid w:val="006C48F6"/>
    <w:rsid w:val="006E1CCB"/>
    <w:rsid w:val="00850968"/>
    <w:rsid w:val="008C3830"/>
    <w:rsid w:val="009468DD"/>
    <w:rsid w:val="00947069"/>
    <w:rsid w:val="009811FB"/>
    <w:rsid w:val="009E6468"/>
    <w:rsid w:val="00A809A9"/>
    <w:rsid w:val="00A81575"/>
    <w:rsid w:val="00D42847"/>
    <w:rsid w:val="00E7286B"/>
    <w:rsid w:val="00EA7513"/>
    <w:rsid w:val="00EF1E67"/>
    <w:rsid w:val="00F11356"/>
    <w:rsid w:val="00F143F2"/>
    <w:rsid w:val="00F21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FF1FE"/>
  <w15:chartTrackingRefBased/>
  <w15:docId w15:val="{F283197F-B20B-48A9-90EE-5F7F70BCA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F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57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2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9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4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4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1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43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67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5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7</Pages>
  <Words>1952</Words>
  <Characters>11131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2025-04-19T20:45:00Z</dcterms:created>
  <dcterms:modified xsi:type="dcterms:W3CDTF">2025-04-19T21:17:00Z</dcterms:modified>
</cp:coreProperties>
</file>