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F4F" w:rsidRDefault="00126F4F" w:rsidP="00126F4F">
      <w:pPr>
        <w:pStyle w:val="a3"/>
        <w:ind w:firstLine="284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Тесты по теме:</w:t>
      </w:r>
      <w:bookmarkStart w:id="0" w:name="_GoBack"/>
      <w:bookmarkEnd w:id="0"/>
      <w:r>
        <w:rPr>
          <w:b/>
          <w:color w:val="000000"/>
          <w:sz w:val="24"/>
          <w:szCs w:val="24"/>
        </w:rPr>
        <w:t xml:space="preserve"> «Видеоподсистемы»</w:t>
      </w:r>
    </w:p>
    <w:p w:rsidR="00126F4F" w:rsidRDefault="00126F4F" w:rsidP="00126F4F">
      <w:pPr>
        <w:pStyle w:val="a3"/>
        <w:ind w:firstLine="284"/>
        <w:rPr>
          <w:b/>
          <w:color w:val="000000"/>
          <w:sz w:val="24"/>
          <w:szCs w:val="24"/>
        </w:rPr>
      </w:pPr>
    </w:p>
    <w:p w:rsidR="00126F4F" w:rsidRDefault="00126F4F" w:rsidP="00126F4F">
      <w:pPr>
        <w:pStyle w:val="a3"/>
        <w:ind w:firstLine="284"/>
        <w:rPr>
          <w:b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Студент </w:t>
      </w:r>
      <w:r>
        <w:rPr>
          <w:i/>
          <w:color w:val="000000"/>
          <w:spacing w:val="40"/>
          <w:sz w:val="24"/>
          <w:szCs w:val="24"/>
        </w:rPr>
        <w:t xml:space="preserve">должен </w:t>
      </w:r>
      <w:r>
        <w:rPr>
          <w:i/>
          <w:color w:val="000000"/>
          <w:sz w:val="24"/>
          <w:szCs w:val="24"/>
        </w:rPr>
        <w:t>знать:</w:t>
      </w:r>
    </w:p>
    <w:p w:rsidR="00126F4F" w:rsidRDefault="00126F4F" w:rsidP="00126F4F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принцип работы мониторов на основе ЭЛТ;</w:t>
      </w:r>
    </w:p>
    <w:p w:rsidR="00126F4F" w:rsidRDefault="00126F4F" w:rsidP="00126F4F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принцип работы жидкокристаллических мониторов;</w:t>
      </w:r>
    </w:p>
    <w:p w:rsidR="00126F4F" w:rsidRDefault="00126F4F" w:rsidP="00126F4F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основные характеристики мониторов;</w:t>
      </w:r>
    </w:p>
    <w:p w:rsidR="00126F4F" w:rsidRDefault="00126F4F" w:rsidP="00126F4F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типы видеоадаптеров;</w:t>
      </w:r>
    </w:p>
    <w:p w:rsidR="00126F4F" w:rsidRDefault="00126F4F" w:rsidP="00126F4F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основные характеристики видеоадаптеров.</w:t>
      </w:r>
    </w:p>
    <w:p w:rsidR="00126F4F" w:rsidRDefault="00126F4F" w:rsidP="00126F4F">
      <w:pPr>
        <w:ind w:left="284"/>
        <w:jc w:val="both"/>
        <w:rPr>
          <w:i/>
          <w:color w:val="000000"/>
          <w:sz w:val="24"/>
          <w:szCs w:val="24"/>
        </w:rPr>
      </w:pPr>
    </w:p>
    <w:p w:rsidR="00126F4F" w:rsidRDefault="00126F4F" w:rsidP="00126F4F">
      <w:pPr>
        <w:ind w:left="284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Основные дидактические единицы</w:t>
      </w:r>
      <w:r>
        <w:rPr>
          <w:color w:val="000000"/>
          <w:sz w:val="24"/>
          <w:szCs w:val="24"/>
        </w:rPr>
        <w:t xml:space="preserve"> </w:t>
      </w:r>
    </w:p>
    <w:p w:rsidR="00126F4F" w:rsidRDefault="00126F4F" w:rsidP="00126F4F">
      <w:pPr>
        <w:pStyle w:val="a3"/>
        <w:ind w:firstLine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Мониторы на основе электронно-лучевой трубки (ЭЛТ): основные принципы работы, типы ЭЛТ, конструкция, технические характеристики мониторов. Стандарты ТСО. Обзор основных моделей.</w:t>
      </w:r>
    </w:p>
    <w:p w:rsidR="00126F4F" w:rsidRDefault="00126F4F" w:rsidP="00126F4F">
      <w:pPr>
        <w:pStyle w:val="a3"/>
        <w:ind w:firstLine="284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Жидкокристаллические мониторы. Принцип действия и технологии ЖК-монитора. Контроллер ЖК-экрана. Технические характеристики ЖК-мониторов. Сравнительный анализ ЖК-мониторов и мониторов на основе ЭЛТ. Обзор основных моделей.</w:t>
      </w:r>
      <w:r>
        <w:rPr>
          <w:b/>
          <w:color w:val="000000"/>
          <w:sz w:val="24"/>
          <w:szCs w:val="24"/>
        </w:rPr>
        <w:t xml:space="preserve"> </w:t>
      </w:r>
    </w:p>
    <w:p w:rsidR="00126F4F" w:rsidRDefault="00126F4F" w:rsidP="00126F4F">
      <w:pPr>
        <w:pStyle w:val="a3"/>
        <w:ind w:firstLine="284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Плоскопанельные</w:t>
      </w:r>
      <w:proofErr w:type="spellEnd"/>
      <w:r>
        <w:rPr>
          <w:color w:val="000000"/>
          <w:sz w:val="24"/>
          <w:szCs w:val="24"/>
        </w:rPr>
        <w:t xml:space="preserve"> мониторы: плазменные дисплеи, электролюминесцентные мониторы, мониторы электростатической эмиссии, органические светодиодные мониторы. Принцип действия, основные преимущества и недостатки.</w:t>
      </w:r>
    </w:p>
    <w:p w:rsidR="00126F4F" w:rsidRDefault="00126F4F" w:rsidP="00126F4F">
      <w:pPr>
        <w:pStyle w:val="a3"/>
        <w:ind w:firstLine="284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Видеоадаптеры: назначение, функции и типы. Режимы работы и характеристики видеоадаптеров, их основные компоненты и характеристики. Выбор видеоадаптера. </w:t>
      </w:r>
    </w:p>
    <w:p w:rsidR="00126F4F" w:rsidRDefault="00126F4F" w:rsidP="00126F4F">
      <w:pPr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Устройства захвата и ввода-вывода видеосигнала: основные компоненты и характеристики. Линейный и нелинейный монтаж: функции, средства сжатия. Интерфейс </w:t>
      </w:r>
      <w:r>
        <w:rPr>
          <w:color w:val="000000"/>
          <w:sz w:val="24"/>
          <w:szCs w:val="24"/>
          <w:lang w:val="en-US"/>
        </w:rPr>
        <w:t>DirectX</w:t>
      </w:r>
      <w:r>
        <w:rPr>
          <w:color w:val="000000"/>
          <w:sz w:val="24"/>
          <w:szCs w:val="24"/>
        </w:rPr>
        <w:t>. Программное обеспечение аппаратных средств ввода-вывода видеосигнала.</w:t>
      </w:r>
    </w:p>
    <w:p w:rsidR="00126F4F" w:rsidRDefault="00126F4F" w:rsidP="00126F4F">
      <w:pPr>
        <w:pStyle w:val="a3"/>
        <w:ind w:firstLine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Мультимедийные проекторы: принцип действия и классификация. Принципиальные схемы </w:t>
      </w:r>
      <w:r>
        <w:rPr>
          <w:color w:val="000000"/>
          <w:sz w:val="24"/>
          <w:szCs w:val="24"/>
          <w:lang w:val="en-US"/>
        </w:rPr>
        <w:t>TFT</w:t>
      </w:r>
      <w:r>
        <w:rPr>
          <w:color w:val="000000"/>
          <w:sz w:val="24"/>
          <w:szCs w:val="24"/>
        </w:rPr>
        <w:t xml:space="preserve">-проекторов, </w:t>
      </w:r>
      <w:proofErr w:type="spellStart"/>
      <w:r>
        <w:rPr>
          <w:color w:val="000000"/>
          <w:sz w:val="24"/>
          <w:szCs w:val="24"/>
        </w:rPr>
        <w:t>полисиликоновых</w:t>
      </w:r>
      <w:proofErr w:type="spellEnd"/>
      <w:r>
        <w:rPr>
          <w:color w:val="000000"/>
          <w:sz w:val="24"/>
          <w:szCs w:val="24"/>
        </w:rPr>
        <w:t xml:space="preserve"> проекторов, </w:t>
      </w:r>
      <w:r>
        <w:rPr>
          <w:color w:val="000000"/>
          <w:sz w:val="24"/>
          <w:szCs w:val="24"/>
          <w:lang w:val="en-US"/>
        </w:rPr>
        <w:t>D</w:t>
      </w: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  <w:lang w:val="en-US"/>
        </w:rPr>
        <w:t>ILA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en-US"/>
        </w:rPr>
        <w:t>DMD</w:t>
      </w:r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lang w:val="en-US"/>
        </w:rPr>
        <w:t>DLP</w:t>
      </w:r>
      <w:r>
        <w:rPr>
          <w:color w:val="000000"/>
          <w:sz w:val="24"/>
          <w:szCs w:val="24"/>
        </w:rPr>
        <w:t>-проекторов. Их достоинства и недостатки. Принцип действия 3</w:t>
      </w:r>
      <w:r>
        <w:rPr>
          <w:color w:val="000000"/>
          <w:sz w:val="24"/>
          <w:szCs w:val="24"/>
          <w:lang w:val="en-US"/>
        </w:rPr>
        <w:t>D</w:t>
      </w:r>
      <w:r>
        <w:rPr>
          <w:color w:val="000000"/>
          <w:sz w:val="24"/>
          <w:szCs w:val="24"/>
        </w:rPr>
        <w:t>-проекторов. Основные характеристики мультимедийных проекторов.</w:t>
      </w:r>
    </w:p>
    <w:p w:rsidR="00126F4F" w:rsidRDefault="00126F4F" w:rsidP="00126F4F">
      <w:pPr>
        <w:ind w:firstLine="284"/>
        <w:jc w:val="both"/>
        <w:rPr>
          <w:b/>
          <w:color w:val="000000"/>
          <w:sz w:val="24"/>
          <w:szCs w:val="24"/>
        </w:rPr>
      </w:pPr>
    </w:p>
    <w:p w:rsidR="00126F4F" w:rsidRDefault="00126F4F" w:rsidP="00126F4F">
      <w:pPr>
        <w:spacing w:after="200" w:line="276" w:lineRule="auto"/>
        <w:rPr>
          <w:b/>
          <w:color w:val="000000"/>
          <w:spacing w:val="-13"/>
          <w:sz w:val="24"/>
          <w:szCs w:val="24"/>
        </w:rPr>
      </w:pPr>
      <w:r>
        <w:rPr>
          <w:b/>
          <w:color w:val="000000"/>
          <w:spacing w:val="-13"/>
          <w:sz w:val="24"/>
          <w:szCs w:val="24"/>
        </w:rPr>
        <w:t xml:space="preserve">Тест 4.  </w:t>
      </w:r>
      <w:proofErr w:type="gramStart"/>
      <w:r>
        <w:rPr>
          <w:b/>
          <w:color w:val="000000"/>
          <w:spacing w:val="-13"/>
          <w:sz w:val="24"/>
          <w:szCs w:val="24"/>
        </w:rPr>
        <w:t>« Мониторы</w:t>
      </w:r>
      <w:proofErr w:type="gramEnd"/>
      <w:r>
        <w:rPr>
          <w:b/>
          <w:color w:val="000000"/>
          <w:spacing w:val="-13"/>
          <w:sz w:val="24"/>
          <w:szCs w:val="24"/>
        </w:rPr>
        <w:t>»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b/>
          <w:bCs/>
          <w:i/>
          <w:color w:val="000000"/>
          <w:spacing w:val="-17"/>
          <w:sz w:val="24"/>
          <w:szCs w:val="24"/>
        </w:rPr>
      </w:pPr>
      <w:r>
        <w:rPr>
          <w:b/>
          <w:color w:val="000000"/>
          <w:spacing w:val="-13"/>
          <w:sz w:val="24"/>
          <w:szCs w:val="24"/>
        </w:rPr>
        <w:t xml:space="preserve"> </w:t>
      </w:r>
      <w:r>
        <w:rPr>
          <w:b/>
          <w:bCs/>
          <w:i/>
          <w:color w:val="000000"/>
          <w:spacing w:val="-17"/>
          <w:sz w:val="24"/>
          <w:szCs w:val="24"/>
        </w:rPr>
        <w:t>Вариант 1.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 xml:space="preserve"> </w:t>
      </w:r>
      <w:r>
        <w:rPr>
          <w:bCs/>
          <w:color w:val="000000"/>
          <w:spacing w:val="-20"/>
          <w:sz w:val="24"/>
          <w:szCs w:val="24"/>
        </w:rPr>
        <w:t>1.</w:t>
      </w:r>
      <w:r>
        <w:rPr>
          <w:bCs/>
          <w:color w:val="000000"/>
          <w:sz w:val="24"/>
          <w:szCs w:val="24"/>
        </w:rPr>
        <w:tab/>
        <w:t xml:space="preserve"> По принципу действия м</w:t>
      </w:r>
      <w:r>
        <w:rPr>
          <w:color w:val="000000"/>
          <w:spacing w:val="-2"/>
          <w:sz w:val="24"/>
          <w:szCs w:val="24"/>
        </w:rPr>
        <w:t>ониторы для ПК принято разделять на: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i/>
          <w:color w:val="000000"/>
          <w:spacing w:val="-2"/>
          <w:sz w:val="24"/>
          <w:szCs w:val="24"/>
        </w:rPr>
      </w:pPr>
      <w:r>
        <w:rPr>
          <w:i/>
          <w:color w:val="000000"/>
          <w:spacing w:val="-5"/>
          <w:sz w:val="24"/>
          <w:szCs w:val="24"/>
        </w:rPr>
        <w:t xml:space="preserve">А) </w:t>
      </w:r>
      <w:proofErr w:type="spellStart"/>
      <w:r>
        <w:rPr>
          <w:i/>
          <w:color w:val="000000"/>
          <w:spacing w:val="-5"/>
          <w:sz w:val="24"/>
          <w:szCs w:val="24"/>
        </w:rPr>
        <w:t>плоскопанельные</w:t>
      </w:r>
      <w:proofErr w:type="spellEnd"/>
      <w:r>
        <w:rPr>
          <w:i/>
          <w:color w:val="000000"/>
          <w:spacing w:val="-5"/>
          <w:sz w:val="24"/>
          <w:szCs w:val="24"/>
        </w:rPr>
        <w:t xml:space="preserve"> и кинескопные; </w:t>
      </w:r>
      <w:r>
        <w:rPr>
          <w:i/>
          <w:color w:val="000000"/>
          <w:spacing w:val="-5"/>
          <w:sz w:val="24"/>
          <w:szCs w:val="24"/>
        </w:rPr>
        <w:tab/>
      </w:r>
      <w:r>
        <w:rPr>
          <w:i/>
          <w:color w:val="000000"/>
          <w:spacing w:val="-5"/>
          <w:sz w:val="24"/>
          <w:szCs w:val="24"/>
        </w:rPr>
        <w:tab/>
      </w:r>
      <w:proofErr w:type="gramStart"/>
      <w:r>
        <w:rPr>
          <w:i/>
          <w:color w:val="000000"/>
          <w:spacing w:val="-2"/>
          <w:sz w:val="24"/>
          <w:szCs w:val="24"/>
        </w:rPr>
        <w:t>Б)  аналоговые</w:t>
      </w:r>
      <w:proofErr w:type="gramEnd"/>
      <w:r>
        <w:rPr>
          <w:i/>
          <w:color w:val="000000"/>
          <w:spacing w:val="-2"/>
          <w:sz w:val="24"/>
          <w:szCs w:val="24"/>
        </w:rPr>
        <w:t xml:space="preserve"> и цифровые;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pacing w:val="-2"/>
          <w:sz w:val="24"/>
          <w:szCs w:val="24"/>
        </w:rPr>
        <w:t>В) растровые и векторные;</w:t>
      </w:r>
      <w:r>
        <w:rPr>
          <w:i/>
          <w:color w:val="000000"/>
          <w:spacing w:val="-2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ab/>
        <w:t xml:space="preserve">                       Г) цветные и монохромные.</w:t>
      </w:r>
    </w:p>
    <w:p w:rsidR="00126F4F" w:rsidRDefault="00126F4F" w:rsidP="00126F4F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 Какие из характеристик не относятся к ЖК-мониторам:</w:t>
      </w:r>
    </w:p>
    <w:p w:rsidR="00126F4F" w:rsidRDefault="00126F4F" w:rsidP="00126F4F">
      <w:pPr>
        <w:shd w:val="clear" w:color="auto" w:fill="FFFFFF"/>
        <w:tabs>
          <w:tab w:val="left" w:pos="2995"/>
        </w:tabs>
        <w:rPr>
          <w:i/>
          <w:color w:val="000000"/>
          <w:spacing w:val="-8"/>
          <w:sz w:val="24"/>
          <w:szCs w:val="24"/>
        </w:rPr>
      </w:pPr>
      <w:r>
        <w:rPr>
          <w:i/>
          <w:color w:val="000000"/>
          <w:spacing w:val="-7"/>
          <w:sz w:val="24"/>
          <w:szCs w:val="24"/>
        </w:rPr>
        <w:t xml:space="preserve">А) размер </w:t>
      </w:r>
      <w:proofErr w:type="gramStart"/>
      <w:r>
        <w:rPr>
          <w:i/>
          <w:color w:val="000000"/>
          <w:spacing w:val="-7"/>
          <w:sz w:val="24"/>
          <w:szCs w:val="24"/>
        </w:rPr>
        <w:t>экрана;</w:t>
      </w:r>
      <w:r>
        <w:rPr>
          <w:i/>
          <w:color w:val="000000"/>
          <w:spacing w:val="-8"/>
          <w:sz w:val="24"/>
          <w:szCs w:val="24"/>
        </w:rPr>
        <w:t xml:space="preserve">   </w:t>
      </w:r>
      <w:proofErr w:type="gramEnd"/>
      <w:r>
        <w:rPr>
          <w:i/>
          <w:color w:val="000000"/>
          <w:spacing w:val="-8"/>
          <w:sz w:val="24"/>
          <w:szCs w:val="24"/>
        </w:rPr>
        <w:t xml:space="preserve">  </w:t>
      </w:r>
      <w:r>
        <w:rPr>
          <w:i/>
          <w:color w:val="000000"/>
          <w:spacing w:val="-7"/>
          <w:sz w:val="24"/>
          <w:szCs w:val="24"/>
        </w:rPr>
        <w:t xml:space="preserve">Б) </w:t>
      </w:r>
      <w:r>
        <w:rPr>
          <w:i/>
          <w:color w:val="000000"/>
          <w:spacing w:val="-8"/>
          <w:sz w:val="24"/>
          <w:szCs w:val="24"/>
        </w:rPr>
        <w:t xml:space="preserve">защитный экран;  В) покрытие экрана;  </w:t>
      </w:r>
    </w:p>
    <w:p w:rsidR="00126F4F" w:rsidRDefault="00126F4F" w:rsidP="00126F4F">
      <w:pPr>
        <w:shd w:val="clear" w:color="auto" w:fill="FFFFFF"/>
        <w:tabs>
          <w:tab w:val="left" w:pos="299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8"/>
          <w:sz w:val="24"/>
          <w:szCs w:val="24"/>
        </w:rPr>
        <w:t xml:space="preserve">Г) </w:t>
      </w:r>
      <w:r>
        <w:rPr>
          <w:i/>
          <w:color w:val="000000"/>
          <w:spacing w:val="-7"/>
          <w:sz w:val="24"/>
          <w:szCs w:val="24"/>
        </w:rPr>
        <w:t>разрешающая способность</w:t>
      </w:r>
      <w:r>
        <w:rPr>
          <w:i/>
          <w:color w:val="000000"/>
          <w:spacing w:val="-8"/>
          <w:sz w:val="24"/>
          <w:szCs w:val="24"/>
        </w:rPr>
        <w:t xml:space="preserve">; </w:t>
      </w:r>
      <w:r>
        <w:rPr>
          <w:i/>
          <w:color w:val="000000"/>
          <w:spacing w:val="-8"/>
          <w:sz w:val="24"/>
          <w:szCs w:val="24"/>
        </w:rPr>
        <w:tab/>
        <w:t xml:space="preserve">       Д) муар.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pacing w:val="-17"/>
          <w:sz w:val="24"/>
          <w:szCs w:val="24"/>
        </w:rPr>
        <w:t>3.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Какого предела не должна превышать потребляемая мощность для цветных мониторов:</w:t>
      </w:r>
    </w:p>
    <w:p w:rsidR="00126F4F" w:rsidRDefault="00126F4F" w:rsidP="00126F4F">
      <w:pPr>
        <w:shd w:val="clear" w:color="auto" w:fill="FFFFFF"/>
        <w:tabs>
          <w:tab w:val="left" w:pos="198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 xml:space="preserve">А) </w:t>
      </w:r>
      <w:r>
        <w:rPr>
          <w:color w:val="000000"/>
          <w:spacing w:val="-1"/>
          <w:sz w:val="24"/>
          <w:szCs w:val="24"/>
        </w:rPr>
        <w:t xml:space="preserve">40 </w:t>
      </w:r>
      <w:proofErr w:type="gramStart"/>
      <w:r>
        <w:rPr>
          <w:color w:val="000000"/>
          <w:spacing w:val="-1"/>
          <w:sz w:val="24"/>
          <w:szCs w:val="24"/>
        </w:rPr>
        <w:t>Вт</w:t>
      </w:r>
      <w:r>
        <w:rPr>
          <w:i/>
          <w:color w:val="000000"/>
          <w:spacing w:val="-1"/>
          <w:sz w:val="24"/>
          <w:szCs w:val="24"/>
        </w:rPr>
        <w:t xml:space="preserve">; </w:t>
      </w:r>
      <w:r>
        <w:rPr>
          <w:i/>
          <w:color w:val="000000"/>
          <w:spacing w:val="-3"/>
          <w:sz w:val="24"/>
          <w:szCs w:val="24"/>
        </w:rPr>
        <w:t xml:space="preserve">  </w:t>
      </w:r>
      <w:proofErr w:type="gramEnd"/>
      <w:r>
        <w:rPr>
          <w:i/>
          <w:color w:val="000000"/>
          <w:spacing w:val="-3"/>
          <w:sz w:val="24"/>
          <w:szCs w:val="24"/>
        </w:rPr>
        <w:tab/>
        <w:t xml:space="preserve">  Б) 60</w:t>
      </w:r>
      <w:r>
        <w:rPr>
          <w:color w:val="000000"/>
          <w:spacing w:val="-1"/>
          <w:sz w:val="24"/>
          <w:szCs w:val="24"/>
        </w:rPr>
        <w:t xml:space="preserve"> Вт</w:t>
      </w:r>
      <w:r>
        <w:rPr>
          <w:i/>
          <w:color w:val="000000"/>
          <w:spacing w:val="-3"/>
          <w:sz w:val="24"/>
          <w:szCs w:val="24"/>
        </w:rPr>
        <w:t xml:space="preserve">;   </w:t>
      </w:r>
      <w:r>
        <w:rPr>
          <w:i/>
          <w:color w:val="000000"/>
          <w:spacing w:val="-3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 xml:space="preserve">В) </w:t>
      </w:r>
      <w:r>
        <w:rPr>
          <w:color w:val="000000"/>
          <w:spacing w:val="-1"/>
          <w:sz w:val="24"/>
          <w:szCs w:val="24"/>
        </w:rPr>
        <w:t>70 Вт</w:t>
      </w:r>
      <w:r>
        <w:rPr>
          <w:i/>
          <w:color w:val="000000"/>
          <w:spacing w:val="-2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 xml:space="preserve">Г) </w:t>
      </w:r>
      <w:r>
        <w:rPr>
          <w:color w:val="000000"/>
          <w:spacing w:val="-1"/>
          <w:sz w:val="24"/>
          <w:szCs w:val="24"/>
        </w:rPr>
        <w:t>90 Вт</w:t>
      </w:r>
      <w:r>
        <w:rPr>
          <w:i/>
          <w:color w:val="000000"/>
          <w:spacing w:val="-2"/>
          <w:sz w:val="24"/>
          <w:szCs w:val="24"/>
        </w:rPr>
        <w:t>.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4.</w:t>
      </w:r>
      <w:r>
        <w:rPr>
          <w:color w:val="000000"/>
          <w:sz w:val="24"/>
          <w:szCs w:val="24"/>
        </w:rPr>
        <w:tab/>
        <w:t xml:space="preserve"> </w:t>
      </w:r>
      <w:r>
        <w:rPr>
          <w:color w:val="000000"/>
          <w:spacing w:val="-1"/>
          <w:sz w:val="24"/>
          <w:szCs w:val="24"/>
        </w:rPr>
        <w:t>Ландшафтную (пейзажную) и портретную ориентацию могут иметь:</w:t>
      </w:r>
    </w:p>
    <w:p w:rsidR="00126F4F" w:rsidRDefault="00126F4F" w:rsidP="00126F4F">
      <w:pPr>
        <w:shd w:val="clear" w:color="auto" w:fill="FFFFFF"/>
        <w:tabs>
          <w:tab w:val="left" w:pos="3360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>А) ЭЛТ-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i/>
          <w:color w:val="000000"/>
          <w:spacing w:val="-1"/>
          <w:sz w:val="24"/>
          <w:szCs w:val="24"/>
        </w:rPr>
        <w:t>мониторы;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pacing w:val="-3"/>
          <w:sz w:val="24"/>
          <w:szCs w:val="24"/>
        </w:rPr>
        <w:t>Б) ЖК-</w:t>
      </w:r>
      <w:proofErr w:type="gramStart"/>
      <w:r>
        <w:rPr>
          <w:i/>
          <w:color w:val="000000"/>
          <w:spacing w:val="-3"/>
          <w:sz w:val="24"/>
          <w:szCs w:val="24"/>
        </w:rPr>
        <w:t>мониторы ;</w:t>
      </w:r>
      <w:proofErr w:type="gramEnd"/>
      <w:r>
        <w:rPr>
          <w:i/>
          <w:color w:val="000000"/>
          <w:spacing w:val="-3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 xml:space="preserve"> В) ЖК- экраны ноутбука</w:t>
      </w:r>
      <w:r>
        <w:rPr>
          <w:i/>
          <w:color w:val="000000"/>
          <w:spacing w:val="-5"/>
          <w:sz w:val="24"/>
          <w:szCs w:val="24"/>
        </w:rPr>
        <w:t>.</w:t>
      </w:r>
    </w:p>
    <w:p w:rsidR="00126F4F" w:rsidRDefault="00126F4F" w:rsidP="00126F4F">
      <w:pPr>
        <w:shd w:val="clear" w:color="auto" w:fill="FFFFFF"/>
        <w:tabs>
          <w:tab w:val="left" w:pos="322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>5.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Расстояние между ближайшими отверстиями в цветоделительной маске монитора - это</w:t>
      </w:r>
      <w:r>
        <w:rPr>
          <w:color w:val="000000"/>
          <w:sz w:val="24"/>
          <w:szCs w:val="24"/>
        </w:rPr>
        <w:t>:</w:t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>А) разрешающая способность монитора;</w:t>
      </w:r>
      <w:r>
        <w:rPr>
          <w:i/>
          <w:color w:val="000000"/>
          <w:spacing w:val="-1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 xml:space="preserve"> Б) диагональ экрана;</w:t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3"/>
          <w:sz w:val="24"/>
          <w:szCs w:val="24"/>
        </w:rPr>
        <w:t>В) размер зерна экрана.</w:t>
      </w:r>
    </w:p>
    <w:p w:rsidR="00126F4F" w:rsidRDefault="00126F4F" w:rsidP="00126F4F">
      <w:pPr>
        <w:shd w:val="clear" w:color="auto" w:fill="FFFFFF"/>
        <w:tabs>
          <w:tab w:val="left" w:pos="322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>6.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3"/>
          <w:sz w:val="24"/>
          <w:szCs w:val="24"/>
        </w:rPr>
        <w:t>От чего зависит срок службы монитора в большей мере:</w:t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2"/>
          <w:sz w:val="24"/>
          <w:szCs w:val="24"/>
          <w:lang w:val="en-US"/>
        </w:rPr>
        <w:t>A</w:t>
      </w:r>
      <w:r>
        <w:rPr>
          <w:i/>
          <w:color w:val="000000"/>
          <w:spacing w:val="-2"/>
          <w:sz w:val="24"/>
          <w:szCs w:val="24"/>
        </w:rPr>
        <w:t>) от температуры его нагрева при работе;</w:t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3"/>
          <w:sz w:val="24"/>
          <w:szCs w:val="24"/>
        </w:rPr>
        <w:t>В) от количества времени работы без перерыва;</w:t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pacing w:val="-2"/>
          <w:sz w:val="24"/>
          <w:szCs w:val="24"/>
        </w:rPr>
      </w:pPr>
      <w:r>
        <w:rPr>
          <w:i/>
          <w:color w:val="000000"/>
          <w:spacing w:val="-2"/>
          <w:sz w:val="24"/>
          <w:szCs w:val="24"/>
        </w:rPr>
        <w:t xml:space="preserve">Б) от </w:t>
      </w:r>
      <w:proofErr w:type="gramStart"/>
      <w:r>
        <w:rPr>
          <w:i/>
          <w:color w:val="000000"/>
          <w:spacing w:val="-2"/>
          <w:sz w:val="24"/>
          <w:szCs w:val="24"/>
        </w:rPr>
        <w:t>механических  воздействий</w:t>
      </w:r>
      <w:proofErr w:type="gramEnd"/>
      <w:r>
        <w:rPr>
          <w:i/>
          <w:color w:val="000000"/>
          <w:spacing w:val="-2"/>
          <w:sz w:val="24"/>
          <w:szCs w:val="24"/>
        </w:rPr>
        <w:t xml:space="preserve">;   </w:t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2"/>
          <w:sz w:val="24"/>
          <w:szCs w:val="24"/>
        </w:rPr>
        <w:t>Г) не зависит ни от чего, а соответствует гарантийному сроку.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 xml:space="preserve">7.  В соответствии с нормами ТСО-99 минимальная частота </w:t>
      </w:r>
      <w:proofErr w:type="gramStart"/>
      <w:r>
        <w:rPr>
          <w:color w:val="000000"/>
          <w:spacing w:val="-13"/>
          <w:sz w:val="24"/>
          <w:szCs w:val="24"/>
        </w:rPr>
        <w:t>регенерации  монитора</w:t>
      </w:r>
      <w:proofErr w:type="gramEnd"/>
      <w:r>
        <w:rPr>
          <w:color w:val="000000"/>
          <w:spacing w:val="-13"/>
          <w:sz w:val="24"/>
          <w:szCs w:val="24"/>
        </w:rPr>
        <w:t xml:space="preserve"> должна составлять:</w:t>
      </w:r>
    </w:p>
    <w:p w:rsidR="00126F4F" w:rsidRDefault="00126F4F" w:rsidP="00126F4F">
      <w:pPr>
        <w:shd w:val="clear" w:color="auto" w:fill="FFFFFF"/>
        <w:tabs>
          <w:tab w:val="left" w:pos="3350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4"/>
          <w:sz w:val="24"/>
          <w:szCs w:val="24"/>
        </w:rPr>
        <w:t>А) не менее 60</w:t>
      </w:r>
      <w:proofErr w:type="gramStart"/>
      <w:r>
        <w:rPr>
          <w:i/>
          <w:color w:val="000000"/>
          <w:spacing w:val="-4"/>
          <w:sz w:val="24"/>
          <w:szCs w:val="24"/>
        </w:rPr>
        <w:t>Гц;</w:t>
      </w:r>
      <w:r>
        <w:rPr>
          <w:i/>
          <w:color w:val="000000"/>
          <w:spacing w:val="-2"/>
          <w:sz w:val="24"/>
          <w:szCs w:val="24"/>
        </w:rPr>
        <w:t xml:space="preserve">   </w:t>
      </w:r>
      <w:proofErr w:type="gramEnd"/>
      <w:r>
        <w:rPr>
          <w:i/>
          <w:color w:val="000000"/>
          <w:spacing w:val="-2"/>
          <w:sz w:val="24"/>
          <w:szCs w:val="24"/>
        </w:rPr>
        <w:t xml:space="preserve">   Б) 85 Гц;</w:t>
      </w:r>
      <w:r>
        <w:rPr>
          <w:i/>
          <w:color w:val="000000"/>
          <w:sz w:val="24"/>
          <w:szCs w:val="24"/>
        </w:rPr>
        <w:tab/>
        <w:t xml:space="preserve"> </w:t>
      </w:r>
      <w:r>
        <w:rPr>
          <w:i/>
          <w:color w:val="000000"/>
          <w:spacing w:val="-3"/>
          <w:sz w:val="24"/>
          <w:szCs w:val="24"/>
        </w:rPr>
        <w:t>В) 90 Гц;</w:t>
      </w:r>
      <w:r>
        <w:rPr>
          <w:i/>
          <w:color w:val="000000"/>
          <w:spacing w:val="-2"/>
          <w:sz w:val="24"/>
          <w:szCs w:val="24"/>
        </w:rPr>
        <w:t xml:space="preserve">       Г) 100 Гц.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lastRenderedPageBreak/>
        <w:t>8.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По принципу использования видеосигналов мониторы принято разделять на: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i/>
          <w:color w:val="000000"/>
          <w:spacing w:val="-2"/>
          <w:sz w:val="24"/>
          <w:szCs w:val="24"/>
        </w:rPr>
      </w:pPr>
      <w:r>
        <w:rPr>
          <w:i/>
          <w:color w:val="000000"/>
          <w:spacing w:val="-5"/>
          <w:sz w:val="24"/>
          <w:szCs w:val="24"/>
        </w:rPr>
        <w:t xml:space="preserve">А) </w:t>
      </w:r>
      <w:proofErr w:type="spellStart"/>
      <w:r>
        <w:rPr>
          <w:i/>
          <w:color w:val="000000"/>
          <w:spacing w:val="-5"/>
          <w:sz w:val="24"/>
          <w:szCs w:val="24"/>
        </w:rPr>
        <w:t>плоскопанельные</w:t>
      </w:r>
      <w:proofErr w:type="spellEnd"/>
      <w:r>
        <w:rPr>
          <w:i/>
          <w:color w:val="000000"/>
          <w:spacing w:val="-5"/>
          <w:sz w:val="24"/>
          <w:szCs w:val="24"/>
        </w:rPr>
        <w:t xml:space="preserve"> и кинескопные;</w:t>
      </w:r>
      <w:r>
        <w:rPr>
          <w:i/>
          <w:color w:val="000000"/>
          <w:spacing w:val="-5"/>
          <w:sz w:val="24"/>
          <w:szCs w:val="24"/>
        </w:rPr>
        <w:tab/>
        <w:t xml:space="preserve"> </w:t>
      </w:r>
      <w:r>
        <w:rPr>
          <w:i/>
          <w:color w:val="000000"/>
          <w:spacing w:val="-5"/>
          <w:sz w:val="24"/>
          <w:szCs w:val="24"/>
        </w:rPr>
        <w:tab/>
      </w:r>
      <w:r>
        <w:rPr>
          <w:i/>
          <w:color w:val="000000"/>
          <w:spacing w:val="-5"/>
          <w:sz w:val="24"/>
          <w:szCs w:val="24"/>
        </w:rPr>
        <w:tab/>
        <w:t xml:space="preserve"> Б</w:t>
      </w:r>
      <w:r>
        <w:rPr>
          <w:i/>
          <w:color w:val="000000"/>
          <w:spacing w:val="-2"/>
          <w:sz w:val="24"/>
          <w:szCs w:val="24"/>
        </w:rPr>
        <w:t>) растровые и векторные;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pacing w:val="-2"/>
          <w:sz w:val="24"/>
          <w:szCs w:val="24"/>
        </w:rPr>
        <w:t xml:space="preserve"> В) цветные и монохромные;</w:t>
      </w:r>
      <w:r>
        <w:rPr>
          <w:i/>
          <w:color w:val="000000"/>
          <w:spacing w:val="-2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ab/>
        <w:t xml:space="preserve"> </w:t>
      </w:r>
      <w:proofErr w:type="gramStart"/>
      <w:r>
        <w:rPr>
          <w:i/>
          <w:color w:val="000000"/>
          <w:spacing w:val="-2"/>
          <w:sz w:val="24"/>
          <w:szCs w:val="24"/>
        </w:rPr>
        <w:t>Г)  аналоговые</w:t>
      </w:r>
      <w:proofErr w:type="gramEnd"/>
      <w:r>
        <w:rPr>
          <w:i/>
          <w:color w:val="000000"/>
          <w:spacing w:val="-2"/>
          <w:sz w:val="24"/>
          <w:szCs w:val="24"/>
        </w:rPr>
        <w:t xml:space="preserve"> и цифровые. </w:t>
      </w:r>
      <w:r>
        <w:rPr>
          <w:i/>
          <w:color w:val="000000"/>
          <w:spacing w:val="-2"/>
          <w:sz w:val="24"/>
          <w:szCs w:val="24"/>
        </w:rPr>
        <w:tab/>
      </w:r>
    </w:p>
    <w:p w:rsidR="00126F4F" w:rsidRDefault="00126F4F" w:rsidP="00126F4F">
      <w:pPr>
        <w:shd w:val="clear" w:color="auto" w:fill="FFFFFF"/>
        <w:tabs>
          <w:tab w:val="left" w:pos="322"/>
          <w:tab w:val="left" w:pos="3350"/>
          <w:tab w:val="left" w:pos="3533"/>
        </w:tabs>
        <w:jc w:val="both"/>
        <w:rPr>
          <w:spacing w:val="-13"/>
          <w:sz w:val="24"/>
          <w:szCs w:val="24"/>
        </w:rPr>
      </w:pPr>
      <w:r>
        <w:rPr>
          <w:color w:val="000000"/>
          <w:spacing w:val="-14"/>
          <w:sz w:val="24"/>
          <w:szCs w:val="24"/>
        </w:rPr>
        <w:t>9.</w:t>
      </w:r>
      <w:r>
        <w:rPr>
          <w:color w:val="000000"/>
          <w:sz w:val="24"/>
          <w:szCs w:val="24"/>
        </w:rPr>
        <w:tab/>
        <w:t xml:space="preserve"> </w:t>
      </w:r>
      <w:r>
        <w:rPr>
          <w:sz w:val="24"/>
          <w:szCs w:val="24"/>
        </w:rPr>
        <w:t>Какие показатели ЖК-</w:t>
      </w:r>
      <w:proofErr w:type="spellStart"/>
      <w:r>
        <w:rPr>
          <w:sz w:val="24"/>
          <w:szCs w:val="24"/>
        </w:rPr>
        <w:t>монитров</w:t>
      </w:r>
      <w:proofErr w:type="spellEnd"/>
      <w:r>
        <w:rPr>
          <w:sz w:val="24"/>
          <w:szCs w:val="24"/>
        </w:rPr>
        <w:t xml:space="preserve"> позволила улучшить технология </w:t>
      </w:r>
      <w:r>
        <w:rPr>
          <w:sz w:val="24"/>
          <w:szCs w:val="24"/>
          <w:lang w:val="en-US"/>
        </w:rPr>
        <w:t>TFT</w:t>
      </w:r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>тонкопленочный  транзистор</w:t>
      </w:r>
      <w:proofErr w:type="gramEnd"/>
      <w:r>
        <w:rPr>
          <w:sz w:val="24"/>
          <w:szCs w:val="24"/>
        </w:rPr>
        <w:t>)</w:t>
      </w:r>
      <w:r>
        <w:rPr>
          <w:spacing w:val="-13"/>
          <w:sz w:val="24"/>
          <w:szCs w:val="24"/>
        </w:rPr>
        <w:t xml:space="preserve">: </w:t>
      </w:r>
    </w:p>
    <w:p w:rsidR="00126F4F" w:rsidRDefault="00126F4F" w:rsidP="00126F4F">
      <w:pPr>
        <w:shd w:val="clear" w:color="auto" w:fill="FFFFFF"/>
        <w:tabs>
          <w:tab w:val="left" w:pos="322"/>
          <w:tab w:val="left" w:pos="1985"/>
          <w:tab w:val="left" w:pos="3533"/>
        </w:tabs>
        <w:jc w:val="both"/>
        <w:rPr>
          <w:i/>
          <w:spacing w:val="-13"/>
          <w:sz w:val="24"/>
          <w:szCs w:val="24"/>
        </w:rPr>
      </w:pPr>
      <w:r>
        <w:rPr>
          <w:i/>
          <w:spacing w:val="-13"/>
          <w:sz w:val="24"/>
          <w:szCs w:val="24"/>
        </w:rPr>
        <w:t>А) яркость;</w:t>
      </w:r>
      <w:r>
        <w:rPr>
          <w:i/>
          <w:spacing w:val="-13"/>
          <w:sz w:val="24"/>
          <w:szCs w:val="24"/>
        </w:rPr>
        <w:tab/>
        <w:t xml:space="preserve"> Б) цветопередача; </w:t>
      </w:r>
      <w:r>
        <w:rPr>
          <w:i/>
          <w:spacing w:val="-13"/>
          <w:sz w:val="24"/>
          <w:szCs w:val="24"/>
        </w:rPr>
        <w:tab/>
        <w:t xml:space="preserve">В) угол зрения; </w:t>
      </w:r>
      <w:r>
        <w:rPr>
          <w:i/>
          <w:spacing w:val="-13"/>
          <w:sz w:val="24"/>
          <w:szCs w:val="24"/>
        </w:rPr>
        <w:tab/>
        <w:t xml:space="preserve">Г) контрастность; </w:t>
      </w:r>
      <w:r>
        <w:rPr>
          <w:i/>
          <w:spacing w:val="-13"/>
          <w:sz w:val="24"/>
          <w:szCs w:val="24"/>
        </w:rPr>
        <w:tab/>
        <w:t>Д) срок службы.</w:t>
      </w:r>
    </w:p>
    <w:p w:rsidR="00126F4F" w:rsidRDefault="00126F4F" w:rsidP="00126F4F">
      <w:pPr>
        <w:shd w:val="clear" w:color="auto" w:fill="FFFFFF"/>
        <w:tabs>
          <w:tab w:val="left" w:pos="322"/>
          <w:tab w:val="left" w:pos="3350"/>
          <w:tab w:val="left" w:pos="3533"/>
        </w:tabs>
        <w:jc w:val="both"/>
        <w:rPr>
          <w:spacing w:val="-13"/>
          <w:sz w:val="24"/>
          <w:szCs w:val="24"/>
        </w:rPr>
      </w:pPr>
      <w:r>
        <w:rPr>
          <w:spacing w:val="-13"/>
          <w:sz w:val="24"/>
          <w:szCs w:val="24"/>
        </w:rPr>
        <w:t>10. Для чего используется кварцевое покрытие мониторов:</w:t>
      </w:r>
    </w:p>
    <w:p w:rsidR="00126F4F" w:rsidRDefault="00126F4F" w:rsidP="00126F4F">
      <w:pPr>
        <w:shd w:val="clear" w:color="auto" w:fill="FFFFFF"/>
        <w:tabs>
          <w:tab w:val="left" w:pos="322"/>
          <w:tab w:val="left" w:pos="3350"/>
          <w:tab w:val="left" w:pos="3533"/>
        </w:tabs>
        <w:jc w:val="both"/>
        <w:rPr>
          <w:i/>
          <w:spacing w:val="-13"/>
          <w:sz w:val="24"/>
          <w:szCs w:val="24"/>
        </w:rPr>
      </w:pPr>
      <w:r>
        <w:rPr>
          <w:i/>
          <w:spacing w:val="-13"/>
          <w:sz w:val="24"/>
          <w:szCs w:val="24"/>
        </w:rPr>
        <w:t xml:space="preserve">А) для придания антибликовых и антистатических свойств; </w:t>
      </w:r>
    </w:p>
    <w:p w:rsidR="00126F4F" w:rsidRDefault="00126F4F" w:rsidP="00126F4F">
      <w:pPr>
        <w:shd w:val="clear" w:color="auto" w:fill="FFFFFF"/>
        <w:tabs>
          <w:tab w:val="left" w:pos="322"/>
          <w:tab w:val="left" w:pos="3350"/>
          <w:tab w:val="left" w:pos="3533"/>
        </w:tabs>
        <w:jc w:val="both"/>
        <w:rPr>
          <w:i/>
          <w:spacing w:val="-13"/>
          <w:sz w:val="24"/>
          <w:szCs w:val="24"/>
        </w:rPr>
      </w:pPr>
      <w:r>
        <w:rPr>
          <w:i/>
          <w:spacing w:val="-13"/>
          <w:sz w:val="24"/>
          <w:szCs w:val="24"/>
        </w:rPr>
        <w:t xml:space="preserve">Б) для защиты от широкого диапазона излучений; </w:t>
      </w:r>
    </w:p>
    <w:p w:rsidR="00126F4F" w:rsidRDefault="00126F4F" w:rsidP="00126F4F">
      <w:pPr>
        <w:shd w:val="clear" w:color="auto" w:fill="FFFFFF"/>
        <w:tabs>
          <w:tab w:val="left" w:pos="322"/>
          <w:tab w:val="left" w:pos="3350"/>
          <w:tab w:val="left" w:pos="3533"/>
        </w:tabs>
        <w:jc w:val="both"/>
        <w:rPr>
          <w:i/>
          <w:spacing w:val="-13"/>
          <w:sz w:val="24"/>
          <w:szCs w:val="24"/>
        </w:rPr>
      </w:pPr>
      <w:r>
        <w:rPr>
          <w:i/>
          <w:spacing w:val="-13"/>
          <w:sz w:val="24"/>
          <w:szCs w:val="24"/>
        </w:rPr>
        <w:t xml:space="preserve">В) для защиты от механических воздействий. 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b/>
          <w:bCs/>
          <w:i/>
          <w:color w:val="000000"/>
          <w:spacing w:val="-17"/>
          <w:sz w:val="24"/>
          <w:szCs w:val="24"/>
        </w:rPr>
      </w:pPr>
    </w:p>
    <w:p w:rsidR="00126F4F" w:rsidRDefault="00126F4F" w:rsidP="00126F4F">
      <w:pPr>
        <w:shd w:val="clear" w:color="auto" w:fill="FFFFFF"/>
        <w:tabs>
          <w:tab w:val="left" w:pos="322"/>
        </w:tabs>
        <w:rPr>
          <w:b/>
          <w:bCs/>
          <w:i/>
          <w:color w:val="000000"/>
          <w:spacing w:val="-17"/>
          <w:sz w:val="24"/>
          <w:szCs w:val="24"/>
        </w:rPr>
      </w:pPr>
      <w:r>
        <w:rPr>
          <w:b/>
          <w:bCs/>
          <w:i/>
          <w:color w:val="000000"/>
          <w:spacing w:val="-17"/>
          <w:sz w:val="24"/>
          <w:szCs w:val="24"/>
        </w:rPr>
        <w:t>Вариант 2.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 xml:space="preserve"> </w:t>
      </w:r>
      <w:r>
        <w:rPr>
          <w:bCs/>
          <w:color w:val="000000"/>
          <w:spacing w:val="-20"/>
          <w:sz w:val="24"/>
          <w:szCs w:val="24"/>
        </w:rPr>
        <w:t>1.</w:t>
      </w:r>
      <w:r>
        <w:rPr>
          <w:bCs/>
          <w:color w:val="000000"/>
          <w:sz w:val="24"/>
          <w:szCs w:val="24"/>
        </w:rPr>
        <w:tab/>
        <w:t xml:space="preserve"> По способу отображения цвета м</w:t>
      </w:r>
      <w:r>
        <w:rPr>
          <w:color w:val="000000"/>
          <w:spacing w:val="-2"/>
          <w:sz w:val="24"/>
          <w:szCs w:val="24"/>
        </w:rPr>
        <w:t>ониторы для ПК принято разделять на: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i/>
          <w:color w:val="000000"/>
          <w:spacing w:val="-2"/>
          <w:sz w:val="24"/>
          <w:szCs w:val="24"/>
        </w:rPr>
      </w:pPr>
      <w:r>
        <w:rPr>
          <w:i/>
          <w:color w:val="000000"/>
          <w:spacing w:val="-5"/>
          <w:sz w:val="24"/>
          <w:szCs w:val="24"/>
        </w:rPr>
        <w:t xml:space="preserve">А) </w:t>
      </w:r>
      <w:proofErr w:type="spellStart"/>
      <w:r>
        <w:rPr>
          <w:i/>
          <w:color w:val="000000"/>
          <w:spacing w:val="-5"/>
          <w:sz w:val="24"/>
          <w:szCs w:val="24"/>
        </w:rPr>
        <w:t>плоскопанельные</w:t>
      </w:r>
      <w:proofErr w:type="spellEnd"/>
      <w:r>
        <w:rPr>
          <w:i/>
          <w:color w:val="000000"/>
          <w:spacing w:val="-5"/>
          <w:sz w:val="24"/>
          <w:szCs w:val="24"/>
        </w:rPr>
        <w:t xml:space="preserve"> и кинескопные; </w:t>
      </w:r>
      <w:r>
        <w:rPr>
          <w:i/>
          <w:color w:val="000000"/>
          <w:spacing w:val="-5"/>
          <w:sz w:val="24"/>
          <w:szCs w:val="24"/>
        </w:rPr>
        <w:tab/>
      </w:r>
      <w:r>
        <w:rPr>
          <w:b/>
          <w:i/>
          <w:color w:val="000000"/>
          <w:spacing w:val="-5"/>
          <w:sz w:val="24"/>
          <w:szCs w:val="24"/>
        </w:rPr>
        <w:tab/>
      </w:r>
      <w:proofErr w:type="gramStart"/>
      <w:r>
        <w:rPr>
          <w:i/>
          <w:color w:val="000000"/>
          <w:spacing w:val="-2"/>
          <w:sz w:val="24"/>
          <w:szCs w:val="24"/>
        </w:rPr>
        <w:t>Б)  аналоговые</w:t>
      </w:r>
      <w:proofErr w:type="gramEnd"/>
      <w:r>
        <w:rPr>
          <w:i/>
          <w:color w:val="000000"/>
          <w:spacing w:val="-2"/>
          <w:sz w:val="24"/>
          <w:szCs w:val="24"/>
        </w:rPr>
        <w:t xml:space="preserve"> и цифровые;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pacing w:val="-2"/>
          <w:sz w:val="24"/>
          <w:szCs w:val="24"/>
        </w:rPr>
        <w:t>В) растровые и векторные;</w:t>
      </w:r>
      <w:r>
        <w:rPr>
          <w:i/>
          <w:color w:val="000000"/>
          <w:spacing w:val="-2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ab/>
        <w:t xml:space="preserve"> Г) цветные и монохромные.</w:t>
      </w:r>
    </w:p>
    <w:p w:rsidR="00126F4F" w:rsidRDefault="00126F4F" w:rsidP="00126F4F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 Какие из характеристик относятся к ЖК-мониторам:</w:t>
      </w:r>
    </w:p>
    <w:p w:rsidR="00126F4F" w:rsidRDefault="00126F4F" w:rsidP="00126F4F">
      <w:pPr>
        <w:shd w:val="clear" w:color="auto" w:fill="FFFFFF"/>
        <w:tabs>
          <w:tab w:val="left" w:pos="2995"/>
        </w:tabs>
        <w:rPr>
          <w:i/>
          <w:color w:val="000000"/>
          <w:spacing w:val="-8"/>
          <w:sz w:val="24"/>
          <w:szCs w:val="24"/>
        </w:rPr>
      </w:pPr>
      <w:r>
        <w:rPr>
          <w:i/>
          <w:color w:val="000000"/>
          <w:spacing w:val="-7"/>
          <w:sz w:val="24"/>
          <w:szCs w:val="24"/>
        </w:rPr>
        <w:t xml:space="preserve">А) размер </w:t>
      </w:r>
      <w:proofErr w:type="gramStart"/>
      <w:r>
        <w:rPr>
          <w:i/>
          <w:color w:val="000000"/>
          <w:spacing w:val="-7"/>
          <w:sz w:val="24"/>
          <w:szCs w:val="24"/>
        </w:rPr>
        <w:t>экрана</w:t>
      </w:r>
      <w:r>
        <w:rPr>
          <w:b/>
          <w:i/>
          <w:color w:val="000000"/>
          <w:spacing w:val="-7"/>
          <w:sz w:val="24"/>
          <w:szCs w:val="24"/>
        </w:rPr>
        <w:t>;</w:t>
      </w:r>
      <w:r>
        <w:rPr>
          <w:b/>
          <w:i/>
          <w:color w:val="000000"/>
          <w:spacing w:val="-8"/>
          <w:sz w:val="24"/>
          <w:szCs w:val="24"/>
        </w:rPr>
        <w:t xml:space="preserve">   </w:t>
      </w:r>
      <w:proofErr w:type="gramEnd"/>
      <w:r>
        <w:rPr>
          <w:b/>
          <w:i/>
          <w:color w:val="000000"/>
          <w:spacing w:val="-8"/>
          <w:sz w:val="24"/>
          <w:szCs w:val="24"/>
        </w:rPr>
        <w:t xml:space="preserve">  </w:t>
      </w:r>
      <w:r>
        <w:rPr>
          <w:b/>
          <w:i/>
          <w:color w:val="000000"/>
          <w:spacing w:val="-8"/>
          <w:sz w:val="24"/>
          <w:szCs w:val="24"/>
        </w:rPr>
        <w:tab/>
        <w:t xml:space="preserve"> </w:t>
      </w:r>
      <w:r>
        <w:rPr>
          <w:b/>
          <w:i/>
          <w:color w:val="000000"/>
          <w:spacing w:val="-8"/>
          <w:sz w:val="24"/>
          <w:szCs w:val="24"/>
        </w:rPr>
        <w:tab/>
      </w:r>
      <w:r>
        <w:rPr>
          <w:i/>
          <w:color w:val="000000"/>
          <w:spacing w:val="-7"/>
          <w:sz w:val="24"/>
          <w:szCs w:val="24"/>
        </w:rPr>
        <w:t xml:space="preserve">Б) </w:t>
      </w:r>
      <w:r>
        <w:rPr>
          <w:i/>
          <w:color w:val="000000"/>
          <w:spacing w:val="-8"/>
          <w:sz w:val="24"/>
          <w:szCs w:val="24"/>
        </w:rPr>
        <w:t xml:space="preserve">защитный экран;  </w:t>
      </w:r>
      <w:r>
        <w:rPr>
          <w:i/>
          <w:color w:val="000000"/>
          <w:spacing w:val="-8"/>
          <w:sz w:val="24"/>
          <w:szCs w:val="24"/>
        </w:rPr>
        <w:tab/>
      </w:r>
      <w:r>
        <w:rPr>
          <w:i/>
          <w:color w:val="000000"/>
          <w:spacing w:val="-8"/>
          <w:sz w:val="24"/>
          <w:szCs w:val="24"/>
        </w:rPr>
        <w:tab/>
        <w:t xml:space="preserve">В) ориентация экрана;   </w:t>
      </w:r>
    </w:p>
    <w:p w:rsidR="00126F4F" w:rsidRDefault="00126F4F" w:rsidP="00126F4F">
      <w:pPr>
        <w:shd w:val="clear" w:color="auto" w:fill="FFFFFF"/>
        <w:tabs>
          <w:tab w:val="left" w:pos="299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8"/>
          <w:sz w:val="24"/>
          <w:szCs w:val="24"/>
        </w:rPr>
        <w:t xml:space="preserve">Г) </w:t>
      </w:r>
      <w:r>
        <w:rPr>
          <w:i/>
          <w:color w:val="000000"/>
          <w:spacing w:val="-7"/>
          <w:sz w:val="24"/>
          <w:szCs w:val="24"/>
        </w:rPr>
        <w:t xml:space="preserve">разрешающая </w:t>
      </w:r>
      <w:proofErr w:type="gramStart"/>
      <w:r>
        <w:rPr>
          <w:i/>
          <w:color w:val="000000"/>
          <w:spacing w:val="-7"/>
          <w:sz w:val="24"/>
          <w:szCs w:val="24"/>
        </w:rPr>
        <w:t>способность</w:t>
      </w:r>
      <w:r>
        <w:rPr>
          <w:color w:val="000000"/>
          <w:spacing w:val="-8"/>
          <w:sz w:val="24"/>
          <w:szCs w:val="24"/>
        </w:rPr>
        <w:t xml:space="preserve">;   </w:t>
      </w:r>
      <w:proofErr w:type="gramEnd"/>
      <w:r>
        <w:rPr>
          <w:color w:val="000000"/>
          <w:spacing w:val="-8"/>
          <w:sz w:val="24"/>
          <w:szCs w:val="24"/>
        </w:rPr>
        <w:tab/>
      </w:r>
      <w:r>
        <w:rPr>
          <w:i/>
          <w:color w:val="000000"/>
          <w:spacing w:val="-8"/>
          <w:sz w:val="24"/>
          <w:szCs w:val="24"/>
        </w:rPr>
        <w:t>Д) муар.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pacing w:val="-17"/>
          <w:sz w:val="24"/>
          <w:szCs w:val="24"/>
        </w:rPr>
        <w:t>3.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Какого предела не должна превышать потребляемая мощность для мониторов размером 14”:</w:t>
      </w:r>
    </w:p>
    <w:p w:rsidR="00126F4F" w:rsidRDefault="00126F4F" w:rsidP="00126F4F">
      <w:pPr>
        <w:shd w:val="clear" w:color="auto" w:fill="FFFFFF"/>
        <w:tabs>
          <w:tab w:val="left" w:pos="198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 xml:space="preserve">А) </w:t>
      </w:r>
      <w:r>
        <w:rPr>
          <w:color w:val="000000"/>
          <w:spacing w:val="-1"/>
          <w:sz w:val="24"/>
          <w:szCs w:val="24"/>
        </w:rPr>
        <w:t xml:space="preserve">40 </w:t>
      </w:r>
      <w:proofErr w:type="gramStart"/>
      <w:r>
        <w:rPr>
          <w:color w:val="000000"/>
          <w:spacing w:val="-1"/>
          <w:sz w:val="24"/>
          <w:szCs w:val="24"/>
        </w:rPr>
        <w:t>Вт</w:t>
      </w:r>
      <w:r>
        <w:rPr>
          <w:i/>
          <w:color w:val="000000"/>
          <w:spacing w:val="-1"/>
          <w:sz w:val="24"/>
          <w:szCs w:val="24"/>
        </w:rPr>
        <w:t xml:space="preserve">; </w:t>
      </w:r>
      <w:r>
        <w:rPr>
          <w:i/>
          <w:color w:val="000000"/>
          <w:spacing w:val="-3"/>
          <w:sz w:val="24"/>
          <w:szCs w:val="24"/>
        </w:rPr>
        <w:t xml:space="preserve">  </w:t>
      </w:r>
      <w:proofErr w:type="gramEnd"/>
      <w:r>
        <w:rPr>
          <w:i/>
          <w:color w:val="000000"/>
          <w:spacing w:val="-3"/>
          <w:sz w:val="24"/>
          <w:szCs w:val="24"/>
        </w:rPr>
        <w:tab/>
        <w:t xml:space="preserve">  Б) 60</w:t>
      </w:r>
      <w:r>
        <w:rPr>
          <w:color w:val="000000"/>
          <w:spacing w:val="-1"/>
          <w:sz w:val="24"/>
          <w:szCs w:val="24"/>
        </w:rPr>
        <w:t xml:space="preserve"> Вт</w:t>
      </w:r>
      <w:r>
        <w:rPr>
          <w:i/>
          <w:color w:val="000000"/>
          <w:spacing w:val="-3"/>
          <w:sz w:val="24"/>
          <w:szCs w:val="24"/>
        </w:rPr>
        <w:t>;</w:t>
      </w:r>
      <w:r>
        <w:rPr>
          <w:b/>
          <w:i/>
          <w:color w:val="000000"/>
          <w:spacing w:val="-3"/>
          <w:sz w:val="24"/>
          <w:szCs w:val="24"/>
        </w:rPr>
        <w:t xml:space="preserve">   </w:t>
      </w:r>
      <w:r>
        <w:rPr>
          <w:i/>
          <w:color w:val="000000"/>
          <w:spacing w:val="-3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 xml:space="preserve">В) </w:t>
      </w:r>
      <w:r>
        <w:rPr>
          <w:color w:val="000000"/>
          <w:spacing w:val="-1"/>
          <w:sz w:val="24"/>
          <w:szCs w:val="24"/>
        </w:rPr>
        <w:t>70 Вт</w:t>
      </w:r>
      <w:r>
        <w:rPr>
          <w:i/>
          <w:color w:val="000000"/>
          <w:spacing w:val="-2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pacing w:val="-2"/>
          <w:sz w:val="24"/>
          <w:szCs w:val="24"/>
        </w:rPr>
        <w:t xml:space="preserve">Г) </w:t>
      </w:r>
      <w:r>
        <w:rPr>
          <w:color w:val="000000"/>
          <w:spacing w:val="-1"/>
          <w:sz w:val="24"/>
          <w:szCs w:val="24"/>
        </w:rPr>
        <w:t>90 Вт</w:t>
      </w:r>
      <w:r>
        <w:rPr>
          <w:i/>
          <w:color w:val="000000"/>
          <w:spacing w:val="-2"/>
          <w:sz w:val="24"/>
          <w:szCs w:val="24"/>
        </w:rPr>
        <w:t>.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4.</w:t>
      </w:r>
      <w:r>
        <w:rPr>
          <w:color w:val="000000"/>
          <w:sz w:val="24"/>
          <w:szCs w:val="24"/>
        </w:rPr>
        <w:tab/>
        <w:t>Какую ориентацию</w:t>
      </w:r>
      <w:r>
        <w:rPr>
          <w:color w:val="000000"/>
          <w:spacing w:val="-1"/>
          <w:sz w:val="24"/>
          <w:szCs w:val="24"/>
        </w:rPr>
        <w:t xml:space="preserve"> имеют</w:t>
      </w:r>
      <w:r>
        <w:rPr>
          <w:i/>
          <w:color w:val="000000"/>
          <w:spacing w:val="-1"/>
          <w:sz w:val="24"/>
          <w:szCs w:val="24"/>
        </w:rPr>
        <w:t xml:space="preserve"> ЭЛТ-мониторы</w:t>
      </w:r>
      <w:r>
        <w:rPr>
          <w:color w:val="000000"/>
          <w:spacing w:val="-1"/>
          <w:sz w:val="24"/>
          <w:szCs w:val="24"/>
        </w:rPr>
        <w:t>:</w:t>
      </w:r>
    </w:p>
    <w:p w:rsidR="00126F4F" w:rsidRDefault="00126F4F" w:rsidP="00126F4F">
      <w:pPr>
        <w:shd w:val="clear" w:color="auto" w:fill="FFFFFF"/>
        <w:tabs>
          <w:tab w:val="left" w:pos="2127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>А) портретную;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pacing w:val="-3"/>
          <w:sz w:val="24"/>
          <w:szCs w:val="24"/>
        </w:rPr>
        <w:t>Б) пейзажную</w:t>
      </w:r>
      <w:r>
        <w:rPr>
          <w:b/>
          <w:i/>
          <w:color w:val="000000"/>
          <w:spacing w:val="-3"/>
          <w:sz w:val="24"/>
          <w:szCs w:val="24"/>
        </w:rPr>
        <w:t>;</w:t>
      </w:r>
      <w:r>
        <w:rPr>
          <w:i/>
          <w:color w:val="000000"/>
          <w:spacing w:val="-3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 xml:space="preserve"> В) портретную и пейзажную</w:t>
      </w:r>
      <w:r>
        <w:rPr>
          <w:i/>
          <w:color w:val="000000"/>
          <w:spacing w:val="-5"/>
          <w:sz w:val="24"/>
          <w:szCs w:val="24"/>
        </w:rPr>
        <w:t>.</w:t>
      </w:r>
    </w:p>
    <w:p w:rsidR="00126F4F" w:rsidRDefault="00126F4F" w:rsidP="00126F4F">
      <w:pPr>
        <w:shd w:val="clear" w:color="auto" w:fill="FFFFFF"/>
        <w:tabs>
          <w:tab w:val="left" w:pos="322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>5.</w:t>
      </w:r>
      <w:r>
        <w:rPr>
          <w:color w:val="000000"/>
          <w:sz w:val="24"/>
          <w:szCs w:val="24"/>
        </w:rPr>
        <w:tab/>
        <w:t>Р</w:t>
      </w:r>
      <w:r>
        <w:rPr>
          <w:color w:val="000000"/>
          <w:spacing w:val="-1"/>
          <w:sz w:val="24"/>
          <w:szCs w:val="24"/>
        </w:rPr>
        <w:t>азрешающая способность монитора - это</w:t>
      </w:r>
      <w:r>
        <w:rPr>
          <w:color w:val="000000"/>
          <w:sz w:val="24"/>
          <w:szCs w:val="24"/>
        </w:rPr>
        <w:t>:</w:t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>А) Расстояние между ближайшими отверстиями в цветоделительной маске;</w:t>
      </w:r>
      <w:r>
        <w:rPr>
          <w:i/>
          <w:color w:val="000000"/>
          <w:spacing w:val="-1"/>
          <w:sz w:val="24"/>
          <w:szCs w:val="24"/>
        </w:rPr>
        <w:tab/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Б) число элементов изображения, которые он способен воспроизводить по горизонтали и </w:t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вертикали;</w:t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shd w:val="clear" w:color="auto" w:fill="FFFFFF"/>
        <w:tabs>
          <w:tab w:val="left" w:pos="3355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3"/>
          <w:sz w:val="24"/>
          <w:szCs w:val="24"/>
        </w:rPr>
        <w:t>В) расстояние между соседними элементами люминофора одного цвета.</w:t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shd w:val="clear" w:color="auto" w:fill="FFFFFF"/>
        <w:tabs>
          <w:tab w:val="left" w:pos="322"/>
        </w:tabs>
        <w:jc w:val="both"/>
        <w:rPr>
          <w:color w:val="000000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>6.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3"/>
          <w:sz w:val="24"/>
          <w:szCs w:val="24"/>
        </w:rPr>
        <w:t xml:space="preserve">Монитор со встроенной акустической системой </w:t>
      </w:r>
      <w:proofErr w:type="gramStart"/>
      <w:r>
        <w:rPr>
          <w:color w:val="000000"/>
          <w:spacing w:val="-3"/>
          <w:sz w:val="24"/>
          <w:szCs w:val="24"/>
        </w:rPr>
        <w:t>называется::</w:t>
      </w:r>
      <w:proofErr w:type="gramEnd"/>
    </w:p>
    <w:p w:rsidR="00126F4F" w:rsidRDefault="00126F4F" w:rsidP="00126F4F">
      <w:pPr>
        <w:shd w:val="clear" w:color="auto" w:fill="FFFFFF"/>
        <w:tabs>
          <w:tab w:val="left" w:pos="2268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2"/>
          <w:sz w:val="24"/>
          <w:szCs w:val="24"/>
          <w:lang w:val="en-US"/>
        </w:rPr>
        <w:t>A</w:t>
      </w:r>
      <w:r>
        <w:rPr>
          <w:i/>
          <w:color w:val="000000"/>
          <w:spacing w:val="-2"/>
          <w:sz w:val="24"/>
          <w:szCs w:val="24"/>
        </w:rPr>
        <w:t xml:space="preserve">) </w:t>
      </w:r>
      <w:proofErr w:type="gramStart"/>
      <w:r>
        <w:rPr>
          <w:i/>
          <w:color w:val="000000"/>
          <w:spacing w:val="-2"/>
          <w:sz w:val="24"/>
          <w:szCs w:val="24"/>
        </w:rPr>
        <w:t>ноутбук;</w:t>
      </w:r>
      <w:r>
        <w:rPr>
          <w:b/>
          <w:i/>
          <w:color w:val="000000"/>
          <w:sz w:val="24"/>
          <w:szCs w:val="24"/>
        </w:rPr>
        <w:t xml:space="preserve">   </w:t>
      </w:r>
      <w:proofErr w:type="gramEnd"/>
      <w:r>
        <w:rPr>
          <w:b/>
          <w:i/>
          <w:color w:val="000000"/>
          <w:sz w:val="24"/>
          <w:szCs w:val="24"/>
        </w:rPr>
        <w:t xml:space="preserve">  </w:t>
      </w:r>
      <w:r>
        <w:rPr>
          <w:i/>
          <w:color w:val="000000"/>
          <w:spacing w:val="-2"/>
          <w:sz w:val="24"/>
          <w:szCs w:val="24"/>
        </w:rPr>
        <w:t xml:space="preserve">Б) совместимый;   </w:t>
      </w:r>
      <w:r>
        <w:rPr>
          <w:i/>
          <w:color w:val="000000"/>
          <w:spacing w:val="-2"/>
          <w:sz w:val="24"/>
          <w:szCs w:val="24"/>
        </w:rPr>
        <w:tab/>
      </w:r>
      <w:r>
        <w:rPr>
          <w:i/>
          <w:color w:val="000000"/>
          <w:spacing w:val="-3"/>
          <w:sz w:val="24"/>
          <w:szCs w:val="24"/>
        </w:rPr>
        <w:t>В) мультимедийный;</w:t>
      </w:r>
      <w:r>
        <w:rPr>
          <w:i/>
          <w:color w:val="000000"/>
          <w:spacing w:val="-3"/>
          <w:sz w:val="24"/>
          <w:szCs w:val="24"/>
        </w:rPr>
        <w:tab/>
        <w:t xml:space="preserve">    Г) проекционный.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>7.  В соответствии с нормами ТСО-99 комфортная для работы частота регенерации монитора должна быть:</w:t>
      </w:r>
    </w:p>
    <w:p w:rsidR="00126F4F" w:rsidRDefault="00126F4F" w:rsidP="00126F4F">
      <w:pPr>
        <w:shd w:val="clear" w:color="auto" w:fill="FFFFFF"/>
        <w:tabs>
          <w:tab w:val="left" w:pos="3350"/>
        </w:tabs>
        <w:rPr>
          <w:i/>
          <w:color w:val="000000"/>
          <w:sz w:val="24"/>
          <w:szCs w:val="24"/>
        </w:rPr>
      </w:pPr>
      <w:r>
        <w:rPr>
          <w:i/>
          <w:color w:val="000000"/>
          <w:spacing w:val="-4"/>
          <w:sz w:val="24"/>
          <w:szCs w:val="24"/>
        </w:rPr>
        <w:t>А) не менее 60</w:t>
      </w:r>
      <w:proofErr w:type="gramStart"/>
      <w:r>
        <w:rPr>
          <w:i/>
          <w:color w:val="000000"/>
          <w:spacing w:val="-4"/>
          <w:sz w:val="24"/>
          <w:szCs w:val="24"/>
        </w:rPr>
        <w:t>Гц;</w:t>
      </w:r>
      <w:r>
        <w:rPr>
          <w:i/>
          <w:color w:val="000000"/>
          <w:spacing w:val="-2"/>
          <w:sz w:val="24"/>
          <w:szCs w:val="24"/>
        </w:rPr>
        <w:t xml:space="preserve">   </w:t>
      </w:r>
      <w:proofErr w:type="gramEnd"/>
      <w:r>
        <w:rPr>
          <w:i/>
          <w:color w:val="000000"/>
          <w:spacing w:val="-2"/>
          <w:sz w:val="24"/>
          <w:szCs w:val="24"/>
        </w:rPr>
        <w:t xml:space="preserve">   Б) 85 Гц;</w:t>
      </w:r>
      <w:r>
        <w:rPr>
          <w:i/>
          <w:color w:val="000000"/>
          <w:sz w:val="24"/>
          <w:szCs w:val="24"/>
        </w:rPr>
        <w:tab/>
        <w:t xml:space="preserve"> </w:t>
      </w:r>
      <w:r>
        <w:rPr>
          <w:i/>
          <w:color w:val="000000"/>
          <w:spacing w:val="-3"/>
          <w:sz w:val="24"/>
          <w:szCs w:val="24"/>
        </w:rPr>
        <w:t>В) 90 Гц;</w:t>
      </w:r>
      <w:r>
        <w:rPr>
          <w:i/>
          <w:color w:val="000000"/>
          <w:spacing w:val="-2"/>
          <w:sz w:val="24"/>
          <w:szCs w:val="24"/>
        </w:rPr>
        <w:t xml:space="preserve">       Г) 100 Гц.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pacing w:val="-13"/>
          <w:sz w:val="24"/>
          <w:szCs w:val="24"/>
        </w:rPr>
        <w:t>8.</w:t>
      </w:r>
      <w:r>
        <w:rPr>
          <w:color w:val="000000"/>
          <w:sz w:val="24"/>
          <w:szCs w:val="24"/>
        </w:rPr>
        <w:tab/>
        <w:t xml:space="preserve">Основными недостатками плазменных дисплеев по сравнению с ЖК-мониторами </w:t>
      </w:r>
    </w:p>
    <w:p w:rsidR="00126F4F" w:rsidRDefault="00126F4F" w:rsidP="00126F4F">
      <w:pPr>
        <w:shd w:val="clear" w:color="auto" w:fill="FFFFFF"/>
        <w:tabs>
          <w:tab w:val="left" w:pos="32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являются: 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i/>
          <w:color w:val="000000"/>
          <w:spacing w:val="-2"/>
          <w:sz w:val="24"/>
          <w:szCs w:val="24"/>
        </w:rPr>
      </w:pPr>
      <w:r>
        <w:rPr>
          <w:i/>
          <w:color w:val="000000"/>
          <w:spacing w:val="-5"/>
          <w:sz w:val="24"/>
          <w:szCs w:val="24"/>
        </w:rPr>
        <w:t>А) высокая потребляемая мощность;</w:t>
      </w:r>
      <w:proofErr w:type="gramStart"/>
      <w:r>
        <w:rPr>
          <w:i/>
          <w:color w:val="000000"/>
          <w:spacing w:val="-5"/>
          <w:sz w:val="24"/>
          <w:szCs w:val="24"/>
        </w:rPr>
        <w:tab/>
        <w:t xml:space="preserve">  Б</w:t>
      </w:r>
      <w:proofErr w:type="gramEnd"/>
      <w:r>
        <w:rPr>
          <w:i/>
          <w:color w:val="000000"/>
          <w:spacing w:val="-2"/>
          <w:sz w:val="24"/>
          <w:szCs w:val="24"/>
        </w:rPr>
        <w:t>) величина поля обзора;</w:t>
      </w:r>
    </w:p>
    <w:p w:rsidR="00126F4F" w:rsidRDefault="00126F4F" w:rsidP="00126F4F">
      <w:pPr>
        <w:shd w:val="clear" w:color="auto" w:fill="FFFFFF"/>
        <w:tabs>
          <w:tab w:val="left" w:pos="331"/>
          <w:tab w:val="left" w:pos="2552"/>
        </w:tabs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pacing w:val="-2"/>
          <w:sz w:val="24"/>
          <w:szCs w:val="24"/>
        </w:rPr>
        <w:t xml:space="preserve"> В) низкая разрешающая способность;</w:t>
      </w:r>
      <w:r>
        <w:rPr>
          <w:i/>
          <w:color w:val="000000"/>
          <w:spacing w:val="-2"/>
          <w:sz w:val="24"/>
          <w:szCs w:val="24"/>
        </w:rPr>
        <w:tab/>
        <w:t xml:space="preserve"> </w:t>
      </w:r>
      <w:proofErr w:type="gramStart"/>
      <w:r>
        <w:rPr>
          <w:i/>
          <w:color w:val="000000"/>
          <w:spacing w:val="-2"/>
          <w:sz w:val="24"/>
          <w:szCs w:val="24"/>
        </w:rPr>
        <w:t>Г)  яркость</w:t>
      </w:r>
      <w:proofErr w:type="gramEnd"/>
      <w:r>
        <w:rPr>
          <w:i/>
          <w:color w:val="000000"/>
          <w:spacing w:val="-2"/>
          <w:sz w:val="24"/>
          <w:szCs w:val="24"/>
        </w:rPr>
        <w:t xml:space="preserve"> и контрастность изображения. </w:t>
      </w:r>
      <w:r>
        <w:rPr>
          <w:i/>
          <w:color w:val="000000"/>
          <w:spacing w:val="-2"/>
          <w:sz w:val="24"/>
          <w:szCs w:val="24"/>
        </w:rPr>
        <w:tab/>
      </w:r>
    </w:p>
    <w:p w:rsidR="00126F4F" w:rsidRDefault="00126F4F" w:rsidP="00126F4F">
      <w:pPr>
        <w:shd w:val="clear" w:color="auto" w:fill="FFFFFF"/>
        <w:tabs>
          <w:tab w:val="left" w:pos="322"/>
          <w:tab w:val="left" w:pos="3350"/>
          <w:tab w:val="left" w:pos="3533"/>
        </w:tabs>
        <w:jc w:val="both"/>
        <w:rPr>
          <w:sz w:val="24"/>
          <w:szCs w:val="24"/>
        </w:rPr>
      </w:pPr>
      <w:r>
        <w:rPr>
          <w:spacing w:val="-14"/>
          <w:sz w:val="24"/>
          <w:szCs w:val="24"/>
        </w:rPr>
        <w:t>9.</w:t>
      </w:r>
      <w:r>
        <w:rPr>
          <w:sz w:val="24"/>
          <w:szCs w:val="24"/>
        </w:rPr>
        <w:tab/>
        <w:t xml:space="preserve"> Монохромные мониторы могут быть:</w:t>
      </w:r>
    </w:p>
    <w:p w:rsidR="00126F4F" w:rsidRDefault="00126F4F" w:rsidP="00126F4F">
      <w:pPr>
        <w:shd w:val="clear" w:color="auto" w:fill="FFFFFF"/>
        <w:tabs>
          <w:tab w:val="left" w:pos="322"/>
          <w:tab w:val="left" w:pos="2410"/>
          <w:tab w:val="left" w:pos="3533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А) черно-белыми; </w:t>
      </w:r>
      <w:r>
        <w:rPr>
          <w:i/>
          <w:sz w:val="24"/>
          <w:szCs w:val="24"/>
        </w:rPr>
        <w:tab/>
        <w:t>Б) черно-</w:t>
      </w:r>
      <w:proofErr w:type="gramStart"/>
      <w:r>
        <w:rPr>
          <w:i/>
          <w:sz w:val="24"/>
          <w:szCs w:val="24"/>
        </w:rPr>
        <w:t xml:space="preserve">голубыми;   </w:t>
      </w:r>
      <w:proofErr w:type="gramEnd"/>
      <w:r>
        <w:rPr>
          <w:i/>
          <w:sz w:val="24"/>
          <w:szCs w:val="24"/>
        </w:rPr>
        <w:t xml:space="preserve">  В) черно-зелеными; </w:t>
      </w:r>
      <w:r>
        <w:rPr>
          <w:i/>
          <w:sz w:val="24"/>
          <w:szCs w:val="24"/>
        </w:rPr>
        <w:tab/>
        <w:t>Г) черно-желтыми.</w:t>
      </w:r>
    </w:p>
    <w:p w:rsidR="00126F4F" w:rsidRDefault="00126F4F" w:rsidP="00126F4F">
      <w:pPr>
        <w:shd w:val="clear" w:color="auto" w:fill="FFFFFF"/>
        <w:tabs>
          <w:tab w:val="left" w:pos="322"/>
          <w:tab w:val="left" w:pos="3350"/>
          <w:tab w:val="left" w:pos="3533"/>
        </w:tabs>
        <w:jc w:val="both"/>
        <w:rPr>
          <w:spacing w:val="-13"/>
          <w:sz w:val="24"/>
          <w:szCs w:val="24"/>
        </w:rPr>
      </w:pPr>
      <w:r>
        <w:rPr>
          <w:spacing w:val="-13"/>
          <w:sz w:val="24"/>
          <w:szCs w:val="24"/>
        </w:rPr>
        <w:t>10. Расстояние между соседними элементами люминофора одного цвета – это:</w:t>
      </w:r>
    </w:p>
    <w:p w:rsidR="00126F4F" w:rsidRDefault="00126F4F" w:rsidP="00126F4F">
      <w:pPr>
        <w:shd w:val="clear" w:color="auto" w:fill="FFFFFF"/>
        <w:tabs>
          <w:tab w:val="left" w:pos="322"/>
          <w:tab w:val="left" w:pos="3350"/>
          <w:tab w:val="left" w:pos="3533"/>
        </w:tabs>
        <w:jc w:val="both"/>
        <w:rPr>
          <w:b/>
          <w:i/>
          <w:sz w:val="24"/>
          <w:szCs w:val="24"/>
        </w:rPr>
      </w:pPr>
      <w:r>
        <w:rPr>
          <w:i/>
          <w:spacing w:val="-13"/>
          <w:sz w:val="24"/>
          <w:szCs w:val="24"/>
        </w:rPr>
        <w:t>А) разрешение монитора;</w:t>
      </w:r>
      <w:r>
        <w:rPr>
          <w:i/>
          <w:spacing w:val="-13"/>
          <w:sz w:val="24"/>
          <w:szCs w:val="24"/>
        </w:rPr>
        <w:tab/>
        <w:t xml:space="preserve"> Б) размер диагонали </w:t>
      </w:r>
      <w:proofErr w:type="gramStart"/>
      <w:r>
        <w:rPr>
          <w:i/>
          <w:spacing w:val="-13"/>
          <w:sz w:val="24"/>
          <w:szCs w:val="24"/>
        </w:rPr>
        <w:t xml:space="preserve">экрана;   </w:t>
      </w:r>
      <w:proofErr w:type="gramEnd"/>
      <w:r>
        <w:rPr>
          <w:i/>
          <w:spacing w:val="-13"/>
          <w:sz w:val="24"/>
          <w:szCs w:val="24"/>
        </w:rPr>
        <w:tab/>
        <w:t>В) шаг точки (размер зерна).</w:t>
      </w:r>
    </w:p>
    <w:p w:rsidR="00126F4F" w:rsidRDefault="00126F4F" w:rsidP="00126F4F">
      <w:pPr>
        <w:pStyle w:val="a3"/>
        <w:ind w:firstLine="284"/>
        <w:jc w:val="center"/>
        <w:rPr>
          <w:b/>
          <w:sz w:val="24"/>
          <w:szCs w:val="24"/>
        </w:rPr>
      </w:pPr>
    </w:p>
    <w:p w:rsidR="00126F4F" w:rsidRDefault="00126F4F" w:rsidP="00126F4F">
      <w:pPr>
        <w:pStyle w:val="a3"/>
        <w:ind w:firstLine="284"/>
        <w:jc w:val="center"/>
        <w:rPr>
          <w:b/>
          <w:sz w:val="24"/>
          <w:szCs w:val="24"/>
        </w:rPr>
      </w:pPr>
    </w:p>
    <w:p w:rsidR="00126F4F" w:rsidRDefault="00126F4F" w:rsidP="00126F4F">
      <w:pPr>
        <w:pStyle w:val="a3"/>
        <w:ind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Тема программы «Устройства вывода информации на печать»</w:t>
      </w:r>
    </w:p>
    <w:p w:rsidR="00126F4F" w:rsidRDefault="00126F4F" w:rsidP="00126F4F">
      <w:pPr>
        <w:jc w:val="both"/>
        <w:rPr>
          <w:iCs/>
          <w:color w:val="000000"/>
          <w:sz w:val="24"/>
          <w:szCs w:val="24"/>
        </w:rPr>
      </w:pPr>
    </w:p>
    <w:p w:rsidR="00126F4F" w:rsidRDefault="00126F4F" w:rsidP="00126F4F">
      <w:pPr>
        <w:jc w:val="both"/>
        <w:rPr>
          <w:i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Студент </w:t>
      </w:r>
      <w:r>
        <w:rPr>
          <w:color w:val="000000"/>
          <w:spacing w:val="40"/>
          <w:sz w:val="24"/>
          <w:szCs w:val="24"/>
        </w:rPr>
        <w:t xml:space="preserve">должен </w:t>
      </w:r>
      <w:r>
        <w:rPr>
          <w:i/>
          <w:color w:val="000000"/>
          <w:sz w:val="24"/>
          <w:szCs w:val="24"/>
        </w:rPr>
        <w:t>знать:</w:t>
      </w:r>
    </w:p>
    <w:p w:rsidR="00126F4F" w:rsidRDefault="00126F4F" w:rsidP="00126F4F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принципы работы устройств вывода информации на печать;</w:t>
      </w:r>
    </w:p>
    <w:p w:rsidR="00126F4F" w:rsidRDefault="00126F4F" w:rsidP="00126F4F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основные узлы и особенности эксплуатации печатающих устройств;</w:t>
      </w:r>
    </w:p>
    <w:p w:rsidR="00126F4F" w:rsidRDefault="00126F4F" w:rsidP="00126F4F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технические характеристики печатающих устройств;</w:t>
      </w:r>
    </w:p>
    <w:p w:rsidR="00126F4F" w:rsidRDefault="00126F4F" w:rsidP="00126F4F">
      <w:pPr>
        <w:jc w:val="both"/>
        <w:rPr>
          <w:i/>
          <w:color w:val="000000"/>
          <w:sz w:val="24"/>
          <w:szCs w:val="24"/>
        </w:rPr>
      </w:pPr>
    </w:p>
    <w:p w:rsidR="00126F4F" w:rsidRDefault="00126F4F" w:rsidP="00126F4F">
      <w:pPr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Основные дидактические единицы</w:t>
      </w:r>
    </w:p>
    <w:p w:rsidR="00126F4F" w:rsidRDefault="00126F4F" w:rsidP="00126F4F">
      <w:pPr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Общие характеристики устройств вывода на печать. Классификация печатающих устройств. </w:t>
      </w:r>
    </w:p>
    <w:p w:rsidR="00126F4F" w:rsidRDefault="00126F4F" w:rsidP="00126F4F">
      <w:pPr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Принтеры ударного типа: принцип действия, механические узлы, особенности работы, технические характеристики, правила эксплуатации. Основные современные модели.</w:t>
      </w:r>
    </w:p>
    <w:p w:rsidR="00126F4F" w:rsidRDefault="00126F4F" w:rsidP="00126F4F">
      <w:pPr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Струйные принтеры: принципы работы, основные узлы, особенности работы, основные параметры, правила эксплуатации.  Основные современные модели.</w:t>
      </w:r>
    </w:p>
    <w:p w:rsidR="00126F4F" w:rsidRDefault="00126F4F" w:rsidP="00126F4F">
      <w:pPr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Лазерные принтеры: принцип действия, функциональная схема, особенности работы, основные параметры. Язык управления принтером. Правила эксплуатации. Основные современные модели.</w:t>
      </w:r>
    </w:p>
    <w:p w:rsidR="00126F4F" w:rsidRDefault="00126F4F" w:rsidP="00126F4F">
      <w:pPr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Плоттеры: назначение, принцип действия, классификация. Конструктивные особенности и основные технические характеристики плоттеров. </w:t>
      </w:r>
    </w:p>
    <w:p w:rsidR="00126F4F" w:rsidRDefault="00126F4F" w:rsidP="00126F4F">
      <w:pPr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Специализированные устройства печати: термические, светодиодные, сублимационные. Принцип работы, основные узлы, основные параметры.</w:t>
      </w:r>
    </w:p>
    <w:p w:rsidR="00126F4F" w:rsidRDefault="00126F4F" w:rsidP="00126F4F">
      <w:pPr>
        <w:ind w:firstLine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Подключение и инсталляция печатающих устройств. Настройка параметров работы принтеров. Замена картриджей. Себестоимость печати. </w:t>
      </w:r>
    </w:p>
    <w:p w:rsidR="00126F4F" w:rsidRDefault="00126F4F" w:rsidP="00126F4F">
      <w:pPr>
        <w:jc w:val="center"/>
        <w:rPr>
          <w:b/>
          <w:color w:val="000000"/>
          <w:sz w:val="24"/>
          <w:szCs w:val="24"/>
        </w:rPr>
      </w:pPr>
    </w:p>
    <w:p w:rsidR="00126F4F" w:rsidRDefault="00126F4F" w:rsidP="00126F4F">
      <w:pPr>
        <w:ind w:firstLine="284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Тест 5. «Печатающие устройства»</w:t>
      </w:r>
    </w:p>
    <w:p w:rsidR="00126F4F" w:rsidRDefault="00126F4F" w:rsidP="00126F4F">
      <w:pPr>
        <w:ind w:left="284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Вариант 1. </w:t>
      </w:r>
    </w:p>
    <w:p w:rsidR="00126F4F" w:rsidRDefault="00126F4F" w:rsidP="00126F4F">
      <w:pPr>
        <w:numPr>
          <w:ilvl w:val="0"/>
          <w:numId w:val="2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Какого вида принтеров не существует:</w:t>
      </w:r>
    </w:p>
    <w:p w:rsidR="00126F4F" w:rsidRDefault="00126F4F" w:rsidP="00126F4F">
      <w:pPr>
        <w:tabs>
          <w:tab w:val="num" w:pos="28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</w:t>
      </w:r>
      <w:r>
        <w:rPr>
          <w:i/>
          <w:color w:val="000000"/>
          <w:sz w:val="24"/>
          <w:szCs w:val="24"/>
        </w:rPr>
        <w:t xml:space="preserve">) струйный;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Б) матричный; </w:t>
      </w:r>
      <w:r>
        <w:rPr>
          <w:i/>
          <w:color w:val="000000"/>
          <w:sz w:val="24"/>
          <w:szCs w:val="24"/>
        </w:rPr>
        <w:tab/>
        <w:t xml:space="preserve">В) лазерный; </w:t>
      </w:r>
      <w:r>
        <w:rPr>
          <w:i/>
          <w:color w:val="000000"/>
          <w:sz w:val="24"/>
          <w:szCs w:val="24"/>
        </w:rPr>
        <w:tab/>
        <w:t xml:space="preserve">   Г) термографический.</w:t>
      </w:r>
    </w:p>
    <w:p w:rsidR="00126F4F" w:rsidRDefault="00126F4F" w:rsidP="00126F4F">
      <w:pPr>
        <w:numPr>
          <w:ilvl w:val="0"/>
          <w:numId w:val="2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каких режимах работают все принтеры: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текстовый и графический;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Б) векторный и растровый; 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В) черно-белый и цветной;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оптимальной и скоростной печати.</w:t>
      </w:r>
    </w:p>
    <w:p w:rsidR="00126F4F" w:rsidRDefault="00126F4F" w:rsidP="00126F4F">
      <w:pPr>
        <w:numPr>
          <w:ilvl w:val="0"/>
          <w:numId w:val="2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Какие принтеры создают изображение механическим давлением нам бумагу через </w:t>
      </w:r>
    </w:p>
    <w:p w:rsidR="00126F4F" w:rsidRDefault="00126F4F" w:rsidP="00126F4F">
      <w:pPr>
        <w:tabs>
          <w:tab w:val="num" w:pos="28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красящую ленту: 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</w:t>
      </w:r>
      <w:r>
        <w:rPr>
          <w:i/>
          <w:color w:val="000000"/>
          <w:sz w:val="24"/>
          <w:szCs w:val="24"/>
        </w:rPr>
        <w:t xml:space="preserve">) струйный; </w:t>
      </w:r>
      <w:r>
        <w:rPr>
          <w:i/>
          <w:color w:val="000000"/>
          <w:sz w:val="24"/>
          <w:szCs w:val="24"/>
        </w:rPr>
        <w:tab/>
        <w:t xml:space="preserve">Б) </w:t>
      </w:r>
      <w:proofErr w:type="gramStart"/>
      <w:r>
        <w:rPr>
          <w:i/>
          <w:color w:val="000000"/>
          <w:sz w:val="24"/>
          <w:szCs w:val="24"/>
        </w:rPr>
        <w:t xml:space="preserve">матричный;   </w:t>
      </w:r>
      <w:proofErr w:type="gramEnd"/>
      <w:r>
        <w:rPr>
          <w:i/>
          <w:color w:val="000000"/>
          <w:sz w:val="24"/>
          <w:szCs w:val="24"/>
        </w:rPr>
        <w:t>В) термический;      Г) фотоэлектронный.</w:t>
      </w:r>
    </w:p>
    <w:p w:rsidR="00126F4F" w:rsidRDefault="00126F4F" w:rsidP="00126F4F">
      <w:pPr>
        <w:numPr>
          <w:ilvl w:val="0"/>
          <w:numId w:val="2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 способу печати принтеры бывают: 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</w:t>
      </w:r>
      <w:proofErr w:type="gramStart"/>
      <w:r>
        <w:rPr>
          <w:i/>
          <w:color w:val="000000"/>
          <w:sz w:val="24"/>
          <w:szCs w:val="24"/>
        </w:rPr>
        <w:t xml:space="preserve">посимвольные;  </w:t>
      </w:r>
      <w:r>
        <w:rPr>
          <w:i/>
          <w:color w:val="000000"/>
          <w:sz w:val="24"/>
          <w:szCs w:val="24"/>
        </w:rPr>
        <w:tab/>
      </w:r>
      <w:proofErr w:type="gramEnd"/>
      <w:r>
        <w:rPr>
          <w:i/>
          <w:color w:val="000000"/>
          <w:sz w:val="24"/>
          <w:szCs w:val="24"/>
        </w:rPr>
        <w:t xml:space="preserve"> Б) построчные;   </w:t>
      </w:r>
      <w:r>
        <w:rPr>
          <w:i/>
          <w:color w:val="000000"/>
          <w:sz w:val="24"/>
          <w:szCs w:val="24"/>
        </w:rPr>
        <w:tab/>
        <w:t xml:space="preserve">   В) </w:t>
      </w:r>
      <w:proofErr w:type="spellStart"/>
      <w:r>
        <w:rPr>
          <w:i/>
          <w:color w:val="000000"/>
          <w:sz w:val="24"/>
          <w:szCs w:val="24"/>
        </w:rPr>
        <w:t>полистовые</w:t>
      </w:r>
      <w:proofErr w:type="spellEnd"/>
      <w:r>
        <w:rPr>
          <w:i/>
          <w:color w:val="000000"/>
          <w:sz w:val="24"/>
          <w:szCs w:val="24"/>
        </w:rPr>
        <w:t xml:space="preserve">;    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Г) </w:t>
      </w:r>
      <w:proofErr w:type="gramStart"/>
      <w:r>
        <w:rPr>
          <w:i/>
          <w:color w:val="000000"/>
          <w:sz w:val="24"/>
          <w:szCs w:val="24"/>
        </w:rPr>
        <w:t xml:space="preserve">постраничные;   </w:t>
      </w:r>
      <w:proofErr w:type="gramEnd"/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Д) последовательные.</w:t>
      </w:r>
    </w:p>
    <w:p w:rsidR="00126F4F" w:rsidRDefault="00126F4F" w:rsidP="00126F4F">
      <w:pPr>
        <w:numPr>
          <w:ilvl w:val="0"/>
          <w:numId w:val="2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Качество печати матричных принтеров определяется: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количеством иголок в печатающей головке;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Б) размером иголок;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В) количеством сопел в печатающей головке;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размером сопел.</w:t>
      </w:r>
    </w:p>
    <w:p w:rsidR="00126F4F" w:rsidRDefault="00126F4F" w:rsidP="00126F4F">
      <w:pPr>
        <w:numPr>
          <w:ilvl w:val="0"/>
          <w:numId w:val="2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чем измеряется скорость печати принтера: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слов в минуту;</w:t>
      </w:r>
      <w:r>
        <w:rPr>
          <w:i/>
          <w:color w:val="000000"/>
          <w:sz w:val="24"/>
          <w:szCs w:val="24"/>
        </w:rPr>
        <w:tab/>
        <w:t xml:space="preserve">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Б) символов в секунду; </w:t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В) страниц в минуту;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Г) страниц в секунду.</w:t>
      </w:r>
    </w:p>
    <w:p w:rsidR="00126F4F" w:rsidRDefault="00126F4F" w:rsidP="00126F4F">
      <w:pPr>
        <w:numPr>
          <w:ilvl w:val="0"/>
          <w:numId w:val="2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Какие принтеры лучше использовать для цветной печати с качеством, близким к </w:t>
      </w:r>
    </w:p>
    <w:p w:rsidR="00126F4F" w:rsidRDefault="00126F4F" w:rsidP="00126F4F">
      <w:pPr>
        <w:tabs>
          <w:tab w:val="num" w:pos="28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фотографическому: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струйные;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Б) матричные; </w:t>
      </w:r>
      <w:r>
        <w:rPr>
          <w:i/>
          <w:color w:val="000000"/>
          <w:sz w:val="24"/>
          <w:szCs w:val="24"/>
        </w:rPr>
        <w:tab/>
        <w:t>В) лазерные;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Г) термические.</w:t>
      </w:r>
    </w:p>
    <w:p w:rsidR="00126F4F" w:rsidRDefault="00126F4F" w:rsidP="00126F4F">
      <w:pPr>
        <w:tabs>
          <w:tab w:val="num" w:pos="284"/>
        </w:tabs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8. </w:t>
      </w:r>
      <w:r>
        <w:rPr>
          <w:color w:val="000000"/>
          <w:sz w:val="24"/>
          <w:szCs w:val="24"/>
        </w:rPr>
        <w:t>К недостаткам матричных принтеров относятся: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proofErr w:type="gramStart"/>
      <w:r>
        <w:rPr>
          <w:i/>
          <w:color w:val="000000"/>
          <w:sz w:val="24"/>
          <w:szCs w:val="24"/>
        </w:rPr>
        <w:t>А)  засыхание</w:t>
      </w:r>
      <w:proofErr w:type="gramEnd"/>
      <w:r>
        <w:rPr>
          <w:i/>
          <w:color w:val="000000"/>
          <w:sz w:val="24"/>
          <w:szCs w:val="24"/>
        </w:rPr>
        <w:t xml:space="preserve"> чернил в соплах;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Б)  уровень шума свыше 50 дБ;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</w:t>
      </w:r>
      <w:proofErr w:type="gramStart"/>
      <w:r>
        <w:rPr>
          <w:i/>
          <w:color w:val="000000"/>
          <w:sz w:val="24"/>
          <w:szCs w:val="24"/>
        </w:rPr>
        <w:t>В)  нельзя</w:t>
      </w:r>
      <w:proofErr w:type="gramEnd"/>
      <w:r>
        <w:rPr>
          <w:i/>
          <w:color w:val="000000"/>
          <w:sz w:val="24"/>
          <w:szCs w:val="24"/>
        </w:rPr>
        <w:t xml:space="preserve"> выключать во время работы;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Г) низкая скорость печати. </w:t>
      </w:r>
    </w:p>
    <w:p w:rsidR="00126F4F" w:rsidRDefault="00126F4F" w:rsidP="00126F4F">
      <w:pPr>
        <w:tabs>
          <w:tab w:val="num" w:pos="28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9. От чего зависит скорость печати струйного принтера: 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от используемых чернил;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</w:t>
      </w:r>
      <w:r>
        <w:rPr>
          <w:i/>
          <w:color w:val="000000"/>
          <w:sz w:val="24"/>
          <w:szCs w:val="24"/>
        </w:rPr>
        <w:tab/>
        <w:t xml:space="preserve">Б) от разрешения принтера; </w:t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В) от качества бумаги; </w:t>
      </w:r>
      <w:r>
        <w:rPr>
          <w:i/>
          <w:color w:val="000000"/>
          <w:sz w:val="24"/>
          <w:szCs w:val="24"/>
        </w:rPr>
        <w:tab/>
      </w:r>
      <w:proofErr w:type="gramStart"/>
      <w:r>
        <w:rPr>
          <w:i/>
          <w:color w:val="000000"/>
          <w:sz w:val="24"/>
          <w:szCs w:val="24"/>
        </w:rPr>
        <w:tab/>
        <w:t xml:space="preserve">  </w:t>
      </w:r>
      <w:r>
        <w:rPr>
          <w:i/>
          <w:color w:val="000000"/>
          <w:sz w:val="24"/>
          <w:szCs w:val="24"/>
        </w:rPr>
        <w:tab/>
      </w:r>
      <w:proofErr w:type="gramEnd"/>
      <w:r>
        <w:rPr>
          <w:i/>
          <w:color w:val="000000"/>
          <w:sz w:val="24"/>
          <w:szCs w:val="24"/>
        </w:rPr>
        <w:t xml:space="preserve">           Г) от качества печати. </w:t>
      </w:r>
    </w:p>
    <w:p w:rsidR="00126F4F" w:rsidRDefault="00126F4F" w:rsidP="00126F4F">
      <w:pPr>
        <w:tabs>
          <w:tab w:val="num" w:pos="28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 По конструктивному исполнению плоттеры бывают: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proofErr w:type="gramStart"/>
      <w:r>
        <w:rPr>
          <w:i/>
          <w:color w:val="000000"/>
          <w:sz w:val="24"/>
          <w:szCs w:val="24"/>
        </w:rPr>
        <w:t>А)  струйные</w:t>
      </w:r>
      <w:proofErr w:type="gramEnd"/>
      <w:r>
        <w:rPr>
          <w:i/>
          <w:color w:val="000000"/>
          <w:sz w:val="24"/>
          <w:szCs w:val="24"/>
        </w:rPr>
        <w:t xml:space="preserve"> и лазерные;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 Б) векторные и растровые; 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В) планшетные и рулонные;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Г) перьевые электростатические.</w:t>
      </w:r>
    </w:p>
    <w:p w:rsidR="00126F4F" w:rsidRDefault="00126F4F" w:rsidP="00126F4F">
      <w:pPr>
        <w:rPr>
          <w:color w:val="000000"/>
          <w:sz w:val="24"/>
          <w:szCs w:val="24"/>
        </w:rPr>
      </w:pPr>
    </w:p>
    <w:p w:rsidR="00126F4F" w:rsidRDefault="00126F4F" w:rsidP="00126F4F">
      <w:pPr>
        <w:ind w:firstLine="360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Вариант 2. </w:t>
      </w:r>
    </w:p>
    <w:p w:rsidR="00126F4F" w:rsidRDefault="00126F4F" w:rsidP="00126F4F">
      <w:pPr>
        <w:numPr>
          <w:ilvl w:val="0"/>
          <w:numId w:val="3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Какой из видов принтеров в большей мере используется для цветной печати: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</w:t>
      </w:r>
      <w:r>
        <w:rPr>
          <w:i/>
          <w:color w:val="000000"/>
          <w:sz w:val="24"/>
          <w:szCs w:val="24"/>
        </w:rPr>
        <w:t xml:space="preserve">) струйный;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Б) матричный; </w:t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tabs>
          <w:tab w:val="num" w:pos="284"/>
        </w:tabs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В) лазерный; </w:t>
      </w:r>
      <w:proofErr w:type="gramStart"/>
      <w:r>
        <w:rPr>
          <w:i/>
          <w:color w:val="000000"/>
          <w:sz w:val="24"/>
          <w:szCs w:val="24"/>
        </w:rPr>
        <w:tab/>
        <w:t xml:space="preserve">  </w:t>
      </w:r>
      <w:r>
        <w:rPr>
          <w:i/>
          <w:color w:val="000000"/>
          <w:sz w:val="24"/>
          <w:szCs w:val="24"/>
        </w:rPr>
        <w:tab/>
      </w:r>
      <w:proofErr w:type="gramEnd"/>
      <w:r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ab/>
        <w:t xml:space="preserve"> Г) термический.</w:t>
      </w:r>
    </w:p>
    <w:p w:rsidR="00126F4F" w:rsidRDefault="00126F4F" w:rsidP="00126F4F">
      <w:pPr>
        <w:numPr>
          <w:ilvl w:val="0"/>
          <w:numId w:val="3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 способу формирования строк принтеры бывают: 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</w:t>
      </w:r>
      <w:proofErr w:type="gramStart"/>
      <w:r>
        <w:rPr>
          <w:i/>
          <w:color w:val="000000"/>
          <w:sz w:val="24"/>
          <w:szCs w:val="24"/>
        </w:rPr>
        <w:t xml:space="preserve">посимвольные;   </w:t>
      </w:r>
      <w:proofErr w:type="gramEnd"/>
      <w:r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ab/>
        <w:t xml:space="preserve"> </w:t>
      </w:r>
      <w:r>
        <w:rPr>
          <w:i/>
          <w:color w:val="000000"/>
          <w:sz w:val="24"/>
          <w:szCs w:val="24"/>
        </w:rPr>
        <w:tab/>
        <w:t xml:space="preserve">Б) построчные;   </w:t>
      </w:r>
      <w:r>
        <w:rPr>
          <w:i/>
          <w:color w:val="000000"/>
          <w:sz w:val="24"/>
          <w:szCs w:val="24"/>
        </w:rPr>
        <w:tab/>
        <w:t xml:space="preserve"> В) параллельные;   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Г) </w:t>
      </w:r>
      <w:proofErr w:type="gramStart"/>
      <w:r>
        <w:rPr>
          <w:i/>
          <w:color w:val="000000"/>
          <w:sz w:val="24"/>
          <w:szCs w:val="24"/>
        </w:rPr>
        <w:t xml:space="preserve">постраничные;  </w:t>
      </w:r>
      <w:r>
        <w:rPr>
          <w:i/>
          <w:color w:val="000000"/>
          <w:sz w:val="24"/>
          <w:szCs w:val="24"/>
        </w:rPr>
        <w:tab/>
      </w:r>
      <w:proofErr w:type="gramEnd"/>
      <w:r>
        <w:rPr>
          <w:i/>
          <w:color w:val="000000"/>
          <w:sz w:val="24"/>
          <w:szCs w:val="24"/>
        </w:rPr>
        <w:tab/>
        <w:t xml:space="preserve"> Д) последовательные.</w:t>
      </w:r>
    </w:p>
    <w:p w:rsidR="00126F4F" w:rsidRDefault="00126F4F" w:rsidP="00126F4F">
      <w:pPr>
        <w:numPr>
          <w:ilvl w:val="0"/>
          <w:numId w:val="3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Качество печати струйных принтеров определяется: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количеством иголок в печатающей головке;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Б) размером иголок;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В) количеством сопел в печатающей головке;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размером сопел.</w:t>
      </w:r>
    </w:p>
    <w:p w:rsidR="00126F4F" w:rsidRDefault="00126F4F" w:rsidP="00126F4F">
      <w:pPr>
        <w:numPr>
          <w:ilvl w:val="0"/>
          <w:numId w:val="3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Какие принтеры лучше использовать для качественной черно-белой печати: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струйные;</w:t>
      </w:r>
      <w:r>
        <w:rPr>
          <w:i/>
          <w:color w:val="000000"/>
          <w:sz w:val="24"/>
          <w:szCs w:val="24"/>
        </w:rPr>
        <w:tab/>
        <w:t xml:space="preserve"> Б) матричные; </w:t>
      </w:r>
      <w:r>
        <w:rPr>
          <w:i/>
          <w:color w:val="000000"/>
          <w:sz w:val="24"/>
          <w:szCs w:val="24"/>
        </w:rPr>
        <w:tab/>
        <w:t>В) лазерные;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Г) термические.</w:t>
      </w:r>
    </w:p>
    <w:p w:rsidR="00126F4F" w:rsidRDefault="00126F4F" w:rsidP="00126F4F">
      <w:pPr>
        <w:numPr>
          <w:ilvl w:val="0"/>
          <w:numId w:val="3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каких режимах работают все принтеры: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текстовый и графический;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Б) векторный и растровый; 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В) черно-белый и цветной;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оптимальной и скоростной печати.</w:t>
      </w:r>
    </w:p>
    <w:p w:rsidR="00126F4F" w:rsidRDefault="00126F4F" w:rsidP="00126F4F">
      <w:pPr>
        <w:numPr>
          <w:ilvl w:val="0"/>
          <w:numId w:val="3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каких единицах измеряется разрешение принтера:</w:t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</w:t>
      </w:r>
      <w:r>
        <w:rPr>
          <w:i/>
          <w:color w:val="000000"/>
          <w:sz w:val="24"/>
          <w:szCs w:val="24"/>
        </w:rPr>
        <w:tab/>
        <w:t>пикселях;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</w:t>
      </w:r>
      <w:proofErr w:type="gramStart"/>
      <w:r>
        <w:rPr>
          <w:i/>
          <w:color w:val="000000"/>
          <w:sz w:val="24"/>
          <w:szCs w:val="24"/>
        </w:rPr>
        <w:t>Б)  пикселях</w:t>
      </w:r>
      <w:proofErr w:type="gramEnd"/>
      <w:r>
        <w:rPr>
          <w:i/>
          <w:color w:val="000000"/>
          <w:sz w:val="24"/>
          <w:szCs w:val="24"/>
        </w:rPr>
        <w:t xml:space="preserve"> на дюйм; </w:t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tabs>
          <w:tab w:val="num" w:pos="28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В) точках на см;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точках на дюйм.</w:t>
      </w:r>
    </w:p>
    <w:p w:rsidR="00126F4F" w:rsidRDefault="00126F4F" w:rsidP="00126F4F">
      <w:pPr>
        <w:numPr>
          <w:ilvl w:val="0"/>
          <w:numId w:val="3"/>
        </w:numPr>
        <w:tabs>
          <w:tab w:val="num" w:pos="284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недостаткам струйных принтеров относятся:</w:t>
      </w:r>
    </w:p>
    <w:p w:rsidR="00126F4F" w:rsidRDefault="00126F4F" w:rsidP="00126F4F">
      <w:pPr>
        <w:rPr>
          <w:i/>
          <w:color w:val="000000"/>
          <w:sz w:val="24"/>
          <w:szCs w:val="24"/>
        </w:rPr>
      </w:pPr>
      <w:proofErr w:type="gramStart"/>
      <w:r>
        <w:rPr>
          <w:i/>
          <w:color w:val="000000"/>
          <w:sz w:val="24"/>
          <w:szCs w:val="24"/>
        </w:rPr>
        <w:t>А)  засыхание</w:t>
      </w:r>
      <w:proofErr w:type="gramEnd"/>
      <w:r>
        <w:rPr>
          <w:i/>
          <w:color w:val="000000"/>
          <w:sz w:val="24"/>
          <w:szCs w:val="24"/>
        </w:rPr>
        <w:t xml:space="preserve"> чернил в соплах;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Б)  уровень шума свыше 50 дБ;</w:t>
      </w:r>
    </w:p>
    <w:p w:rsidR="00126F4F" w:rsidRDefault="00126F4F" w:rsidP="00126F4F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</w:t>
      </w:r>
      <w:proofErr w:type="gramStart"/>
      <w:r>
        <w:rPr>
          <w:i/>
          <w:color w:val="000000"/>
          <w:sz w:val="24"/>
          <w:szCs w:val="24"/>
        </w:rPr>
        <w:t>В)  нельзя</w:t>
      </w:r>
      <w:proofErr w:type="gramEnd"/>
      <w:r>
        <w:rPr>
          <w:i/>
          <w:color w:val="000000"/>
          <w:sz w:val="24"/>
          <w:szCs w:val="24"/>
        </w:rPr>
        <w:t xml:space="preserve"> выключать во время работы;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Г) низкая скорость печати. </w:t>
      </w:r>
    </w:p>
    <w:p w:rsidR="00126F4F" w:rsidRDefault="00126F4F" w:rsidP="00126F4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 От чего зависит скорость печати лазерного принтера: </w:t>
      </w:r>
    </w:p>
    <w:p w:rsidR="00126F4F" w:rsidRDefault="00126F4F" w:rsidP="00126F4F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от используемых чернил;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Б) от разрешения принтера; </w:t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В) от качества бумаги;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Г) от качества печати. </w:t>
      </w:r>
    </w:p>
    <w:p w:rsidR="00126F4F" w:rsidRDefault="00126F4F" w:rsidP="00126F4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 По принципу формирования изображения плоттеры бывают:</w:t>
      </w:r>
    </w:p>
    <w:p w:rsidR="00126F4F" w:rsidRDefault="00126F4F" w:rsidP="00126F4F">
      <w:pPr>
        <w:rPr>
          <w:i/>
          <w:color w:val="000000"/>
          <w:sz w:val="24"/>
          <w:szCs w:val="24"/>
        </w:rPr>
      </w:pPr>
      <w:proofErr w:type="gramStart"/>
      <w:r>
        <w:rPr>
          <w:i/>
          <w:color w:val="000000"/>
          <w:sz w:val="24"/>
          <w:szCs w:val="24"/>
        </w:rPr>
        <w:t>А)  струйные</w:t>
      </w:r>
      <w:proofErr w:type="gramEnd"/>
      <w:r>
        <w:rPr>
          <w:i/>
          <w:color w:val="000000"/>
          <w:sz w:val="24"/>
          <w:szCs w:val="24"/>
        </w:rPr>
        <w:t xml:space="preserve"> и лазерные;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Б) векторные и растровые; </w:t>
      </w:r>
    </w:p>
    <w:p w:rsidR="00126F4F" w:rsidRDefault="00126F4F" w:rsidP="00126F4F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В) планшетные и рулонные;</w:t>
      </w:r>
      <w:r>
        <w:rPr>
          <w:i/>
          <w:color w:val="000000"/>
          <w:sz w:val="24"/>
          <w:szCs w:val="24"/>
        </w:rPr>
        <w:tab/>
      </w:r>
      <w:proofErr w:type="gramStart"/>
      <w:r>
        <w:rPr>
          <w:i/>
          <w:color w:val="000000"/>
          <w:sz w:val="24"/>
          <w:szCs w:val="24"/>
        </w:rPr>
        <w:tab/>
        <w:t xml:space="preserve">  Г</w:t>
      </w:r>
      <w:proofErr w:type="gramEnd"/>
      <w:r>
        <w:rPr>
          <w:i/>
          <w:color w:val="000000"/>
          <w:sz w:val="24"/>
          <w:szCs w:val="24"/>
        </w:rPr>
        <w:t>) перьевые электростатические.</w:t>
      </w:r>
    </w:p>
    <w:p w:rsidR="00126F4F" w:rsidRDefault="00126F4F" w:rsidP="00126F4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  Какие из плоттеров относятся к векторным:</w:t>
      </w:r>
    </w:p>
    <w:p w:rsidR="00126F4F" w:rsidRDefault="00126F4F" w:rsidP="00126F4F">
      <w:pPr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струйные;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Б) перьевые;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</w:p>
    <w:p w:rsidR="00126F4F" w:rsidRDefault="00126F4F" w:rsidP="00126F4F">
      <w:pPr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В) электростатические;</w:t>
      </w:r>
      <w:proofErr w:type="gramStart"/>
      <w:r>
        <w:rPr>
          <w:i/>
          <w:color w:val="000000"/>
          <w:sz w:val="24"/>
          <w:szCs w:val="24"/>
        </w:rPr>
        <w:tab/>
        <w:t xml:space="preserve">  </w:t>
      </w:r>
      <w:r>
        <w:rPr>
          <w:i/>
          <w:color w:val="000000"/>
          <w:sz w:val="24"/>
          <w:szCs w:val="24"/>
        </w:rPr>
        <w:tab/>
      </w:r>
      <w:proofErr w:type="gramEnd"/>
      <w:r>
        <w:rPr>
          <w:i/>
          <w:color w:val="000000"/>
          <w:sz w:val="24"/>
          <w:szCs w:val="24"/>
        </w:rPr>
        <w:t xml:space="preserve">  Г) лазерные</w:t>
      </w: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ind w:left="284"/>
        <w:rPr>
          <w:b/>
          <w:i/>
          <w:sz w:val="24"/>
          <w:szCs w:val="24"/>
        </w:rPr>
      </w:pPr>
      <w:r w:rsidRPr="00B41AC8">
        <w:rPr>
          <w:b/>
          <w:i/>
          <w:sz w:val="24"/>
          <w:szCs w:val="24"/>
        </w:rPr>
        <w:t>Эталоны ответов</w:t>
      </w: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126F4F" w:rsidRPr="00897FA7" w:rsidRDefault="00126F4F" w:rsidP="00126F4F">
      <w:pPr>
        <w:shd w:val="clear" w:color="auto" w:fill="FFFFFF"/>
        <w:tabs>
          <w:tab w:val="left" w:pos="322"/>
        </w:tabs>
        <w:rPr>
          <w:color w:val="000000"/>
          <w:spacing w:val="-13"/>
          <w:sz w:val="24"/>
          <w:szCs w:val="24"/>
        </w:rPr>
      </w:pPr>
      <w:r w:rsidRPr="00897FA7">
        <w:rPr>
          <w:sz w:val="24"/>
          <w:szCs w:val="24"/>
        </w:rPr>
        <w:t>Тест 4.</w:t>
      </w:r>
      <w:r w:rsidRPr="00897FA7">
        <w:rPr>
          <w:color w:val="000000"/>
          <w:spacing w:val="-13"/>
          <w:sz w:val="24"/>
          <w:szCs w:val="24"/>
        </w:rPr>
        <w:t xml:space="preserve"> </w:t>
      </w:r>
      <w:proofErr w:type="gramStart"/>
      <w:r w:rsidRPr="00897FA7">
        <w:rPr>
          <w:color w:val="000000"/>
          <w:spacing w:val="-13"/>
          <w:sz w:val="24"/>
          <w:szCs w:val="24"/>
        </w:rPr>
        <w:t>« Мониторы</w:t>
      </w:r>
      <w:proofErr w:type="gramEnd"/>
      <w:r w:rsidRPr="00897FA7">
        <w:rPr>
          <w:color w:val="000000"/>
          <w:spacing w:val="-13"/>
          <w:sz w:val="24"/>
          <w:szCs w:val="24"/>
        </w:rPr>
        <w:t>»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800"/>
        <w:gridCol w:w="798"/>
        <w:gridCol w:w="799"/>
        <w:gridCol w:w="798"/>
        <w:gridCol w:w="799"/>
        <w:gridCol w:w="721"/>
        <w:gridCol w:w="850"/>
        <w:gridCol w:w="851"/>
        <w:gridCol w:w="933"/>
        <w:gridCol w:w="768"/>
      </w:tblGrid>
      <w:tr w:rsidR="00126F4F" w:rsidTr="009F54FD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Вариант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9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</w:t>
            </w:r>
          </w:p>
        </w:tc>
      </w:tr>
      <w:tr w:rsidR="00126F4F" w:rsidTr="009F54FD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 вариант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Б,Д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А,В,Г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 </w:t>
            </w:r>
          </w:p>
        </w:tc>
      </w:tr>
      <w:tr w:rsidR="00126F4F" w:rsidTr="009F54FD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 вариант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А,В,Г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Б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  <w:tab w:val="left" w:pos="61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А,В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А,В,Г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</w:p>
        </w:tc>
      </w:tr>
    </w:tbl>
    <w:p w:rsidR="00126F4F" w:rsidRDefault="00126F4F" w:rsidP="00126F4F">
      <w:pPr>
        <w:ind w:left="284"/>
        <w:rPr>
          <w:sz w:val="24"/>
          <w:szCs w:val="24"/>
        </w:rPr>
      </w:pPr>
    </w:p>
    <w:p w:rsidR="00126F4F" w:rsidRPr="00897FA7" w:rsidRDefault="00126F4F" w:rsidP="00126F4F">
      <w:pPr>
        <w:rPr>
          <w:color w:val="000000"/>
          <w:sz w:val="24"/>
          <w:szCs w:val="24"/>
        </w:rPr>
      </w:pPr>
      <w:r w:rsidRPr="00897FA7">
        <w:rPr>
          <w:sz w:val="24"/>
          <w:szCs w:val="24"/>
        </w:rPr>
        <w:t>Тест 5.</w:t>
      </w:r>
      <w:r w:rsidRPr="00897FA7">
        <w:rPr>
          <w:color w:val="000000"/>
          <w:sz w:val="24"/>
          <w:szCs w:val="24"/>
        </w:rPr>
        <w:t xml:space="preserve"> «Печатающие устройства»</w:t>
      </w:r>
    </w:p>
    <w:tbl>
      <w:tblPr>
        <w:tblW w:w="9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800"/>
        <w:gridCol w:w="798"/>
        <w:gridCol w:w="799"/>
        <w:gridCol w:w="798"/>
        <w:gridCol w:w="799"/>
        <w:gridCol w:w="721"/>
        <w:gridCol w:w="709"/>
        <w:gridCol w:w="850"/>
        <w:gridCol w:w="851"/>
        <w:gridCol w:w="923"/>
      </w:tblGrid>
      <w:tr w:rsidR="00126F4F" w:rsidTr="009F54FD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Вариант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9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</w:t>
            </w:r>
          </w:p>
        </w:tc>
      </w:tr>
      <w:tr w:rsidR="00126F4F" w:rsidTr="009F54FD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 вариант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Б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А,Б,Г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Б,Г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126F4F" w:rsidTr="009F54FD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 вариант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А,Г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В,Д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А,В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4F" w:rsidRDefault="00126F4F" w:rsidP="009F54FD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</w:tr>
    </w:tbl>
    <w:p w:rsidR="00364B0E" w:rsidRDefault="00364B0E"/>
    <w:p w:rsidR="00126F4F" w:rsidRDefault="00126F4F"/>
    <w:p w:rsidR="00126F4F" w:rsidRDefault="00126F4F"/>
    <w:p w:rsidR="00126F4F" w:rsidRPr="00897FA7" w:rsidRDefault="00126F4F" w:rsidP="00126F4F">
      <w:pPr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>Критерий оценки.</w:t>
      </w:r>
    </w:p>
    <w:p w:rsidR="00126F4F" w:rsidRPr="00897FA7" w:rsidRDefault="00126F4F" w:rsidP="00126F4F">
      <w:pPr>
        <w:widowControl w:val="0"/>
        <w:autoSpaceDE w:val="0"/>
        <w:autoSpaceDN w:val="0"/>
        <w:adjustRightInd w:val="0"/>
        <w:ind w:firstLine="360"/>
        <w:rPr>
          <w:i/>
          <w:sz w:val="24"/>
          <w:szCs w:val="24"/>
        </w:rPr>
      </w:pPr>
      <w:r w:rsidRPr="00897FA7">
        <w:rPr>
          <w:i/>
          <w:sz w:val="24"/>
          <w:szCs w:val="24"/>
        </w:rPr>
        <w:t>Критерии оценки опроса следующие:</w:t>
      </w:r>
    </w:p>
    <w:p w:rsidR="00126F4F" w:rsidRPr="00897FA7" w:rsidRDefault="00126F4F" w:rsidP="00126F4F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897FA7">
        <w:rPr>
          <w:sz w:val="24"/>
          <w:szCs w:val="24"/>
        </w:rPr>
        <w:t>менее 30% - 1 балл</w:t>
      </w:r>
    </w:p>
    <w:p w:rsidR="00126F4F" w:rsidRPr="00897FA7" w:rsidRDefault="00126F4F" w:rsidP="00126F4F">
      <w:pPr>
        <w:jc w:val="both"/>
        <w:rPr>
          <w:sz w:val="24"/>
          <w:szCs w:val="24"/>
        </w:rPr>
      </w:pPr>
      <w:r w:rsidRPr="00897FA7">
        <w:rPr>
          <w:sz w:val="24"/>
          <w:szCs w:val="24"/>
        </w:rPr>
        <w:t>от 30% до 59% - 2 балла</w:t>
      </w:r>
    </w:p>
    <w:p w:rsidR="00126F4F" w:rsidRPr="00897FA7" w:rsidRDefault="00126F4F" w:rsidP="00126F4F">
      <w:pPr>
        <w:jc w:val="both"/>
        <w:rPr>
          <w:sz w:val="24"/>
          <w:szCs w:val="24"/>
        </w:rPr>
      </w:pPr>
      <w:r w:rsidRPr="00897FA7">
        <w:rPr>
          <w:sz w:val="24"/>
          <w:szCs w:val="24"/>
        </w:rPr>
        <w:t>от 60% до 70% - 3 балла</w:t>
      </w:r>
    </w:p>
    <w:p w:rsidR="00126F4F" w:rsidRPr="00897FA7" w:rsidRDefault="00126F4F" w:rsidP="00126F4F">
      <w:pPr>
        <w:jc w:val="both"/>
        <w:rPr>
          <w:sz w:val="24"/>
          <w:szCs w:val="24"/>
        </w:rPr>
      </w:pPr>
      <w:r w:rsidRPr="00897FA7">
        <w:rPr>
          <w:sz w:val="24"/>
          <w:szCs w:val="24"/>
        </w:rPr>
        <w:t>от 71% до 8</w:t>
      </w:r>
      <w:r>
        <w:rPr>
          <w:sz w:val="24"/>
          <w:szCs w:val="24"/>
        </w:rPr>
        <w:t>5</w:t>
      </w:r>
      <w:r w:rsidRPr="00897FA7">
        <w:rPr>
          <w:sz w:val="24"/>
          <w:szCs w:val="24"/>
        </w:rPr>
        <w:t>% - 4 балла</w:t>
      </w:r>
    </w:p>
    <w:p w:rsidR="00126F4F" w:rsidRPr="00897FA7" w:rsidRDefault="00126F4F" w:rsidP="00126F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более 85</w:t>
      </w:r>
      <w:r w:rsidRPr="00897FA7">
        <w:rPr>
          <w:sz w:val="24"/>
          <w:szCs w:val="24"/>
        </w:rPr>
        <w:t>% - 5 баллов</w:t>
      </w:r>
    </w:p>
    <w:p w:rsidR="00126F4F" w:rsidRDefault="00126F4F" w:rsidP="00126F4F">
      <w:pPr>
        <w:ind w:left="426" w:hanging="426"/>
        <w:jc w:val="both"/>
        <w:rPr>
          <w:sz w:val="24"/>
          <w:szCs w:val="24"/>
        </w:rPr>
      </w:pPr>
    </w:p>
    <w:p w:rsidR="00126F4F" w:rsidRPr="00386A37" w:rsidRDefault="00126F4F" w:rsidP="00126F4F">
      <w:pPr>
        <w:ind w:left="426" w:hanging="426"/>
        <w:jc w:val="both"/>
        <w:rPr>
          <w:sz w:val="24"/>
        </w:rPr>
      </w:pPr>
      <w:r>
        <w:rPr>
          <w:sz w:val="24"/>
          <w:szCs w:val="24"/>
        </w:rPr>
        <w:t>*</w:t>
      </w:r>
      <w:r w:rsidRPr="00386A37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% = К</w:t>
      </w:r>
      <w:r w:rsidRPr="00386A37">
        <w:rPr>
          <w:sz w:val="24"/>
        </w:rPr>
        <w:t>оличество правильных ответов</w:t>
      </w:r>
      <w:r>
        <w:rPr>
          <w:sz w:val="24"/>
        </w:rPr>
        <w:t>/</w:t>
      </w:r>
      <w:r w:rsidRPr="00386A37">
        <w:rPr>
          <w:sz w:val="24"/>
        </w:rPr>
        <w:t xml:space="preserve"> </w:t>
      </w:r>
      <w:r>
        <w:rPr>
          <w:sz w:val="24"/>
        </w:rPr>
        <w:t>общее количество вопросов</w:t>
      </w:r>
    </w:p>
    <w:p w:rsidR="00126F4F" w:rsidRDefault="00126F4F"/>
    <w:sectPr w:rsidR="00126F4F" w:rsidSect="00126F4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C0610"/>
    <w:multiLevelType w:val="hybridMultilevel"/>
    <w:tmpl w:val="91B66FAE"/>
    <w:lvl w:ilvl="0" w:tplc="F3F6B50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255467"/>
    <w:multiLevelType w:val="hybridMultilevel"/>
    <w:tmpl w:val="F8E4C60E"/>
    <w:lvl w:ilvl="0" w:tplc="D6F065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10372E"/>
    <w:multiLevelType w:val="hybridMultilevel"/>
    <w:tmpl w:val="E88C0ACA"/>
    <w:lvl w:ilvl="0" w:tplc="601EF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02"/>
    <w:rsid w:val="00126F4F"/>
    <w:rsid w:val="00364B0E"/>
    <w:rsid w:val="00432CA1"/>
    <w:rsid w:val="00590B02"/>
    <w:rsid w:val="00D9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0D3C8"/>
  <w15:chartTrackingRefBased/>
  <w15:docId w15:val="{8566318A-F172-4E04-9C10-079494FF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F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90F71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D90F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90F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1484</Words>
  <Characters>8462</Characters>
  <Application>Microsoft Office Word</Application>
  <DocSecurity>0</DocSecurity>
  <Lines>70</Lines>
  <Paragraphs>19</Paragraphs>
  <ScaleCrop>false</ScaleCrop>
  <Company/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AKTSH</dc:creator>
  <cp:keywords/>
  <dc:description/>
  <cp:lastModifiedBy>AKTSH</cp:lastModifiedBy>
  <cp:revision>3</cp:revision>
  <dcterms:created xsi:type="dcterms:W3CDTF">2024-11-05T04:29:00Z</dcterms:created>
  <dcterms:modified xsi:type="dcterms:W3CDTF">2024-11-05T04:41:00Z</dcterms:modified>
</cp:coreProperties>
</file>