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76" w:rsidRPr="00313E76" w:rsidRDefault="00313E76" w:rsidP="00313E76">
      <w:pPr>
        <w:spacing w:after="0"/>
        <w:jc w:val="center"/>
        <w:rPr>
          <w:rFonts w:eastAsia="Times New Roman" w:cs="Times New Roman"/>
          <w:color w:val="auto"/>
        </w:rPr>
      </w:pPr>
      <w:r w:rsidRPr="00313E76">
        <w:rPr>
          <w:rFonts w:eastAsia="Times New Roman" w:cs="Times New Roman"/>
          <w:color w:val="auto"/>
        </w:rPr>
        <w:t>Государственное  бюджетное   профессиональное образовательное учреждение</w:t>
      </w:r>
    </w:p>
    <w:p w:rsidR="00313E76" w:rsidRPr="00313E76" w:rsidRDefault="00313E76" w:rsidP="00313E76">
      <w:pPr>
        <w:spacing w:after="0"/>
        <w:jc w:val="center"/>
        <w:rPr>
          <w:rFonts w:eastAsia="Times New Roman" w:cs="Times New Roman"/>
          <w:color w:val="auto"/>
        </w:rPr>
      </w:pPr>
      <w:r w:rsidRPr="00313E76">
        <w:rPr>
          <w:rFonts w:eastAsia="Times New Roman" w:cs="Times New Roman"/>
          <w:color w:val="auto"/>
        </w:rPr>
        <w:t>«Урюпинский агропромышленный техникум»</w:t>
      </w:r>
    </w:p>
    <w:p w:rsidR="00313E76" w:rsidRPr="00313E76" w:rsidRDefault="00313E76" w:rsidP="00313E76">
      <w:pPr>
        <w:spacing w:after="0" w:line="552" w:lineRule="exact"/>
        <w:ind w:left="40"/>
        <w:jc w:val="center"/>
      </w:pPr>
    </w:p>
    <w:p w:rsidR="00313E76" w:rsidRPr="00313E76" w:rsidRDefault="00313E76" w:rsidP="00313E76">
      <w:pPr>
        <w:spacing w:after="0" w:line="552" w:lineRule="exact"/>
        <w:ind w:left="40"/>
        <w:jc w:val="center"/>
        <w:rPr>
          <w:sz w:val="47"/>
          <w:szCs w:val="47"/>
        </w:rPr>
      </w:pPr>
    </w:p>
    <w:p w:rsidR="00313E76" w:rsidRPr="00313E76" w:rsidRDefault="00313E76" w:rsidP="00313E76">
      <w:pPr>
        <w:spacing w:after="0" w:line="552" w:lineRule="exact"/>
        <w:ind w:left="40"/>
        <w:jc w:val="center"/>
        <w:rPr>
          <w:sz w:val="47"/>
          <w:szCs w:val="47"/>
        </w:rPr>
      </w:pPr>
    </w:p>
    <w:p w:rsidR="00313E76" w:rsidRPr="00313E76" w:rsidRDefault="00313E76" w:rsidP="00313E76">
      <w:pPr>
        <w:spacing w:after="0" w:line="552" w:lineRule="exact"/>
        <w:ind w:left="40"/>
        <w:jc w:val="center"/>
        <w:rPr>
          <w:sz w:val="47"/>
          <w:szCs w:val="47"/>
        </w:rPr>
      </w:pPr>
    </w:p>
    <w:p w:rsidR="00313E76" w:rsidRPr="00313E76" w:rsidRDefault="00313E76" w:rsidP="00313E76">
      <w:pPr>
        <w:spacing w:after="0" w:line="552" w:lineRule="exact"/>
        <w:ind w:left="40"/>
        <w:jc w:val="center"/>
        <w:rPr>
          <w:sz w:val="47"/>
          <w:szCs w:val="47"/>
        </w:rPr>
      </w:pPr>
    </w:p>
    <w:p w:rsidR="00313E76" w:rsidRDefault="00313E76" w:rsidP="00313E76">
      <w:pPr>
        <w:keepNext/>
        <w:spacing w:after="0" w:line="300" w:lineRule="auto"/>
        <w:jc w:val="center"/>
        <w:outlineLvl w:val="0"/>
        <w:rPr>
          <w:rFonts w:eastAsia="Times New Roman" w:cs="Times New Roman"/>
          <w:b/>
          <w:bCs/>
          <w:color w:val="auto"/>
          <w:kern w:val="32"/>
          <w:lang w:eastAsia="ru-RU"/>
        </w:rPr>
      </w:pPr>
      <w:r w:rsidRPr="00313E76">
        <w:rPr>
          <w:rFonts w:eastAsia="Times New Roman" w:cs="Times New Roman"/>
          <w:b/>
          <w:bCs/>
          <w:color w:val="auto"/>
          <w:kern w:val="32"/>
          <w:lang w:eastAsia="ru-RU"/>
        </w:rPr>
        <w:t>«</w:t>
      </w:r>
      <w:r w:rsidRPr="00313E76">
        <w:rPr>
          <w:rFonts w:eastAsia="Times New Roman" w:cs="Times New Roman"/>
          <w:b/>
          <w:bCs/>
          <w:color w:val="auto"/>
          <w:kern w:val="32"/>
          <w:lang w:eastAsia="ru-RU"/>
        </w:rPr>
        <w:t>Реализация связи теории и практики</w:t>
      </w:r>
    </w:p>
    <w:p w:rsidR="00313E76" w:rsidRPr="00313E76" w:rsidRDefault="00313E76" w:rsidP="00313E76">
      <w:pPr>
        <w:keepNext/>
        <w:spacing w:after="0" w:line="300" w:lineRule="auto"/>
        <w:jc w:val="center"/>
        <w:outlineLvl w:val="0"/>
        <w:rPr>
          <w:rFonts w:eastAsia="Times New Roman" w:cs="Times New Roman"/>
          <w:b/>
          <w:bCs/>
          <w:color w:val="auto"/>
          <w:kern w:val="32"/>
          <w:lang w:eastAsia="ru-RU"/>
        </w:rPr>
      </w:pPr>
      <w:r w:rsidRPr="00313E76">
        <w:rPr>
          <w:rFonts w:eastAsia="Times New Roman" w:cs="Times New Roman"/>
          <w:b/>
          <w:bCs/>
          <w:color w:val="auto"/>
          <w:kern w:val="32"/>
          <w:lang w:eastAsia="ru-RU"/>
        </w:rPr>
        <w:t xml:space="preserve"> в пр</w:t>
      </w:r>
      <w:r>
        <w:rPr>
          <w:rFonts w:eastAsia="Times New Roman" w:cs="Times New Roman"/>
          <w:b/>
          <w:bCs/>
          <w:color w:val="auto"/>
          <w:kern w:val="32"/>
          <w:lang w:eastAsia="ru-RU"/>
        </w:rPr>
        <w:t>оцессе практической подготовки</w:t>
      </w:r>
      <w:r w:rsidRPr="00313E76">
        <w:rPr>
          <w:rFonts w:eastAsia="Times New Roman" w:cs="Times New Roman"/>
          <w:b/>
          <w:bCs/>
          <w:color w:val="auto"/>
          <w:kern w:val="32"/>
          <w:lang w:eastAsia="ru-RU"/>
        </w:rPr>
        <w:t>»</w:t>
      </w:r>
    </w:p>
    <w:p w:rsidR="00313E76" w:rsidRPr="00313E76" w:rsidRDefault="00313E76" w:rsidP="00313E76">
      <w:pPr>
        <w:spacing w:after="0" w:line="552" w:lineRule="exact"/>
        <w:ind w:left="40"/>
        <w:jc w:val="center"/>
      </w:pPr>
    </w:p>
    <w:p w:rsidR="00313E76" w:rsidRPr="00313E76" w:rsidRDefault="00313E76" w:rsidP="00313E76">
      <w:pPr>
        <w:spacing w:after="0" w:line="278" w:lineRule="exact"/>
        <w:ind w:left="40"/>
        <w:jc w:val="center"/>
      </w:pPr>
      <w:r w:rsidRPr="00313E76">
        <w:rPr>
          <w:b/>
          <w:szCs w:val="28"/>
        </w:rPr>
        <w:t xml:space="preserve"> </w:t>
      </w:r>
    </w:p>
    <w:p w:rsidR="00313E76" w:rsidRPr="00313E76" w:rsidRDefault="00313E76" w:rsidP="00313E76"/>
    <w:p w:rsidR="00313E76" w:rsidRPr="00313E76" w:rsidRDefault="00313E76" w:rsidP="00313E76"/>
    <w:p w:rsidR="00313E76" w:rsidRPr="00313E76" w:rsidRDefault="00313E76" w:rsidP="00313E76"/>
    <w:p w:rsidR="00313E76" w:rsidRPr="00313E76" w:rsidRDefault="00313E76" w:rsidP="00313E76"/>
    <w:p w:rsidR="00313E76" w:rsidRPr="00313E76" w:rsidRDefault="00313E76" w:rsidP="00313E76">
      <w:pPr>
        <w:tabs>
          <w:tab w:val="center" w:pos="4819"/>
          <w:tab w:val="right" w:pos="9638"/>
        </w:tabs>
        <w:spacing w:after="0"/>
        <w:jc w:val="center"/>
        <w:rPr>
          <w:rFonts w:eastAsia="Times New Roman" w:cs="Times New Roman"/>
          <w:color w:val="auto"/>
        </w:rPr>
      </w:pPr>
      <w:r w:rsidRPr="00313E76">
        <w:rPr>
          <w:rFonts w:eastAsia="Times New Roman" w:cs="Times New Roman"/>
          <w:color w:val="auto"/>
        </w:rPr>
        <w:t xml:space="preserve">                                                Андреев Андрей Иванович </w:t>
      </w:r>
    </w:p>
    <w:p w:rsidR="00313E76" w:rsidRPr="00313E76" w:rsidRDefault="00313E76" w:rsidP="00313E76">
      <w:pPr>
        <w:spacing w:after="0"/>
        <w:jc w:val="center"/>
        <w:rPr>
          <w:rFonts w:eastAsia="Times New Roman" w:cs="Times New Roman"/>
          <w:i/>
          <w:color w:val="auto"/>
        </w:rPr>
      </w:pPr>
      <w:r w:rsidRPr="00313E76">
        <w:rPr>
          <w:rFonts w:eastAsia="Times New Roman" w:cs="Times New Roman"/>
          <w:color w:val="auto"/>
        </w:rPr>
        <w:t xml:space="preserve">                                                                 мастер производственного обучения</w:t>
      </w:r>
    </w:p>
    <w:p w:rsidR="00313E76" w:rsidRPr="00313E76" w:rsidRDefault="00313E76" w:rsidP="00313E76">
      <w:pPr>
        <w:tabs>
          <w:tab w:val="left" w:pos="5670"/>
        </w:tabs>
        <w:spacing w:after="0" w:line="240" w:lineRule="auto"/>
        <w:jc w:val="left"/>
        <w:rPr>
          <w:rFonts w:eastAsia="Times New Roman" w:cs="Times New Roman"/>
          <w:color w:val="auto"/>
        </w:rPr>
      </w:pPr>
      <w:r w:rsidRPr="00313E76">
        <w:rPr>
          <w:rFonts w:eastAsia="Times New Roman" w:cs="Times New Roman"/>
          <w:color w:val="auto"/>
        </w:rPr>
        <w:t xml:space="preserve">                                                                              ГБПОУ  «Урюпинский       </w:t>
      </w:r>
    </w:p>
    <w:p w:rsidR="00313E76" w:rsidRPr="00313E76" w:rsidRDefault="00313E76" w:rsidP="00313E76">
      <w:pPr>
        <w:tabs>
          <w:tab w:val="left" w:pos="5670"/>
        </w:tabs>
        <w:spacing w:after="0" w:line="240" w:lineRule="auto"/>
        <w:jc w:val="left"/>
        <w:rPr>
          <w:rFonts w:eastAsia="Times New Roman" w:cs="Times New Roman"/>
          <w:color w:val="auto"/>
        </w:rPr>
      </w:pPr>
      <w:r w:rsidRPr="00313E76">
        <w:rPr>
          <w:rFonts w:eastAsia="Times New Roman" w:cs="Times New Roman"/>
          <w:color w:val="auto"/>
        </w:rPr>
        <w:t xml:space="preserve">                                                                              агропромышленный техникум»</w:t>
      </w:r>
    </w:p>
    <w:p w:rsidR="00313E76" w:rsidRPr="00313E76" w:rsidRDefault="00313E76" w:rsidP="00313E76">
      <w:pPr>
        <w:tabs>
          <w:tab w:val="left" w:pos="6349"/>
        </w:tabs>
      </w:pPr>
    </w:p>
    <w:p w:rsidR="00313E76" w:rsidRPr="00313E76" w:rsidRDefault="00313E76" w:rsidP="00313E76"/>
    <w:p w:rsidR="00313E76" w:rsidRPr="00313E76" w:rsidRDefault="00313E76" w:rsidP="00313E76"/>
    <w:p w:rsidR="00313E76" w:rsidRPr="00313E76" w:rsidRDefault="00313E76" w:rsidP="00313E76">
      <w:pPr>
        <w:tabs>
          <w:tab w:val="left" w:pos="3381"/>
        </w:tabs>
      </w:pPr>
      <w:r w:rsidRPr="00313E76">
        <w:tab/>
      </w:r>
      <w:r>
        <w:rPr>
          <w:noProof/>
          <w:lang w:eastAsia="ru-RU"/>
        </w:rPr>
        <w:drawing>
          <wp:inline distT="0" distB="0" distL="0" distR="0">
            <wp:extent cx="1412791" cy="1418305"/>
            <wp:effectExtent l="114300" t="57150" r="73660" b="1250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250D1B"/>
                        </a:clrFrom>
                        <a:clrTo>
                          <a:srgbClr val="250D1B">
                            <a:alpha val="0"/>
                          </a:srgbClr>
                        </a:clrTo>
                      </a:clrChange>
                    </a:blip>
                    <a:srcRect l="15655" t="4474" r="14386" b="46322"/>
                    <a:stretch/>
                  </pic:blipFill>
                  <pic:spPr bwMode="auto">
                    <a:xfrm>
                      <a:off x="0" y="0"/>
                      <a:ext cx="1412240" cy="14179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E76" w:rsidRDefault="00313E76" w:rsidP="00561454">
      <w:pPr>
        <w:spacing w:after="0"/>
        <w:rPr>
          <w:rFonts w:cs="Times New Roman"/>
        </w:rPr>
      </w:pPr>
    </w:p>
    <w:p w:rsidR="00313E76" w:rsidRDefault="00313E76" w:rsidP="00561454">
      <w:pPr>
        <w:spacing w:after="0"/>
        <w:rPr>
          <w:rFonts w:cs="Times New Roman"/>
        </w:rPr>
      </w:pPr>
    </w:p>
    <w:p w:rsidR="00313E76" w:rsidRDefault="00313E76" w:rsidP="00561454">
      <w:pPr>
        <w:spacing w:after="0"/>
        <w:rPr>
          <w:rFonts w:cs="Times New Roman"/>
        </w:rPr>
      </w:pPr>
    </w:p>
    <w:p w:rsidR="00313E76" w:rsidRDefault="00313E76" w:rsidP="00561454">
      <w:pPr>
        <w:spacing w:after="0"/>
        <w:rPr>
          <w:rFonts w:cs="Times New Roman"/>
        </w:rPr>
      </w:pPr>
    </w:p>
    <w:p w:rsidR="00313E76" w:rsidRDefault="00313E76" w:rsidP="00561454">
      <w:pPr>
        <w:spacing w:after="0"/>
        <w:rPr>
          <w:rFonts w:cs="Times New Roman"/>
        </w:rPr>
      </w:pPr>
    </w:p>
    <w:p w:rsidR="00313E76" w:rsidRDefault="00313E76" w:rsidP="00561454">
      <w:pPr>
        <w:spacing w:after="0"/>
        <w:rPr>
          <w:rFonts w:cs="Times New Roman"/>
        </w:rPr>
      </w:pPr>
    </w:p>
    <w:p w:rsidR="00561454" w:rsidRPr="00561454" w:rsidRDefault="00561454" w:rsidP="001302B2">
      <w:pPr>
        <w:spacing w:after="0"/>
        <w:rPr>
          <w:rFonts w:cs="Times New Roman"/>
        </w:rPr>
      </w:pPr>
      <w:bookmarkStart w:id="0" w:name="_GoBack"/>
      <w:bookmarkEnd w:id="0"/>
      <w:r w:rsidRPr="00561454">
        <w:rPr>
          <w:rFonts w:cs="Times New Roman"/>
        </w:rPr>
        <w:lastRenderedPageBreak/>
        <w:t xml:space="preserve">Аннотация:  в  статье  рассматривается  </w:t>
      </w:r>
      <w:proofErr w:type="spellStart"/>
      <w:r w:rsidRPr="00561454">
        <w:rPr>
          <w:rFonts w:cs="Times New Roman"/>
        </w:rPr>
        <w:t>компетентностный</w:t>
      </w:r>
      <w:proofErr w:type="spellEnd"/>
      <w:r w:rsidRPr="00561454">
        <w:rPr>
          <w:rFonts w:cs="Times New Roman"/>
        </w:rPr>
        <w:t xml:space="preserve">  подход  реализации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теории  и  практики  в  процессе  практической  подготовки  </w:t>
      </w:r>
      <w:proofErr w:type="gramStart"/>
      <w:r w:rsidRPr="00561454">
        <w:rPr>
          <w:rFonts w:cs="Times New Roman"/>
        </w:rPr>
        <w:t>обучающихся</w:t>
      </w:r>
      <w:proofErr w:type="gramEnd"/>
      <w:r w:rsidRPr="00561454">
        <w:rPr>
          <w:rFonts w:cs="Times New Roman"/>
        </w:rPr>
        <w:t xml:space="preserve">  по </w:t>
      </w:r>
    </w:p>
    <w:p w:rsidR="00561454" w:rsidRPr="00561454" w:rsidRDefault="001302B2" w:rsidP="001302B2">
      <w:pPr>
        <w:spacing w:after="0"/>
        <w:rPr>
          <w:rFonts w:cs="Times New Roman"/>
        </w:rPr>
      </w:pPr>
      <w:r>
        <w:rPr>
          <w:rFonts w:cs="Times New Roman"/>
        </w:rPr>
        <w:t>профессии</w:t>
      </w:r>
      <w:r w:rsidRPr="001302B2">
        <w:rPr>
          <w:rFonts w:cs="Times New Roman"/>
        </w:rPr>
        <w:t xml:space="preserve"> </w:t>
      </w:r>
      <w:r>
        <w:rPr>
          <w:rFonts w:cs="Times New Roman"/>
        </w:rPr>
        <w:t>«</w:t>
      </w:r>
      <w:r w:rsidRPr="001302B2">
        <w:rPr>
          <w:rFonts w:cs="Times New Roman"/>
        </w:rPr>
        <w:t>Мастер по техническому обслуживанию и ремонту машинно-тракторного парка</w:t>
      </w:r>
      <w:r>
        <w:rPr>
          <w:rFonts w:cs="Times New Roman"/>
        </w:rPr>
        <w:t>»</w:t>
      </w:r>
    </w:p>
    <w:p w:rsidR="00561454" w:rsidRPr="00561454" w:rsidRDefault="00561454" w:rsidP="00313E76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Практическая  подготовка  является  значимой  формой  освоения обучающимися учебного </w:t>
      </w:r>
      <w:proofErr w:type="gramStart"/>
      <w:r w:rsidRPr="00561454">
        <w:rPr>
          <w:rFonts w:cs="Times New Roman"/>
        </w:rPr>
        <w:t>материала</w:t>
      </w:r>
      <w:proofErr w:type="gramEnd"/>
      <w:r w:rsidRPr="00561454">
        <w:rPr>
          <w:rFonts w:cs="Times New Roman"/>
        </w:rPr>
        <w:t xml:space="preserve"> и играют важную роль в выработке у них навыков  применения  полученных  знаний  для  решения  практических  задач совместно  с  </w:t>
      </w:r>
      <w:r>
        <w:rPr>
          <w:rFonts w:cs="Times New Roman"/>
        </w:rPr>
        <w:t xml:space="preserve"> мастером производственного обучения</w:t>
      </w:r>
      <w:r w:rsidRPr="00561454">
        <w:rPr>
          <w:rFonts w:cs="Times New Roman"/>
        </w:rPr>
        <w:t xml:space="preserve">. В  последнее  время  возрождение профессионального  образования  в  нашей  стране  возведено  в  ранг  задачи государственной  важности,  от  грамотного  решения  которой  зависит  будущее промышленности и экономики России.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Важнейшей  задачей  системы  среднего  профессионального  образования является максимальная интеграция учебной и профессиональной деятельности, вовлечение  </w:t>
      </w:r>
      <w:r>
        <w:rPr>
          <w:rFonts w:cs="Times New Roman"/>
        </w:rPr>
        <w:t>обучающихся</w:t>
      </w:r>
      <w:r w:rsidRPr="00561454">
        <w:rPr>
          <w:rFonts w:cs="Times New Roman"/>
        </w:rPr>
        <w:t xml:space="preserve">  в  профессию  (специальность),  что  позволит  им  в дальнейшем  быть  востребованными  на  рынке  труда  и  упростит  процесс профессиональной адаптации молодых специалистов. Основным механизмом, на который возложена функция по обеспече</w:t>
      </w:r>
      <w:r>
        <w:rPr>
          <w:rFonts w:cs="Times New Roman"/>
        </w:rPr>
        <w:t xml:space="preserve">нию </w:t>
      </w:r>
      <w:proofErr w:type="gramStart"/>
      <w:r>
        <w:rPr>
          <w:rFonts w:cs="Times New Roman"/>
        </w:rPr>
        <w:t>практико-ориентированности</w:t>
      </w:r>
      <w:proofErr w:type="gramEnd"/>
      <w:r w:rsidRPr="00561454">
        <w:rPr>
          <w:rFonts w:cs="Times New Roman"/>
        </w:rPr>
        <w:t xml:space="preserve">, является практическая подготовка.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Подготовка  </w:t>
      </w:r>
      <w:proofErr w:type="gramStart"/>
      <w:r w:rsidRPr="00561454">
        <w:rPr>
          <w:rFonts w:cs="Times New Roman"/>
        </w:rPr>
        <w:t>обучающихся</w:t>
      </w:r>
      <w:proofErr w:type="gramEnd"/>
      <w:r w:rsidRPr="00561454">
        <w:rPr>
          <w:rFonts w:cs="Times New Roman"/>
        </w:rPr>
        <w:t xml:space="preserve">  по  </w:t>
      </w:r>
      <w:r>
        <w:rPr>
          <w:rFonts w:cs="Times New Roman"/>
        </w:rPr>
        <w:t xml:space="preserve"> профессии «</w:t>
      </w:r>
      <w:r w:rsidRPr="00561454">
        <w:rPr>
          <w:rFonts w:cs="Times New Roman"/>
        </w:rPr>
        <w:t>Мастер по техническому обслуживанию и ремонту машинно-тракторного парка</w:t>
      </w:r>
      <w:r>
        <w:rPr>
          <w:rFonts w:cs="Times New Roman"/>
        </w:rPr>
        <w:t>»,</w:t>
      </w:r>
      <w:r w:rsidRPr="00561454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Pr="00561454">
        <w:rPr>
          <w:rFonts w:cs="Times New Roman"/>
        </w:rPr>
        <w:t xml:space="preserve">  осуществляется  на  основе  Федерального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государственного  образовательного  стандарта  среднего  профессионального </w:t>
      </w:r>
    </w:p>
    <w:p w:rsidR="00561454" w:rsidRPr="00561454" w:rsidRDefault="00561454" w:rsidP="001302B2">
      <w:pPr>
        <w:spacing w:after="0"/>
        <w:rPr>
          <w:rFonts w:cs="Times New Roman"/>
        </w:rPr>
      </w:pPr>
      <w:proofErr w:type="gramStart"/>
      <w:r w:rsidRPr="00561454">
        <w:rPr>
          <w:rFonts w:cs="Times New Roman"/>
        </w:rPr>
        <w:t>образования,  реализующих  подход,  основанный  на  компетенциях.</w:t>
      </w:r>
      <w:proofErr w:type="gramEnd"/>
      <w:r w:rsidRPr="00561454">
        <w:rPr>
          <w:rFonts w:cs="Times New Roman"/>
        </w:rPr>
        <w:t xml:space="preserve">  Состав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профессиональных компетенций </w:t>
      </w:r>
      <w:proofErr w:type="gramStart"/>
      <w:r w:rsidRPr="00561454">
        <w:rPr>
          <w:rFonts w:cs="Times New Roman"/>
        </w:rPr>
        <w:t>построен</w:t>
      </w:r>
      <w:proofErr w:type="gramEnd"/>
      <w:r w:rsidRPr="00561454">
        <w:rPr>
          <w:rFonts w:cs="Times New Roman"/>
        </w:rPr>
        <w:t xml:space="preserve"> таким образом, чтобы квалификация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выпускника  </w:t>
      </w:r>
      <w:r>
        <w:rPr>
          <w:rFonts w:cs="Times New Roman"/>
        </w:rPr>
        <w:t xml:space="preserve"> образовательной организации</w:t>
      </w:r>
      <w:r w:rsidRPr="00561454">
        <w:rPr>
          <w:rFonts w:cs="Times New Roman"/>
        </w:rPr>
        <w:t xml:space="preserve"> соответствовала  требованиям  работодателей  и регионального  рынка  труда  и  позволяла  бы  после  недолгого  адаптационного периода  полноценно  включиться  в  работу  предприятия  на  соответствующем уровне.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Практическая  подготовка  при  реализации  учебных  дисциплин  и профессиональных  модулей  организуется  </w:t>
      </w:r>
      <w:proofErr w:type="spellStart"/>
      <w:r w:rsidRPr="00561454">
        <w:rPr>
          <w:rFonts w:cs="Times New Roman"/>
        </w:rPr>
        <w:t>путем</w:t>
      </w:r>
      <w:proofErr w:type="spellEnd"/>
      <w:r w:rsidRPr="00561454">
        <w:rPr>
          <w:rFonts w:cs="Times New Roman"/>
        </w:rPr>
        <w:t xml:space="preserve">  проведения  практических занятий,  практикумов,  мастер-классов  и  иных  аналогичных  видов  учебной деятельности,  предусматривающих  участие  обучающихся  в выполнении отдельных  элементов  работ,  связанных  с будущей  профессиональной деятельностью. Практическая  подготовка  при  проведении  учебной  и  производственной </w:t>
      </w:r>
      <w:r>
        <w:rPr>
          <w:rFonts w:cs="Times New Roman"/>
        </w:rPr>
        <w:t xml:space="preserve"> </w:t>
      </w:r>
      <w:r w:rsidRPr="00561454">
        <w:rPr>
          <w:rFonts w:cs="Times New Roman"/>
        </w:rPr>
        <w:t xml:space="preserve">практики  организуется  </w:t>
      </w:r>
      <w:proofErr w:type="spellStart"/>
      <w:r w:rsidRPr="00561454">
        <w:rPr>
          <w:rFonts w:cs="Times New Roman"/>
        </w:rPr>
        <w:t>путем</w:t>
      </w:r>
      <w:proofErr w:type="spellEnd"/>
      <w:r w:rsidRPr="00561454">
        <w:rPr>
          <w:rFonts w:cs="Times New Roman"/>
        </w:rPr>
        <w:t xml:space="preserve">  непосредственного  выполнения  обучающимися </w:t>
      </w:r>
      <w:proofErr w:type="spellStart"/>
      <w:r w:rsidRPr="00561454">
        <w:rPr>
          <w:rFonts w:cs="Times New Roman"/>
        </w:rPr>
        <w:t>определенных</w:t>
      </w:r>
      <w:proofErr w:type="spellEnd"/>
      <w:r w:rsidRPr="00561454">
        <w:rPr>
          <w:rFonts w:cs="Times New Roman"/>
        </w:rPr>
        <w:t xml:space="preserve">  видов  работ,  связанны</w:t>
      </w:r>
      <w:r w:rsidR="00313E76">
        <w:rPr>
          <w:rFonts w:cs="Times New Roman"/>
        </w:rPr>
        <w:t>х  с будущей  профессиональной д</w:t>
      </w:r>
      <w:r w:rsidRPr="00561454">
        <w:rPr>
          <w:rFonts w:cs="Times New Roman"/>
        </w:rPr>
        <w:t xml:space="preserve">еятельностью,  обеспечивающих  формирование  общих  и  профессиональных компетенций.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В  ФГОС  СПО  красной  нитью  проходит  необходимость  использования </w:t>
      </w:r>
      <w:r>
        <w:rPr>
          <w:rFonts w:cs="Times New Roman"/>
        </w:rPr>
        <w:t>а</w:t>
      </w:r>
      <w:r w:rsidRPr="00561454">
        <w:rPr>
          <w:rFonts w:cs="Times New Roman"/>
        </w:rPr>
        <w:t xml:space="preserve">ктивных  и  интерактивных  методов  обучения,  методов  самостоятельной работы  </w:t>
      </w:r>
      <w:r>
        <w:rPr>
          <w:rFonts w:cs="Times New Roman"/>
        </w:rPr>
        <w:t>обучающихся</w:t>
      </w:r>
      <w:r w:rsidRPr="00561454">
        <w:rPr>
          <w:rFonts w:cs="Times New Roman"/>
        </w:rPr>
        <w:t xml:space="preserve">  для  формирования  и  развития  общих  и  профессиональных компетенций  обучающихся.  С  целью  выявления  уровня  мотивационной деятельности  и  для  создания  условий,  способствующих  реализации </w:t>
      </w:r>
      <w:proofErr w:type="spellStart"/>
      <w:r w:rsidRPr="00561454">
        <w:rPr>
          <w:rFonts w:cs="Times New Roman"/>
        </w:rPr>
        <w:t>компетентностного</w:t>
      </w:r>
      <w:proofErr w:type="spellEnd"/>
      <w:r w:rsidRPr="00561454">
        <w:rPr>
          <w:rFonts w:cs="Times New Roman"/>
        </w:rPr>
        <w:t xml:space="preserve">  подхода,  помогло  мне  определиться  с  использованием  на </w:t>
      </w:r>
      <w:r>
        <w:rPr>
          <w:rFonts w:cs="Times New Roman"/>
        </w:rPr>
        <w:t xml:space="preserve"> занятиях</w:t>
      </w:r>
      <w:r w:rsidRPr="00561454">
        <w:rPr>
          <w:rFonts w:cs="Times New Roman"/>
        </w:rPr>
        <w:t xml:space="preserve">  тех  или  иных  современных  образовательных  технологий  и  их элементов.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В  учебном  процессе  используются  активные  методы  обучения, направленные на практическую подготовку </w:t>
      </w:r>
      <w:proofErr w:type="gramStart"/>
      <w:r>
        <w:rPr>
          <w:rFonts w:cs="Times New Roman"/>
        </w:rPr>
        <w:t>обучающихся</w:t>
      </w:r>
      <w:proofErr w:type="gramEnd"/>
      <w:r w:rsidRPr="00561454">
        <w:rPr>
          <w:rFonts w:cs="Times New Roman"/>
        </w:rPr>
        <w:t xml:space="preserve">: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></w:t>
      </w:r>
      <w:r>
        <w:rPr>
          <w:rFonts w:cs="Times New Roman"/>
        </w:rPr>
        <w:t>-</w:t>
      </w:r>
      <w:r w:rsidRPr="00561454">
        <w:rPr>
          <w:rFonts w:cs="Times New Roman"/>
        </w:rPr>
        <w:t xml:space="preserve">  решение профессиональных ситуационных </w:t>
      </w:r>
      <w:proofErr w:type="spellStart"/>
      <w:r w:rsidRPr="00561454">
        <w:rPr>
          <w:rFonts w:cs="Times New Roman"/>
        </w:rPr>
        <w:t>задач</w:t>
      </w:r>
      <w:proofErr w:type="spellEnd"/>
      <w:r w:rsidRPr="00561454">
        <w:rPr>
          <w:rFonts w:cs="Times New Roman"/>
        </w:rPr>
        <w:t xml:space="preserve">;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></w:t>
      </w:r>
      <w:r>
        <w:rPr>
          <w:rFonts w:cs="Times New Roman"/>
        </w:rPr>
        <w:t>-</w:t>
      </w:r>
      <w:r w:rsidRPr="00561454">
        <w:rPr>
          <w:rFonts w:cs="Times New Roman"/>
        </w:rPr>
        <w:t xml:space="preserve">  использование информационных технологий;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lastRenderedPageBreak/>
        <w:t></w:t>
      </w:r>
      <w:r>
        <w:rPr>
          <w:rFonts w:cs="Times New Roman"/>
        </w:rPr>
        <w:t>-</w:t>
      </w:r>
      <w:r w:rsidRPr="00561454">
        <w:rPr>
          <w:rFonts w:cs="Times New Roman"/>
        </w:rPr>
        <w:t xml:space="preserve">  метод проектов; </w:t>
      </w:r>
    </w:p>
    <w:p w:rsidR="00561454" w:rsidRDefault="00561454" w:rsidP="001302B2">
      <w:pPr>
        <w:tabs>
          <w:tab w:val="left" w:pos="567"/>
        </w:tabs>
        <w:spacing w:after="0"/>
        <w:rPr>
          <w:rFonts w:cs="Times New Roman"/>
        </w:rPr>
      </w:pPr>
      <w:r w:rsidRPr="00561454">
        <w:rPr>
          <w:rFonts w:cs="Times New Roman"/>
        </w:rPr>
        <w:t xml:space="preserve">  </w:t>
      </w:r>
      <w:r>
        <w:rPr>
          <w:rFonts w:cs="Times New Roman"/>
        </w:rPr>
        <w:t>-</w:t>
      </w:r>
      <w:r w:rsidRPr="00561454">
        <w:rPr>
          <w:rFonts w:cs="Times New Roman"/>
        </w:rPr>
        <w:t xml:space="preserve">деловые  игры  (или  их  </w:t>
      </w:r>
      <w:proofErr w:type="spellStart"/>
      <w:r w:rsidRPr="00561454">
        <w:rPr>
          <w:rFonts w:cs="Times New Roman"/>
        </w:rPr>
        <w:t>элементы</w:t>
      </w:r>
      <w:proofErr w:type="spellEnd"/>
      <w:r w:rsidRPr="00561454">
        <w:rPr>
          <w:rFonts w:cs="Times New Roman"/>
        </w:rPr>
        <w:t xml:space="preserve">),  </w:t>
      </w:r>
    </w:p>
    <w:p w:rsidR="00561454" w:rsidRPr="00561454" w:rsidRDefault="00561454" w:rsidP="001302B2">
      <w:pPr>
        <w:spacing w:after="0"/>
        <w:rPr>
          <w:rFonts w:cs="Times New Roman"/>
        </w:rPr>
      </w:pPr>
      <w:r>
        <w:rPr>
          <w:rFonts w:cs="Times New Roman"/>
        </w:rPr>
        <w:t>-</w:t>
      </w:r>
      <w:r w:rsidRPr="00561454">
        <w:rPr>
          <w:rFonts w:cs="Times New Roman"/>
        </w:rPr>
        <w:t xml:space="preserve">нестандартные  уроки  (уроки-экскурсии, урок – конкурс, викторины).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Применение  ситуационных  задач  на  учебных  занятиях  позволяет интегрировать  знания,  полученные  в  процессе  изучения  различных  областях предметных  знаний.  Обязательным  элементом  ситуационной  задачи  является проблемный  вопрос,  который  должен  быть  сформулирован  таким  образом, чтобы  </w:t>
      </w:r>
      <w:proofErr w:type="gramStart"/>
      <w:r w:rsidRPr="00561454">
        <w:rPr>
          <w:rFonts w:cs="Times New Roman"/>
        </w:rPr>
        <w:t>обучающемуся</w:t>
      </w:r>
      <w:proofErr w:type="gramEnd"/>
      <w:r w:rsidRPr="00561454">
        <w:rPr>
          <w:rFonts w:cs="Times New Roman"/>
        </w:rPr>
        <w:t xml:space="preserve">  захотелось  найти  на  него  ответ  с  точки  зрения  его будущей сферы профессиональной деятельности.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Информационные  технологии.  В  ходе  практических  занятий  </w:t>
      </w:r>
      <w:proofErr w:type="gramStart"/>
      <w:r>
        <w:rPr>
          <w:rFonts w:cs="Times New Roman"/>
        </w:rPr>
        <w:t>обучающиеся</w:t>
      </w:r>
      <w:proofErr w:type="gramEnd"/>
      <w:r w:rsidRPr="00561454">
        <w:rPr>
          <w:rFonts w:cs="Times New Roman"/>
        </w:rPr>
        <w:t xml:space="preserve">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овладевают  умениями  </w:t>
      </w:r>
      <w:r w:rsidR="001302B2">
        <w:rPr>
          <w:rFonts w:cs="Times New Roman"/>
        </w:rPr>
        <w:t xml:space="preserve"> </w:t>
      </w:r>
      <w:r w:rsidRPr="00561454">
        <w:rPr>
          <w:rFonts w:cs="Times New Roman"/>
        </w:rPr>
        <w:t xml:space="preserve">  </w:t>
      </w:r>
      <w:r w:rsidR="001302B2">
        <w:rPr>
          <w:rFonts w:cs="Times New Roman"/>
        </w:rPr>
        <w:t xml:space="preserve"> </w:t>
      </w:r>
      <w:r w:rsidRPr="00561454">
        <w:rPr>
          <w:rFonts w:cs="Times New Roman"/>
        </w:rPr>
        <w:t xml:space="preserve">работать с нормативными документами и инструктивными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материалами, справочниками, составлять </w:t>
      </w:r>
      <w:r w:rsidR="001302B2">
        <w:rPr>
          <w:rFonts w:cs="Times New Roman"/>
        </w:rPr>
        <w:t xml:space="preserve"> </w:t>
      </w:r>
      <w:r w:rsidRPr="00561454">
        <w:rPr>
          <w:rFonts w:cs="Times New Roman"/>
        </w:rPr>
        <w:t xml:space="preserve"> документацию; составлять схемы,  таблицы,  решать  различные  практические  ситуации,  производить необходимые вычисления, делать выводы.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Метод  проектов  -  это  система  обучения,  при  которой  </w:t>
      </w:r>
      <w:r>
        <w:rPr>
          <w:rFonts w:cs="Times New Roman"/>
        </w:rPr>
        <w:t>обучающиеся</w:t>
      </w:r>
      <w:r w:rsidRPr="00561454">
        <w:rPr>
          <w:rFonts w:cs="Times New Roman"/>
        </w:rPr>
        <w:t xml:space="preserve"> приобретают  знания  в  процессе  планирования  и  выполнения  постепенно усложняющихся практических заданий. 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Проект  предполагает  </w:t>
      </w:r>
      <w:proofErr w:type="spellStart"/>
      <w:r w:rsidRPr="00561454">
        <w:rPr>
          <w:rFonts w:cs="Times New Roman"/>
        </w:rPr>
        <w:t>определенную</w:t>
      </w:r>
      <w:proofErr w:type="spellEnd"/>
      <w:r w:rsidRPr="00561454">
        <w:rPr>
          <w:rFonts w:cs="Times New Roman"/>
        </w:rPr>
        <w:t xml:space="preserve">  совокупность  учебно-познавательных </w:t>
      </w:r>
      <w:proofErr w:type="spellStart"/>
      <w:r w:rsidRPr="00561454">
        <w:rPr>
          <w:rFonts w:cs="Times New Roman"/>
        </w:rPr>
        <w:t>приемов</w:t>
      </w:r>
      <w:proofErr w:type="spellEnd"/>
      <w:r w:rsidRPr="00561454">
        <w:rPr>
          <w:rFonts w:cs="Times New Roman"/>
        </w:rPr>
        <w:t xml:space="preserve">, которые позволяют решить ту или иную проблему, в результате  самостоятельной  работы  </w:t>
      </w:r>
      <w:r>
        <w:rPr>
          <w:rFonts w:cs="Times New Roman"/>
        </w:rPr>
        <w:t>обучающихся</w:t>
      </w:r>
      <w:r w:rsidRPr="00561454">
        <w:rPr>
          <w:rFonts w:cs="Times New Roman"/>
        </w:rPr>
        <w:t xml:space="preserve">  с  обязательной  презентацией результатов.  С  целью  развития  коммуникативных  способностей,  обучающихся реализую  технологию  проектного  обучения.  </w:t>
      </w:r>
      <w:r w:rsidR="001302B2">
        <w:rPr>
          <w:rFonts w:cs="Times New Roman"/>
        </w:rPr>
        <w:t xml:space="preserve"> </w:t>
      </w:r>
      <w:r w:rsidRPr="00561454">
        <w:rPr>
          <w:rFonts w:cs="Times New Roman"/>
        </w:rPr>
        <w:t xml:space="preserve"> </w:t>
      </w:r>
      <w:r w:rsidRPr="00561454">
        <w:rPr>
          <w:rFonts w:cs="Times New Roman"/>
        </w:rPr>
        <w:cr/>
      </w:r>
      <w:r w:rsidRPr="00561454">
        <w:rPr>
          <w:rFonts w:cs="Times New Roman"/>
        </w:rPr>
        <w:t xml:space="preserve"> </w:t>
      </w:r>
      <w:proofErr w:type="gramStart"/>
      <w:r w:rsidRPr="00561454">
        <w:rPr>
          <w:rFonts w:cs="Times New Roman"/>
        </w:rPr>
        <w:t xml:space="preserve">Исходя из опыта </w:t>
      </w:r>
      <w:r w:rsidR="001302B2">
        <w:rPr>
          <w:rFonts w:cs="Times New Roman"/>
        </w:rPr>
        <w:t xml:space="preserve"> </w:t>
      </w:r>
      <w:r w:rsidRPr="00561454">
        <w:rPr>
          <w:rFonts w:cs="Times New Roman"/>
        </w:rPr>
        <w:t xml:space="preserve"> можно с уверенностью утверждать, что </w:t>
      </w:r>
      <w:proofErr w:type="spellStart"/>
      <w:r w:rsidRPr="00561454">
        <w:rPr>
          <w:rFonts w:cs="Times New Roman"/>
        </w:rPr>
        <w:t>еще</w:t>
      </w:r>
      <w:proofErr w:type="spellEnd"/>
      <w:r w:rsidRPr="00561454">
        <w:rPr>
          <w:rFonts w:cs="Times New Roman"/>
        </w:rPr>
        <w:t xml:space="preserve"> одним  этапом  формирования  профессиональных  компетенций  и  мотивацией для  </w:t>
      </w:r>
      <w:r w:rsidR="001302B2">
        <w:rPr>
          <w:rFonts w:cs="Times New Roman"/>
        </w:rPr>
        <w:t>обучающегося</w:t>
      </w:r>
      <w:r w:rsidRPr="00561454">
        <w:rPr>
          <w:rFonts w:cs="Times New Roman"/>
        </w:rPr>
        <w:t xml:space="preserve">  может  стать  участие  на  профессиональных  фестивалях  и конкурсах,  посещение  мастер  классов.</w:t>
      </w:r>
      <w:proofErr w:type="gramEnd"/>
      <w:r w:rsidRPr="00561454">
        <w:rPr>
          <w:rFonts w:cs="Times New Roman"/>
        </w:rPr>
        <w:t xml:space="preserve">  Так  участие  в  </w:t>
      </w:r>
      <w:r w:rsidR="001302B2">
        <w:rPr>
          <w:rFonts w:cs="Times New Roman"/>
        </w:rPr>
        <w:t xml:space="preserve"> </w:t>
      </w:r>
      <w:r w:rsidRPr="00561454">
        <w:rPr>
          <w:rFonts w:cs="Times New Roman"/>
        </w:rPr>
        <w:t xml:space="preserve">  научно-практических  конференциях  </w:t>
      </w:r>
      <w:r>
        <w:rPr>
          <w:rFonts w:cs="Times New Roman"/>
        </w:rPr>
        <w:t>обучающихся</w:t>
      </w:r>
      <w:r w:rsidRPr="00561454">
        <w:rPr>
          <w:rFonts w:cs="Times New Roman"/>
        </w:rPr>
        <w:t xml:space="preserve">  </w:t>
      </w:r>
      <w:r w:rsidR="001302B2">
        <w:rPr>
          <w:rFonts w:cs="Times New Roman"/>
        </w:rPr>
        <w:t xml:space="preserve"> </w:t>
      </w:r>
      <w:r w:rsidRPr="00561454">
        <w:rPr>
          <w:rFonts w:cs="Times New Roman"/>
        </w:rPr>
        <w:t xml:space="preserve"> </w:t>
      </w:r>
      <w:proofErr w:type="spellStart"/>
      <w:r w:rsidRPr="00561454">
        <w:rPr>
          <w:rFonts w:cs="Times New Roman"/>
        </w:rPr>
        <w:t>дает</w:t>
      </w:r>
      <w:proofErr w:type="spellEnd"/>
      <w:r w:rsidRPr="00561454">
        <w:rPr>
          <w:rFonts w:cs="Times New Roman"/>
        </w:rPr>
        <w:t xml:space="preserve">  стимул,  </w:t>
      </w:r>
      <w:proofErr w:type="spellStart"/>
      <w:r w:rsidRPr="00561454">
        <w:rPr>
          <w:rFonts w:cs="Times New Roman"/>
        </w:rPr>
        <w:t>еще</w:t>
      </w:r>
      <w:proofErr w:type="spellEnd"/>
      <w:r w:rsidRPr="00561454">
        <w:rPr>
          <w:rFonts w:cs="Times New Roman"/>
        </w:rPr>
        <w:t xml:space="preserve">  большее  стремление двигаться </w:t>
      </w:r>
      <w:proofErr w:type="spellStart"/>
      <w:r w:rsidRPr="00561454">
        <w:rPr>
          <w:rFonts w:cs="Times New Roman"/>
        </w:rPr>
        <w:t>вперед</w:t>
      </w:r>
      <w:proofErr w:type="spellEnd"/>
      <w:r w:rsidRPr="00561454">
        <w:rPr>
          <w:rFonts w:cs="Times New Roman"/>
        </w:rPr>
        <w:t xml:space="preserve">, совершенствовать свои умения и навыки.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Научно-исследовательская  работа  способствует  развитию  </w:t>
      </w:r>
      <w:proofErr w:type="gramStart"/>
      <w:r w:rsidRPr="00561454">
        <w:rPr>
          <w:rFonts w:cs="Times New Roman"/>
        </w:rPr>
        <w:t>обучающихся</w:t>
      </w:r>
      <w:proofErr w:type="gramEnd"/>
      <w:r w:rsidRPr="00561454">
        <w:rPr>
          <w:rFonts w:cs="Times New Roman"/>
        </w:rPr>
        <w:t xml:space="preserve">, формирует  его  мотивацию,  интерес  к  выбранной  профессии,  расширяет границы  профессиональной  деятельности,  повышает  творческий  потенциал, формирует  профессиональные  и  общие  компетенции  и  в  конечном  итоге, повышает качество образования.  </w:t>
      </w:r>
    </w:p>
    <w:p w:rsidR="001302B2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Широко  используются  игровые  методы  </w:t>
      </w:r>
      <w:proofErr w:type="gramStart"/>
      <w:r w:rsidRPr="00561454">
        <w:rPr>
          <w:rFonts w:cs="Times New Roman"/>
        </w:rPr>
        <w:t>обучения</w:t>
      </w:r>
      <w:proofErr w:type="gramEnd"/>
      <w:r w:rsidRPr="00561454">
        <w:rPr>
          <w:rFonts w:cs="Times New Roman"/>
        </w:rPr>
        <w:t xml:space="preserve">  выполняющие преимущественно  профессионально  направленную  функцию.  В  сюжетно-ролевых  играх  изображаются  события  и  ситуации,  возникающие  в  процессе профессиональной деятельности.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Деловая игра – это одна из форм организации </w:t>
      </w:r>
      <w:r w:rsidR="001302B2">
        <w:rPr>
          <w:rFonts w:cs="Times New Roman"/>
        </w:rPr>
        <w:t xml:space="preserve"> </w:t>
      </w:r>
      <w:r w:rsidRPr="00561454">
        <w:rPr>
          <w:rFonts w:cs="Times New Roman"/>
        </w:rPr>
        <w:t xml:space="preserve">эффективного  и  продуктивного  обучения.  Она  помогает  искать  решения реальных  жизненно  и  профессионально  значимых  проблем.  Деловые  игры используются  для  развития  творческого  мышления,  способности  оценивать происходящие  события,  для  формирования  у  </w:t>
      </w:r>
      <w:r>
        <w:rPr>
          <w:rFonts w:cs="Times New Roman"/>
        </w:rPr>
        <w:t>обучающихся</w:t>
      </w:r>
      <w:r w:rsidRPr="00561454">
        <w:rPr>
          <w:rFonts w:cs="Times New Roman"/>
        </w:rPr>
        <w:t xml:space="preserve">  умений  решать проблемы, возникающие в процессе практической деятельности.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Все материалы разработаны самостоятельно, неоднократно апробированы на  занятиях,  откорректированы  в  соответствии  с  требованиями, предъявляемыми к выпускникам в современных условиях. </w:t>
      </w:r>
    </w:p>
    <w:p w:rsidR="00561454" w:rsidRPr="00561454" w:rsidRDefault="00561454" w:rsidP="001302B2">
      <w:pPr>
        <w:spacing w:after="0"/>
        <w:rPr>
          <w:rFonts w:cs="Times New Roman"/>
        </w:rPr>
      </w:pPr>
      <w:proofErr w:type="gramStart"/>
      <w:r w:rsidRPr="00561454">
        <w:rPr>
          <w:rFonts w:cs="Times New Roman"/>
        </w:rPr>
        <w:lastRenderedPageBreak/>
        <w:t xml:space="preserve">Кроме  того,  для  подготовки  </w:t>
      </w:r>
      <w:r>
        <w:rPr>
          <w:rFonts w:cs="Times New Roman"/>
        </w:rPr>
        <w:t>обучающихся</w:t>
      </w:r>
      <w:r w:rsidRPr="00561454">
        <w:rPr>
          <w:rFonts w:cs="Times New Roman"/>
        </w:rPr>
        <w:t xml:space="preserve">  к  предстоящей  трудовой деятельности важно развить у них интеллектуальные умения – аналитические, проектировочные,  конструктивные,  поэтому  </w:t>
      </w:r>
      <w:r>
        <w:rPr>
          <w:rFonts w:cs="Times New Roman"/>
        </w:rPr>
        <w:t>обучающиеся</w:t>
      </w:r>
      <w:r w:rsidRPr="00561454">
        <w:rPr>
          <w:rFonts w:cs="Times New Roman"/>
        </w:rPr>
        <w:t xml:space="preserve">  анализируют производственные  ситуации,  учатся  проектировать  на  основе  анализа  свою деятельность, намечать конкретные пути решения той или иной практической задачи. </w:t>
      </w:r>
      <w:proofErr w:type="gramEnd"/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Одним  из  показателей  подготовки  кадров  по  мировым  стандартам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>является  участие  в  олимпиадном  движении  и  соревнованиях</w:t>
      </w:r>
      <w:r w:rsidR="001302B2">
        <w:rPr>
          <w:rFonts w:cs="Times New Roman"/>
        </w:rPr>
        <w:t>.</w:t>
      </w:r>
      <w:r w:rsidRPr="00561454">
        <w:rPr>
          <w:rFonts w:cs="Times New Roman"/>
        </w:rPr>
        <w:t xml:space="preserve">  </w:t>
      </w:r>
      <w:r w:rsidR="001302B2">
        <w:rPr>
          <w:rFonts w:cs="Times New Roman"/>
        </w:rPr>
        <w:t xml:space="preserve">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Поэтому  практическая  подготовка  к  </w:t>
      </w:r>
      <w:r w:rsidR="001302B2">
        <w:rPr>
          <w:rFonts w:cs="Times New Roman"/>
        </w:rPr>
        <w:t xml:space="preserve"> </w:t>
      </w:r>
      <w:r w:rsidRPr="00561454">
        <w:rPr>
          <w:rFonts w:cs="Times New Roman"/>
        </w:rPr>
        <w:t xml:space="preserve"> экзамену позволяет с одной стороны сформировать осно</w:t>
      </w:r>
      <w:r w:rsidR="001302B2">
        <w:rPr>
          <w:rFonts w:cs="Times New Roman"/>
        </w:rPr>
        <w:t>вные трудовые навыки (базовые) в</w:t>
      </w:r>
      <w:r w:rsidRPr="00561454">
        <w:rPr>
          <w:rFonts w:cs="Times New Roman"/>
        </w:rPr>
        <w:t xml:space="preserve">  полном  </w:t>
      </w:r>
      <w:proofErr w:type="spellStart"/>
      <w:r w:rsidRPr="00561454">
        <w:rPr>
          <w:rFonts w:cs="Times New Roman"/>
        </w:rPr>
        <w:t>объеме</w:t>
      </w:r>
      <w:proofErr w:type="spellEnd"/>
      <w:r w:rsidRPr="00561454">
        <w:rPr>
          <w:rFonts w:cs="Times New Roman"/>
        </w:rPr>
        <w:t xml:space="preserve">  у  каждого  обучающегося  и  создать  условия  для самостоятельной  деятельности  выпускника  в  соответствии  с  требованиями рынка труда. </w:t>
      </w:r>
    </w:p>
    <w:p w:rsidR="00561454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В  практической  подготовке  также  участвуют  работодатели.  </w:t>
      </w:r>
      <w:r>
        <w:rPr>
          <w:rFonts w:cs="Times New Roman"/>
        </w:rPr>
        <w:t>Обучающиеся</w:t>
      </w:r>
      <w:r w:rsidRPr="00561454">
        <w:rPr>
          <w:rFonts w:cs="Times New Roman"/>
        </w:rPr>
        <w:t xml:space="preserve"> </w:t>
      </w:r>
    </w:p>
    <w:p w:rsidR="00561454" w:rsidRPr="00561454" w:rsidRDefault="001302B2" w:rsidP="001302B2">
      <w:pPr>
        <w:spacing w:after="0"/>
        <w:rPr>
          <w:rFonts w:cs="Times New Roman"/>
        </w:rPr>
      </w:pPr>
      <w:r>
        <w:rPr>
          <w:rFonts w:cs="Times New Roman"/>
        </w:rPr>
        <w:t xml:space="preserve"> Образовательной организации</w:t>
      </w:r>
      <w:r w:rsidR="00561454" w:rsidRPr="00561454">
        <w:rPr>
          <w:rFonts w:cs="Times New Roman"/>
        </w:rPr>
        <w:t xml:space="preserve">  проходят  практику  в  различных  организациях  города,  района и области.  </w:t>
      </w:r>
      <w:proofErr w:type="gramStart"/>
      <w:r w:rsidR="00561454" w:rsidRPr="00561454">
        <w:rPr>
          <w:rFonts w:cs="Times New Roman"/>
        </w:rPr>
        <w:t xml:space="preserve">В  целом  между  </w:t>
      </w:r>
      <w:r>
        <w:rPr>
          <w:rFonts w:cs="Times New Roman"/>
        </w:rPr>
        <w:t xml:space="preserve"> образовательной организацией</w:t>
      </w:r>
      <w:r w:rsidR="00561454" w:rsidRPr="00561454">
        <w:rPr>
          <w:rFonts w:cs="Times New Roman"/>
        </w:rPr>
        <w:t xml:space="preserve">  и  организациями,  предоставляющими базы  практики,  выполняется  двусторонне  сотрудничество,  в  результате  чего образовательное  учреждение  получает  возможность  привлекать  для практической  и  учебной  работы  с  </w:t>
      </w:r>
      <w:r>
        <w:rPr>
          <w:rFonts w:cs="Times New Roman"/>
        </w:rPr>
        <w:t>обучающи</w:t>
      </w:r>
      <w:r w:rsidR="00561454" w:rsidRPr="00561454">
        <w:rPr>
          <w:rFonts w:cs="Times New Roman"/>
        </w:rPr>
        <w:t>ми</w:t>
      </w:r>
      <w:r>
        <w:rPr>
          <w:rFonts w:cs="Times New Roman"/>
        </w:rPr>
        <w:t>ся</w:t>
      </w:r>
      <w:r w:rsidR="00561454" w:rsidRPr="00561454">
        <w:rPr>
          <w:rFonts w:cs="Times New Roman"/>
        </w:rPr>
        <w:t xml:space="preserve">  высококвалифицированных специалистов,  вырабатывать  общие  требования  к  компетентности специалистов,  облегчить  процесс  профессиональной  адаптации  выпускников и трудоустройство.</w:t>
      </w:r>
      <w:proofErr w:type="gramEnd"/>
      <w:r w:rsidR="00561454" w:rsidRPr="00561454">
        <w:rPr>
          <w:rFonts w:cs="Times New Roman"/>
        </w:rPr>
        <w:t xml:space="preserve">  Следует  отметить,  что  одним  из  аспектов  деятельности </w:t>
      </w:r>
      <w:r>
        <w:rPr>
          <w:rFonts w:cs="Times New Roman"/>
        </w:rPr>
        <w:t xml:space="preserve"> образовательной организации</w:t>
      </w:r>
      <w:r w:rsidR="00561454" w:rsidRPr="00561454">
        <w:rPr>
          <w:rFonts w:cs="Times New Roman"/>
        </w:rPr>
        <w:t xml:space="preserve">  является  помощь  в  трудоустройстве  выпускников  и адаптация молодых специалистов на рынке труда.  </w:t>
      </w:r>
    </w:p>
    <w:p w:rsidR="003D4B01" w:rsidRPr="00561454" w:rsidRDefault="00561454" w:rsidP="001302B2">
      <w:pPr>
        <w:spacing w:after="0"/>
        <w:rPr>
          <w:rFonts w:cs="Times New Roman"/>
        </w:rPr>
      </w:pPr>
      <w:r w:rsidRPr="00561454">
        <w:rPr>
          <w:rFonts w:cs="Times New Roman"/>
        </w:rPr>
        <w:t xml:space="preserve">Практическая  подготовка  является  значимой  формой  освоения обучающимися учебного </w:t>
      </w:r>
      <w:proofErr w:type="gramStart"/>
      <w:r w:rsidRPr="00561454">
        <w:rPr>
          <w:rFonts w:cs="Times New Roman"/>
        </w:rPr>
        <w:t>материала</w:t>
      </w:r>
      <w:proofErr w:type="gramEnd"/>
      <w:r w:rsidRPr="00561454">
        <w:rPr>
          <w:rFonts w:cs="Times New Roman"/>
        </w:rPr>
        <w:t xml:space="preserve"> и играют важную роль в выработке у них навыков  применения  полученных  знаний  для  решения  практических  задач совместно с </w:t>
      </w:r>
      <w:r w:rsidR="001302B2">
        <w:rPr>
          <w:rFonts w:cs="Times New Roman"/>
        </w:rPr>
        <w:t xml:space="preserve"> мастером производственного обучения</w:t>
      </w:r>
      <w:r w:rsidRPr="00561454">
        <w:rPr>
          <w:rFonts w:cs="Times New Roman"/>
        </w:rPr>
        <w:t xml:space="preserve">. </w:t>
      </w:r>
      <w:r w:rsidRPr="00561454">
        <w:rPr>
          <w:rFonts w:cs="Times New Roman"/>
        </w:rPr>
        <w:cr/>
      </w:r>
    </w:p>
    <w:sectPr w:rsidR="003D4B01" w:rsidRPr="00561454" w:rsidSect="0011163C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54"/>
    <w:rsid w:val="0011163C"/>
    <w:rsid w:val="001302B2"/>
    <w:rsid w:val="001D6375"/>
    <w:rsid w:val="00313E76"/>
    <w:rsid w:val="003D4B01"/>
    <w:rsid w:val="0056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</dc:creator>
  <cp:keywords/>
  <dc:description/>
  <cp:lastModifiedBy>Andreev</cp:lastModifiedBy>
  <cp:revision>1</cp:revision>
  <dcterms:created xsi:type="dcterms:W3CDTF">2024-01-10T17:34:00Z</dcterms:created>
  <dcterms:modified xsi:type="dcterms:W3CDTF">2024-01-10T17:59:00Z</dcterms:modified>
</cp:coreProperties>
</file>