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5F" w:rsidRPr="00D47B3A" w:rsidRDefault="00981686" w:rsidP="00981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7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НАСТАВНИЧЕСТВО КАК ФОРМ</w:t>
      </w:r>
      <w:r w:rsidR="006F6BD6" w:rsidRPr="00D47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47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ПОДГОТОВКИ МЕДИЦИНСКИХ СПЕЦИАЛИСТОВ СРЕДНЕГО ЗВЕНА</w:t>
      </w:r>
    </w:p>
    <w:p w:rsidR="00981686" w:rsidRPr="00D47B3A" w:rsidRDefault="00981686" w:rsidP="00B30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0FD" w:rsidRPr="00D47B3A" w:rsidRDefault="006A70FD" w:rsidP="006A70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47B3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Маслова Татьяна Михайловна,  </w:t>
      </w:r>
    </w:p>
    <w:p w:rsidR="006A70FD" w:rsidRPr="00D47B3A" w:rsidRDefault="006A70FD" w:rsidP="006A70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 </w:t>
      </w:r>
    </w:p>
    <w:p w:rsidR="006A70FD" w:rsidRPr="00D47B3A" w:rsidRDefault="006A70FD" w:rsidP="006A70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«Хабаровский государственный медицинский колледж имени Г.С. Макарова»</w:t>
      </w:r>
    </w:p>
    <w:p w:rsidR="006A70FD" w:rsidRPr="00D47B3A" w:rsidRDefault="006A70FD" w:rsidP="00B30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90E" w:rsidRPr="00D47B3A" w:rsidRDefault="00B3090E" w:rsidP="00D4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B3A">
        <w:rPr>
          <w:rFonts w:ascii="Times New Roman" w:hAnsi="Times New Roman" w:cs="Times New Roman"/>
          <w:sz w:val="24"/>
          <w:szCs w:val="24"/>
        </w:rPr>
        <w:t>Требование современных реалий во всех сферах жизни общества – это высокопрофессиональные, компетентные и мобильные специалисты, которые способны быстро адаптироваться к изменяющимся условиям, осваивать новые знания и умения. Эффективность систем здравоохранения, качество медицинского обслуживания, общественное здоровье зависят от результатов деятельности медицинских сотрудников, также находящихся в условиях технологических изменений, развития информационных технологий, поэтому базовый набор их знаний, умений и навыков должен быть высоким.</w:t>
      </w:r>
    </w:p>
    <w:p w:rsidR="005B5E75" w:rsidRPr="00D47B3A" w:rsidRDefault="00B3090E" w:rsidP="00D4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B3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5B5E75" w:rsidRPr="00D47B3A">
        <w:rPr>
          <w:rFonts w:ascii="Times New Roman" w:hAnsi="Times New Roman" w:cs="Times New Roman"/>
          <w:sz w:val="24"/>
          <w:szCs w:val="24"/>
        </w:rPr>
        <w:t>Составленный совместный план работы по наставничеству с родовспомогательными учреждениями г. Хабаровска имел цель – обогатить знаниями студентов современными инновациями в акушерской практике, а так же консультирование и проведение обучения на рабочем месте по реализации стандартов профессиональной деятельности акушерки.</w:t>
      </w:r>
    </w:p>
    <w:p w:rsidR="005B5E75" w:rsidRPr="00D47B3A" w:rsidRDefault="00B3090E" w:rsidP="00D4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B3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B5E75" w:rsidRPr="00D47B3A">
        <w:rPr>
          <w:rFonts w:ascii="Times New Roman" w:hAnsi="Times New Roman" w:cs="Times New Roman"/>
          <w:sz w:val="24"/>
          <w:szCs w:val="24"/>
        </w:rPr>
        <w:t>Реализуя поставленные задачи в течение учебного года проведены следующие мероприятия</w:t>
      </w:r>
      <w:proofErr w:type="gramEnd"/>
      <w:r w:rsidR="005B5E75" w:rsidRPr="00D47B3A">
        <w:rPr>
          <w:rFonts w:ascii="Times New Roman" w:hAnsi="Times New Roman" w:cs="Times New Roman"/>
          <w:sz w:val="24"/>
          <w:szCs w:val="24"/>
        </w:rPr>
        <w:t>:</w:t>
      </w:r>
    </w:p>
    <w:p w:rsidR="00B3090E" w:rsidRPr="00D47B3A" w:rsidRDefault="00B3090E" w:rsidP="00D4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B3A">
        <w:rPr>
          <w:rFonts w:ascii="Times New Roman" w:hAnsi="Times New Roman" w:cs="Times New Roman"/>
          <w:sz w:val="24"/>
          <w:szCs w:val="24"/>
        </w:rPr>
        <w:t xml:space="preserve">- конференции, семинары по темам: «Стандартизация в акушерстве и гинекологии. </w:t>
      </w:r>
      <w:r w:rsidRPr="00D47B3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47B3A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5D0E4A" w:rsidRPr="00D47B3A">
        <w:rPr>
          <w:rFonts w:ascii="Times New Roman" w:hAnsi="Times New Roman" w:cs="Times New Roman"/>
          <w:sz w:val="24"/>
          <w:szCs w:val="24"/>
        </w:rPr>
        <w:t>»,</w:t>
      </w:r>
      <w:r w:rsidRPr="00D47B3A">
        <w:rPr>
          <w:rFonts w:ascii="Times New Roman" w:hAnsi="Times New Roman" w:cs="Times New Roman"/>
          <w:sz w:val="24"/>
          <w:szCs w:val="24"/>
        </w:rPr>
        <w:t xml:space="preserve"> «Инфекционная безопасность в родовспомогательных учреждениях, «Качество и безопасность оказания медицинской помощи»;</w:t>
      </w:r>
    </w:p>
    <w:p w:rsidR="00B3090E" w:rsidRPr="00D47B3A" w:rsidRDefault="00B3090E" w:rsidP="00D47B3A">
      <w:pPr>
        <w:pStyle w:val="a3"/>
        <w:ind w:firstLine="709"/>
        <w:jc w:val="both"/>
        <w:rPr>
          <w:b w:val="0"/>
          <w:bCs w:val="0"/>
          <w:szCs w:val="24"/>
          <w:lang w:eastAsia="en-US"/>
        </w:rPr>
      </w:pPr>
      <w:r w:rsidRPr="00D47B3A">
        <w:rPr>
          <w:b w:val="0"/>
          <w:szCs w:val="24"/>
        </w:rPr>
        <w:t>- мастер классы</w:t>
      </w:r>
      <w:r w:rsidRPr="00D47B3A">
        <w:rPr>
          <w:szCs w:val="24"/>
        </w:rPr>
        <w:t>: «</w:t>
      </w:r>
      <w:r w:rsidRPr="00D47B3A">
        <w:rPr>
          <w:b w:val="0"/>
          <w:bCs w:val="0"/>
          <w:szCs w:val="24"/>
          <w:lang w:eastAsia="en-US"/>
        </w:rPr>
        <w:t>Обработка рук</w:t>
      </w:r>
      <w:r w:rsidRPr="00D47B3A">
        <w:rPr>
          <w:szCs w:val="24"/>
        </w:rPr>
        <w:t>»</w:t>
      </w:r>
      <w:r w:rsidRPr="00D47B3A">
        <w:rPr>
          <w:b w:val="0"/>
          <w:szCs w:val="24"/>
        </w:rPr>
        <w:t>,</w:t>
      </w:r>
      <w:r w:rsidRPr="00D47B3A">
        <w:rPr>
          <w:szCs w:val="24"/>
        </w:rPr>
        <w:t xml:space="preserve"> </w:t>
      </w:r>
      <w:r w:rsidRPr="00D47B3A">
        <w:rPr>
          <w:b w:val="0"/>
          <w:bCs w:val="0"/>
          <w:szCs w:val="24"/>
          <w:lang w:eastAsia="en-US"/>
        </w:rPr>
        <w:t>«Подготовка акушерки и родильного зала к родам», «КТГ во время беременности и в родах», «Физиопсихопрофилактическая подготовка в родах»;</w:t>
      </w:r>
    </w:p>
    <w:p w:rsidR="00B3090E" w:rsidRPr="00D47B3A" w:rsidRDefault="00B3090E" w:rsidP="00D47B3A">
      <w:pPr>
        <w:pStyle w:val="a3"/>
        <w:ind w:firstLine="709"/>
        <w:jc w:val="both"/>
        <w:rPr>
          <w:b w:val="0"/>
          <w:bCs w:val="0"/>
          <w:szCs w:val="24"/>
          <w:lang w:eastAsia="en-US"/>
        </w:rPr>
      </w:pPr>
      <w:r w:rsidRPr="00D47B3A">
        <w:rPr>
          <w:b w:val="0"/>
          <w:bCs w:val="0"/>
          <w:szCs w:val="24"/>
          <w:lang w:eastAsia="en-US"/>
        </w:rPr>
        <w:t>- семинар практикум: «</w:t>
      </w:r>
      <w:r w:rsidR="008F3DAF" w:rsidRPr="00D47B3A">
        <w:rPr>
          <w:b w:val="0"/>
          <w:bCs w:val="0"/>
          <w:szCs w:val="24"/>
          <w:lang w:eastAsia="en-US"/>
        </w:rPr>
        <w:t>И</w:t>
      </w:r>
      <w:r w:rsidRPr="00D47B3A">
        <w:rPr>
          <w:b w:val="0"/>
          <w:bCs w:val="0"/>
          <w:szCs w:val="24"/>
          <w:lang w:eastAsia="en-US"/>
        </w:rPr>
        <w:t>нвазивные манипуляции в акушерской практике</w:t>
      </w:r>
      <w:r w:rsidR="008F3DAF" w:rsidRPr="00D47B3A">
        <w:rPr>
          <w:b w:val="0"/>
          <w:bCs w:val="0"/>
          <w:szCs w:val="24"/>
          <w:lang w:eastAsia="en-US"/>
        </w:rPr>
        <w:t>»</w:t>
      </w:r>
      <w:r w:rsidRPr="00D47B3A">
        <w:rPr>
          <w:b w:val="0"/>
          <w:bCs w:val="0"/>
          <w:szCs w:val="24"/>
          <w:lang w:eastAsia="en-US"/>
        </w:rPr>
        <w:t xml:space="preserve"> «Профилакт</w:t>
      </w:r>
      <w:r w:rsidR="008F3DAF" w:rsidRPr="00D47B3A">
        <w:rPr>
          <w:b w:val="0"/>
          <w:bCs w:val="0"/>
          <w:szCs w:val="24"/>
          <w:lang w:eastAsia="en-US"/>
        </w:rPr>
        <w:t>ика разрыва промежности в родах</w:t>
      </w:r>
      <w:r w:rsidRPr="00D47B3A">
        <w:rPr>
          <w:b w:val="0"/>
          <w:bCs w:val="0"/>
          <w:szCs w:val="24"/>
          <w:lang w:eastAsia="en-US"/>
        </w:rPr>
        <w:t>»;</w:t>
      </w:r>
    </w:p>
    <w:p w:rsidR="00B3090E" w:rsidRPr="00D47B3A" w:rsidRDefault="00B3090E" w:rsidP="00D47B3A">
      <w:pPr>
        <w:pStyle w:val="a3"/>
        <w:ind w:firstLine="709"/>
        <w:jc w:val="both"/>
        <w:rPr>
          <w:b w:val="0"/>
          <w:bCs w:val="0"/>
          <w:szCs w:val="24"/>
          <w:lang w:eastAsia="en-US"/>
        </w:rPr>
      </w:pPr>
      <w:r w:rsidRPr="00D47B3A">
        <w:rPr>
          <w:b w:val="0"/>
          <w:bCs w:val="0"/>
          <w:szCs w:val="24"/>
          <w:lang w:eastAsia="en-US"/>
        </w:rPr>
        <w:t>- тренинг</w:t>
      </w:r>
      <w:r w:rsidRPr="00D47B3A">
        <w:rPr>
          <w:szCs w:val="24"/>
        </w:rPr>
        <w:t xml:space="preserve"> </w:t>
      </w:r>
      <w:r w:rsidRPr="00D47B3A">
        <w:rPr>
          <w:b w:val="0"/>
          <w:bCs w:val="0"/>
          <w:szCs w:val="24"/>
          <w:lang w:eastAsia="en-US"/>
        </w:rPr>
        <w:t>по психологической адаптации студентов при работе в родовспомогательных учреждениях;</w:t>
      </w:r>
    </w:p>
    <w:p w:rsidR="00B3090E" w:rsidRPr="00D47B3A" w:rsidRDefault="00B3090E" w:rsidP="00D47B3A">
      <w:pPr>
        <w:pStyle w:val="a3"/>
        <w:ind w:firstLine="709"/>
        <w:jc w:val="both"/>
        <w:rPr>
          <w:b w:val="0"/>
          <w:bCs w:val="0"/>
          <w:szCs w:val="24"/>
          <w:lang w:eastAsia="en-US"/>
        </w:rPr>
      </w:pPr>
      <w:r w:rsidRPr="00D47B3A">
        <w:rPr>
          <w:b w:val="0"/>
          <w:bCs w:val="0"/>
          <w:szCs w:val="24"/>
          <w:lang w:eastAsia="en-US"/>
        </w:rPr>
        <w:t>- викторина «Этика и деонтология в акушерской практике»;</w:t>
      </w:r>
    </w:p>
    <w:p w:rsidR="00B3090E" w:rsidRPr="00D47B3A" w:rsidRDefault="00B3090E" w:rsidP="00D47B3A">
      <w:pPr>
        <w:pStyle w:val="a3"/>
        <w:ind w:firstLine="709"/>
        <w:jc w:val="both"/>
        <w:rPr>
          <w:b w:val="0"/>
          <w:bCs w:val="0"/>
          <w:szCs w:val="24"/>
          <w:lang w:eastAsia="en-US"/>
        </w:rPr>
      </w:pPr>
      <w:r w:rsidRPr="00D47B3A">
        <w:rPr>
          <w:b w:val="0"/>
          <w:bCs w:val="0"/>
          <w:szCs w:val="24"/>
          <w:lang w:eastAsia="en-US"/>
        </w:rPr>
        <w:t>- олимпиада по разделу МДК «Физиологическое акушерство»;</w:t>
      </w:r>
    </w:p>
    <w:p w:rsidR="00B3090E" w:rsidRPr="00D47B3A" w:rsidRDefault="00B3090E" w:rsidP="00D47B3A">
      <w:pPr>
        <w:pStyle w:val="a3"/>
        <w:ind w:firstLine="709"/>
        <w:jc w:val="both"/>
        <w:rPr>
          <w:b w:val="0"/>
          <w:bCs w:val="0"/>
          <w:szCs w:val="24"/>
          <w:lang w:eastAsia="en-US"/>
        </w:rPr>
      </w:pPr>
      <w:r w:rsidRPr="00D47B3A">
        <w:rPr>
          <w:b w:val="0"/>
          <w:bCs w:val="0"/>
          <w:szCs w:val="24"/>
          <w:lang w:eastAsia="en-US"/>
        </w:rPr>
        <w:t>- внеаудиторное мероприятие «Вхождение в профессиональную деятельность».</w:t>
      </w:r>
    </w:p>
    <w:p w:rsidR="003C1BF0" w:rsidRPr="00D47B3A" w:rsidRDefault="00B3090E" w:rsidP="00D4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B3A">
        <w:rPr>
          <w:rFonts w:ascii="Times New Roman" w:hAnsi="Times New Roman" w:cs="Times New Roman"/>
          <w:sz w:val="24"/>
          <w:szCs w:val="24"/>
        </w:rPr>
        <w:t>Важны</w:t>
      </w:r>
      <w:r w:rsidR="003C1BF0" w:rsidRPr="00D47B3A">
        <w:rPr>
          <w:rFonts w:ascii="Times New Roman" w:hAnsi="Times New Roman" w:cs="Times New Roman"/>
          <w:sz w:val="24"/>
          <w:szCs w:val="24"/>
        </w:rPr>
        <w:t>м этапом программы</w:t>
      </w:r>
      <w:r w:rsidRPr="00D47B3A">
        <w:rPr>
          <w:rFonts w:ascii="Times New Roman" w:hAnsi="Times New Roman" w:cs="Times New Roman"/>
          <w:sz w:val="24"/>
          <w:szCs w:val="24"/>
        </w:rPr>
        <w:t xml:space="preserve"> по наставничеству, было эффективное взаимодействие наставников и наставляемых в период проведения производственных практик и стажировки выпускной группы по специальности «Акушерское дело».</w:t>
      </w:r>
      <w:r w:rsidR="003C1BF0" w:rsidRPr="00D47B3A">
        <w:rPr>
          <w:rFonts w:ascii="Times New Roman" w:hAnsi="Times New Roman" w:cs="Times New Roman"/>
          <w:sz w:val="24"/>
          <w:szCs w:val="24"/>
        </w:rPr>
        <w:t xml:space="preserve"> С учетом заинтересованности студентов той или иной сферой практической деятельности в акушерстве, закреплены наставники.</w:t>
      </w:r>
    </w:p>
    <w:p w:rsidR="00B3090E" w:rsidRPr="00D47B3A" w:rsidRDefault="00B3090E" w:rsidP="00D4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B3A">
        <w:rPr>
          <w:rFonts w:ascii="Times New Roman" w:hAnsi="Times New Roman" w:cs="Times New Roman"/>
          <w:sz w:val="24"/>
          <w:szCs w:val="24"/>
        </w:rPr>
        <w:t>Наставникам предложены анкеты по самооценки деятельности наставника с целью определения внутренней мотивации наставляемого к профессиональной деятельности акушерки, профессиональной компетентности наставляемого при выполнении акушерских манипуляций в соответствии со стандартом и психологической адаптацией.</w:t>
      </w:r>
    </w:p>
    <w:p w:rsidR="002A0778" w:rsidRPr="00D47B3A" w:rsidRDefault="002A0778" w:rsidP="00D4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B3A">
        <w:rPr>
          <w:rFonts w:ascii="Times New Roman" w:hAnsi="Times New Roman" w:cs="Times New Roman"/>
          <w:sz w:val="24"/>
          <w:szCs w:val="24"/>
        </w:rPr>
        <w:t>Проведен сравнительный анализ для определения эффективности взаимодействия наставников и наставляемых в бальной системе от 1 до 10, путем анкетирования сторон</w:t>
      </w:r>
      <w:r w:rsidR="008F3DAF" w:rsidRPr="00D47B3A">
        <w:rPr>
          <w:rFonts w:ascii="Times New Roman" w:hAnsi="Times New Roman" w:cs="Times New Roman"/>
          <w:sz w:val="24"/>
          <w:szCs w:val="24"/>
        </w:rPr>
        <w:t xml:space="preserve"> (некоторые аспекты)</w:t>
      </w:r>
      <w:r w:rsidRPr="00D47B3A">
        <w:rPr>
          <w:rFonts w:ascii="Times New Roman" w:hAnsi="Times New Roman" w:cs="Times New Roman"/>
          <w:sz w:val="24"/>
          <w:szCs w:val="24"/>
        </w:rPr>
        <w:t>.</w:t>
      </w:r>
    </w:p>
    <w:p w:rsidR="002A0778" w:rsidRPr="00D47B3A" w:rsidRDefault="002A0778" w:rsidP="00D47B3A">
      <w:pPr>
        <w:pStyle w:val="a3"/>
        <w:ind w:firstLine="709"/>
        <w:jc w:val="both"/>
        <w:rPr>
          <w:b w:val="0"/>
          <w:bCs w:val="0"/>
          <w:szCs w:val="24"/>
          <w:lang w:eastAsia="en-US"/>
        </w:rPr>
      </w:pPr>
    </w:p>
    <w:p w:rsidR="004B504A" w:rsidRPr="004B504A" w:rsidRDefault="004B504A" w:rsidP="002A0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04A" w:rsidRPr="00CC28BB" w:rsidRDefault="00791155" w:rsidP="002A0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331596"/>
            <wp:effectExtent l="0" t="0" r="19050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504A" w:rsidRPr="00CC28BB" w:rsidRDefault="004B504A" w:rsidP="002A0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04A" w:rsidRPr="00D47B3A" w:rsidRDefault="004B28A6" w:rsidP="00D4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B3A">
        <w:rPr>
          <w:rFonts w:ascii="Times New Roman" w:hAnsi="Times New Roman" w:cs="Times New Roman"/>
          <w:sz w:val="24"/>
          <w:szCs w:val="24"/>
        </w:rPr>
        <w:t>Сравнительный анализ показал, что психологическая адаптация студентов и интерес к профессиональной деятельности высоки, удовлетворяют групповые и индивидуальные занятия</w:t>
      </w:r>
      <w:r w:rsidR="00A8061D" w:rsidRPr="00D47B3A">
        <w:rPr>
          <w:rFonts w:ascii="Times New Roman" w:hAnsi="Times New Roman" w:cs="Times New Roman"/>
          <w:sz w:val="24"/>
          <w:szCs w:val="24"/>
        </w:rPr>
        <w:t>,</w:t>
      </w:r>
      <w:r w:rsidRPr="00D47B3A">
        <w:rPr>
          <w:rFonts w:ascii="Times New Roman" w:hAnsi="Times New Roman" w:cs="Times New Roman"/>
          <w:sz w:val="24"/>
          <w:szCs w:val="24"/>
        </w:rPr>
        <w:t xml:space="preserve"> направленные на овладение навыками выполнения манипуляций в соответствии с программой практики и профессионального стандарта.</w:t>
      </w:r>
      <w:r w:rsidR="00A8061D" w:rsidRPr="00D47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61D" w:rsidRPr="00D47B3A">
        <w:rPr>
          <w:rFonts w:ascii="Times New Roman" w:hAnsi="Times New Roman" w:cs="Times New Roman"/>
          <w:sz w:val="24"/>
          <w:szCs w:val="24"/>
        </w:rPr>
        <w:t>Тогда как для наставника, выполняющего свои профессиональные обязанности,</w:t>
      </w:r>
      <w:r w:rsidR="00FE6CB7" w:rsidRPr="00D47B3A">
        <w:rPr>
          <w:rFonts w:ascii="Times New Roman" w:hAnsi="Times New Roman" w:cs="Times New Roman"/>
          <w:sz w:val="24"/>
          <w:szCs w:val="24"/>
        </w:rPr>
        <w:t xml:space="preserve"> проведение группового и индивидуального консультирования, отработки</w:t>
      </w:r>
      <w:r w:rsidR="00A8061D" w:rsidRPr="00D47B3A">
        <w:rPr>
          <w:rFonts w:ascii="Times New Roman" w:hAnsi="Times New Roman" w:cs="Times New Roman"/>
          <w:sz w:val="24"/>
          <w:szCs w:val="24"/>
        </w:rPr>
        <w:t xml:space="preserve"> манипуляций</w:t>
      </w:r>
      <w:r w:rsidR="00FE6CB7" w:rsidRPr="00D47B3A">
        <w:rPr>
          <w:rFonts w:ascii="Times New Roman" w:hAnsi="Times New Roman" w:cs="Times New Roman"/>
          <w:sz w:val="24"/>
          <w:szCs w:val="24"/>
        </w:rPr>
        <w:t>,</w:t>
      </w:r>
      <w:r w:rsidR="00A8061D" w:rsidRPr="00D47B3A">
        <w:rPr>
          <w:rFonts w:ascii="Times New Roman" w:hAnsi="Times New Roman" w:cs="Times New Roman"/>
          <w:sz w:val="24"/>
          <w:szCs w:val="24"/>
        </w:rPr>
        <w:t xml:space="preserve"> контроль за качеством, а значит, приобретение навыка профессиональной компетенции наставляемого составил 46%. Наставляемый уравнивает понятие умение и навык, поэтому </w:t>
      </w:r>
      <w:r w:rsidR="00FE6CB7" w:rsidRPr="00D47B3A">
        <w:rPr>
          <w:rFonts w:ascii="Times New Roman" w:hAnsi="Times New Roman" w:cs="Times New Roman"/>
          <w:sz w:val="24"/>
          <w:szCs w:val="24"/>
        </w:rPr>
        <w:t xml:space="preserve">отражает качество 76%. </w:t>
      </w:r>
      <w:r w:rsidR="001B059A" w:rsidRPr="00D47B3A">
        <w:rPr>
          <w:rFonts w:ascii="Times New Roman" w:hAnsi="Times New Roman" w:cs="Times New Roman"/>
          <w:sz w:val="24"/>
          <w:szCs w:val="24"/>
        </w:rPr>
        <w:t>То есть, мотивация наставляемого на освоение навыков высока, но доверия на самостоятельную деятельность еще нет.</w:t>
      </w:r>
      <w:proofErr w:type="gramEnd"/>
      <w:r w:rsidR="001B059A" w:rsidRPr="00D47B3A">
        <w:rPr>
          <w:rFonts w:ascii="Times New Roman" w:hAnsi="Times New Roman" w:cs="Times New Roman"/>
          <w:sz w:val="24"/>
          <w:szCs w:val="24"/>
        </w:rPr>
        <w:t xml:space="preserve">  Навык это отработанный алгоритм действий, когда наставляемый  не только может работать самостояте</w:t>
      </w:r>
      <w:r w:rsidR="007E29C0" w:rsidRPr="00D47B3A">
        <w:rPr>
          <w:rFonts w:ascii="Times New Roman" w:hAnsi="Times New Roman" w:cs="Times New Roman"/>
          <w:sz w:val="24"/>
          <w:szCs w:val="24"/>
        </w:rPr>
        <w:t>льно, но объяснить, что сделал и зачем именно так необходимо соблюдать профессиональный стандарт.</w:t>
      </w:r>
    </w:p>
    <w:p w:rsidR="00D47B3A" w:rsidRDefault="005B5E75" w:rsidP="00D4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7B3A">
        <w:rPr>
          <w:rFonts w:ascii="Times New Roman" w:hAnsi="Times New Roman" w:cs="Times New Roman"/>
          <w:sz w:val="24"/>
          <w:szCs w:val="24"/>
        </w:rPr>
        <w:t>Н</w:t>
      </w:r>
      <w:r w:rsidR="002A0778" w:rsidRPr="00D47B3A">
        <w:rPr>
          <w:rFonts w:ascii="Times New Roman" w:hAnsi="Times New Roman" w:cs="Times New Roman"/>
          <w:sz w:val="24"/>
          <w:szCs w:val="24"/>
        </w:rPr>
        <w:t>а</w:t>
      </w:r>
      <w:r w:rsidRPr="00D47B3A">
        <w:rPr>
          <w:rFonts w:ascii="Times New Roman" w:hAnsi="Times New Roman" w:cs="Times New Roman"/>
          <w:sz w:val="24"/>
          <w:szCs w:val="24"/>
        </w:rPr>
        <w:t>ста</w:t>
      </w:r>
      <w:r w:rsidR="002A0778" w:rsidRPr="00D47B3A">
        <w:rPr>
          <w:rFonts w:ascii="Times New Roman" w:hAnsi="Times New Roman" w:cs="Times New Roman"/>
          <w:sz w:val="24"/>
          <w:szCs w:val="24"/>
        </w:rPr>
        <w:t>вники продолжали свою работу, обогащая практическим опытом при проведении курсового и дипломного проектирования. 50% респондентов отмечают, что появилось желание реализовать собственный проект в интер</w:t>
      </w:r>
      <w:r w:rsidR="001D4430" w:rsidRPr="00D47B3A">
        <w:rPr>
          <w:rFonts w:ascii="Times New Roman" w:hAnsi="Times New Roman" w:cs="Times New Roman"/>
          <w:sz w:val="24"/>
          <w:szCs w:val="24"/>
        </w:rPr>
        <w:t>есующей их области акушерства. 35%</w:t>
      </w:r>
      <w:r w:rsidR="002A0778" w:rsidRPr="00D47B3A">
        <w:rPr>
          <w:rFonts w:ascii="Times New Roman" w:hAnsi="Times New Roman" w:cs="Times New Roman"/>
          <w:sz w:val="24"/>
          <w:szCs w:val="24"/>
        </w:rPr>
        <w:t xml:space="preserve"> студентов трудоустроились в </w:t>
      </w:r>
      <w:proofErr w:type="spellStart"/>
      <w:r w:rsidR="002A0778" w:rsidRPr="00D47B3A">
        <w:rPr>
          <w:rFonts w:ascii="Times New Roman" w:hAnsi="Times New Roman" w:cs="Times New Roman"/>
          <w:sz w:val="24"/>
          <w:szCs w:val="24"/>
        </w:rPr>
        <w:t>родовспогательные</w:t>
      </w:r>
      <w:proofErr w:type="spellEnd"/>
      <w:r w:rsidR="002A0778" w:rsidRPr="00D47B3A">
        <w:rPr>
          <w:rFonts w:ascii="Times New Roman" w:hAnsi="Times New Roman" w:cs="Times New Roman"/>
          <w:sz w:val="24"/>
          <w:szCs w:val="24"/>
        </w:rPr>
        <w:t xml:space="preserve"> учреждения в период прохождения производственной практики и стажировки.</w:t>
      </w:r>
    </w:p>
    <w:p w:rsidR="002A0778" w:rsidRPr="00D47B3A" w:rsidRDefault="002A0778" w:rsidP="00D4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B3A">
        <w:rPr>
          <w:rFonts w:ascii="Times New Roman" w:hAnsi="Times New Roman" w:cs="Times New Roman"/>
          <w:sz w:val="24"/>
          <w:szCs w:val="24"/>
        </w:rPr>
        <w:t>Наставники участвовали в подготовке студентов к региональному чемпионату «Молодые профессионалы» и отборочному финалу, на котором участница по специальности «Акушерское дело» заняла первое место.</w:t>
      </w:r>
    </w:p>
    <w:p w:rsidR="002A0778" w:rsidRPr="00D47B3A" w:rsidRDefault="002A0778" w:rsidP="00D47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сделать следующие выводы:  </w:t>
      </w:r>
    </w:p>
    <w:p w:rsidR="002A0778" w:rsidRPr="00D47B3A" w:rsidRDefault="002A0778" w:rsidP="00D47B3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B3A">
        <w:rPr>
          <w:rFonts w:ascii="Times New Roman" w:hAnsi="Times New Roman" w:cs="Times New Roman"/>
          <w:sz w:val="24"/>
          <w:szCs w:val="24"/>
        </w:rPr>
        <w:t>Наставник оказывает помощь студентам и молодым специалистам в приобретении профессиональных знаний и навыков на этапах ведения беременности, родов в соответствии с профессиональным стандартом по специальности «Акушерское дело».</w:t>
      </w:r>
    </w:p>
    <w:p w:rsidR="002A0778" w:rsidRPr="00D47B3A" w:rsidRDefault="002A0778" w:rsidP="00D47B3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B3A">
        <w:rPr>
          <w:rFonts w:ascii="Times New Roman" w:hAnsi="Times New Roman" w:cs="Times New Roman"/>
          <w:sz w:val="24"/>
          <w:szCs w:val="24"/>
        </w:rPr>
        <w:t xml:space="preserve">Наставничество обогащает знаниями, умениями в области </w:t>
      </w:r>
      <w:r w:rsidR="00B35CCC" w:rsidRPr="00D47B3A">
        <w:rPr>
          <w:rFonts w:ascii="Times New Roman" w:hAnsi="Times New Roman" w:cs="Times New Roman"/>
          <w:sz w:val="24"/>
          <w:szCs w:val="24"/>
        </w:rPr>
        <w:t>инноваций в акушерской практике и помогает разобраться в требованиях медицинской организации и выполнении служебных обязанностей.</w:t>
      </w:r>
    </w:p>
    <w:p w:rsidR="002A0778" w:rsidRPr="00D47B3A" w:rsidRDefault="00B35CCC" w:rsidP="00D47B3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B3A">
        <w:rPr>
          <w:rFonts w:ascii="Times New Roman" w:hAnsi="Times New Roman" w:cs="Times New Roman"/>
          <w:sz w:val="24"/>
          <w:szCs w:val="24"/>
        </w:rPr>
        <w:t xml:space="preserve"> </w:t>
      </w:r>
      <w:r w:rsidR="002A0778" w:rsidRPr="00D47B3A">
        <w:rPr>
          <w:rFonts w:ascii="Times New Roman" w:hAnsi="Times New Roman" w:cs="Times New Roman"/>
          <w:sz w:val="24"/>
          <w:szCs w:val="24"/>
        </w:rPr>
        <w:t xml:space="preserve"> Наставник развивает коммуникативное вз</w:t>
      </w:r>
      <w:r w:rsidRPr="00D47B3A">
        <w:rPr>
          <w:rFonts w:ascii="Times New Roman" w:hAnsi="Times New Roman" w:cs="Times New Roman"/>
          <w:sz w:val="24"/>
          <w:szCs w:val="24"/>
        </w:rPr>
        <w:t>аимодействие в новом коллективе и воспитывает дисциплинированность и корпоративную культуру.</w:t>
      </w:r>
    </w:p>
    <w:p w:rsidR="002A0778" w:rsidRPr="00D47B3A" w:rsidRDefault="002A0778" w:rsidP="00D47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778" w:rsidRDefault="002A0778" w:rsidP="002A0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0778" w:rsidSect="006A70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979"/>
    <w:multiLevelType w:val="hybridMultilevel"/>
    <w:tmpl w:val="D14001D0"/>
    <w:lvl w:ilvl="0" w:tplc="E0A4703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121CA"/>
    <w:multiLevelType w:val="hybridMultilevel"/>
    <w:tmpl w:val="632E6F60"/>
    <w:lvl w:ilvl="0" w:tplc="3F9CB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F072EC"/>
    <w:multiLevelType w:val="hybridMultilevel"/>
    <w:tmpl w:val="18AE145A"/>
    <w:lvl w:ilvl="0" w:tplc="47169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C0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C9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4D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22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8F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E2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4A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C6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83"/>
    <w:rsid w:val="000E02BD"/>
    <w:rsid w:val="001B059A"/>
    <w:rsid w:val="001D4430"/>
    <w:rsid w:val="00284144"/>
    <w:rsid w:val="002A0778"/>
    <w:rsid w:val="003C05A8"/>
    <w:rsid w:val="003C1BF0"/>
    <w:rsid w:val="00465C17"/>
    <w:rsid w:val="004B28A6"/>
    <w:rsid w:val="004B504A"/>
    <w:rsid w:val="005B5E75"/>
    <w:rsid w:val="005D0E4A"/>
    <w:rsid w:val="006804B7"/>
    <w:rsid w:val="006A55FE"/>
    <w:rsid w:val="006A70FD"/>
    <w:rsid w:val="006B155F"/>
    <w:rsid w:val="006B399F"/>
    <w:rsid w:val="006E12CB"/>
    <w:rsid w:val="006F6BD6"/>
    <w:rsid w:val="007713AF"/>
    <w:rsid w:val="00791155"/>
    <w:rsid w:val="007E29C0"/>
    <w:rsid w:val="008214D7"/>
    <w:rsid w:val="008F3DAF"/>
    <w:rsid w:val="00981686"/>
    <w:rsid w:val="00A8061D"/>
    <w:rsid w:val="00B3090E"/>
    <w:rsid w:val="00B35CCC"/>
    <w:rsid w:val="00CB2DDD"/>
    <w:rsid w:val="00CC28BB"/>
    <w:rsid w:val="00D47B3A"/>
    <w:rsid w:val="00F918EF"/>
    <w:rsid w:val="00F92283"/>
    <w:rsid w:val="00F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B309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309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A07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B309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309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A07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1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взаимодействия наставников и наставляемых  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Наставляемые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комфортное общение</c:v>
                </c:pt>
                <c:pt idx="1">
                  <c:v>Проведение групповых и индивидуальных занятий</c:v>
                </c:pt>
                <c:pt idx="2">
                  <c:v>Качество овладения манипуляциями</c:v>
                </c:pt>
                <c:pt idx="3">
                  <c:v>Интерес к профессиональной деятельности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</c:v>
                </c:pt>
                <c:pt idx="1">
                  <c:v>82</c:v>
                </c:pt>
                <c:pt idx="2">
                  <c:v>76</c:v>
                </c:pt>
                <c:pt idx="3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Наставник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комфортное общение</c:v>
                </c:pt>
                <c:pt idx="1">
                  <c:v>Проведение групповых и индивидуальных занятий</c:v>
                </c:pt>
                <c:pt idx="2">
                  <c:v>Качество овладения манипуляциями</c:v>
                </c:pt>
                <c:pt idx="3">
                  <c:v>Интерес к профессиональной деятельности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</c:v>
                </c:pt>
                <c:pt idx="1">
                  <c:v>53</c:v>
                </c:pt>
                <c:pt idx="2">
                  <c:v>46</c:v>
                </c:pt>
                <c:pt idx="3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212864"/>
        <c:axId val="90354752"/>
      </c:barChart>
      <c:catAx>
        <c:axId val="1622128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2400000" vert="horz"/>
          <a:lstStyle/>
          <a:p>
            <a:pPr>
              <a:defRPr/>
            </a:pPr>
            <a:endParaRPr lang="ru-RU"/>
          </a:p>
        </c:txPr>
        <c:crossAx val="90354752"/>
        <c:crosses val="autoZero"/>
        <c:auto val="1"/>
        <c:lblAlgn val="ctr"/>
        <c:lblOffset val="100"/>
        <c:noMultiLvlLbl val="0"/>
      </c:catAx>
      <c:valAx>
        <c:axId val="9035475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622128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dcterms:created xsi:type="dcterms:W3CDTF">2023-12-10T23:20:00Z</dcterms:created>
  <dcterms:modified xsi:type="dcterms:W3CDTF">2024-01-09T01:26:00Z</dcterms:modified>
</cp:coreProperties>
</file>