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B" w:rsidRPr="00F64548" w:rsidRDefault="001759DE" w:rsidP="0092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48">
        <w:rPr>
          <w:rFonts w:ascii="Times New Roman" w:hAnsi="Times New Roman" w:cs="Times New Roman"/>
          <w:b/>
          <w:sz w:val="24"/>
          <w:szCs w:val="24"/>
        </w:rPr>
        <w:t xml:space="preserve">Проблемы обращения рецептурных препаратов на </w:t>
      </w:r>
      <w:proofErr w:type="gramStart"/>
      <w:r w:rsidRPr="00F64548">
        <w:rPr>
          <w:rFonts w:ascii="Times New Roman" w:hAnsi="Times New Roman" w:cs="Times New Roman"/>
          <w:b/>
          <w:sz w:val="24"/>
          <w:szCs w:val="24"/>
        </w:rPr>
        <w:t>современном</w:t>
      </w:r>
      <w:proofErr w:type="gramEnd"/>
    </w:p>
    <w:p w:rsidR="00BA371C" w:rsidRPr="00F64548" w:rsidRDefault="001759DE" w:rsidP="0092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48">
        <w:rPr>
          <w:rFonts w:ascii="Times New Roman" w:hAnsi="Times New Roman" w:cs="Times New Roman"/>
          <w:b/>
          <w:sz w:val="24"/>
          <w:szCs w:val="24"/>
        </w:rPr>
        <w:t xml:space="preserve">фармацевтическом </w:t>
      </w:r>
      <w:proofErr w:type="gramStart"/>
      <w:r w:rsidRPr="00F64548">
        <w:rPr>
          <w:rFonts w:ascii="Times New Roman" w:hAnsi="Times New Roman" w:cs="Times New Roman"/>
          <w:b/>
          <w:sz w:val="24"/>
          <w:szCs w:val="24"/>
        </w:rPr>
        <w:t>рынке</w:t>
      </w:r>
      <w:proofErr w:type="gramEnd"/>
      <w:r w:rsidRPr="00F64548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A97F6B" w:rsidRPr="00F64548">
        <w:rPr>
          <w:rFonts w:ascii="Times New Roman" w:hAnsi="Times New Roman" w:cs="Times New Roman"/>
          <w:b/>
          <w:sz w:val="24"/>
          <w:szCs w:val="24"/>
        </w:rPr>
        <w:t>.</w:t>
      </w:r>
    </w:p>
    <w:p w:rsidR="009263D0" w:rsidRDefault="00BA371C" w:rsidP="00551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A371C" w:rsidRPr="00E7084A" w:rsidRDefault="00BA371C" w:rsidP="009263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84A">
        <w:rPr>
          <w:rFonts w:ascii="Times New Roman" w:hAnsi="Times New Roman" w:cs="Times New Roman"/>
          <w:b/>
          <w:sz w:val="24"/>
          <w:szCs w:val="24"/>
        </w:rPr>
        <w:t>Лиханская</w:t>
      </w:r>
      <w:proofErr w:type="spellEnd"/>
      <w:r w:rsidRPr="00E7084A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  <w:r w:rsidR="009263D0">
        <w:rPr>
          <w:rFonts w:ascii="Times New Roman" w:hAnsi="Times New Roman" w:cs="Times New Roman"/>
          <w:b/>
          <w:sz w:val="24"/>
          <w:szCs w:val="24"/>
        </w:rPr>
        <w:t>,</w:t>
      </w:r>
    </w:p>
    <w:p w:rsidR="00A97F6B" w:rsidRPr="00E7084A" w:rsidRDefault="00BA371C" w:rsidP="009263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08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185A" w:rsidRPr="00E708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7084A">
        <w:rPr>
          <w:rFonts w:ascii="Times New Roman" w:hAnsi="Times New Roman" w:cs="Times New Roman"/>
          <w:i/>
          <w:sz w:val="24"/>
          <w:szCs w:val="24"/>
        </w:rPr>
        <w:t xml:space="preserve">Челябинская </w:t>
      </w:r>
      <w:proofErr w:type="spellStart"/>
      <w:proofErr w:type="gramStart"/>
      <w:r w:rsidRPr="00E7084A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E7084A">
        <w:rPr>
          <w:rFonts w:ascii="Times New Roman" w:hAnsi="Times New Roman" w:cs="Times New Roman"/>
          <w:i/>
          <w:sz w:val="24"/>
          <w:szCs w:val="24"/>
        </w:rPr>
        <w:t>, г Миасс, ГБПОУ «</w:t>
      </w:r>
      <w:proofErr w:type="spellStart"/>
      <w:r w:rsidRPr="00E7084A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E7084A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</w:t>
      </w:r>
    </w:p>
    <w:p w:rsidR="00551125" w:rsidRPr="00E7084A" w:rsidRDefault="00A97F6B" w:rsidP="0092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A371C" w:rsidRPr="00E70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84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2F185A" w:rsidRPr="00E7084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BA371C" w:rsidRPr="00E7084A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 w:rsidR="00551125" w:rsidRPr="00E7084A">
        <w:rPr>
          <w:rFonts w:ascii="Times New Roman" w:hAnsi="Times New Roman" w:cs="Times New Roman"/>
          <w:i/>
          <w:sz w:val="24"/>
          <w:szCs w:val="24"/>
        </w:rPr>
        <w:t>с</w:t>
      </w:r>
      <w:r w:rsidR="00BA371C" w:rsidRPr="00E7084A">
        <w:rPr>
          <w:rFonts w:ascii="Times New Roman" w:hAnsi="Times New Roman" w:cs="Times New Roman"/>
          <w:i/>
          <w:sz w:val="24"/>
          <w:szCs w:val="24"/>
        </w:rPr>
        <w:t>пециальных</w:t>
      </w:r>
      <w:r w:rsidR="00551125" w:rsidRPr="00E70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371C" w:rsidRPr="00E7084A">
        <w:rPr>
          <w:rFonts w:ascii="Times New Roman" w:hAnsi="Times New Roman" w:cs="Times New Roman"/>
          <w:i/>
          <w:sz w:val="24"/>
          <w:szCs w:val="24"/>
        </w:rPr>
        <w:t xml:space="preserve">дисциплин, провизор, </w:t>
      </w:r>
      <w:proofErr w:type="spellStart"/>
      <w:r w:rsidR="00551125" w:rsidRPr="00E7084A">
        <w:rPr>
          <w:rFonts w:ascii="Times New Roman" w:hAnsi="Times New Roman" w:cs="Times New Roman"/>
          <w:i/>
          <w:sz w:val="24"/>
          <w:szCs w:val="24"/>
          <w:lang w:val="en-US"/>
        </w:rPr>
        <w:t>otawa</w:t>
      </w:r>
      <w:proofErr w:type="spellEnd"/>
      <w:r w:rsidR="00551125" w:rsidRPr="00E7084A">
        <w:rPr>
          <w:rFonts w:ascii="Times New Roman" w:hAnsi="Times New Roman" w:cs="Times New Roman"/>
          <w:i/>
          <w:sz w:val="24"/>
          <w:szCs w:val="24"/>
        </w:rPr>
        <w:t>1995@</w:t>
      </w:r>
      <w:r w:rsidR="00551125" w:rsidRPr="00E7084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551125" w:rsidRPr="00E7084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551125" w:rsidRPr="00E7084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9263D0" w:rsidRDefault="009263D0" w:rsidP="00B06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1C" w:rsidRPr="009263D0" w:rsidRDefault="00BA371C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Аннотация.</w:t>
      </w:r>
      <w:r w:rsidR="00B0630F" w:rsidRPr="009263D0">
        <w:rPr>
          <w:rFonts w:ascii="Times New Roman" w:hAnsi="Times New Roman" w:cs="Times New Roman"/>
          <w:sz w:val="24"/>
          <w:szCs w:val="24"/>
        </w:rPr>
        <w:t xml:space="preserve"> Обращение лекарственных препаратов включает в себя различные стадии</w:t>
      </w:r>
      <w:r w:rsidR="004F0A53">
        <w:rPr>
          <w:rFonts w:ascii="Times New Roman" w:hAnsi="Times New Roman" w:cs="Times New Roman"/>
          <w:sz w:val="24"/>
          <w:szCs w:val="24"/>
        </w:rPr>
        <w:t xml:space="preserve"> </w:t>
      </w:r>
      <w:r w:rsidR="009263D0">
        <w:rPr>
          <w:rFonts w:ascii="Times New Roman" w:hAnsi="Times New Roman" w:cs="Times New Roman"/>
          <w:sz w:val="24"/>
          <w:szCs w:val="24"/>
        </w:rPr>
        <w:t>«</w:t>
      </w:r>
      <w:r w:rsidR="00B0630F" w:rsidRPr="009263D0">
        <w:rPr>
          <w:rFonts w:ascii="Times New Roman" w:hAnsi="Times New Roman" w:cs="Times New Roman"/>
          <w:sz w:val="24"/>
          <w:szCs w:val="24"/>
        </w:rPr>
        <w:t>жизни» лекарственного препарата: от разработки до продажи или отпус</w:t>
      </w:r>
      <w:r w:rsidR="00AE2CAE" w:rsidRPr="009263D0">
        <w:rPr>
          <w:rFonts w:ascii="Times New Roman" w:hAnsi="Times New Roman" w:cs="Times New Roman"/>
          <w:sz w:val="24"/>
          <w:szCs w:val="24"/>
        </w:rPr>
        <w:t>ка конечному потребителю Особое значение в этом процессе имеет стадия отпуска</w:t>
      </w:r>
      <w:r w:rsidR="00B0630F" w:rsidRPr="009263D0">
        <w:rPr>
          <w:rFonts w:ascii="Times New Roman" w:hAnsi="Times New Roman" w:cs="Times New Roman"/>
          <w:sz w:val="24"/>
          <w:szCs w:val="24"/>
        </w:rPr>
        <w:t xml:space="preserve"> Большая группа лекарственных препаратов, отпускаемая по рецепту врача, конечно </w:t>
      </w:r>
      <w:proofErr w:type="gramStart"/>
      <w:r w:rsidR="00B0630F" w:rsidRPr="009263D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B0630F" w:rsidRPr="009263D0">
        <w:rPr>
          <w:rFonts w:ascii="Times New Roman" w:hAnsi="Times New Roman" w:cs="Times New Roman"/>
          <w:sz w:val="24"/>
          <w:szCs w:val="24"/>
        </w:rPr>
        <w:t xml:space="preserve"> требует более пристального внимания и со стороны законодательства и со стороны всего фармацевтического сообщества.</w:t>
      </w:r>
    </w:p>
    <w:p w:rsidR="00E571CC" w:rsidRPr="009263D0" w:rsidRDefault="00BA371C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1759DE" w:rsidRPr="009263D0">
        <w:rPr>
          <w:rFonts w:ascii="Times New Roman" w:hAnsi="Times New Roman" w:cs="Times New Roman"/>
          <w:sz w:val="24"/>
          <w:szCs w:val="24"/>
        </w:rPr>
        <w:t>Безрецептурные препараты, рецептурные препараты, безопасность, отпуск, аптечные организации,</w:t>
      </w:r>
      <w:r w:rsidR="002872A0" w:rsidRPr="009263D0">
        <w:rPr>
          <w:rFonts w:ascii="Times New Roman" w:hAnsi="Times New Roman" w:cs="Times New Roman"/>
          <w:sz w:val="24"/>
          <w:szCs w:val="24"/>
        </w:rPr>
        <w:t xml:space="preserve"> </w:t>
      </w:r>
      <w:r w:rsidR="00310CF5" w:rsidRPr="009263D0">
        <w:rPr>
          <w:rFonts w:ascii="Times New Roman" w:hAnsi="Times New Roman" w:cs="Times New Roman"/>
          <w:sz w:val="24"/>
          <w:szCs w:val="24"/>
        </w:rPr>
        <w:t>критерии безопасности лекарственных препаратов, вред здоровью</w:t>
      </w:r>
      <w:r w:rsidR="00E571CC" w:rsidRPr="009263D0">
        <w:rPr>
          <w:rFonts w:ascii="Times New Roman" w:hAnsi="Times New Roman" w:cs="Times New Roman"/>
          <w:sz w:val="24"/>
          <w:szCs w:val="24"/>
        </w:rPr>
        <w:t>.</w:t>
      </w:r>
    </w:p>
    <w:p w:rsidR="00B0630F" w:rsidRPr="009263D0" w:rsidRDefault="00B0630F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Отпуск лекарственных препаратов является одним из основных этапов обращения лека</w:t>
      </w:r>
      <w:r w:rsidR="00A358E1" w:rsidRPr="009263D0">
        <w:rPr>
          <w:rFonts w:ascii="Times New Roman" w:hAnsi="Times New Roman" w:cs="Times New Roman"/>
          <w:sz w:val="24"/>
          <w:szCs w:val="24"/>
        </w:rPr>
        <w:t xml:space="preserve">рственных средств. </w:t>
      </w:r>
      <w:proofErr w:type="gramStart"/>
      <w:r w:rsidR="00A358E1" w:rsidRPr="009263D0">
        <w:rPr>
          <w:rFonts w:ascii="Times New Roman" w:hAnsi="Times New Roman" w:cs="Times New Roman"/>
          <w:sz w:val="24"/>
          <w:szCs w:val="24"/>
        </w:rPr>
        <w:t xml:space="preserve">В </w:t>
      </w:r>
      <w:r w:rsidRPr="009263D0">
        <w:rPr>
          <w:rFonts w:ascii="Times New Roman" w:hAnsi="Times New Roman" w:cs="Times New Roman"/>
          <w:sz w:val="24"/>
          <w:szCs w:val="24"/>
        </w:rPr>
        <w:t>Ф</w:t>
      </w:r>
      <w:r w:rsidR="00A358E1" w:rsidRPr="009263D0">
        <w:rPr>
          <w:rFonts w:ascii="Times New Roman" w:hAnsi="Times New Roman" w:cs="Times New Roman"/>
          <w:sz w:val="24"/>
          <w:szCs w:val="24"/>
        </w:rPr>
        <w:t>едеральном Законе</w:t>
      </w:r>
      <w:r w:rsidRPr="009263D0">
        <w:rPr>
          <w:rFonts w:ascii="Times New Roman" w:hAnsi="Times New Roman" w:cs="Times New Roman"/>
          <w:sz w:val="24"/>
          <w:szCs w:val="24"/>
        </w:rPr>
        <w:t xml:space="preserve"> 61-ФЗ от 12.04.2010</w:t>
      </w:r>
      <w:r w:rsidR="00A358E1" w:rsidRPr="009263D0">
        <w:rPr>
          <w:rFonts w:ascii="Times New Roman" w:hAnsi="Times New Roman" w:cs="Times New Roman"/>
          <w:sz w:val="24"/>
          <w:szCs w:val="24"/>
        </w:rPr>
        <w:t xml:space="preserve"> обозначено:</w:t>
      </w:r>
      <w:r w:rsidRPr="009263D0">
        <w:rPr>
          <w:rFonts w:ascii="Times New Roman" w:hAnsi="Times New Roman" w:cs="Times New Roman"/>
          <w:sz w:val="24"/>
          <w:szCs w:val="24"/>
        </w:rPr>
        <w:t xml:space="preserve"> «</w:t>
      </w:r>
      <w:r w:rsidRPr="009263D0">
        <w:rPr>
          <w:rFonts w:ascii="Times New Roman" w:hAnsi="Times New Roman" w:cs="Times New Roman"/>
          <w:sz w:val="24"/>
          <w:szCs w:val="24"/>
          <w:shd w:val="clear" w:color="auto" w:fill="FFFFFF"/>
        </w:rPr>
        <w:t>аптечная организация - организация, структурное подразделение медицинской организации, осуществляющие розничную торговлю лекарственными препаратами, в том числе дистанционным способом, хранение, перевозку, изготовление и отпуск лекарственных препаратов для медицинского применения в соответствии с требованиями настоящего Федерального закона»[5]</w:t>
      </w:r>
      <w:proofErr w:type="gramEnd"/>
    </w:p>
    <w:p w:rsidR="00B0630F" w:rsidRPr="009263D0" w:rsidRDefault="00B0630F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Отпуск реце</w:t>
      </w:r>
      <w:r w:rsidR="00A358E1" w:rsidRPr="009263D0">
        <w:rPr>
          <w:rFonts w:ascii="Times New Roman" w:hAnsi="Times New Roman" w:cs="Times New Roman"/>
          <w:sz w:val="24"/>
          <w:szCs w:val="24"/>
        </w:rPr>
        <w:t>птурных препаратов всегда являл</w:t>
      </w:r>
      <w:r w:rsidRPr="009263D0">
        <w:rPr>
          <w:rFonts w:ascii="Times New Roman" w:hAnsi="Times New Roman" w:cs="Times New Roman"/>
          <w:sz w:val="24"/>
          <w:szCs w:val="24"/>
        </w:rPr>
        <w:t>ся пред</w:t>
      </w:r>
      <w:r w:rsidR="00746326" w:rsidRPr="009263D0">
        <w:rPr>
          <w:rFonts w:ascii="Times New Roman" w:hAnsi="Times New Roman" w:cs="Times New Roman"/>
          <w:sz w:val="24"/>
          <w:szCs w:val="24"/>
        </w:rPr>
        <w:t>метом более пристального внимания</w:t>
      </w:r>
      <w:r w:rsidRPr="009263D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РФ, </w:t>
      </w:r>
      <w:proofErr w:type="spellStart"/>
      <w:r w:rsidRPr="009263D0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263D0">
        <w:rPr>
          <w:rFonts w:ascii="Times New Roman" w:hAnsi="Times New Roman" w:cs="Times New Roman"/>
          <w:sz w:val="24"/>
          <w:szCs w:val="24"/>
        </w:rPr>
        <w:t xml:space="preserve"> и ряда проверяю</w:t>
      </w:r>
      <w:r w:rsidR="00A358E1" w:rsidRPr="009263D0">
        <w:rPr>
          <w:rFonts w:ascii="Times New Roman" w:hAnsi="Times New Roman" w:cs="Times New Roman"/>
          <w:sz w:val="24"/>
          <w:szCs w:val="24"/>
        </w:rPr>
        <w:t>щих организаций и структур. Ситуация</w:t>
      </w:r>
      <w:r w:rsidRPr="009263D0">
        <w:rPr>
          <w:rFonts w:ascii="Times New Roman" w:hAnsi="Times New Roman" w:cs="Times New Roman"/>
          <w:sz w:val="24"/>
          <w:szCs w:val="24"/>
        </w:rPr>
        <w:t xml:space="preserve"> с выпиской врачами </w:t>
      </w:r>
      <w:r w:rsidR="00A358E1" w:rsidRPr="009263D0">
        <w:rPr>
          <w:rFonts w:ascii="Times New Roman" w:hAnsi="Times New Roman" w:cs="Times New Roman"/>
          <w:sz w:val="24"/>
          <w:szCs w:val="24"/>
        </w:rPr>
        <w:t xml:space="preserve">рецептов обстоит таким образом, </w:t>
      </w:r>
      <w:r w:rsidRPr="009263D0">
        <w:rPr>
          <w:rFonts w:ascii="Times New Roman" w:hAnsi="Times New Roman" w:cs="Times New Roman"/>
          <w:sz w:val="24"/>
          <w:szCs w:val="24"/>
        </w:rPr>
        <w:t>что зача</w:t>
      </w:r>
      <w:r w:rsidR="00A358E1" w:rsidRPr="009263D0">
        <w:rPr>
          <w:rFonts w:ascii="Times New Roman" w:hAnsi="Times New Roman" w:cs="Times New Roman"/>
          <w:sz w:val="24"/>
          <w:szCs w:val="24"/>
        </w:rPr>
        <w:t>стую можно наблюдать неправильно оформленные рецепты</w:t>
      </w:r>
      <w:r w:rsidRPr="009263D0">
        <w:rPr>
          <w:rFonts w:ascii="Times New Roman" w:hAnsi="Times New Roman" w:cs="Times New Roman"/>
          <w:sz w:val="24"/>
          <w:szCs w:val="24"/>
        </w:rPr>
        <w:t>, да и в связи с развитием интернет сообществ развелось много советчиков-«лекарей» и «народных докторов»</w:t>
      </w:r>
      <w:proofErr w:type="gramStart"/>
      <w:r w:rsidRPr="009263D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263D0">
        <w:rPr>
          <w:rFonts w:ascii="Times New Roman" w:hAnsi="Times New Roman" w:cs="Times New Roman"/>
          <w:sz w:val="24"/>
          <w:szCs w:val="24"/>
        </w:rPr>
        <w:t>озможно это тоже является причиной несоблю</w:t>
      </w:r>
      <w:r w:rsidR="001A4B95" w:rsidRPr="009263D0">
        <w:rPr>
          <w:rFonts w:ascii="Times New Roman" w:hAnsi="Times New Roman" w:cs="Times New Roman"/>
          <w:sz w:val="24"/>
          <w:szCs w:val="24"/>
        </w:rPr>
        <w:t>дения</w:t>
      </w:r>
      <w:r w:rsidRPr="009263D0">
        <w:rPr>
          <w:rFonts w:ascii="Times New Roman" w:hAnsi="Times New Roman" w:cs="Times New Roman"/>
          <w:sz w:val="24"/>
          <w:szCs w:val="24"/>
        </w:rPr>
        <w:t xml:space="preserve"> отпуска ряда рецептурных препаратов по рецепту, речь идет о сердечных препаратах ,препаратах от давления, некоторых НПВС, препаратах женских гормонов и т д. Многие пользовали этих интернет </w:t>
      </w:r>
      <w:r w:rsidR="00746326" w:rsidRPr="009263D0">
        <w:rPr>
          <w:rFonts w:ascii="Times New Roman" w:hAnsi="Times New Roman" w:cs="Times New Roman"/>
          <w:sz w:val="24"/>
          <w:szCs w:val="24"/>
        </w:rPr>
        <w:t>сообще</w:t>
      </w:r>
      <w:proofErr w:type="gramStart"/>
      <w:r w:rsidR="00746326" w:rsidRPr="009263D0">
        <w:rPr>
          <w:rFonts w:ascii="Times New Roman" w:hAnsi="Times New Roman" w:cs="Times New Roman"/>
          <w:sz w:val="24"/>
          <w:szCs w:val="24"/>
        </w:rPr>
        <w:t xml:space="preserve">ств </w:t>
      </w:r>
      <w:r w:rsidRPr="009263D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263D0">
        <w:rPr>
          <w:rFonts w:ascii="Times New Roman" w:hAnsi="Times New Roman" w:cs="Times New Roman"/>
          <w:sz w:val="24"/>
          <w:szCs w:val="24"/>
        </w:rPr>
        <w:t>едпочитают сами лечиться и лечить своих близкий, чем идти в больницу</w:t>
      </w:r>
      <w:r w:rsidR="00746326" w:rsidRPr="009263D0">
        <w:rPr>
          <w:rFonts w:ascii="Times New Roman" w:hAnsi="Times New Roman" w:cs="Times New Roman"/>
          <w:sz w:val="24"/>
          <w:szCs w:val="24"/>
        </w:rPr>
        <w:t xml:space="preserve"> или обратиться к специалисту</w:t>
      </w:r>
      <w:r w:rsidRPr="009263D0">
        <w:rPr>
          <w:rFonts w:ascii="Times New Roman" w:hAnsi="Times New Roman" w:cs="Times New Roman"/>
          <w:sz w:val="24"/>
          <w:szCs w:val="24"/>
        </w:rPr>
        <w:t>. Да и порой поход к врачу не всегда заканчивается выпиской рецепта в том виде,</w:t>
      </w:r>
      <w:r w:rsidR="00B5198D" w:rsidRPr="009263D0">
        <w:rPr>
          <w:rFonts w:ascii="Times New Roman" w:hAnsi="Times New Roman" w:cs="Times New Roman"/>
          <w:sz w:val="24"/>
          <w:szCs w:val="24"/>
        </w:rPr>
        <w:t xml:space="preserve"> в котором он должен быть,</w:t>
      </w:r>
      <w:r w:rsidR="00A358E1" w:rsidRPr="009263D0">
        <w:rPr>
          <w:rFonts w:ascii="Times New Roman" w:hAnsi="Times New Roman" w:cs="Times New Roman"/>
          <w:sz w:val="24"/>
          <w:szCs w:val="24"/>
        </w:rPr>
        <w:t xml:space="preserve"> </w:t>
      </w:r>
      <w:r w:rsidR="00B5198D" w:rsidRPr="009263D0">
        <w:rPr>
          <w:rFonts w:ascii="Times New Roman" w:hAnsi="Times New Roman" w:cs="Times New Roman"/>
          <w:sz w:val="24"/>
          <w:szCs w:val="24"/>
        </w:rPr>
        <w:t>зачастую</w:t>
      </w:r>
      <w:r w:rsidRPr="009263D0">
        <w:rPr>
          <w:rFonts w:ascii="Times New Roman" w:hAnsi="Times New Roman" w:cs="Times New Roman"/>
          <w:sz w:val="24"/>
          <w:szCs w:val="24"/>
        </w:rPr>
        <w:t xml:space="preserve"> это просто лист бумаги с назначением.</w:t>
      </w:r>
    </w:p>
    <w:p w:rsidR="00B0630F" w:rsidRPr="009263D0" w:rsidRDefault="00B0630F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9263D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263D0">
        <w:rPr>
          <w:rFonts w:ascii="Times New Roman" w:hAnsi="Times New Roman" w:cs="Times New Roman"/>
          <w:sz w:val="24"/>
          <w:szCs w:val="24"/>
        </w:rPr>
        <w:t xml:space="preserve"> несомненно является нарушением обращения лекарственных средств Конечно же в данном контексте говорится только о тех лекарст</w:t>
      </w:r>
      <w:r w:rsidR="00B5198D" w:rsidRPr="009263D0">
        <w:rPr>
          <w:rFonts w:ascii="Times New Roman" w:hAnsi="Times New Roman" w:cs="Times New Roman"/>
          <w:sz w:val="24"/>
          <w:szCs w:val="24"/>
        </w:rPr>
        <w:t>венных препаратах, которые не подлежат</w:t>
      </w:r>
      <w:r w:rsidR="00746326" w:rsidRPr="009263D0">
        <w:rPr>
          <w:rFonts w:ascii="Times New Roman" w:hAnsi="Times New Roman" w:cs="Times New Roman"/>
          <w:sz w:val="24"/>
          <w:szCs w:val="24"/>
        </w:rPr>
        <w:t xml:space="preserve"> ПКУ, на которые не распространяется требование «особого рецептурного порядка отпуска».</w:t>
      </w:r>
    </w:p>
    <w:p w:rsidR="00B0630F" w:rsidRPr="009263D0" w:rsidRDefault="00B0630F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 xml:space="preserve">Поэтому необходимость еще раз вспомнить о правилах отнесения рецептурных препаратов именно в эту группу существует. </w:t>
      </w:r>
      <w:proofErr w:type="gramStart"/>
      <w:r w:rsidRPr="009263D0">
        <w:rPr>
          <w:rFonts w:ascii="Times New Roman" w:hAnsi="Times New Roman" w:cs="Times New Roman"/>
          <w:sz w:val="24"/>
          <w:szCs w:val="24"/>
        </w:rPr>
        <w:t xml:space="preserve">Тем более рабочие программы </w:t>
      </w:r>
      <w:r w:rsidR="00ED432C" w:rsidRPr="009263D0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9263D0">
        <w:rPr>
          <w:rFonts w:ascii="Times New Roman" w:hAnsi="Times New Roman" w:cs="Times New Roman"/>
          <w:sz w:val="24"/>
          <w:szCs w:val="24"/>
        </w:rPr>
        <w:t>по специальности «фармация» в</w:t>
      </w:r>
      <w:r w:rsidR="001A4B95" w:rsidRPr="009263D0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медицинских заведениях (университетах и</w:t>
      </w:r>
      <w:r w:rsidRPr="009263D0">
        <w:rPr>
          <w:rFonts w:ascii="Times New Roman" w:hAnsi="Times New Roman" w:cs="Times New Roman"/>
          <w:sz w:val="24"/>
          <w:szCs w:val="24"/>
        </w:rPr>
        <w:t xml:space="preserve"> медицинских колледжах</w:t>
      </w:r>
      <w:r w:rsidR="001A4B95" w:rsidRPr="009263D0">
        <w:rPr>
          <w:rFonts w:ascii="Times New Roman" w:hAnsi="Times New Roman" w:cs="Times New Roman"/>
          <w:sz w:val="24"/>
          <w:szCs w:val="24"/>
        </w:rPr>
        <w:t>)</w:t>
      </w:r>
      <w:r w:rsidRPr="009263D0">
        <w:rPr>
          <w:rFonts w:ascii="Times New Roman" w:hAnsi="Times New Roman" w:cs="Times New Roman"/>
          <w:sz w:val="24"/>
          <w:szCs w:val="24"/>
        </w:rPr>
        <w:t>, содержат тематические занятия  по данному вопросу, а значит необходимо развить у будущих</w:t>
      </w:r>
      <w:r w:rsidR="001A4B95" w:rsidRPr="009263D0">
        <w:rPr>
          <w:rFonts w:ascii="Times New Roman" w:hAnsi="Times New Roman" w:cs="Times New Roman"/>
          <w:sz w:val="24"/>
          <w:szCs w:val="24"/>
        </w:rPr>
        <w:t xml:space="preserve"> провизоров и</w:t>
      </w:r>
      <w:r w:rsidRPr="009263D0">
        <w:rPr>
          <w:rFonts w:ascii="Times New Roman" w:hAnsi="Times New Roman" w:cs="Times New Roman"/>
          <w:sz w:val="24"/>
          <w:szCs w:val="24"/>
        </w:rPr>
        <w:t xml:space="preserve"> фармацевтов стойкое понимание</w:t>
      </w:r>
      <w:r w:rsidR="00B5198D" w:rsidRPr="009263D0">
        <w:rPr>
          <w:rFonts w:ascii="Times New Roman" w:hAnsi="Times New Roman" w:cs="Times New Roman"/>
          <w:sz w:val="24"/>
          <w:szCs w:val="24"/>
        </w:rPr>
        <w:t xml:space="preserve">, </w:t>
      </w:r>
      <w:r w:rsidRPr="009263D0">
        <w:rPr>
          <w:rFonts w:ascii="Times New Roman" w:hAnsi="Times New Roman" w:cs="Times New Roman"/>
          <w:sz w:val="24"/>
          <w:szCs w:val="24"/>
        </w:rPr>
        <w:t>навык  и закрепить его нормативными документами и примерами, что продажа рецептурных препаратов без соответствующего документа является недопустимым действием</w:t>
      </w:r>
      <w:r w:rsidR="00A358E1" w:rsidRPr="009263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CF5" w:rsidRPr="009263D0" w:rsidRDefault="00310CF5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3D0">
        <w:rPr>
          <w:rFonts w:ascii="Times New Roman" w:hAnsi="Times New Roman" w:cs="Times New Roman"/>
          <w:sz w:val="24"/>
          <w:szCs w:val="24"/>
        </w:rPr>
        <w:t xml:space="preserve">Решением Евразийской экономической комиссии от 29 декабря 2015 г. №178 "О Правилах определения категорий лекарственных препаратов, отпускаемых без рецепта и по рецепту" были утверждены </w:t>
      </w:r>
      <w:r w:rsidRPr="009263D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определения категорий лекарственных препаратов, отпускаемых без рецепта и по рецепту,</w:t>
      </w:r>
      <w:r w:rsidRPr="009263D0">
        <w:rPr>
          <w:rFonts w:ascii="Times New Roman" w:hAnsi="Times New Roman" w:cs="Times New Roman"/>
          <w:sz w:val="24"/>
          <w:szCs w:val="24"/>
        </w:rPr>
        <w:t xml:space="preserve"> а также порядок и критерии отнесения лекарственного препарата к категории лекарственных препаратов, отпускаемых без рецепта </w:t>
      </w:r>
      <w:r w:rsidRPr="009263D0">
        <w:rPr>
          <w:rFonts w:ascii="Times New Roman" w:hAnsi="Times New Roman" w:cs="Times New Roman"/>
          <w:sz w:val="24"/>
          <w:szCs w:val="24"/>
        </w:rPr>
        <w:lastRenderedPageBreak/>
        <w:t>(далее - безрецептурные препараты) или лекарственных препаратов, отпускаемых по рецепту (далее</w:t>
      </w:r>
      <w:proofErr w:type="gramEnd"/>
      <w:r w:rsidRPr="009263D0">
        <w:rPr>
          <w:rFonts w:ascii="Times New Roman" w:hAnsi="Times New Roman" w:cs="Times New Roman"/>
          <w:sz w:val="24"/>
          <w:szCs w:val="24"/>
        </w:rPr>
        <w:t xml:space="preserve"> - рецептурные препараты)</w:t>
      </w:r>
      <w:proofErr w:type="gramStart"/>
      <w:r w:rsidRPr="009263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263D0">
        <w:rPr>
          <w:rFonts w:ascii="Times New Roman" w:hAnsi="Times New Roman" w:cs="Times New Roman"/>
          <w:sz w:val="24"/>
          <w:szCs w:val="24"/>
        </w:rPr>
        <w:t>роме того были утверждены и  требования к данным, представляемым держателем регистрационного удостоверения при внесении изменений в регистрационное досье лекарственного препарата с целью изменения категории его отпуска.</w:t>
      </w:r>
    </w:p>
    <w:p w:rsidR="00445842" w:rsidRPr="009263D0" w:rsidRDefault="00310CF5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3D0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этому документу</w:t>
      </w:r>
      <w:r w:rsidR="004B6FB9" w:rsidRPr="009263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63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отнесение лекарственного препарата к рецептурным или безрецептурным лекарственным препаратам осуществляется при регистрации лекарственного препарата</w:t>
      </w:r>
    </w:p>
    <w:p w:rsidR="00310CF5" w:rsidRPr="009263D0" w:rsidRDefault="004B6FB9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определены и обозначены такие необходимые </w:t>
      </w:r>
      <w:r w:rsidR="00310CF5" w:rsidRPr="009263D0">
        <w:rPr>
          <w:rFonts w:ascii="Times New Roman" w:hAnsi="Times New Roman" w:cs="Times New Roman"/>
          <w:sz w:val="24"/>
          <w:szCs w:val="24"/>
        </w:rPr>
        <w:t> понятия, которые означают следующее:</w:t>
      </w:r>
    </w:p>
    <w:p w:rsidR="00310CF5" w:rsidRPr="009263D0" w:rsidRDefault="004B6FB9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-</w:t>
      </w:r>
      <w:r w:rsidR="00310CF5" w:rsidRPr="009263D0">
        <w:rPr>
          <w:rFonts w:ascii="Times New Roman" w:hAnsi="Times New Roman" w:cs="Times New Roman"/>
          <w:sz w:val="24"/>
          <w:szCs w:val="24"/>
        </w:rPr>
        <w:t>«лекарственные препараты, отпускаемые без рецепта» - лекарственные препараты, отпуск которых пациенту осуществляется без предъявления работнику аптеки пациентом рецепта;</w:t>
      </w:r>
    </w:p>
    <w:p w:rsidR="00310CF5" w:rsidRPr="009263D0" w:rsidRDefault="004B6FB9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-</w:t>
      </w:r>
      <w:r w:rsidR="00310CF5" w:rsidRPr="009263D0">
        <w:rPr>
          <w:rFonts w:ascii="Times New Roman" w:hAnsi="Times New Roman" w:cs="Times New Roman"/>
          <w:sz w:val="24"/>
          <w:szCs w:val="24"/>
        </w:rPr>
        <w:t>«лекарственные препараты, отпускаемые по рецепту» - лекарственные препараты, отпуск которых пациенту осуществляется только после предъявления работнику аптеки пациентом рецепта, выписанного в соответствии с правилами, установленными законодательством государств-членов;</w:t>
      </w:r>
    </w:p>
    <w:p w:rsidR="00310CF5" w:rsidRPr="009263D0" w:rsidRDefault="004B6FB9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-</w:t>
      </w:r>
      <w:r w:rsidR="00310CF5" w:rsidRPr="009263D0">
        <w:rPr>
          <w:rFonts w:ascii="Times New Roman" w:hAnsi="Times New Roman" w:cs="Times New Roman"/>
          <w:sz w:val="24"/>
          <w:szCs w:val="24"/>
        </w:rPr>
        <w:t>«ограниченный порядок отпуска» - отпуск лекарственного препарата, осуществляемый по специальным требованиям только в учреждения здравоохранения, без отпуска пациентам через аптеки;</w:t>
      </w:r>
    </w:p>
    <w:p w:rsidR="00310CF5" w:rsidRPr="009263D0" w:rsidRDefault="004B6FB9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-</w:t>
      </w:r>
      <w:r w:rsidR="00310CF5" w:rsidRPr="009263D0">
        <w:rPr>
          <w:rFonts w:ascii="Times New Roman" w:hAnsi="Times New Roman" w:cs="Times New Roman"/>
          <w:sz w:val="24"/>
          <w:szCs w:val="24"/>
        </w:rPr>
        <w:t>«особый рецептурный порядок отпуска» - отпуск лекарственного препарата пациенту, осуществляемый только после предъявления работнику аптеки пациентом рецепта, выписанного на специальном бланке и оформленного особым образом в соответствии с правилами, установленными законодательством государств-членов.</w:t>
      </w:r>
    </w:p>
    <w:p w:rsidR="00B2101B" w:rsidRPr="009263D0" w:rsidRDefault="00B2101B" w:rsidP="009263D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3D0">
        <w:rPr>
          <w:rFonts w:ascii="Times New Roman" w:hAnsi="Times New Roman" w:cs="Times New Roman"/>
          <w:color w:val="auto"/>
          <w:sz w:val="24"/>
          <w:szCs w:val="24"/>
        </w:rPr>
        <w:t xml:space="preserve">Этот нормативный документ устанавливает правила, согласно которым тот или иной препарат может быть отнесен к группе </w:t>
      </w:r>
      <w:proofErr w:type="gramStart"/>
      <w:r w:rsidRPr="009263D0">
        <w:rPr>
          <w:rFonts w:ascii="Times New Roman" w:hAnsi="Times New Roman" w:cs="Times New Roman"/>
          <w:color w:val="auto"/>
          <w:sz w:val="24"/>
          <w:szCs w:val="24"/>
        </w:rPr>
        <w:t>рецептурных</w:t>
      </w:r>
      <w:proofErr w:type="gramEnd"/>
      <w:r w:rsidRPr="009263D0">
        <w:rPr>
          <w:rFonts w:ascii="Times New Roman" w:hAnsi="Times New Roman" w:cs="Times New Roman"/>
          <w:color w:val="auto"/>
          <w:sz w:val="24"/>
          <w:szCs w:val="24"/>
        </w:rPr>
        <w:t xml:space="preserve"> или безрецептурных.</w:t>
      </w:r>
    </w:p>
    <w:p w:rsidR="00B2101B" w:rsidRPr="009263D0" w:rsidRDefault="00B2101B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Кроме этого рецептурные препараты подразделяются еще на следующие подгруппы:</w:t>
      </w:r>
    </w:p>
    <w:p w:rsidR="00310CF5" w:rsidRPr="009263D0" w:rsidRDefault="00310CF5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а) рецептурные препараты с обычным рецептурным отпуском;</w:t>
      </w:r>
    </w:p>
    <w:p w:rsidR="00310CF5" w:rsidRPr="009263D0" w:rsidRDefault="00310CF5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б) рецептурные препараты, подлежащие особому рецептурному порядку отпуска;</w:t>
      </w:r>
    </w:p>
    <w:p w:rsidR="00310CF5" w:rsidRPr="009263D0" w:rsidRDefault="00310CF5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в) рецептурные препараты, подлежащие ограниченному порядку отпуска по специальному требованию и применяемые в специально оговоренных целях.</w:t>
      </w:r>
    </w:p>
    <w:p w:rsidR="00B2101B" w:rsidRPr="009263D0" w:rsidRDefault="00E571CC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 xml:space="preserve">В данном документе </w:t>
      </w:r>
      <w:r w:rsidR="00B2101B" w:rsidRPr="009263D0">
        <w:rPr>
          <w:rFonts w:ascii="Times New Roman" w:hAnsi="Times New Roman" w:cs="Times New Roman"/>
          <w:sz w:val="24"/>
          <w:szCs w:val="24"/>
        </w:rPr>
        <w:t xml:space="preserve"> указаны условия, при которых препарат относят к категории рецептурных, если</w:t>
      </w:r>
      <w:proofErr w:type="gramStart"/>
      <w:r w:rsidR="00B2101B" w:rsidRPr="009263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0CF5" w:rsidRPr="009263D0" w:rsidRDefault="00B2101B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 xml:space="preserve"> </w:t>
      </w:r>
      <w:r w:rsidR="00310CF5" w:rsidRPr="009263D0">
        <w:rPr>
          <w:rFonts w:ascii="Times New Roman" w:hAnsi="Times New Roman" w:cs="Times New Roman"/>
          <w:sz w:val="24"/>
          <w:szCs w:val="24"/>
        </w:rPr>
        <w:t>а) даже при правильном применении, но без медицинского наблюдения, могут нанести прямой или косвенный вред здоровью человека;</w:t>
      </w:r>
    </w:p>
    <w:p w:rsidR="00310CF5" w:rsidRPr="009263D0" w:rsidRDefault="00310CF5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б) часто применяются неправильно и, как следствие, могут нанести прямой или косвенный вред здоровью человека;</w:t>
      </w:r>
    </w:p>
    <w:p w:rsidR="00310CF5" w:rsidRPr="009263D0" w:rsidRDefault="00310CF5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в) содержат вещества или соединения, действие которых и (или) нежелательные реакции на которые недостаточно изучены (подлежат дальнейшему изучению);</w:t>
      </w:r>
    </w:p>
    <w:p w:rsidR="00310CF5" w:rsidRPr="009263D0" w:rsidRDefault="00310CF5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 xml:space="preserve">г) вводятся </w:t>
      </w:r>
      <w:proofErr w:type="spellStart"/>
      <w:r w:rsidRPr="009263D0">
        <w:rPr>
          <w:rFonts w:ascii="Times New Roman" w:hAnsi="Times New Roman" w:cs="Times New Roman"/>
          <w:sz w:val="24"/>
          <w:szCs w:val="24"/>
        </w:rPr>
        <w:t>парентерально</w:t>
      </w:r>
      <w:proofErr w:type="spellEnd"/>
      <w:r w:rsidRPr="009263D0">
        <w:rPr>
          <w:rFonts w:ascii="Times New Roman" w:hAnsi="Times New Roman" w:cs="Times New Roman"/>
          <w:sz w:val="24"/>
          <w:szCs w:val="24"/>
        </w:rPr>
        <w:t xml:space="preserve"> (как правило). </w:t>
      </w:r>
    </w:p>
    <w:p w:rsidR="00E571CC" w:rsidRPr="009263D0" w:rsidRDefault="00E571CC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Более пристальное рецептурному препарату уделяют в случае если</w:t>
      </w:r>
      <w:proofErr w:type="gramStart"/>
      <w:r w:rsidRPr="009263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3EF7" w:rsidRPr="009263D0" w:rsidRDefault="00AD3EF7" w:rsidP="009263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-в</w:t>
      </w:r>
      <w:r w:rsidR="00E571CC" w:rsidRPr="009263D0">
        <w:rPr>
          <w:rFonts w:ascii="Times New Roman" w:hAnsi="Times New Roman" w:cs="Times New Roman"/>
          <w:sz w:val="24"/>
          <w:szCs w:val="24"/>
        </w:rPr>
        <w:t xml:space="preserve"> его составе присутствуют</w:t>
      </w:r>
      <w:r w:rsidRPr="009263D0">
        <w:rPr>
          <w:rFonts w:ascii="Times New Roman" w:hAnsi="Times New Roman" w:cs="Times New Roman"/>
          <w:sz w:val="24"/>
          <w:szCs w:val="24"/>
        </w:rPr>
        <w:t xml:space="preserve"> вещества наркотические, психотропные или их малые дозы.</w:t>
      </w:r>
    </w:p>
    <w:p w:rsidR="00F5148D" w:rsidRPr="009263D0" w:rsidRDefault="00AD3EF7" w:rsidP="009263D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263D0">
        <w:t>-существует угроза в виде их злоупотребления.</w:t>
      </w:r>
    </w:p>
    <w:p w:rsidR="00AE2CAE" w:rsidRPr="009263D0" w:rsidRDefault="00AD3EF7" w:rsidP="009263D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263D0">
        <w:t>Безрецептурные же препараты не должны соответствовать ни одному из выше обозначенных критериев.</w:t>
      </w:r>
      <w:r w:rsidR="002F185A" w:rsidRPr="009263D0">
        <w:t>[4]</w:t>
      </w:r>
      <w:r w:rsidR="00F43AD8" w:rsidRPr="009263D0">
        <w:t xml:space="preserve"> </w:t>
      </w:r>
    </w:p>
    <w:p w:rsidR="00310CF5" w:rsidRPr="009263D0" w:rsidRDefault="00F43AD8" w:rsidP="009263D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263D0">
        <w:t>Рассмотрев данные документы, можн</w:t>
      </w:r>
      <w:r w:rsidR="00AE2CAE" w:rsidRPr="009263D0">
        <w:t>о понять на сколько важна процедура</w:t>
      </w:r>
      <w:r w:rsidRPr="009263D0">
        <w:t xml:space="preserve"> отпуск</w:t>
      </w:r>
      <w:r w:rsidR="00AE2CAE" w:rsidRPr="009263D0">
        <w:t>а</w:t>
      </w:r>
      <w:r w:rsidRPr="009263D0">
        <w:t xml:space="preserve"> рецептурных препаратов по рецепту </w:t>
      </w:r>
      <w:proofErr w:type="gramStart"/>
      <w:r w:rsidRPr="009263D0">
        <w:t xml:space="preserve">( </w:t>
      </w:r>
      <w:proofErr w:type="gramEnd"/>
      <w:r w:rsidRPr="009263D0">
        <w:t>по документу)</w:t>
      </w:r>
      <w:r w:rsidR="00AE2CAE" w:rsidRPr="009263D0">
        <w:t>. Определение такого понятия как « рецепт» трактует</w:t>
      </w:r>
      <w:r w:rsidR="00E7084A" w:rsidRPr="009263D0">
        <w:t xml:space="preserve"> </w:t>
      </w:r>
      <w:r w:rsidRPr="009263D0">
        <w:t xml:space="preserve"> ФЗ 61ФЗ</w:t>
      </w:r>
      <w:r w:rsidR="00AE2CAE" w:rsidRPr="009263D0">
        <w:t xml:space="preserve"> от 12.04.2010.</w:t>
      </w:r>
    </w:p>
    <w:p w:rsidR="00F43AD8" w:rsidRPr="009263D0" w:rsidRDefault="00F43AD8" w:rsidP="009263D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263D0">
        <w:rPr>
          <w:shd w:val="clear" w:color="auto" w:fill="FFFFFF"/>
        </w:rPr>
        <w:t xml:space="preserve">Рецепт на лекарственный препарат - медицинский документ установленной формы, содержащий назначение лекарственного препарата для медицинского применения,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</w:t>
      </w:r>
      <w:r w:rsidRPr="009263D0">
        <w:rPr>
          <w:shd w:val="clear" w:color="auto" w:fill="FFFFFF"/>
        </w:rPr>
        <w:lastRenderedPageBreak/>
        <w:t>представителя в форме электронного документа, подписанного с использованием усиленной квалифицированной электронной подписи медицинского работника, либо документ установленной формы, содержащий назначение лекарственного препарата</w:t>
      </w:r>
      <w:proofErr w:type="gramEnd"/>
      <w:r w:rsidRPr="009263D0">
        <w:rPr>
          <w:shd w:val="clear" w:color="auto" w:fill="FFFFFF"/>
        </w:rPr>
        <w:t xml:space="preserve"> для ветеринарного применения, выданный специалистом в области ветеринарии в целях отпуска лекарственного препарата или его изготовления и отпуска на бумажном носителе;</w:t>
      </w:r>
      <w:r w:rsidR="002F185A" w:rsidRPr="009263D0">
        <w:rPr>
          <w:shd w:val="clear" w:color="auto" w:fill="FFFFFF"/>
        </w:rPr>
        <w:t>[5]</w:t>
      </w:r>
    </w:p>
    <w:p w:rsidR="00F5148D" w:rsidRPr="009263D0" w:rsidRDefault="00F5148D" w:rsidP="009263D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263D0">
        <w:t>Правила отпуска лекарственных препаратов</w:t>
      </w:r>
      <w:r w:rsidR="0097648E" w:rsidRPr="009263D0">
        <w:t>, порядок назначения и</w:t>
      </w:r>
      <w:r w:rsidRPr="009263D0">
        <w:t xml:space="preserve"> формы рецептурных бланков</w:t>
      </w:r>
      <w:r w:rsidR="00F43AD8" w:rsidRPr="009263D0">
        <w:t xml:space="preserve"> </w:t>
      </w:r>
      <w:r w:rsidRPr="009263D0">
        <w:t>утверждены приказами М</w:t>
      </w:r>
      <w:r w:rsidR="0097648E" w:rsidRPr="009263D0">
        <w:t xml:space="preserve">инистерства </w:t>
      </w:r>
      <w:r w:rsidRPr="009263D0">
        <w:t>З</w:t>
      </w:r>
      <w:r w:rsidR="0097648E" w:rsidRPr="009263D0">
        <w:t>дравоохранения</w:t>
      </w:r>
      <w:r w:rsidR="00EE4B50" w:rsidRPr="009263D0">
        <w:t xml:space="preserve"> </w:t>
      </w:r>
      <w:r w:rsidRPr="009263D0">
        <w:t>РФ № 1093</w:t>
      </w:r>
      <w:r w:rsidR="0097648E" w:rsidRPr="009263D0">
        <w:t>,1094 от 24.11.2021.</w:t>
      </w:r>
      <w:r w:rsidR="00EE4B50" w:rsidRPr="009263D0">
        <w:t xml:space="preserve"> Эти приказы достаточно понятны и </w:t>
      </w:r>
      <w:r w:rsidR="00746326" w:rsidRPr="009263D0">
        <w:t xml:space="preserve">лаконичны, </w:t>
      </w:r>
      <w:r w:rsidR="0097648E" w:rsidRPr="009263D0">
        <w:t>аптечные спе</w:t>
      </w:r>
      <w:r w:rsidR="00AE2CAE" w:rsidRPr="009263D0">
        <w:t>циалисты изучили их и</w:t>
      </w:r>
      <w:r w:rsidR="00D94E33" w:rsidRPr="009263D0">
        <w:t xml:space="preserve"> </w:t>
      </w:r>
      <w:r w:rsidR="0097648E" w:rsidRPr="009263D0">
        <w:t>руководствуются ими</w:t>
      </w:r>
      <w:r w:rsidR="00B5198D" w:rsidRPr="009263D0">
        <w:t xml:space="preserve"> </w:t>
      </w:r>
      <w:r w:rsidR="0097648E" w:rsidRPr="009263D0">
        <w:t xml:space="preserve">в своей повседневной работе. </w:t>
      </w:r>
      <w:r w:rsidR="007B66F8" w:rsidRPr="009263D0">
        <w:t>Студенты в процессе обучения,</w:t>
      </w:r>
      <w:r w:rsidR="0097648E" w:rsidRPr="009263D0">
        <w:t xml:space="preserve"> на занятиях</w:t>
      </w:r>
      <w:r w:rsidR="00D94E33" w:rsidRPr="009263D0">
        <w:t>,</w:t>
      </w:r>
      <w:r w:rsidR="0097648E" w:rsidRPr="009263D0">
        <w:t xml:space="preserve"> </w:t>
      </w:r>
      <w:r w:rsidR="007B66F8" w:rsidRPr="009263D0">
        <w:t xml:space="preserve">также </w:t>
      </w:r>
      <w:r w:rsidR="0097648E" w:rsidRPr="009263D0">
        <w:t>изучают данные нормативные</w:t>
      </w:r>
      <w:r w:rsidR="00746326" w:rsidRPr="009263D0">
        <w:t xml:space="preserve"> документы,</w:t>
      </w:r>
      <w:r w:rsidR="00B5198D" w:rsidRPr="009263D0">
        <w:t xml:space="preserve"> но придя на </w:t>
      </w:r>
      <w:proofErr w:type="gramStart"/>
      <w:r w:rsidR="00B5198D" w:rsidRPr="009263D0">
        <w:t>практику</w:t>
      </w:r>
      <w:proofErr w:type="gramEnd"/>
      <w:r w:rsidR="00B5198D" w:rsidRPr="009263D0">
        <w:t xml:space="preserve"> видят, что</w:t>
      </w:r>
      <w:r w:rsidR="00A91F83" w:rsidRPr="009263D0">
        <w:t xml:space="preserve"> далеко не все врачи и не всегда выписывают рецепты</w:t>
      </w:r>
      <w:r w:rsidR="00D94E33" w:rsidRPr="009263D0">
        <w:t xml:space="preserve"> должным образом</w:t>
      </w:r>
      <w:r w:rsidR="00A91F83" w:rsidRPr="009263D0">
        <w:t xml:space="preserve"> на рецептурную </w:t>
      </w:r>
      <w:r w:rsidR="00D94E33" w:rsidRPr="009263D0">
        <w:t>группу лекарственных препаратов</w:t>
      </w:r>
      <w:r w:rsidR="00445842" w:rsidRPr="009263D0">
        <w:t xml:space="preserve">. Нормативная документация </w:t>
      </w:r>
      <w:r w:rsidR="004175B0" w:rsidRPr="009263D0">
        <w:t>нам четко трактует алгоритм действий</w:t>
      </w:r>
      <w:r w:rsidR="00445842" w:rsidRPr="009263D0">
        <w:t xml:space="preserve"> в данном случае, но как происходит на самом деле можно судить о статистике судебных решений о безрецептурных продажах рецептурных препаратов.</w:t>
      </w:r>
    </w:p>
    <w:p w:rsidR="00445842" w:rsidRPr="009263D0" w:rsidRDefault="00445842" w:rsidP="009263D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263D0">
        <w:t>Так Кодекс об административных правонарушениях гласит:</w:t>
      </w:r>
    </w:p>
    <w:p w:rsidR="00445842" w:rsidRPr="009263D0" w:rsidRDefault="00445842" w:rsidP="009263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6"/>
        </w:rPr>
      </w:pPr>
      <w:r w:rsidRPr="009263D0">
        <w:rPr>
          <w:bCs/>
          <w:kern w:val="36"/>
        </w:rPr>
        <w:t>Статья 14.4.2. Нарушение законодательства об обращении лекарственных средств.</w:t>
      </w:r>
    </w:p>
    <w:p w:rsidR="00D94E33" w:rsidRPr="009263D0" w:rsidRDefault="00445842" w:rsidP="00926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</w:t>
      </w:r>
      <w:r w:rsidR="002F185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правил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оптовой торговли лекарственными средствами и </w:t>
      </w:r>
      <w:r w:rsidR="002F185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розничной торговли лекарственными препаратами, за исключением случаев, предусмотренных </w:t>
      </w:r>
      <w:r w:rsidR="00ED432C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6.33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 и</w:t>
      </w:r>
      <w:r w:rsidR="00ED432C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4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влечет наложение административного штрафа на граждан в размере от полутора тысяч до трех тысяч рублей; на должностных лиц - от пяти тысяч до десяти тысяч рублей;</w:t>
      </w:r>
      <w:proofErr w:type="gramEnd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двадцати тысяч до тридцати тысяч рублей.</w:t>
      </w:r>
      <w:r w:rsidR="002F185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</w:p>
    <w:p w:rsidR="00746326" w:rsidRPr="009263D0" w:rsidRDefault="00D94E33" w:rsidP="00926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hAnsi="Times New Roman" w:cs="Times New Roman"/>
          <w:sz w:val="24"/>
          <w:szCs w:val="24"/>
        </w:rPr>
        <w:t>В</w:t>
      </w:r>
      <w:r w:rsidR="004C206A" w:rsidRPr="009263D0">
        <w:rPr>
          <w:rFonts w:ascii="Times New Roman" w:hAnsi="Times New Roman" w:cs="Times New Roman"/>
          <w:sz w:val="24"/>
          <w:szCs w:val="24"/>
        </w:rPr>
        <w:t xml:space="preserve"> январе 2023года,</w:t>
      </w:r>
      <w:r w:rsidR="008D6930" w:rsidRPr="009263D0">
        <w:rPr>
          <w:rFonts w:ascii="Times New Roman" w:hAnsi="Times New Roman" w:cs="Times New Roman"/>
          <w:sz w:val="24"/>
          <w:szCs w:val="24"/>
        </w:rPr>
        <w:t xml:space="preserve"> д</w:t>
      </w:r>
      <w:r w:rsidR="0033053D" w:rsidRPr="009263D0">
        <w:rPr>
          <w:rFonts w:ascii="Times New Roman" w:hAnsi="Times New Roman" w:cs="Times New Roman"/>
          <w:sz w:val="24"/>
          <w:szCs w:val="24"/>
        </w:rPr>
        <w:t>епутаты</w:t>
      </w:r>
      <w:proofErr w:type="gramStart"/>
      <w:r w:rsidR="004C206A" w:rsidRPr="009263D0">
        <w:rPr>
          <w:rFonts w:ascii="Times New Roman" w:hAnsi="Times New Roman" w:cs="Times New Roman"/>
          <w:sz w:val="24"/>
          <w:szCs w:val="24"/>
        </w:rPr>
        <w:t>»Е</w:t>
      </w:r>
      <w:proofErr w:type="gramEnd"/>
      <w:r w:rsidR="004C206A" w:rsidRPr="009263D0">
        <w:rPr>
          <w:rFonts w:ascii="Times New Roman" w:hAnsi="Times New Roman" w:cs="Times New Roman"/>
          <w:sz w:val="24"/>
          <w:szCs w:val="24"/>
        </w:rPr>
        <w:t>диной России»</w:t>
      </w:r>
      <w:r w:rsidR="0033053D" w:rsidRPr="009263D0">
        <w:rPr>
          <w:rFonts w:ascii="Times New Roman" w:hAnsi="Times New Roman" w:cs="Times New Roman"/>
          <w:sz w:val="24"/>
          <w:szCs w:val="24"/>
        </w:rPr>
        <w:t xml:space="preserve"> и сенаторы внесли в Госдуму законопроект об ужесточении ответственности за продажу лекарственных средств из перечня предметно-количественного учета без рецепта. Так, фармацевтов будут наказывать на сумму до 20 тыс. руб., юр</w:t>
      </w:r>
      <w:proofErr w:type="gramStart"/>
      <w:r w:rsidR="00746326" w:rsidRPr="009263D0">
        <w:rPr>
          <w:rFonts w:ascii="Times New Roman" w:hAnsi="Times New Roman" w:cs="Times New Roman"/>
          <w:sz w:val="24"/>
          <w:szCs w:val="24"/>
        </w:rPr>
        <w:t>.</w:t>
      </w:r>
      <w:r w:rsidR="0033053D" w:rsidRPr="009263D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3053D" w:rsidRPr="009263D0">
        <w:rPr>
          <w:rFonts w:ascii="Times New Roman" w:hAnsi="Times New Roman" w:cs="Times New Roman"/>
          <w:sz w:val="24"/>
          <w:szCs w:val="24"/>
        </w:rPr>
        <w:t>иц могут оштрафовать на 200 тыс. руб.</w:t>
      </w:r>
      <w:r w:rsidR="002F185A" w:rsidRPr="009263D0">
        <w:rPr>
          <w:rFonts w:ascii="Times New Roman" w:hAnsi="Times New Roman" w:cs="Times New Roman"/>
          <w:sz w:val="24"/>
          <w:szCs w:val="24"/>
        </w:rPr>
        <w:t>[1]</w:t>
      </w:r>
      <w:r w:rsidR="0033053D" w:rsidRPr="009263D0">
        <w:rPr>
          <w:rFonts w:ascii="Times New Roman" w:hAnsi="Times New Roman" w:cs="Times New Roman"/>
          <w:sz w:val="24"/>
          <w:szCs w:val="24"/>
        </w:rPr>
        <w:t xml:space="preserve"> Штрафовать работников аптек будут, если отпуск учетных препаратов не содержит признаков уголовного преступления, следует из текста законопроекта</w:t>
      </w:r>
      <w:r w:rsidR="008D6930" w:rsidRPr="009263D0">
        <w:rPr>
          <w:rFonts w:ascii="Times New Roman" w:hAnsi="Times New Roman" w:cs="Times New Roman"/>
          <w:sz w:val="24"/>
          <w:szCs w:val="24"/>
        </w:rPr>
        <w:t xml:space="preserve"> </w:t>
      </w:r>
      <w:r w:rsidR="0033053D" w:rsidRPr="009263D0">
        <w:rPr>
          <w:rFonts w:ascii="Times New Roman" w:hAnsi="Times New Roman" w:cs="Times New Roman"/>
          <w:sz w:val="24"/>
          <w:szCs w:val="24"/>
        </w:rPr>
        <w:t>.</w:t>
      </w:r>
      <w:r w:rsidR="00746326" w:rsidRPr="009263D0">
        <w:rPr>
          <w:rFonts w:ascii="Times New Roman" w:hAnsi="Times New Roman" w:cs="Times New Roman"/>
          <w:sz w:val="24"/>
          <w:szCs w:val="24"/>
        </w:rPr>
        <w:t>В</w:t>
      </w:r>
      <w:r w:rsidR="008D6930" w:rsidRPr="009263D0">
        <w:rPr>
          <w:rFonts w:ascii="Times New Roman" w:hAnsi="Times New Roman" w:cs="Times New Roman"/>
          <w:sz w:val="24"/>
          <w:szCs w:val="24"/>
        </w:rPr>
        <w:t xml:space="preserve"> данном случае речь идет о рецептурных препаратах, находящихся на ПКУ. Безрецептурная продажа данной группы препаратов является маловероятной, но судя по данным новос</w:t>
      </w:r>
      <w:r w:rsidR="004175B0" w:rsidRPr="009263D0">
        <w:rPr>
          <w:rFonts w:ascii="Times New Roman" w:hAnsi="Times New Roman" w:cs="Times New Roman"/>
          <w:sz w:val="24"/>
          <w:szCs w:val="24"/>
        </w:rPr>
        <w:t xml:space="preserve">тям, имеет </w:t>
      </w:r>
      <w:proofErr w:type="gramStart"/>
      <w:r w:rsidR="004175B0" w:rsidRPr="009263D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4175B0" w:rsidRPr="009263D0">
        <w:rPr>
          <w:rFonts w:ascii="Times New Roman" w:hAnsi="Times New Roman" w:cs="Times New Roman"/>
          <w:sz w:val="24"/>
          <w:szCs w:val="24"/>
        </w:rPr>
        <w:t xml:space="preserve"> же место быть.</w:t>
      </w:r>
      <w:r w:rsidR="004C206A" w:rsidRPr="009263D0">
        <w:rPr>
          <w:rFonts w:ascii="Times New Roman" w:hAnsi="Times New Roman" w:cs="Times New Roman"/>
          <w:sz w:val="24"/>
          <w:szCs w:val="24"/>
        </w:rPr>
        <w:t xml:space="preserve"> </w:t>
      </w:r>
      <w:r w:rsidR="004175B0" w:rsidRPr="009263D0">
        <w:rPr>
          <w:rFonts w:ascii="Times New Roman" w:hAnsi="Times New Roman" w:cs="Times New Roman"/>
          <w:sz w:val="24"/>
          <w:szCs w:val="24"/>
        </w:rPr>
        <w:t>Все же</w:t>
      </w:r>
      <w:r w:rsidR="008D6930" w:rsidRPr="009263D0">
        <w:rPr>
          <w:rFonts w:ascii="Times New Roman" w:hAnsi="Times New Roman" w:cs="Times New Roman"/>
          <w:sz w:val="24"/>
          <w:szCs w:val="24"/>
        </w:rPr>
        <w:t xml:space="preserve"> фармацевтическому сообществу хотелось бы такого законопроекта, согласно которому врачи </w:t>
      </w:r>
      <w:r w:rsidR="004C206A" w:rsidRPr="009263D0">
        <w:rPr>
          <w:rFonts w:ascii="Times New Roman" w:hAnsi="Times New Roman" w:cs="Times New Roman"/>
          <w:sz w:val="24"/>
          <w:szCs w:val="24"/>
        </w:rPr>
        <w:t>тоже будут нести</w:t>
      </w:r>
      <w:r w:rsidR="00746326" w:rsidRPr="009263D0">
        <w:rPr>
          <w:rFonts w:ascii="Times New Roman" w:hAnsi="Times New Roman" w:cs="Times New Roman"/>
          <w:sz w:val="24"/>
          <w:szCs w:val="24"/>
        </w:rPr>
        <w:t xml:space="preserve"> реальную</w:t>
      </w:r>
      <w:r w:rsidR="004C206A" w:rsidRPr="009263D0">
        <w:rPr>
          <w:rFonts w:ascii="Times New Roman" w:hAnsi="Times New Roman" w:cs="Times New Roman"/>
          <w:sz w:val="24"/>
          <w:szCs w:val="24"/>
        </w:rPr>
        <w:t xml:space="preserve"> отве</w:t>
      </w:r>
      <w:r w:rsidR="008D6930" w:rsidRPr="009263D0">
        <w:rPr>
          <w:rFonts w:ascii="Times New Roman" w:hAnsi="Times New Roman" w:cs="Times New Roman"/>
          <w:sz w:val="24"/>
          <w:szCs w:val="24"/>
        </w:rPr>
        <w:t>т</w:t>
      </w:r>
      <w:r w:rsidR="004C206A" w:rsidRPr="009263D0">
        <w:rPr>
          <w:rFonts w:ascii="Times New Roman" w:hAnsi="Times New Roman" w:cs="Times New Roman"/>
          <w:sz w:val="24"/>
          <w:szCs w:val="24"/>
        </w:rPr>
        <w:t>ст</w:t>
      </w:r>
      <w:r w:rsidR="00746326" w:rsidRPr="009263D0">
        <w:rPr>
          <w:rFonts w:ascii="Times New Roman" w:hAnsi="Times New Roman" w:cs="Times New Roman"/>
          <w:sz w:val="24"/>
          <w:szCs w:val="24"/>
        </w:rPr>
        <w:t xml:space="preserve">венность при </w:t>
      </w:r>
      <w:r w:rsidR="008D6930" w:rsidRPr="009263D0">
        <w:rPr>
          <w:rFonts w:ascii="Times New Roman" w:hAnsi="Times New Roman" w:cs="Times New Roman"/>
          <w:sz w:val="24"/>
          <w:szCs w:val="24"/>
        </w:rPr>
        <w:t>неправильном оформлении рецептов</w:t>
      </w:r>
      <w:r w:rsidR="00746326" w:rsidRPr="009263D0">
        <w:rPr>
          <w:rFonts w:ascii="Times New Roman" w:hAnsi="Times New Roman" w:cs="Times New Roman"/>
          <w:sz w:val="24"/>
          <w:szCs w:val="24"/>
        </w:rPr>
        <w:t>» обычного рецептурного отпуска»</w:t>
      </w:r>
      <w:r w:rsidR="008D6930" w:rsidRPr="009263D0">
        <w:rPr>
          <w:rFonts w:ascii="Times New Roman" w:hAnsi="Times New Roman" w:cs="Times New Roman"/>
          <w:sz w:val="24"/>
          <w:szCs w:val="24"/>
        </w:rPr>
        <w:t>, как правило</w:t>
      </w:r>
      <w:r w:rsidRPr="009263D0">
        <w:rPr>
          <w:rFonts w:ascii="Times New Roman" w:hAnsi="Times New Roman" w:cs="Times New Roman"/>
          <w:sz w:val="24"/>
          <w:szCs w:val="24"/>
        </w:rPr>
        <w:t>,</w:t>
      </w:r>
      <w:r w:rsidR="008D6930" w:rsidRPr="009263D0">
        <w:rPr>
          <w:rFonts w:ascii="Times New Roman" w:hAnsi="Times New Roman" w:cs="Times New Roman"/>
          <w:sz w:val="24"/>
          <w:szCs w:val="24"/>
        </w:rPr>
        <w:t xml:space="preserve"> с оформлением рецептов на  препараты ПКУ они справляются. Так как до сего времени от данных нарушений страдают в основном аптечные организации</w:t>
      </w:r>
      <w:r w:rsidR="00746326" w:rsidRPr="009263D0">
        <w:rPr>
          <w:rFonts w:ascii="Times New Roman" w:hAnsi="Times New Roman" w:cs="Times New Roman"/>
          <w:sz w:val="24"/>
          <w:szCs w:val="24"/>
        </w:rPr>
        <w:t xml:space="preserve"> и фармацевты.</w:t>
      </w:r>
    </w:p>
    <w:p w:rsidR="008D6930" w:rsidRPr="009263D0" w:rsidRDefault="008D6930" w:rsidP="00926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D0">
        <w:rPr>
          <w:rFonts w:ascii="Times New Roman" w:hAnsi="Times New Roman" w:cs="Times New Roman"/>
          <w:sz w:val="24"/>
          <w:szCs w:val="24"/>
        </w:rPr>
        <w:t>Например</w:t>
      </w:r>
      <w:r w:rsidR="004C206A" w:rsidRPr="009263D0">
        <w:rPr>
          <w:rFonts w:ascii="Times New Roman" w:hAnsi="Times New Roman" w:cs="Times New Roman"/>
          <w:sz w:val="24"/>
          <w:szCs w:val="24"/>
        </w:rPr>
        <w:t>,</w:t>
      </w:r>
      <w:r w:rsidRPr="009263D0">
        <w:rPr>
          <w:rFonts w:ascii="Times New Roman" w:hAnsi="Times New Roman" w:cs="Times New Roman"/>
          <w:sz w:val="24"/>
          <w:szCs w:val="24"/>
        </w:rPr>
        <w:t xml:space="preserve"> б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езрецептурная продажа гранул </w:t>
      </w:r>
      <w:proofErr w:type="spellStart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Нимесила</w:t>
      </w:r>
      <w:proofErr w:type="spellEnd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(действующее вещество – </w:t>
      </w:r>
      <w:proofErr w:type="spellStart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нимесулид</w:t>
      </w:r>
      <w:proofErr w:type="spellEnd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была квалифицирована в</w:t>
      </w:r>
      <w:r w:rsidR="002F185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грубого нарушения 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лицензионных требований </w:t>
      </w:r>
      <w:r w:rsidRPr="009263D0">
        <w:rPr>
          <w:rFonts w:ascii="Times New Roman" w:hAnsi="Times New Roman" w:cs="Times New Roman"/>
          <w:sz w:val="24"/>
          <w:szCs w:val="24"/>
        </w:rPr>
        <w:t>(</w:t>
      </w:r>
      <w:hyperlink r:id="rId5" w:anchor="p_4285" w:history="1">
        <w:proofErr w:type="gramStart"/>
        <w:r w:rsidRPr="009263D0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9263D0">
          <w:rPr>
            <w:rFonts w:ascii="Times New Roman" w:hAnsi="Times New Roman" w:cs="Times New Roman"/>
            <w:sz w:val="24"/>
            <w:szCs w:val="24"/>
          </w:rPr>
          <w:t>. 4 ст. 14.1 </w:t>
        </w:r>
        <w:proofErr w:type="spellStart"/>
        <w:r w:rsidRPr="009263D0">
          <w:rPr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 w:rsidRPr="009263D0">
        <w:rPr>
          <w:rFonts w:ascii="Times New Roman" w:hAnsi="Times New Roman" w:cs="Times New Roman"/>
          <w:sz w:val="24"/>
          <w:szCs w:val="24"/>
        </w:rPr>
        <w:t>)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наказана штрафом в 100 000 рублей. Аптека безуспешно пыталась обжаловать штраф в судах трех инстанций, полагая правонарушение малозначительным: действительно, </w:t>
      </w:r>
      <w:proofErr w:type="spellStart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нимесулид</w:t>
      </w:r>
      <w:proofErr w:type="spellEnd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нестероидным противовоспалительным средством</w:t>
      </w:r>
      <w:proofErr w:type="gramStart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ни наркотиком, ни психотропным препаратом, , не подлежит предметно-количественному учету. Фармацевт аптеки продал покупателю всего три пакетика гранул (для трех разовых доз). Но этого хватило, чтоб</w:t>
      </w:r>
      <w:r w:rsid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3D0">
        <w:rPr>
          <w:rFonts w:ascii="Times New Roman" w:hAnsi="Times New Roman" w:cs="Times New Roman"/>
          <w:sz w:val="24"/>
          <w:szCs w:val="24"/>
        </w:rPr>
        <w:t>суд счел (</w:t>
      </w:r>
      <w:hyperlink r:id="rId6" w:history="1">
        <w:r w:rsidRPr="009263D0">
          <w:rPr>
            <w:rFonts w:ascii="Times New Roman" w:hAnsi="Times New Roman" w:cs="Times New Roman"/>
            <w:sz w:val="24"/>
            <w:szCs w:val="24"/>
          </w:rPr>
          <w:t>Определение Верховного Суда РФ от 11 февраля 2020 г. № 308-ЭС19-28141</w:t>
        </w:r>
      </w:hyperlink>
      <w:r w:rsidRPr="009263D0">
        <w:rPr>
          <w:rFonts w:ascii="Times New Roman" w:hAnsi="Times New Roman" w:cs="Times New Roman"/>
          <w:sz w:val="24"/>
          <w:szCs w:val="24"/>
        </w:rPr>
        <w:t>), что событие нарушения доказано, а назначенное административным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наказание в виде штрафа в размере 100 000 рублей соответствует цели предупреждения совершения новых правонарушений.</w:t>
      </w:r>
      <w:r w:rsidR="002F185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</w:p>
    <w:p w:rsidR="00BA371C" w:rsidRPr="009263D0" w:rsidRDefault="00551125" w:rsidP="00926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D94E33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F56C7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случай дал</w:t>
      </w:r>
      <w:r w:rsidR="00746326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 не единственный. Всем</w:t>
      </w:r>
      <w:r w:rsidR="000F56C7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аптечным работникам</w:t>
      </w:r>
      <w:r w:rsidR="004C206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хочется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75B0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 принятием законов Министерства здравоохране</w:t>
      </w:r>
      <w:r w:rsidR="000F56C7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 только они</w:t>
      </w:r>
      <w:r w:rsidR="00D94E33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специалисты лечебно-профи</w:t>
      </w:r>
      <w:r w:rsidR="000F56C7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лактических учреждений, четко выполняли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требования, не подставляя под удар своих коллег, работников аптек. </w:t>
      </w:r>
      <w:r w:rsidR="00D94E33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порой непросто,</w:t>
      </w:r>
      <w:r w:rsidR="00746326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4E33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обьясняя</w:t>
      </w:r>
      <w:proofErr w:type="spellEnd"/>
      <w:r w:rsidR="000F56C7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 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отпуска рецептурных препаратов, если в </w:t>
      </w:r>
      <w:r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действительности они могут наблюдать иное</w:t>
      </w:r>
      <w:r w:rsidR="004175B0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53D2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 страже здоровья жителей России, обеспечивать их безопасными, эффективными и качественными лекарственными препаратами, соблюдая пр</w:t>
      </w:r>
      <w:r w:rsidR="00D94E33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отпуска</w:t>
      </w:r>
      <w:r w:rsidR="00ED432C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аптечных организаций - </w:t>
      </w:r>
      <w:r w:rsidR="00D94E33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7153D2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задача</w:t>
      </w:r>
      <w:r w:rsidR="00D94E33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фармацевтов</w:t>
      </w:r>
      <w:r w:rsidR="00ED432C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E33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провизоров, и врачей </w:t>
      </w:r>
      <w:r w:rsidR="002F185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лечебных учреждений. Выполнять </w:t>
      </w:r>
      <w:r w:rsidR="007153D2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задачу, уважая друг друга</w:t>
      </w:r>
      <w:r w:rsidR="004C206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</w:t>
      </w:r>
      <w:r w:rsidR="002F185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правильно выписывать</w:t>
      </w:r>
      <w:r w:rsidR="007153D2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рецепты на различные группы лекарственных пр</w:t>
      </w:r>
      <w:r w:rsidR="002F185A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епаратов и правильно их отпускать</w:t>
      </w:r>
      <w:r w:rsidR="007153D2" w:rsidRP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аптечных учреждений.</w:t>
      </w:r>
      <w:r w:rsidR="00BA371C" w:rsidRPr="00926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1C" w:rsidRPr="00ED432C" w:rsidRDefault="00BA371C" w:rsidP="00BA37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3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BA371C" w:rsidRPr="00E7084A" w:rsidRDefault="00BA371C" w:rsidP="00BA37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sz w:val="24"/>
          <w:szCs w:val="24"/>
        </w:rPr>
        <w:t xml:space="preserve">                                       Библиографический список</w:t>
      </w:r>
    </w:p>
    <w:p w:rsidR="00802DEF" w:rsidRPr="00E7084A" w:rsidRDefault="0033053D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sz w:val="24"/>
          <w:szCs w:val="24"/>
        </w:rPr>
        <w:t>1</w:t>
      </w:r>
      <w:r w:rsidR="007153D2" w:rsidRPr="00E7084A">
        <w:rPr>
          <w:rFonts w:ascii="Times New Roman" w:hAnsi="Times New Roman" w:cs="Times New Roman"/>
          <w:sz w:val="24"/>
          <w:szCs w:val="24"/>
        </w:rPr>
        <w:t>.</w:t>
      </w:r>
      <w:r w:rsidR="004C206A" w:rsidRPr="00E7084A">
        <w:rPr>
          <w:rFonts w:ascii="Times New Roman" w:hAnsi="Times New Roman" w:cs="Times New Roman"/>
          <w:sz w:val="24"/>
          <w:szCs w:val="24"/>
        </w:rPr>
        <w:t xml:space="preserve"> </w:t>
      </w:r>
      <w:r w:rsidRPr="00E7084A">
        <w:rPr>
          <w:rFonts w:ascii="Times New Roman" w:hAnsi="Times New Roman" w:cs="Times New Roman"/>
          <w:sz w:val="24"/>
          <w:szCs w:val="24"/>
        </w:rPr>
        <w:t>Фармацевтов предложили штрафовать до 20 тыс. рублей з</w:t>
      </w:r>
      <w:r w:rsidR="00F43AD8" w:rsidRPr="00E7084A">
        <w:rPr>
          <w:rFonts w:ascii="Times New Roman" w:hAnsi="Times New Roman" w:cs="Times New Roman"/>
          <w:sz w:val="24"/>
          <w:szCs w:val="24"/>
        </w:rPr>
        <w:t xml:space="preserve">а продажу лекарств без рецепта 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7084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pharmvestnik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/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E7084A">
        <w:rPr>
          <w:rFonts w:ascii="Times New Roman" w:hAnsi="Times New Roman" w:cs="Times New Roman"/>
          <w:sz w:val="24"/>
          <w:szCs w:val="24"/>
        </w:rPr>
        <w:t>/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E708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Farmacevtov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predlojili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shtrafovat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-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7084A">
        <w:rPr>
          <w:rFonts w:ascii="Times New Roman" w:hAnsi="Times New Roman" w:cs="Times New Roman"/>
          <w:sz w:val="24"/>
          <w:szCs w:val="24"/>
        </w:rPr>
        <w:t>-20-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tys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-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rub</w:t>
      </w:r>
      <w:r w:rsidRPr="00E708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prodaju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lekarstv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ecepta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.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E7084A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ysclid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lemfd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vlhm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949650107</w:t>
      </w:r>
    </w:p>
    <w:p w:rsidR="00F43AD8" w:rsidRPr="00E7084A" w:rsidRDefault="004C206A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sz w:val="24"/>
          <w:szCs w:val="24"/>
        </w:rPr>
        <w:t>2.</w:t>
      </w:r>
      <w:r w:rsidR="007153D2" w:rsidRPr="00E7084A">
        <w:rPr>
          <w:rFonts w:ascii="Times New Roman" w:hAnsi="Times New Roman" w:cs="Times New Roman"/>
          <w:sz w:val="24"/>
          <w:szCs w:val="24"/>
        </w:rPr>
        <w:t xml:space="preserve">Нарушение законодательства об обращении лекарственных средств </w:t>
      </w:r>
      <w:r w:rsidR="0033053D" w:rsidRPr="00E708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053D" w:rsidRPr="00E7084A">
        <w:rPr>
          <w:rFonts w:ascii="Times New Roman" w:hAnsi="Times New Roman" w:cs="Times New Roman"/>
          <w:sz w:val="24"/>
          <w:szCs w:val="24"/>
        </w:rPr>
        <w:t xml:space="preserve">ttps://www.consultant.ru/document/cons_doc_LAW_34661/79332a225abd3ea24419ea2acb1ff15dfa1dfd48/?ysclid=lemfje9wr231786296 </w:t>
      </w:r>
      <w:proofErr w:type="spellStart"/>
      <w:r w:rsidR="0033053D" w:rsidRPr="00E7084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33053D" w:rsidRPr="00E7084A">
        <w:rPr>
          <w:rFonts w:ascii="Times New Roman" w:hAnsi="Times New Roman" w:cs="Times New Roman"/>
          <w:sz w:val="24"/>
          <w:szCs w:val="24"/>
        </w:rPr>
        <w:t xml:space="preserve"> РФ Статья 14.4.2. </w:t>
      </w:r>
      <w:r w:rsidR="00807DEE" w:rsidRPr="00E7084A">
        <w:rPr>
          <w:rFonts w:ascii="Times New Roman" w:hAnsi="Times New Roman" w:cs="Times New Roman"/>
          <w:sz w:val="24"/>
          <w:szCs w:val="24"/>
        </w:rPr>
        <w:t>3</w:t>
      </w:r>
      <w:r w:rsidR="007153D2" w:rsidRPr="00E7084A">
        <w:rPr>
          <w:rFonts w:ascii="Times New Roman" w:hAnsi="Times New Roman" w:cs="Times New Roman"/>
          <w:sz w:val="24"/>
          <w:szCs w:val="24"/>
        </w:rPr>
        <w:t>.</w:t>
      </w:r>
      <w:r w:rsidR="00807DEE" w:rsidRPr="00E7084A">
        <w:rPr>
          <w:rFonts w:ascii="Times New Roman" w:hAnsi="Times New Roman" w:cs="Times New Roman"/>
          <w:sz w:val="24"/>
          <w:szCs w:val="24"/>
        </w:rPr>
        <w:t xml:space="preserve">Аптеку оштрафовали на 100 тыс. руб. за безрецептурный отпуск </w:t>
      </w:r>
      <w:proofErr w:type="spellStart"/>
      <w:r w:rsidR="00807DEE" w:rsidRPr="00E7084A">
        <w:rPr>
          <w:rFonts w:ascii="Times New Roman" w:hAnsi="Times New Roman" w:cs="Times New Roman"/>
          <w:sz w:val="24"/>
          <w:szCs w:val="24"/>
        </w:rPr>
        <w:t>нимесулида</w:t>
      </w:r>
      <w:proofErr w:type="spellEnd"/>
      <w:r w:rsidR="00807DEE" w:rsidRPr="00E708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7DEE" w:rsidRPr="00E7084A">
        <w:rPr>
          <w:rFonts w:ascii="Times New Roman" w:hAnsi="Times New Roman" w:cs="Times New Roman"/>
          <w:sz w:val="24"/>
          <w:szCs w:val="24"/>
        </w:rPr>
        <w:t>garant.ru</w:t>
      </w:r>
      <w:proofErr w:type="spellEnd"/>
      <w:r w:rsidR="00807DEE" w:rsidRPr="00E7084A">
        <w:rPr>
          <w:rFonts w:ascii="Times New Roman" w:hAnsi="Times New Roman" w:cs="Times New Roman"/>
          <w:sz w:val="24"/>
          <w:szCs w:val="24"/>
        </w:rPr>
        <w:t>)</w:t>
      </w:r>
      <w:r w:rsidR="007153D2" w:rsidRPr="00E7084A">
        <w:rPr>
          <w:rFonts w:ascii="Times New Roman" w:hAnsi="Times New Roman" w:cs="Times New Roman"/>
          <w:sz w:val="24"/>
          <w:szCs w:val="24"/>
        </w:rPr>
        <w:t xml:space="preserve"> </w:t>
      </w:r>
      <w:r w:rsidR="00F43AD8" w:rsidRPr="00E7084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F43AD8" w:rsidRPr="00E7084A">
        <w:rPr>
          <w:rFonts w:ascii="Times New Roman" w:hAnsi="Times New Roman" w:cs="Times New Roman"/>
          <w:sz w:val="24"/>
          <w:szCs w:val="24"/>
        </w:rPr>
        <w:t>ttps</w:t>
      </w:r>
      <w:proofErr w:type="spellEnd"/>
      <w:r w:rsidR="00F43AD8" w:rsidRPr="00E7084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43AD8" w:rsidRPr="00E7084A">
        <w:rPr>
          <w:rFonts w:ascii="Times New Roman" w:hAnsi="Times New Roman" w:cs="Times New Roman"/>
          <w:sz w:val="24"/>
          <w:szCs w:val="24"/>
        </w:rPr>
        <w:t>www.garant.ru</w:t>
      </w:r>
      <w:proofErr w:type="spellEnd"/>
      <w:r w:rsidR="00F43AD8" w:rsidRPr="00E708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3AD8" w:rsidRPr="00E7084A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F43AD8" w:rsidRPr="00E7084A">
        <w:rPr>
          <w:rFonts w:ascii="Times New Roman" w:hAnsi="Times New Roman" w:cs="Times New Roman"/>
          <w:sz w:val="24"/>
          <w:szCs w:val="24"/>
        </w:rPr>
        <w:t>/1329851/?ysclid=lesfihd73837734341</w:t>
      </w:r>
    </w:p>
    <w:p w:rsidR="007153D2" w:rsidRPr="00E7084A" w:rsidRDefault="00F43AD8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sz w:val="24"/>
          <w:szCs w:val="24"/>
        </w:rPr>
        <w:t>4. Решение Евразийской экономической комиссии от 29 декабря 2015 года № 178 « О Правилах определения категорий лекарственных препаратов, отпускаемых без рецепта и по рецепту»</w:t>
      </w:r>
      <w:r w:rsidR="00F64548">
        <w:rPr>
          <w:rFonts w:ascii="Times New Roman" w:hAnsi="Times New Roman" w:cs="Times New Roman"/>
          <w:sz w:val="24"/>
          <w:szCs w:val="24"/>
        </w:rPr>
        <w:t xml:space="preserve"> 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7084A">
        <w:rPr>
          <w:rFonts w:ascii="Times New Roman" w:hAnsi="Times New Roman" w:cs="Times New Roman"/>
          <w:sz w:val="24"/>
          <w:szCs w:val="24"/>
        </w:rPr>
        <w:t>://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708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garant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/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Pr="00E708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ipo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/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prime</w:t>
      </w:r>
      <w:r w:rsidRPr="00E7084A">
        <w:rPr>
          <w:rFonts w:ascii="Times New Roman" w:hAnsi="Times New Roman" w:cs="Times New Roman"/>
          <w:sz w:val="24"/>
          <w:szCs w:val="24"/>
        </w:rPr>
        <w:t>/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7084A">
        <w:rPr>
          <w:rFonts w:ascii="Times New Roman" w:hAnsi="Times New Roman" w:cs="Times New Roman"/>
          <w:sz w:val="24"/>
          <w:szCs w:val="24"/>
        </w:rPr>
        <w:t>/71196510/?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ysclid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E7084A">
        <w:rPr>
          <w:rFonts w:ascii="Times New Roman" w:hAnsi="Times New Roman" w:cs="Times New Roman"/>
          <w:sz w:val="24"/>
          <w:szCs w:val="24"/>
          <w:lang w:val="en-US"/>
        </w:rPr>
        <w:t>lesffoqgkc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>901819407</w:t>
      </w:r>
    </w:p>
    <w:p w:rsidR="00F43AD8" w:rsidRPr="00E7084A" w:rsidRDefault="00F43AD8" w:rsidP="0092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sz w:val="24"/>
          <w:szCs w:val="24"/>
        </w:rPr>
        <w:t>5.</w:t>
      </w:r>
      <w:r w:rsidR="004C206A" w:rsidRPr="00E7084A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E7084A">
        <w:rPr>
          <w:rFonts w:ascii="Times New Roman" w:hAnsi="Times New Roman" w:cs="Times New Roman"/>
          <w:sz w:val="24"/>
          <w:szCs w:val="24"/>
        </w:rPr>
        <w:t>61-ФЗ</w:t>
      </w:r>
      <w:proofErr w:type="gramStart"/>
      <w:r w:rsidRPr="00E7084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7084A">
        <w:rPr>
          <w:rFonts w:ascii="Times New Roman" w:hAnsi="Times New Roman" w:cs="Times New Roman"/>
          <w:sz w:val="24"/>
          <w:szCs w:val="24"/>
        </w:rPr>
        <w:t>б обращении лекарственных средств (</w:t>
      </w:r>
      <w:proofErr w:type="spellStart"/>
      <w:r w:rsidRPr="00E7084A">
        <w:rPr>
          <w:rFonts w:ascii="Times New Roman" w:hAnsi="Times New Roman" w:cs="Times New Roman"/>
          <w:sz w:val="24"/>
          <w:szCs w:val="24"/>
        </w:rPr>
        <w:t>legalacts.ru</w:t>
      </w:r>
      <w:proofErr w:type="spellEnd"/>
      <w:r w:rsidRPr="00E7084A">
        <w:rPr>
          <w:rFonts w:ascii="Times New Roman" w:hAnsi="Times New Roman" w:cs="Times New Roman"/>
          <w:sz w:val="24"/>
          <w:szCs w:val="24"/>
        </w:rPr>
        <w:t xml:space="preserve">) </w:t>
      </w:r>
      <w:r w:rsidRPr="00E708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7084A">
        <w:rPr>
          <w:rFonts w:ascii="Times New Roman" w:hAnsi="Times New Roman" w:cs="Times New Roman"/>
          <w:sz w:val="24"/>
          <w:szCs w:val="24"/>
        </w:rPr>
        <w:t>ttps://legalacts.ru/doc/federalnyi-zakon-ot-12042010-n-61-fz-ob/?ysclid=leseigaawx685210471</w:t>
      </w:r>
    </w:p>
    <w:sectPr w:rsidR="00F43AD8" w:rsidRPr="00E7084A" w:rsidSect="009263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A371C"/>
    <w:rsid w:val="000C1AF0"/>
    <w:rsid w:val="000F56C7"/>
    <w:rsid w:val="001246FC"/>
    <w:rsid w:val="00144976"/>
    <w:rsid w:val="001759DE"/>
    <w:rsid w:val="001A4B95"/>
    <w:rsid w:val="001F20BF"/>
    <w:rsid w:val="0023150F"/>
    <w:rsid w:val="002872A0"/>
    <w:rsid w:val="002F185A"/>
    <w:rsid w:val="00310CF5"/>
    <w:rsid w:val="0033053D"/>
    <w:rsid w:val="004175B0"/>
    <w:rsid w:val="00445842"/>
    <w:rsid w:val="004B6FB9"/>
    <w:rsid w:val="004C206A"/>
    <w:rsid w:val="004F0A53"/>
    <w:rsid w:val="00551125"/>
    <w:rsid w:val="0058287B"/>
    <w:rsid w:val="005E4AC6"/>
    <w:rsid w:val="00712000"/>
    <w:rsid w:val="007153D2"/>
    <w:rsid w:val="00746326"/>
    <w:rsid w:val="007B66F8"/>
    <w:rsid w:val="007D03D1"/>
    <w:rsid w:val="00802DEF"/>
    <w:rsid w:val="00807DEE"/>
    <w:rsid w:val="0086502D"/>
    <w:rsid w:val="008C7C55"/>
    <w:rsid w:val="008D6930"/>
    <w:rsid w:val="009263D0"/>
    <w:rsid w:val="0097648E"/>
    <w:rsid w:val="00A358E1"/>
    <w:rsid w:val="00A91F83"/>
    <w:rsid w:val="00A921E8"/>
    <w:rsid w:val="00A97F6B"/>
    <w:rsid w:val="00AD3EF7"/>
    <w:rsid w:val="00AE2CAE"/>
    <w:rsid w:val="00B0630F"/>
    <w:rsid w:val="00B2101B"/>
    <w:rsid w:val="00B5198D"/>
    <w:rsid w:val="00BA079A"/>
    <w:rsid w:val="00BA371C"/>
    <w:rsid w:val="00C801EE"/>
    <w:rsid w:val="00D752DD"/>
    <w:rsid w:val="00D94E33"/>
    <w:rsid w:val="00E571CC"/>
    <w:rsid w:val="00E7084A"/>
    <w:rsid w:val="00ED432C"/>
    <w:rsid w:val="00EE4B50"/>
    <w:rsid w:val="00F43AD8"/>
    <w:rsid w:val="00F5148D"/>
    <w:rsid w:val="00F64548"/>
    <w:rsid w:val="00F82983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1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807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0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0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1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3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053D"/>
    <w:rPr>
      <w:color w:val="0000FF"/>
      <w:u w:val="single"/>
    </w:rPr>
  </w:style>
  <w:style w:type="character" w:styleId="a8">
    <w:name w:val="Strong"/>
    <w:basedOn w:val="a0"/>
    <w:uiPriority w:val="22"/>
    <w:qFormat/>
    <w:rsid w:val="0033053D"/>
    <w:rPr>
      <w:b/>
      <w:bCs/>
    </w:rPr>
  </w:style>
  <w:style w:type="paragraph" w:customStyle="1" w:styleId="no-indent">
    <w:name w:val="no-indent"/>
    <w:basedOn w:val="a"/>
    <w:rsid w:val="0033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33053D"/>
  </w:style>
  <w:style w:type="character" w:customStyle="1" w:styleId="10">
    <w:name w:val="Заголовок 1 Знак"/>
    <w:basedOn w:val="a0"/>
    <w:link w:val="1"/>
    <w:uiPriority w:val="9"/>
    <w:rsid w:val="00807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807DEE"/>
  </w:style>
  <w:style w:type="character" w:customStyle="1" w:styleId="20">
    <w:name w:val="Заголовок 2 Знак"/>
    <w:basedOn w:val="a0"/>
    <w:link w:val="2"/>
    <w:uiPriority w:val="9"/>
    <w:rsid w:val="00310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0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B21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803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049">
          <w:marLeft w:val="0"/>
          <w:marRight w:val="0"/>
          <w:marTop w:val="0"/>
          <w:marBottom w:val="4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9865">
                      <w:marLeft w:val="0"/>
                      <w:marRight w:val="0"/>
                      <w:marTop w:val="2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232">
                      <w:marLeft w:val="0"/>
                      <w:marRight w:val="0"/>
                      <w:marTop w:val="4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5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3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124">
                  <w:marLeft w:val="4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740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364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672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189563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8955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75206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6306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2039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623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3705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453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09129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79994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3559940/" TargetMode="External"/><Relationship Id="rId5" Type="http://schemas.openxmlformats.org/officeDocument/2006/relationships/hyperlink" Target="http://base.garant.ru/12125267/4409e3d130a818a2b5323978ad10f4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C11E0-916C-4E59-B2FB-4B595A36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30</cp:revision>
  <dcterms:created xsi:type="dcterms:W3CDTF">2023-02-27T06:10:00Z</dcterms:created>
  <dcterms:modified xsi:type="dcterms:W3CDTF">2023-03-09T05:04:00Z</dcterms:modified>
</cp:coreProperties>
</file>