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04" w:rsidRPr="00C24C04" w:rsidRDefault="00C24C04" w:rsidP="00C24C0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C24C04">
        <w:rPr>
          <w:rFonts w:ascii="Times New Roman" w:eastAsia="Calibri" w:hAnsi="Times New Roman" w:cs="Times New Roman"/>
          <w:sz w:val="24"/>
          <w:szCs w:val="24"/>
        </w:rPr>
        <w:t xml:space="preserve">Применение лекционной формы занятий в </w:t>
      </w:r>
      <w:r w:rsidRPr="00C24C04">
        <w:rPr>
          <w:rFonts w:ascii="Times New Roman" w:eastAsia="Calibri" w:hAnsi="Times New Roman" w:cs="Times New Roman"/>
          <w:bCs/>
          <w:sz w:val="24"/>
          <w:szCs w:val="24"/>
        </w:rPr>
        <w:t>преподавани</w:t>
      </w:r>
      <w:r w:rsidRPr="00C24C0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C24C04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учебной дисциплины ОГСЭ.01 Основы философии</w:t>
      </w:r>
    </w:p>
    <w:p w:rsidR="00C24C04" w:rsidRPr="00C24C04" w:rsidRDefault="00C24C04" w:rsidP="00C24C0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4C04" w:rsidRPr="00C24C04" w:rsidRDefault="00C24C04" w:rsidP="00C24C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Рожкова Ирина Александровна</w:t>
      </w:r>
    </w:p>
    <w:p w:rsidR="00C24C04" w:rsidRPr="00C24C04" w:rsidRDefault="00C24C04" w:rsidP="00C24C0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4C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Преподаватель</w:t>
      </w:r>
    </w:p>
    <w:p w:rsidR="00C24C04" w:rsidRPr="00C24C04" w:rsidRDefault="00C24C04" w:rsidP="00C2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Краевое  государственное автономное профессиональное образовательное учреждение «Ачинский колледж транспорта и сельского хозяйства»</w:t>
      </w:r>
    </w:p>
    <w:p w:rsidR="00066036" w:rsidRPr="00C24C04" w:rsidRDefault="00066036" w:rsidP="00C24C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400" w:rsidRPr="00C24C04" w:rsidRDefault="00526400" w:rsidP="00C24C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В современное время задача преподавателя заключается в том, чтобы обеспечить</w:t>
      </w:r>
      <w:r w:rsidR="00B71B80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дисциплины в формировании компетенций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личностных результатов обучающихся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изучении дисциплины 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ОГСЭ.01 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философии</w:t>
      </w:r>
      <w:r w:rsidR="00B71B80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речь идет о формировании общих компетенций (ОК)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личностных результатов (ЛР)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26400" w:rsidRPr="00C24C04" w:rsidRDefault="00526400" w:rsidP="00C24C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этим планирование занятий, выбор форм 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методов 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их проведения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, средств контроля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важным в преподавательской деятельности.</w:t>
      </w:r>
      <w:r w:rsidR="00B71B80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Главное </w:t>
      </w:r>
      <w:r w:rsidR="00436DB9"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</w:t>
      </w:r>
      <w:r w:rsidRPr="00C24C04">
        <w:rPr>
          <w:rFonts w:ascii="Times New Roman" w:eastAsia="Calibri" w:hAnsi="Times New Roman" w:cs="Times New Roman"/>
          <w:sz w:val="24"/>
          <w:szCs w:val="24"/>
          <w:lang w:eastAsia="ru-RU"/>
        </w:rPr>
        <w:t>– ориентация не на умения и знания, а на сформированные компетенции. Просто знания есть в массе источников, задача преподавателя показать эти источники, научить эффективно использовать их для выполнения разного рода заданий.</w:t>
      </w:r>
    </w:p>
    <w:p w:rsidR="002054BE" w:rsidRPr="00C24C04" w:rsidRDefault="00436DB9" w:rsidP="00C24C04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C24C04">
        <w:rPr>
          <w:rFonts w:eastAsia="Calibri"/>
        </w:rPr>
        <w:t>При выборе</w:t>
      </w:r>
      <w:r w:rsidR="00B71B80" w:rsidRPr="00C24C04">
        <w:rPr>
          <w:rFonts w:eastAsia="Calibri"/>
        </w:rPr>
        <w:t xml:space="preserve"> </w:t>
      </w:r>
      <w:r w:rsidRPr="00C24C04">
        <w:rPr>
          <w:rFonts w:eastAsia="Calibri"/>
        </w:rPr>
        <w:t xml:space="preserve">форм проведения занятий преподавателю следует ориентироваться на выбор таких форм, которые </w:t>
      </w:r>
      <w:r w:rsidRPr="00C24C04">
        <w:t>а</w:t>
      </w:r>
      <w:r w:rsidR="00A42822" w:rsidRPr="00C24C04">
        <w:t>ктивиз</w:t>
      </w:r>
      <w:r w:rsidRPr="00C24C04">
        <w:t>ируют</w:t>
      </w:r>
      <w:r w:rsidR="00A42822" w:rsidRPr="00C24C04">
        <w:t xml:space="preserve"> мыслительн</w:t>
      </w:r>
      <w:r w:rsidRPr="00C24C04">
        <w:t>ую</w:t>
      </w:r>
      <w:r w:rsidR="00A42822" w:rsidRPr="00C24C04">
        <w:t xml:space="preserve"> деятельност</w:t>
      </w:r>
      <w:r w:rsidRPr="00C24C04">
        <w:t xml:space="preserve">ь обучающихся, что </w:t>
      </w:r>
      <w:r w:rsidR="00A42822" w:rsidRPr="00C24C04">
        <w:t>позволяет обеспечить выполнение требований к знаниям и умениям</w:t>
      </w:r>
      <w:r w:rsidRPr="00C24C04">
        <w:t>,</w:t>
      </w:r>
      <w:r w:rsidR="00A42822" w:rsidRPr="00C24C04">
        <w:t xml:space="preserve"> к формированию ОК и </w:t>
      </w:r>
      <w:r w:rsidRPr="00C24C04">
        <w:t>ЛР</w:t>
      </w:r>
      <w:r w:rsidR="00A42822" w:rsidRPr="00C24C04">
        <w:t xml:space="preserve">. Чтобы процесс был результативным преподавателю необходимо применять </w:t>
      </w:r>
      <w:r w:rsidRPr="00C24C04">
        <w:t xml:space="preserve">ни только </w:t>
      </w:r>
      <w:r w:rsidR="00A42822" w:rsidRPr="00C24C04">
        <w:t xml:space="preserve">различные формы занятий, </w:t>
      </w:r>
      <w:r w:rsidRPr="00C24C04">
        <w:t xml:space="preserve">но и </w:t>
      </w:r>
      <w:r w:rsidR="00A42822" w:rsidRPr="00C24C04">
        <w:t>метод</w:t>
      </w:r>
      <w:r w:rsidRPr="00C24C04">
        <w:t>ы</w:t>
      </w:r>
      <w:r w:rsidR="00A42822" w:rsidRPr="00C24C04">
        <w:t>, позволяющи</w:t>
      </w:r>
      <w:r w:rsidR="005A35C8" w:rsidRPr="00C24C04">
        <w:t>е</w:t>
      </w:r>
      <w:r w:rsidR="00A42822" w:rsidRPr="00C24C04">
        <w:t xml:space="preserve"> на занятии сменять виды деятельности</w:t>
      </w:r>
      <w:r w:rsidR="002D0F56" w:rsidRPr="00C24C04">
        <w:t>. И на м</w:t>
      </w:r>
      <w:r w:rsidR="00CB3F72" w:rsidRPr="00C24C04">
        <w:t>ой взгляд важно продумать по ка</w:t>
      </w:r>
      <w:r w:rsidR="002D0F56" w:rsidRPr="00C24C04">
        <w:t>ждой теме какую форму занятия</w:t>
      </w:r>
      <w:r w:rsidR="00344ADC" w:rsidRPr="00C24C04">
        <w:t>, которая позволит</w:t>
      </w:r>
      <w:r w:rsidR="002D0F56" w:rsidRPr="00C24C04">
        <w:t xml:space="preserve"> </w:t>
      </w:r>
      <w:r w:rsidR="00344ADC" w:rsidRPr="00C24C04">
        <w:t xml:space="preserve">обеспечить </w:t>
      </w:r>
      <w:r w:rsidR="002D0F56" w:rsidRPr="00C24C04">
        <w:t>реал</w:t>
      </w:r>
      <w:r w:rsidR="002054BE" w:rsidRPr="00C24C04">
        <w:t>изаци</w:t>
      </w:r>
      <w:r w:rsidR="00344ADC" w:rsidRPr="00C24C04">
        <w:t>ю</w:t>
      </w:r>
      <w:r w:rsidR="002054BE" w:rsidRPr="00C24C04">
        <w:t xml:space="preserve"> планируемых целей и задач.</w:t>
      </w:r>
    </w:p>
    <w:p w:rsidR="002A1C80" w:rsidRPr="00C24C04" w:rsidRDefault="00344ADC" w:rsidP="00C24C04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24C04">
        <w:rPr>
          <w:bCs/>
        </w:rPr>
        <w:t xml:space="preserve">Наибольшее применение в практике преподавания учебной дисциплины ОГСЭ.01 Основы философии получили такие формы учебных занятий, как лекция, семинары и практические занятия. </w:t>
      </w:r>
    </w:p>
    <w:p w:rsidR="00C24C04" w:rsidRPr="00C24C04" w:rsidRDefault="00C24C04" w:rsidP="00C24C04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 w:rsidRPr="00C24C04">
        <w:rPr>
          <w:rFonts w:ascii="Times New Roman" w:eastAsia="Calibri" w:hAnsi="Times New Roman" w:cs="Times New Roman"/>
          <w:sz w:val="24"/>
          <w:szCs w:val="24"/>
        </w:rPr>
        <w:t>лекционной форм</w:t>
      </w:r>
      <w:r w:rsidRPr="00C24C04">
        <w:rPr>
          <w:rFonts w:ascii="Times New Roman" w:eastAsia="Calibri" w:hAnsi="Times New Roman" w:cs="Times New Roman"/>
          <w:sz w:val="24"/>
          <w:szCs w:val="24"/>
        </w:rPr>
        <w:t>е</w:t>
      </w:r>
      <w:r w:rsidRPr="00C24C04">
        <w:rPr>
          <w:rFonts w:ascii="Times New Roman" w:eastAsia="Calibri" w:hAnsi="Times New Roman" w:cs="Times New Roman"/>
          <w:sz w:val="24"/>
          <w:szCs w:val="24"/>
        </w:rPr>
        <w:t xml:space="preserve"> занятий в </w:t>
      </w:r>
      <w:r w:rsidRPr="00C24C04">
        <w:rPr>
          <w:rFonts w:ascii="Times New Roman" w:eastAsia="Calibri" w:hAnsi="Times New Roman" w:cs="Times New Roman"/>
          <w:bCs/>
          <w:sz w:val="24"/>
          <w:szCs w:val="24"/>
        </w:rPr>
        <w:t>преподавании учебной дисциплины ОГСЭ.01 Основы философии</w:t>
      </w:r>
    </w:p>
    <w:p w:rsidR="007E2BD2" w:rsidRPr="00C24C04" w:rsidRDefault="00463037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Лекция как форма занятий нужна в системе среднего профессионального образования</w:t>
      </w:r>
      <w:r w:rsidR="001475D8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 xml:space="preserve">(СПО) </w:t>
      </w:r>
      <w:r w:rsidR="001475D8" w:rsidRPr="00C24C04">
        <w:rPr>
          <w:rFonts w:ascii="Times New Roman" w:hAnsi="Times New Roman" w:cs="Times New Roman"/>
          <w:sz w:val="24"/>
          <w:szCs w:val="24"/>
        </w:rPr>
        <w:t xml:space="preserve">по </w:t>
      </w:r>
      <w:r w:rsidRPr="00C24C04">
        <w:rPr>
          <w:rFonts w:ascii="Times New Roman" w:hAnsi="Times New Roman" w:cs="Times New Roman"/>
          <w:sz w:val="24"/>
          <w:szCs w:val="24"/>
        </w:rPr>
        <w:t>той причине</w:t>
      </w:r>
      <w:r w:rsidR="001475D8" w:rsidRPr="00C24C04">
        <w:rPr>
          <w:rFonts w:ascii="Times New Roman" w:hAnsi="Times New Roman" w:cs="Times New Roman"/>
          <w:sz w:val="24"/>
          <w:szCs w:val="24"/>
        </w:rPr>
        <w:t>, что даже по специальностям СПО программы дисциплины различаются, основным источни</w:t>
      </w:r>
      <w:r w:rsidR="009F763D" w:rsidRPr="00C24C04">
        <w:rPr>
          <w:rFonts w:ascii="Times New Roman" w:hAnsi="Times New Roman" w:cs="Times New Roman"/>
          <w:sz w:val="24"/>
          <w:szCs w:val="24"/>
        </w:rPr>
        <w:t xml:space="preserve">ком даются разные авторы </w:t>
      </w:r>
      <w:r w:rsidRPr="00C24C04">
        <w:rPr>
          <w:rFonts w:ascii="Times New Roman" w:hAnsi="Times New Roman" w:cs="Times New Roman"/>
          <w:sz w:val="24"/>
          <w:szCs w:val="24"/>
        </w:rPr>
        <w:t xml:space="preserve">учебников и учебных пособий </w:t>
      </w:r>
      <w:r w:rsidR="009F763D" w:rsidRPr="00C24C04">
        <w:rPr>
          <w:rFonts w:ascii="Times New Roman" w:hAnsi="Times New Roman" w:cs="Times New Roman"/>
          <w:sz w:val="24"/>
          <w:szCs w:val="24"/>
        </w:rPr>
        <w:t>и коне</w:t>
      </w:r>
      <w:r w:rsidR="001475D8" w:rsidRPr="00C24C04">
        <w:rPr>
          <w:rFonts w:ascii="Times New Roman" w:hAnsi="Times New Roman" w:cs="Times New Roman"/>
          <w:sz w:val="24"/>
          <w:szCs w:val="24"/>
        </w:rPr>
        <w:t xml:space="preserve">чно же лекции позволяют преподавателю акцентировать </w:t>
      </w:r>
      <w:r w:rsidR="007E2BD2" w:rsidRPr="00C24C04">
        <w:rPr>
          <w:rFonts w:ascii="Times New Roman" w:hAnsi="Times New Roman" w:cs="Times New Roman"/>
          <w:sz w:val="24"/>
          <w:szCs w:val="24"/>
        </w:rPr>
        <w:t>внимание на важных содержательных моментах темы занятия.</w:t>
      </w:r>
    </w:p>
    <w:p w:rsidR="002D0F56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В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9F763D" w:rsidRPr="00C24C04">
        <w:rPr>
          <w:rFonts w:ascii="Times New Roman" w:hAnsi="Times New Roman" w:cs="Times New Roman"/>
          <w:sz w:val="24"/>
          <w:szCs w:val="24"/>
        </w:rPr>
        <w:t>педагогической деятельности</w:t>
      </w:r>
      <w:r w:rsidRPr="00C24C04">
        <w:rPr>
          <w:rFonts w:ascii="Times New Roman" w:hAnsi="Times New Roman" w:cs="Times New Roman"/>
          <w:sz w:val="24"/>
          <w:szCs w:val="24"/>
        </w:rPr>
        <w:t xml:space="preserve"> ле</w:t>
      </w:r>
      <w:r w:rsidR="009F763D" w:rsidRPr="00C24C04">
        <w:rPr>
          <w:rFonts w:ascii="Times New Roman" w:hAnsi="Times New Roman" w:cs="Times New Roman"/>
          <w:sz w:val="24"/>
          <w:szCs w:val="24"/>
        </w:rPr>
        <w:t>кция находится в тесном перепле</w:t>
      </w:r>
      <w:r w:rsidRPr="00C24C04">
        <w:rPr>
          <w:rFonts w:ascii="Times New Roman" w:hAnsi="Times New Roman" w:cs="Times New Roman"/>
          <w:sz w:val="24"/>
          <w:szCs w:val="24"/>
        </w:rPr>
        <w:t>тении с рассказом и беседой, в</w:t>
      </w:r>
      <w:r w:rsidR="009F763D" w:rsidRPr="00C24C04">
        <w:rPr>
          <w:rFonts w:ascii="Times New Roman" w:hAnsi="Times New Roman" w:cs="Times New Roman"/>
          <w:sz w:val="24"/>
          <w:szCs w:val="24"/>
        </w:rPr>
        <w:t xml:space="preserve"> зависимости от возраста, подго</w:t>
      </w:r>
      <w:r w:rsidRPr="00C24C04">
        <w:rPr>
          <w:rFonts w:ascii="Times New Roman" w:hAnsi="Times New Roman" w:cs="Times New Roman"/>
          <w:sz w:val="24"/>
          <w:szCs w:val="24"/>
        </w:rPr>
        <w:t xml:space="preserve">товленности </w:t>
      </w:r>
      <w:r w:rsidR="001475D8" w:rsidRPr="00C24C04">
        <w:rPr>
          <w:rFonts w:ascii="Times New Roman" w:hAnsi="Times New Roman" w:cs="Times New Roman"/>
          <w:sz w:val="24"/>
          <w:szCs w:val="24"/>
        </w:rPr>
        <w:t>о</w:t>
      </w:r>
      <w:r w:rsidR="005D6251" w:rsidRPr="00C24C04">
        <w:rPr>
          <w:rFonts w:ascii="Times New Roman" w:hAnsi="Times New Roman" w:cs="Times New Roman"/>
          <w:sz w:val="24"/>
          <w:szCs w:val="24"/>
        </w:rPr>
        <w:t>бучающихся</w:t>
      </w:r>
      <w:r w:rsidRPr="00C24C04">
        <w:rPr>
          <w:rFonts w:ascii="Times New Roman" w:hAnsi="Times New Roman" w:cs="Times New Roman"/>
          <w:sz w:val="24"/>
          <w:szCs w:val="24"/>
        </w:rPr>
        <w:t>, спос</w:t>
      </w:r>
      <w:r w:rsidR="001475D8" w:rsidRPr="00C24C04">
        <w:rPr>
          <w:rFonts w:ascii="Times New Roman" w:hAnsi="Times New Roman" w:cs="Times New Roman"/>
          <w:sz w:val="24"/>
          <w:szCs w:val="24"/>
        </w:rPr>
        <w:t xml:space="preserve">обности </w:t>
      </w:r>
      <w:r w:rsidR="009F763D" w:rsidRPr="00C24C04">
        <w:rPr>
          <w:rFonts w:ascii="Times New Roman" w:hAnsi="Times New Roman" w:cs="Times New Roman"/>
          <w:sz w:val="24"/>
          <w:szCs w:val="24"/>
        </w:rPr>
        <w:t xml:space="preserve">преподавателя выполнять профессионально </w:t>
      </w:r>
      <w:r w:rsidR="007E2BD2" w:rsidRPr="00C24C04">
        <w:rPr>
          <w:rFonts w:ascii="Times New Roman" w:hAnsi="Times New Roman" w:cs="Times New Roman"/>
          <w:sz w:val="24"/>
          <w:szCs w:val="24"/>
        </w:rPr>
        <w:t>свое назначение</w:t>
      </w:r>
      <w:r w:rsidR="009F763D" w:rsidRPr="00C24C04">
        <w:rPr>
          <w:rFonts w:ascii="Times New Roman" w:hAnsi="Times New Roman" w:cs="Times New Roman"/>
          <w:sz w:val="24"/>
          <w:szCs w:val="24"/>
        </w:rPr>
        <w:t>.</w:t>
      </w:r>
    </w:p>
    <w:p w:rsidR="009F763D" w:rsidRPr="00C24C04" w:rsidRDefault="002D0F56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Перечислим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563C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63C" w:rsidRPr="00C24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r w:rsidR="009F763D" w:rsidRPr="00C24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</w:t>
      </w:r>
      <w:r w:rsidR="0080563C" w:rsidRPr="00C24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бования </w:t>
      </w:r>
      <w:r w:rsidR="0080563C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лекции</w:t>
      </w:r>
      <w:r w:rsidR="009F763D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763D" w:rsidRPr="00C24C04" w:rsidRDefault="002D0F56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я</w:t>
      </w:r>
      <w:r w:rsidR="0080563C" w:rsidRPr="00C24C04">
        <w:t>сность</w:t>
      </w:r>
      <w:r w:rsidR="009F763D" w:rsidRPr="00C24C04">
        <w:t>, то есть</w:t>
      </w:r>
      <w:r w:rsidR="00B71B80" w:rsidRPr="00C24C04">
        <w:t xml:space="preserve"> </w:t>
      </w:r>
      <w:r w:rsidR="009F763D" w:rsidRPr="00C24C04">
        <w:t>четкое определение темы и предмета разговора;</w:t>
      </w:r>
    </w:p>
    <w:p w:rsidR="009F763D" w:rsidRPr="00C24C04" w:rsidRDefault="002D0F56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п</w:t>
      </w:r>
      <w:r w:rsidR="009F763D" w:rsidRPr="00C24C04">
        <w:t>оследовательность изложения материала, его структурированность;</w:t>
      </w:r>
    </w:p>
    <w:p w:rsidR="009F763D" w:rsidRPr="00C24C04" w:rsidRDefault="002D0F56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н</w:t>
      </w:r>
      <w:r w:rsidR="009F763D" w:rsidRPr="00C24C04">
        <w:t xml:space="preserve">епротиворечивость </w:t>
      </w:r>
      <w:r w:rsidRPr="00C24C04">
        <w:t xml:space="preserve">в изложении материала; </w:t>
      </w:r>
    </w:p>
    <w:p w:rsidR="00763091" w:rsidRPr="00C24C04" w:rsidRDefault="009D4DDD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привлечени</w:t>
      </w:r>
      <w:r w:rsidR="007E2BD2" w:rsidRPr="00C24C04">
        <w:t>е</w:t>
      </w:r>
      <w:r w:rsidRPr="00C24C04">
        <w:t xml:space="preserve"> в лекцию </w:t>
      </w:r>
      <w:r w:rsidR="00763091" w:rsidRPr="00C24C04">
        <w:t>фрагментов</w:t>
      </w:r>
      <w:r w:rsidR="00B71B80" w:rsidRPr="00C24C04">
        <w:t xml:space="preserve"> </w:t>
      </w:r>
      <w:r w:rsidR="00763091" w:rsidRPr="00C24C04">
        <w:t>философских произведений;</w:t>
      </w:r>
    </w:p>
    <w:p w:rsidR="00763091" w:rsidRPr="00C24C04" w:rsidRDefault="0080563C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связывани</w:t>
      </w:r>
      <w:r w:rsidR="007E2BD2" w:rsidRPr="00C24C04">
        <w:t>е</w:t>
      </w:r>
      <w:r w:rsidRPr="00C24C04">
        <w:t xml:space="preserve"> теоретических проблем философии с реальными проблемами жизни</w:t>
      </w:r>
      <w:r w:rsidR="00763091" w:rsidRPr="00C24C04">
        <w:t>;</w:t>
      </w:r>
    </w:p>
    <w:p w:rsidR="00763091" w:rsidRPr="00C24C04" w:rsidRDefault="00763091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н</w:t>
      </w:r>
      <w:r w:rsidR="009D4DDD" w:rsidRPr="00C24C04">
        <w:t xml:space="preserve">аглядность </w:t>
      </w:r>
      <w:r w:rsidRPr="00C24C04">
        <w:t xml:space="preserve">изложения </w:t>
      </w:r>
      <w:r w:rsidR="009D4DDD" w:rsidRPr="00C24C04">
        <w:t>материала, как один из способов поддержания</w:t>
      </w:r>
      <w:r w:rsidRPr="00C24C04">
        <w:t xml:space="preserve"> </w:t>
      </w:r>
      <w:r w:rsidR="009D4DDD" w:rsidRPr="00C24C04">
        <w:t>внимания</w:t>
      </w:r>
      <w:r w:rsidRPr="00C24C04">
        <w:t>;</w:t>
      </w:r>
    </w:p>
    <w:p w:rsidR="002D0F56" w:rsidRPr="00C24C04" w:rsidRDefault="002D0F56" w:rsidP="00C24C04">
      <w:pPr>
        <w:pStyle w:val="a5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</w:pPr>
      <w:r w:rsidRPr="00C24C04">
        <w:t>оценивание работы обучающихся на занятии.</w:t>
      </w:r>
    </w:p>
    <w:p w:rsidR="009F763D" w:rsidRPr="00C24C04" w:rsidRDefault="009F763D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</w:pP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В </w:t>
      </w:r>
      <w:r w:rsidR="00763091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преподавательской </w:t>
      </w: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практике применяются разнообразные виды лекций: повествовательная, диалогическ</w:t>
      </w:r>
      <w:r w:rsidR="007E2BD2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ая,</w:t>
      </w:r>
      <w:r w:rsidR="00B71B80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="00763091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проблемная, а также их сочетание.</w:t>
      </w:r>
    </w:p>
    <w:p w:rsidR="002577E2" w:rsidRPr="00C24C04" w:rsidRDefault="00CB7860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распространенная форма преподавания</w:t>
      </w:r>
      <w:r w:rsidRPr="00C24C0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 w:bidi="ru-RU"/>
        </w:rPr>
        <w:t xml:space="preserve"> – </w:t>
      </w: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это п</w:t>
      </w:r>
      <w:r w:rsidR="00700E3D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овествовательная лекция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7E2BD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>Повествовательная лекция</w:t>
      </w:r>
      <w:r w:rsidRPr="00C24C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 последовательное изложение учебного материала</w:t>
      </w:r>
      <w:r w:rsidR="00CB786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</w:t>
      </w:r>
      <w:r w:rsidR="0076309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ходе </w:t>
      </w:r>
      <w:r w:rsidR="00CB786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которой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B786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дает изложение основного теоретического материала</w:t>
      </w:r>
      <w:r w:rsidR="00CB786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 практике такие лекции из-за значительного теоретического содержания носят обзорный характер.</w:t>
      </w:r>
      <w:r w:rsidR="00B9123A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И, как правило,</w:t>
      </w:r>
      <w:r w:rsidR="007E2BD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9123A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овествовательная лекция </w:t>
      </w:r>
      <w:r w:rsidR="0003548C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применяется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B9123A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ново</w:t>
      </w:r>
      <w:r w:rsidR="00B9123A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 </w:t>
      </w:r>
      <w:r w:rsidR="00B9123A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раздела или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темы</w:t>
      </w:r>
      <w:r w:rsidR="0003548C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577E2" w:rsidRPr="00C24C04" w:rsidRDefault="007464CC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екции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повествовательного характера </w:t>
      </w:r>
      <w:r w:rsidR="002577E2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излагаются,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 есть информация передается в том числе и в значительной мере своими словами на основе исходного текста.</w:t>
      </w:r>
      <w:r w:rsidR="007E2BD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Повествовательная лекция </w:t>
      </w:r>
      <w:r w:rsidR="00DA1AA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будет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эффективной</w:t>
      </w:r>
      <w:r w:rsidR="00DA1AA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если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материал лекции конкретен</w:t>
      </w:r>
      <w:r w:rsidR="007E2BD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позволяет использовать философские произведения</w:t>
      </w:r>
      <w:r w:rsidR="00DA1AA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7E2BD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воздействует на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="00DA1AA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к изучению новой темы.</w:t>
      </w:r>
    </w:p>
    <w:p w:rsidR="002577E2" w:rsidRPr="00C24C04" w:rsidRDefault="00DA1AA1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Требования к подготовке к любому виду лекции стандартные:</w:t>
      </w:r>
      <w:r w:rsidRPr="00C24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определение темы, целей и задач; подготовка материала лекции, в том числе и самого текста лекции; определение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вопрос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закрепления материала лекции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самоконтроля за качеством усвоения лекционного материала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(можно и в рамках домашнего задания)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список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рекомендованных </w:t>
      </w:r>
      <w:r w:rsidR="007464CC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литературных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источников для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чтения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2577E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Методически правильное изложение лекции предполагает свободное оперирование мыслями. </w:t>
      </w:r>
      <w:r w:rsidR="005D625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ведет яркий рассказ, контролируя себя по тексту, время от времени заглядывая в него для уточнения заранее продуманных формулировок, цифр, фактов, своевременного перехода от одной мысли к другой.</w:t>
      </w:r>
    </w:p>
    <w:p w:rsidR="00AB06A7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использованием живого, яркого языка, самостоятельного изложения материала, интонационной выразительности </w:t>
      </w:r>
      <w:r w:rsidR="00064F2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активизирует внимание </w:t>
      </w:r>
      <w:r w:rsidR="005D625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вызывает осмысленное восприятие излагаемой информации. Если же </w:t>
      </w:r>
      <w:r w:rsidR="00064F2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монотонно читает написанный текст, не применяет средств наглядности, не использует образов художественной литературы и т. </w:t>
      </w:r>
      <w:r w:rsidR="00A25818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DA1AA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он быстро утрачивает контакт с аудиторией, мыслительный процесс </w:t>
      </w:r>
      <w:r w:rsidR="005D625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становится вялым и вскоре полностью исчезает. Лекция приобретает формальный характер.</w:t>
      </w:r>
      <w:r w:rsidR="00DA1AA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 xml:space="preserve">Важное место в повествовательной лекции уделяется дикции </w:t>
      </w:r>
      <w:r w:rsidR="00AB06A7" w:rsidRPr="00C24C04">
        <w:rPr>
          <w:rFonts w:ascii="Times New Roman" w:hAnsi="Times New Roman" w:cs="Times New Roman"/>
          <w:sz w:val="24"/>
          <w:szCs w:val="24"/>
        </w:rPr>
        <w:t xml:space="preserve">преподавателя, чтобы она ни была монотонной, </w:t>
      </w:r>
      <w:r w:rsidRPr="00C24C04">
        <w:rPr>
          <w:rFonts w:ascii="Times New Roman" w:hAnsi="Times New Roman" w:cs="Times New Roman"/>
          <w:sz w:val="24"/>
          <w:szCs w:val="24"/>
        </w:rPr>
        <w:t>разборчивост</w:t>
      </w:r>
      <w:r w:rsidR="00AB06A7" w:rsidRPr="00C24C04">
        <w:rPr>
          <w:rFonts w:ascii="Times New Roman" w:hAnsi="Times New Roman" w:cs="Times New Roman"/>
          <w:sz w:val="24"/>
          <w:szCs w:val="24"/>
        </w:rPr>
        <w:t>и</w:t>
      </w:r>
      <w:r w:rsidRPr="00C24C04">
        <w:rPr>
          <w:rFonts w:ascii="Times New Roman" w:hAnsi="Times New Roman" w:cs="Times New Roman"/>
          <w:sz w:val="24"/>
          <w:szCs w:val="24"/>
        </w:rPr>
        <w:t xml:space="preserve"> речи, отчетливос</w:t>
      </w:r>
      <w:r w:rsidR="00AB06A7" w:rsidRPr="00C24C04">
        <w:rPr>
          <w:rFonts w:ascii="Times New Roman" w:hAnsi="Times New Roman" w:cs="Times New Roman"/>
          <w:sz w:val="24"/>
          <w:szCs w:val="24"/>
        </w:rPr>
        <w:t>ти произнесения зву</w:t>
      </w:r>
      <w:r w:rsidRPr="00C24C04">
        <w:rPr>
          <w:rFonts w:ascii="Times New Roman" w:hAnsi="Times New Roman" w:cs="Times New Roman"/>
          <w:sz w:val="24"/>
          <w:szCs w:val="24"/>
        </w:rPr>
        <w:t>ков, слогов и слов</w:t>
      </w:r>
      <w:r w:rsidR="005D6251" w:rsidRPr="00C24C04">
        <w:rPr>
          <w:rFonts w:ascii="Times New Roman" w:hAnsi="Times New Roman" w:cs="Times New Roman"/>
          <w:sz w:val="24"/>
          <w:szCs w:val="24"/>
        </w:rPr>
        <w:t>.</w:t>
      </w:r>
    </w:p>
    <w:p w:rsidR="002577E2" w:rsidRPr="00C24C04" w:rsidRDefault="005D6251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П</w:t>
      </w:r>
      <w:r w:rsidR="002577E2" w:rsidRPr="00C24C04">
        <w:rPr>
          <w:rFonts w:ascii="Times New Roman" w:hAnsi="Times New Roman" w:cs="Times New Roman"/>
          <w:sz w:val="24"/>
          <w:szCs w:val="24"/>
        </w:rPr>
        <w:t>ри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любом методе изложения</w:t>
      </w:r>
      <w:r w:rsidR="007464CC" w:rsidRPr="00C24C04">
        <w:rPr>
          <w:rFonts w:ascii="Times New Roman" w:hAnsi="Times New Roman" w:cs="Times New Roman"/>
          <w:sz w:val="24"/>
          <w:szCs w:val="24"/>
        </w:rPr>
        <w:t xml:space="preserve"> лекций</w:t>
      </w:r>
      <w:r w:rsidRPr="00C24C04">
        <w:rPr>
          <w:rFonts w:ascii="Times New Roman" w:hAnsi="Times New Roman" w:cs="Times New Roman"/>
          <w:sz w:val="24"/>
          <w:szCs w:val="24"/>
        </w:rPr>
        <w:t xml:space="preserve"> важна реализация принципа художественности осуществляется</w:t>
      </w:r>
      <w:r w:rsidR="007464CC" w:rsidRPr="00C24C04">
        <w:rPr>
          <w:rFonts w:ascii="Times New Roman" w:hAnsi="Times New Roman" w:cs="Times New Roman"/>
          <w:sz w:val="24"/>
          <w:szCs w:val="24"/>
        </w:rPr>
        <w:t>. Но для лекций повество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вательного характера художественность особенно актуальна, и отказ от нее заметно обедняет и метод, и преподавание </w:t>
      </w:r>
      <w:r w:rsidR="007464CC" w:rsidRPr="00C24C04">
        <w:rPr>
          <w:rFonts w:ascii="Times New Roman" w:hAnsi="Times New Roman" w:cs="Times New Roman"/>
          <w:sz w:val="24"/>
          <w:szCs w:val="24"/>
        </w:rPr>
        <w:t>философии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в целом. Если на лекциях диалогического характера </w:t>
      </w:r>
      <w:r w:rsidRPr="00C24C04">
        <w:rPr>
          <w:rFonts w:ascii="Times New Roman" w:hAnsi="Times New Roman" w:cs="Times New Roman"/>
          <w:sz w:val="24"/>
          <w:szCs w:val="24"/>
        </w:rPr>
        <w:t>преподаватель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активизирует аудиторию чаще</w:t>
      </w:r>
      <w:r w:rsidR="007464CC" w:rsidRPr="00C24C04">
        <w:rPr>
          <w:rFonts w:ascii="Times New Roman" w:hAnsi="Times New Roman" w:cs="Times New Roman"/>
          <w:sz w:val="24"/>
          <w:szCs w:val="24"/>
        </w:rPr>
        <w:t xml:space="preserve"> всего за счет создания проблем</w:t>
      </w:r>
      <w:r w:rsidR="002577E2" w:rsidRPr="00C24C04">
        <w:rPr>
          <w:rFonts w:ascii="Times New Roman" w:hAnsi="Times New Roman" w:cs="Times New Roman"/>
          <w:sz w:val="24"/>
          <w:szCs w:val="24"/>
        </w:rPr>
        <w:t>ных ситуаций и их разрешения, то в повествовательной лекции приходится больше уделять</w:t>
      </w:r>
      <w:r w:rsidR="007464CC" w:rsidRPr="00C24C04">
        <w:rPr>
          <w:rFonts w:ascii="Times New Roman" w:hAnsi="Times New Roman" w:cs="Times New Roman"/>
          <w:sz w:val="24"/>
          <w:szCs w:val="24"/>
        </w:rPr>
        <w:t xml:space="preserve"> внимания художественному обрамл</w:t>
      </w:r>
      <w:r w:rsidR="002577E2" w:rsidRPr="00C24C04">
        <w:rPr>
          <w:rFonts w:ascii="Times New Roman" w:hAnsi="Times New Roman" w:cs="Times New Roman"/>
          <w:sz w:val="24"/>
          <w:szCs w:val="24"/>
        </w:rPr>
        <w:t>ению излагаемого материала.</w:t>
      </w:r>
    </w:p>
    <w:p w:rsidR="002577E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  <w:lang w:bidi="ru-RU"/>
        </w:rPr>
        <w:t xml:space="preserve">Главный вид деятельности </w:t>
      </w:r>
      <w:r w:rsidR="005D6251" w:rsidRPr="00C24C04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r w:rsidRPr="00C24C04">
        <w:rPr>
          <w:rFonts w:ascii="Times New Roman" w:hAnsi="Times New Roman" w:cs="Times New Roman"/>
          <w:sz w:val="24"/>
          <w:szCs w:val="24"/>
          <w:lang w:bidi="ru-RU"/>
        </w:rPr>
        <w:t xml:space="preserve"> на повествовательной лекции это </w:t>
      </w:r>
      <w:r w:rsidRPr="00C24C0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слушание.</w:t>
      </w:r>
      <w:r w:rsidRPr="00C24C04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  <w:lang w:bidi="ru-RU"/>
        </w:rPr>
        <w:t xml:space="preserve">Для того чтобы слушание носило продуктивный характер, </w:t>
      </w:r>
      <w:r w:rsidR="00AB06A7" w:rsidRPr="00C24C04">
        <w:rPr>
          <w:rFonts w:ascii="Times New Roman" w:hAnsi="Times New Roman" w:cs="Times New Roman"/>
          <w:sz w:val="24"/>
          <w:szCs w:val="24"/>
        </w:rPr>
        <w:t>в</w:t>
      </w:r>
      <w:r w:rsidRPr="00C24C04">
        <w:rPr>
          <w:rFonts w:ascii="Times New Roman" w:hAnsi="Times New Roman" w:cs="Times New Roman"/>
          <w:sz w:val="24"/>
          <w:szCs w:val="24"/>
        </w:rPr>
        <w:t xml:space="preserve"> ходе этой деятельности они </w:t>
      </w:r>
      <w:r w:rsidR="00DA1AA1" w:rsidRPr="00C24C04">
        <w:rPr>
          <w:rFonts w:ascii="Times New Roman" w:hAnsi="Times New Roman" w:cs="Times New Roman"/>
          <w:sz w:val="24"/>
          <w:szCs w:val="24"/>
        </w:rPr>
        <w:t>записывают лекцию в виде конспектов или тезисов</w:t>
      </w:r>
      <w:r w:rsidRPr="00C24C04">
        <w:rPr>
          <w:rFonts w:ascii="Times New Roman" w:hAnsi="Times New Roman" w:cs="Times New Roman"/>
          <w:sz w:val="24"/>
          <w:szCs w:val="24"/>
        </w:rPr>
        <w:t>.</w:t>
      </w:r>
    </w:p>
    <w:p w:rsidR="005D6251" w:rsidRPr="00C24C04" w:rsidRDefault="00A4282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Запись лекции - одна из форм активной работы студентов,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для того, чтобы </w:t>
      </w:r>
      <w:r w:rsidR="005D625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имели возможность задать уточняющие вопросы по изучаемому материалу.</w:t>
      </w:r>
      <w:r w:rsidR="005D625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Для </w:t>
      </w:r>
      <w:r w:rsidR="005D6251" w:rsidRPr="00C24C04">
        <w:rPr>
          <w:rFonts w:ascii="Times New Roman" w:hAnsi="Times New Roman" w:cs="Times New Roman"/>
          <w:sz w:val="24"/>
          <w:szCs w:val="24"/>
        </w:rPr>
        <w:t>контроля</w:t>
      </w:r>
      <w:r w:rsidR="00CC783F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5D6251" w:rsidRPr="00C24C04">
        <w:rPr>
          <w:rFonts w:ascii="Times New Roman" w:hAnsi="Times New Roman" w:cs="Times New Roman"/>
          <w:sz w:val="24"/>
          <w:szCs w:val="24"/>
        </w:rPr>
        <w:t>преподаватель</w:t>
      </w:r>
      <w:r w:rsidR="00B47026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5D6251" w:rsidRPr="00C24C04">
        <w:rPr>
          <w:rFonts w:ascii="Times New Roman" w:hAnsi="Times New Roman" w:cs="Times New Roman"/>
          <w:sz w:val="24"/>
          <w:szCs w:val="24"/>
        </w:rPr>
        <w:t xml:space="preserve">озвучивает вопросы по ходу или в конце лекции. </w:t>
      </w:r>
    </w:p>
    <w:p w:rsidR="00AB06A7" w:rsidRPr="00C24C04" w:rsidRDefault="005D6251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Обучающихся</w:t>
      </w:r>
      <w:r w:rsidR="00B47026" w:rsidRPr="00C24C04">
        <w:rPr>
          <w:rFonts w:ascii="Times New Roman" w:hAnsi="Times New Roman" w:cs="Times New Roman"/>
          <w:sz w:val="24"/>
          <w:szCs w:val="24"/>
        </w:rPr>
        <w:t xml:space="preserve"> необходимо мотивировать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B47026" w:rsidRPr="00C24C04">
        <w:rPr>
          <w:rFonts w:ascii="Times New Roman" w:hAnsi="Times New Roman" w:cs="Times New Roman"/>
          <w:sz w:val="24"/>
          <w:szCs w:val="24"/>
        </w:rPr>
        <w:t>для того, чтобы они</w:t>
      </w:r>
      <w:r w:rsidR="00AB06A7" w:rsidRPr="00C24C04">
        <w:rPr>
          <w:rFonts w:ascii="Times New Roman" w:hAnsi="Times New Roman" w:cs="Times New Roman"/>
          <w:sz w:val="24"/>
          <w:szCs w:val="24"/>
        </w:rPr>
        <w:t xml:space="preserve"> задава</w:t>
      </w:r>
      <w:r w:rsidR="00B47026" w:rsidRPr="00C24C04">
        <w:rPr>
          <w:rFonts w:ascii="Times New Roman" w:hAnsi="Times New Roman" w:cs="Times New Roman"/>
          <w:sz w:val="24"/>
          <w:szCs w:val="24"/>
        </w:rPr>
        <w:t xml:space="preserve">ли вопросы, также 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на лекции </w:t>
      </w:r>
      <w:r w:rsidR="00AB06A7" w:rsidRPr="00C24C04">
        <w:rPr>
          <w:rFonts w:ascii="Times New Roman" w:hAnsi="Times New Roman" w:cs="Times New Roman"/>
          <w:sz w:val="24"/>
          <w:szCs w:val="24"/>
        </w:rPr>
        <w:t>возможно тестирование, как устное (</w:t>
      </w:r>
      <w:r w:rsidR="00B47026" w:rsidRPr="00C24C0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B06A7" w:rsidRPr="00C24C04">
        <w:rPr>
          <w:rFonts w:ascii="Times New Roman" w:hAnsi="Times New Roman" w:cs="Times New Roman"/>
          <w:sz w:val="24"/>
          <w:szCs w:val="24"/>
        </w:rPr>
        <w:t>по вопр</w:t>
      </w:r>
      <w:r w:rsidRPr="00C24C04">
        <w:rPr>
          <w:rFonts w:ascii="Times New Roman" w:hAnsi="Times New Roman" w:cs="Times New Roman"/>
          <w:sz w:val="24"/>
          <w:szCs w:val="24"/>
        </w:rPr>
        <w:t>о</w:t>
      </w:r>
      <w:r w:rsidR="00AB06A7" w:rsidRPr="00C24C04">
        <w:rPr>
          <w:rFonts w:ascii="Times New Roman" w:hAnsi="Times New Roman" w:cs="Times New Roman"/>
          <w:sz w:val="24"/>
          <w:szCs w:val="24"/>
        </w:rPr>
        <w:t>сам на слайде презентации), так и компьютерное.</w:t>
      </w:r>
    </w:p>
    <w:p w:rsidR="00F94BC5" w:rsidRPr="00C24C04" w:rsidRDefault="00AB06A7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Другой вид лекции - </w:t>
      </w:r>
      <w:r w:rsidR="005D6251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д</w:t>
      </w:r>
      <w:r w:rsidR="00700E3D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иалогическая лекция</w:t>
      </w: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.</w:t>
      </w:r>
      <w:r w:rsidR="00B71B80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>Диалогическая</w:t>
      </w:r>
      <w:r w:rsidR="00B71B80" w:rsidRPr="00C24C0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>лекция</w:t>
      </w:r>
      <w:r w:rsidRPr="00C24C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это последовательное изложение учебного материала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форме раз</w:t>
      </w:r>
      <w:r w:rsidRPr="00C24C04">
        <w:rPr>
          <w:rFonts w:ascii="Times New Roman" w:hAnsi="Times New Roman" w:cs="Times New Roman"/>
          <w:sz w:val="24"/>
          <w:szCs w:val="24"/>
        </w:rPr>
        <w:t xml:space="preserve">говора между непосредственно обучающимися и </w:t>
      </w:r>
      <w:r w:rsidR="00F94BC5" w:rsidRPr="00C24C04">
        <w:rPr>
          <w:rFonts w:ascii="Times New Roman" w:hAnsi="Times New Roman" w:cs="Times New Roman"/>
          <w:sz w:val="24"/>
          <w:szCs w:val="24"/>
        </w:rPr>
        <w:t>между преподавателем и обучающимися с целью взаимного восприятия, воздей</w:t>
      </w:r>
      <w:r w:rsidR="002577E2" w:rsidRPr="00C24C04">
        <w:rPr>
          <w:rFonts w:ascii="Times New Roman" w:hAnsi="Times New Roman" w:cs="Times New Roman"/>
          <w:sz w:val="24"/>
          <w:szCs w:val="24"/>
        </w:rPr>
        <w:t>ствия друг на друга, связью</w:t>
      </w:r>
      <w:r w:rsidR="005D6251" w:rsidRPr="00C24C04">
        <w:rPr>
          <w:rFonts w:ascii="Times New Roman" w:hAnsi="Times New Roman" w:cs="Times New Roman"/>
          <w:sz w:val="24"/>
          <w:szCs w:val="24"/>
        </w:rPr>
        <w:t xml:space="preserve"> с ранее высказанными участника</w:t>
      </w:r>
      <w:r w:rsidR="002577E2" w:rsidRPr="00C24C04">
        <w:rPr>
          <w:rFonts w:ascii="Times New Roman" w:hAnsi="Times New Roman" w:cs="Times New Roman"/>
          <w:sz w:val="24"/>
          <w:szCs w:val="24"/>
        </w:rPr>
        <w:t>ми диалога мыслями</w:t>
      </w:r>
      <w:r w:rsidR="00C3123E" w:rsidRPr="00C24C04">
        <w:rPr>
          <w:rFonts w:ascii="Times New Roman" w:hAnsi="Times New Roman" w:cs="Times New Roman"/>
          <w:sz w:val="24"/>
          <w:szCs w:val="24"/>
        </w:rPr>
        <w:t>,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F94BC5" w:rsidRPr="00C24C04">
        <w:rPr>
          <w:rFonts w:ascii="Times New Roman" w:hAnsi="Times New Roman" w:cs="Times New Roman"/>
          <w:sz w:val="24"/>
          <w:szCs w:val="24"/>
        </w:rPr>
        <w:t xml:space="preserve">репликами </w:t>
      </w:r>
      <w:r w:rsidR="00C3123E" w:rsidRPr="00C24C04">
        <w:rPr>
          <w:rFonts w:ascii="Times New Roman" w:hAnsi="Times New Roman" w:cs="Times New Roman"/>
          <w:sz w:val="24"/>
          <w:szCs w:val="24"/>
        </w:rPr>
        <w:t xml:space="preserve">и </w:t>
      </w:r>
      <w:r w:rsidR="002577E2" w:rsidRPr="00C24C04">
        <w:rPr>
          <w:rFonts w:ascii="Times New Roman" w:hAnsi="Times New Roman" w:cs="Times New Roman"/>
          <w:sz w:val="24"/>
          <w:szCs w:val="24"/>
        </w:rPr>
        <w:t>отличающийся преобладанием кратких предложений</w:t>
      </w:r>
      <w:r w:rsidR="00F94BC5" w:rsidRPr="00C24C04">
        <w:rPr>
          <w:rFonts w:ascii="Times New Roman" w:hAnsi="Times New Roman" w:cs="Times New Roman"/>
          <w:sz w:val="24"/>
          <w:szCs w:val="24"/>
        </w:rPr>
        <w:t xml:space="preserve"> и выводов по диалогу.</w:t>
      </w:r>
    </w:p>
    <w:p w:rsidR="002577E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Лекции диалогического характера подразделяются н</w:t>
      </w:r>
      <w:r w:rsidR="005D6251" w:rsidRPr="00C24C04">
        <w:rPr>
          <w:rFonts w:ascii="Times New Roman" w:hAnsi="Times New Roman" w:cs="Times New Roman"/>
          <w:sz w:val="24"/>
          <w:szCs w:val="24"/>
        </w:rPr>
        <w:t>а два ос</w:t>
      </w:r>
      <w:r w:rsidRPr="00C24C04">
        <w:rPr>
          <w:rFonts w:ascii="Times New Roman" w:hAnsi="Times New Roman" w:cs="Times New Roman"/>
          <w:sz w:val="24"/>
          <w:szCs w:val="24"/>
        </w:rPr>
        <w:t xml:space="preserve">новных типа: информативно-диалогические и проблемные. Их сходство </w:t>
      </w:r>
      <w:r w:rsidR="00B71B80" w:rsidRPr="00C24C04">
        <w:rPr>
          <w:rFonts w:ascii="Times New Roman" w:hAnsi="Times New Roman" w:cs="Times New Roman"/>
          <w:sz w:val="24"/>
          <w:szCs w:val="24"/>
        </w:rPr>
        <w:t>–</w:t>
      </w:r>
      <w:r w:rsidRPr="00C24C04">
        <w:rPr>
          <w:rFonts w:ascii="Times New Roman" w:hAnsi="Times New Roman" w:cs="Times New Roman"/>
          <w:sz w:val="24"/>
          <w:szCs w:val="24"/>
        </w:rPr>
        <w:t xml:space="preserve"> в наличии дост</w:t>
      </w:r>
      <w:r w:rsidR="005D6251" w:rsidRPr="00C24C04">
        <w:rPr>
          <w:rFonts w:ascii="Times New Roman" w:hAnsi="Times New Roman" w:cs="Times New Roman"/>
          <w:sz w:val="24"/>
          <w:szCs w:val="24"/>
        </w:rPr>
        <w:t>аточно интенсивного общения меж</w:t>
      </w:r>
      <w:r w:rsidRPr="00C24C04">
        <w:rPr>
          <w:rFonts w:ascii="Times New Roman" w:hAnsi="Times New Roman" w:cs="Times New Roman"/>
          <w:sz w:val="24"/>
          <w:szCs w:val="24"/>
        </w:rPr>
        <w:t xml:space="preserve">ду </w:t>
      </w:r>
      <w:r w:rsidR="00064F21" w:rsidRPr="00C24C04">
        <w:rPr>
          <w:rFonts w:ascii="Times New Roman" w:hAnsi="Times New Roman" w:cs="Times New Roman"/>
          <w:sz w:val="24"/>
          <w:szCs w:val="24"/>
        </w:rPr>
        <w:t>преподавател</w:t>
      </w:r>
      <w:r w:rsidR="00B47026" w:rsidRPr="00C24C04">
        <w:rPr>
          <w:rFonts w:ascii="Times New Roman" w:hAnsi="Times New Roman" w:cs="Times New Roman"/>
          <w:sz w:val="24"/>
          <w:szCs w:val="24"/>
        </w:rPr>
        <w:t>е</w:t>
      </w:r>
      <w:r w:rsidRPr="00C24C04">
        <w:rPr>
          <w:rFonts w:ascii="Times New Roman" w:hAnsi="Times New Roman" w:cs="Times New Roman"/>
          <w:sz w:val="24"/>
          <w:szCs w:val="24"/>
        </w:rPr>
        <w:t>м и слушателями</w:t>
      </w:r>
      <w:r w:rsidR="005D6251" w:rsidRPr="00C24C04">
        <w:rPr>
          <w:rFonts w:ascii="Times New Roman" w:hAnsi="Times New Roman" w:cs="Times New Roman"/>
          <w:sz w:val="24"/>
          <w:szCs w:val="24"/>
        </w:rPr>
        <w:t xml:space="preserve"> на занятии, обеспечивающем кол</w:t>
      </w:r>
      <w:r w:rsidRPr="00C24C04">
        <w:rPr>
          <w:rFonts w:ascii="Times New Roman" w:hAnsi="Times New Roman" w:cs="Times New Roman"/>
          <w:sz w:val="24"/>
          <w:szCs w:val="24"/>
        </w:rPr>
        <w:t>лективное учебное взаимодействие.</w:t>
      </w:r>
    </w:p>
    <w:p w:rsidR="002577E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Различие между лекциями </w:t>
      </w:r>
      <w:r w:rsidR="005D6251" w:rsidRPr="00C24C04">
        <w:rPr>
          <w:rFonts w:ascii="Times New Roman" w:hAnsi="Times New Roman" w:cs="Times New Roman"/>
          <w:sz w:val="24"/>
          <w:szCs w:val="24"/>
        </w:rPr>
        <w:t>информативно-диалогическими и проблемными:</w:t>
      </w:r>
    </w:p>
    <w:p w:rsidR="002577E2" w:rsidRPr="00C24C04" w:rsidRDefault="002577E2" w:rsidP="00C24C0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851"/>
        </w:tabs>
        <w:ind w:left="0" w:firstLine="709"/>
        <w:jc w:val="both"/>
      </w:pPr>
      <w:r w:rsidRPr="00C24C04">
        <w:lastRenderedPageBreak/>
        <w:t>на информативно-диа</w:t>
      </w:r>
      <w:r w:rsidR="005D6251" w:rsidRPr="00C24C04">
        <w:t>логической лекции диалог строит</w:t>
      </w:r>
      <w:r w:rsidRPr="00C24C04">
        <w:t xml:space="preserve">ся на постановке </w:t>
      </w:r>
      <w:r w:rsidR="00064F21" w:rsidRPr="00C24C04">
        <w:t>преподавател</w:t>
      </w:r>
      <w:r w:rsidR="00C3123E" w:rsidRPr="00C24C04">
        <w:t>е</w:t>
      </w:r>
      <w:r w:rsidRPr="00C24C04">
        <w:t>м</w:t>
      </w:r>
      <w:r w:rsidR="00F94BC5" w:rsidRPr="00C24C04">
        <w:t xml:space="preserve"> </w:t>
      </w:r>
      <w:r w:rsidRPr="00C24C04">
        <w:t xml:space="preserve">продуктивно-познавательных вопросов и соответствующих им ответах-репликах </w:t>
      </w:r>
      <w:r w:rsidR="005D6251" w:rsidRPr="00C24C04">
        <w:t>обучающихся</w:t>
      </w:r>
      <w:r w:rsidRPr="00C24C04">
        <w:t>,</w:t>
      </w:r>
      <w:r w:rsidR="00F94BC5" w:rsidRPr="00C24C04">
        <w:t xml:space="preserve"> содержащих, как правило, вспом</w:t>
      </w:r>
      <w:r w:rsidRPr="00C24C04">
        <w:t>нившиеся готовые знания;</w:t>
      </w:r>
    </w:p>
    <w:p w:rsidR="002577E2" w:rsidRPr="00C24C04" w:rsidRDefault="002577E2" w:rsidP="00C24C04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851"/>
        </w:tabs>
        <w:ind w:left="0" w:firstLine="709"/>
        <w:jc w:val="both"/>
      </w:pPr>
      <w:r w:rsidRPr="00C24C04">
        <w:t xml:space="preserve">проблемная лекция предполагает постановку </w:t>
      </w:r>
      <w:r w:rsidR="00C3123E" w:rsidRPr="00C24C04">
        <w:t>преподавателе</w:t>
      </w:r>
      <w:r w:rsidRPr="00C24C04">
        <w:t>м вопросов (задач), создающих проблемную ситуацию, которая в свою очередь требует поиска, выхода из нее (разрешения) за счет напряженной мыслительной деятельности.</w:t>
      </w:r>
    </w:p>
    <w:p w:rsidR="002577E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Для того чтобы диалогическая лекция </w:t>
      </w:r>
      <w:r w:rsidR="00F94BC5" w:rsidRPr="00C24C04">
        <w:rPr>
          <w:rFonts w:ascii="Times New Roman" w:hAnsi="Times New Roman" w:cs="Times New Roman"/>
          <w:sz w:val="24"/>
          <w:szCs w:val="24"/>
        </w:rPr>
        <w:t>имела успех</w:t>
      </w:r>
      <w:r w:rsidRPr="00C24C04">
        <w:rPr>
          <w:rFonts w:ascii="Times New Roman" w:hAnsi="Times New Roman" w:cs="Times New Roman"/>
          <w:sz w:val="24"/>
          <w:szCs w:val="24"/>
        </w:rPr>
        <w:t xml:space="preserve">, </w:t>
      </w:r>
      <w:r w:rsidR="00F94BC5" w:rsidRPr="00C24C04">
        <w:rPr>
          <w:rFonts w:ascii="Times New Roman" w:hAnsi="Times New Roman" w:cs="Times New Roman"/>
          <w:sz w:val="24"/>
          <w:szCs w:val="24"/>
        </w:rPr>
        <w:t>преподавателю целесообразно ее применять при наличии материала в учебнике, которым пользуются обучающиеся и ориентируются в нем.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5D6251" w:rsidRPr="00C24C04">
        <w:rPr>
          <w:rFonts w:ascii="Times New Roman" w:hAnsi="Times New Roman" w:cs="Times New Roman"/>
          <w:sz w:val="24"/>
          <w:szCs w:val="24"/>
        </w:rPr>
        <w:t>Прочитанные накануне стра</w:t>
      </w:r>
      <w:r w:rsidRPr="00C24C04">
        <w:rPr>
          <w:rFonts w:ascii="Times New Roman" w:hAnsi="Times New Roman" w:cs="Times New Roman"/>
          <w:sz w:val="24"/>
          <w:szCs w:val="24"/>
        </w:rPr>
        <w:t xml:space="preserve">ницы учебника по соответствующей теме позволяют </w:t>
      </w:r>
      <w:r w:rsidR="005D6251" w:rsidRPr="00C24C04">
        <w:rPr>
          <w:rFonts w:ascii="Times New Roman" w:hAnsi="Times New Roman" w:cs="Times New Roman"/>
          <w:sz w:val="24"/>
          <w:szCs w:val="24"/>
        </w:rPr>
        <w:t>обучающимся</w:t>
      </w:r>
      <w:r w:rsidRPr="00C24C04">
        <w:rPr>
          <w:rFonts w:ascii="Times New Roman" w:hAnsi="Times New Roman" w:cs="Times New Roman"/>
          <w:sz w:val="24"/>
          <w:szCs w:val="24"/>
        </w:rPr>
        <w:t xml:space="preserve"> на лекции больше слушать </w:t>
      </w:r>
      <w:r w:rsidR="00C3123E" w:rsidRPr="00C24C04">
        <w:rPr>
          <w:rFonts w:ascii="Times New Roman" w:hAnsi="Times New Roman" w:cs="Times New Roman"/>
          <w:sz w:val="24"/>
          <w:szCs w:val="24"/>
        </w:rPr>
        <w:t>преподавателя</w:t>
      </w:r>
      <w:r w:rsidRPr="00C24C04">
        <w:rPr>
          <w:rFonts w:ascii="Times New Roman" w:hAnsi="Times New Roman" w:cs="Times New Roman"/>
          <w:sz w:val="24"/>
          <w:szCs w:val="24"/>
        </w:rPr>
        <w:t xml:space="preserve">, размышлять, включаться совместно с </w:t>
      </w:r>
      <w:r w:rsidR="005D6251" w:rsidRPr="00C24C04">
        <w:rPr>
          <w:rFonts w:ascii="Times New Roman" w:hAnsi="Times New Roman" w:cs="Times New Roman"/>
          <w:sz w:val="24"/>
          <w:szCs w:val="24"/>
        </w:rPr>
        <w:t>преподавателем</w:t>
      </w:r>
      <w:r w:rsidRPr="00C24C04">
        <w:rPr>
          <w:rFonts w:ascii="Times New Roman" w:hAnsi="Times New Roman" w:cs="Times New Roman"/>
          <w:sz w:val="24"/>
          <w:szCs w:val="24"/>
        </w:rPr>
        <w:t xml:space="preserve"> и </w:t>
      </w:r>
      <w:r w:rsidR="005D6251" w:rsidRPr="00C24C04">
        <w:rPr>
          <w:rFonts w:ascii="Times New Roman" w:hAnsi="Times New Roman" w:cs="Times New Roman"/>
          <w:sz w:val="24"/>
          <w:szCs w:val="24"/>
        </w:rPr>
        <w:t>однокурсниками</w:t>
      </w:r>
      <w:r w:rsidR="00F94BC5" w:rsidRPr="00C24C04">
        <w:rPr>
          <w:rFonts w:ascii="Times New Roman" w:hAnsi="Times New Roman" w:cs="Times New Roman"/>
          <w:sz w:val="24"/>
          <w:szCs w:val="24"/>
        </w:rPr>
        <w:t xml:space="preserve"> в процесс поиска и ус</w:t>
      </w:r>
      <w:r w:rsidRPr="00C24C04">
        <w:rPr>
          <w:rFonts w:ascii="Times New Roman" w:hAnsi="Times New Roman" w:cs="Times New Roman"/>
          <w:sz w:val="24"/>
          <w:szCs w:val="24"/>
        </w:rPr>
        <w:t xml:space="preserve">воения материала, то есть работать на лекции в режиме </w:t>
      </w:r>
      <w:r w:rsidR="00F94BC5" w:rsidRPr="00C24C04">
        <w:rPr>
          <w:rFonts w:ascii="Times New Roman" w:hAnsi="Times New Roman" w:cs="Times New Roman"/>
          <w:sz w:val="24"/>
          <w:szCs w:val="24"/>
        </w:rPr>
        <w:t>постоянного</w:t>
      </w:r>
      <w:r w:rsidRPr="00C24C04">
        <w:rPr>
          <w:rFonts w:ascii="Times New Roman" w:hAnsi="Times New Roman" w:cs="Times New Roman"/>
          <w:sz w:val="24"/>
          <w:szCs w:val="24"/>
        </w:rPr>
        <w:t xml:space="preserve"> участия, а то и размышления, и диалога проблемного уровня.</w:t>
      </w:r>
    </w:p>
    <w:p w:rsidR="00C3123E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В ходе предварительной</w:t>
      </w:r>
      <w:r w:rsidR="005D6251" w:rsidRPr="00C24C04">
        <w:rPr>
          <w:rFonts w:ascii="Times New Roman" w:hAnsi="Times New Roman" w:cs="Times New Roman"/>
          <w:sz w:val="24"/>
          <w:szCs w:val="24"/>
        </w:rPr>
        <w:t xml:space="preserve"> подготовки обязательно ознаком</w:t>
      </w:r>
      <w:r w:rsidRPr="00C24C04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5D6251" w:rsidRPr="00C24C04">
        <w:rPr>
          <w:rFonts w:ascii="Times New Roman" w:hAnsi="Times New Roman" w:cs="Times New Roman"/>
          <w:sz w:val="24"/>
          <w:szCs w:val="24"/>
        </w:rPr>
        <w:t>обучающихся</w:t>
      </w:r>
      <w:r w:rsidRPr="00C24C04">
        <w:rPr>
          <w:rFonts w:ascii="Times New Roman" w:hAnsi="Times New Roman" w:cs="Times New Roman"/>
          <w:sz w:val="24"/>
          <w:szCs w:val="24"/>
        </w:rPr>
        <w:t xml:space="preserve"> с терминологией, являющейся базовой для предстоящей лекции. Без зн</w:t>
      </w:r>
      <w:r w:rsidR="00064F21" w:rsidRPr="00C24C04">
        <w:rPr>
          <w:rFonts w:ascii="Times New Roman" w:hAnsi="Times New Roman" w:cs="Times New Roman"/>
          <w:sz w:val="24"/>
          <w:szCs w:val="24"/>
        </w:rPr>
        <w:t>ания терминов, несущих основную смы</w:t>
      </w:r>
      <w:r w:rsidRPr="00C24C04">
        <w:rPr>
          <w:rFonts w:ascii="Times New Roman" w:hAnsi="Times New Roman" w:cs="Times New Roman"/>
          <w:sz w:val="24"/>
          <w:szCs w:val="24"/>
        </w:rPr>
        <w:t>словую нагрузку темы</w:t>
      </w:r>
      <w:r w:rsidR="00C3123E" w:rsidRPr="00C24C04">
        <w:rPr>
          <w:rFonts w:ascii="Times New Roman" w:hAnsi="Times New Roman" w:cs="Times New Roman"/>
          <w:sz w:val="24"/>
          <w:szCs w:val="24"/>
        </w:rPr>
        <w:t xml:space="preserve"> невозможно представить </w:t>
      </w:r>
      <w:r w:rsidRPr="00C24C04">
        <w:rPr>
          <w:rFonts w:ascii="Times New Roman" w:hAnsi="Times New Roman" w:cs="Times New Roman"/>
          <w:sz w:val="24"/>
          <w:szCs w:val="24"/>
        </w:rPr>
        <w:t>диалогическ</w:t>
      </w:r>
      <w:r w:rsidR="00C3123E" w:rsidRPr="00C24C04">
        <w:rPr>
          <w:rFonts w:ascii="Times New Roman" w:hAnsi="Times New Roman" w:cs="Times New Roman"/>
          <w:sz w:val="24"/>
          <w:szCs w:val="24"/>
        </w:rPr>
        <w:t>ую</w:t>
      </w:r>
      <w:r w:rsidRPr="00C24C04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C3123E" w:rsidRPr="00C24C04">
        <w:rPr>
          <w:rFonts w:ascii="Times New Roman" w:hAnsi="Times New Roman" w:cs="Times New Roman"/>
          <w:sz w:val="24"/>
          <w:szCs w:val="24"/>
        </w:rPr>
        <w:t>ю.</w:t>
      </w:r>
    </w:p>
    <w:p w:rsidR="002577E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064F21" w:rsidRPr="00C24C04">
        <w:rPr>
          <w:rFonts w:ascii="Times New Roman" w:hAnsi="Times New Roman" w:cs="Times New Roman"/>
          <w:sz w:val="24"/>
          <w:szCs w:val="24"/>
        </w:rPr>
        <w:t>Обу</w:t>
      </w:r>
      <w:r w:rsidRPr="00C24C04">
        <w:rPr>
          <w:rFonts w:ascii="Times New Roman" w:hAnsi="Times New Roman" w:cs="Times New Roman"/>
          <w:sz w:val="24"/>
          <w:szCs w:val="24"/>
        </w:rPr>
        <w:t>ча</w:t>
      </w:r>
      <w:r w:rsidR="00064F21" w:rsidRPr="00C24C04">
        <w:rPr>
          <w:rFonts w:ascii="Times New Roman" w:hAnsi="Times New Roman" w:cs="Times New Roman"/>
          <w:sz w:val="24"/>
          <w:szCs w:val="24"/>
        </w:rPr>
        <w:t>ю</w:t>
      </w:r>
      <w:r w:rsidRPr="00C24C04">
        <w:rPr>
          <w:rFonts w:ascii="Times New Roman" w:hAnsi="Times New Roman" w:cs="Times New Roman"/>
          <w:sz w:val="24"/>
          <w:szCs w:val="24"/>
        </w:rPr>
        <w:t>щийся, предваритель</w:t>
      </w:r>
      <w:r w:rsidR="00064F21" w:rsidRPr="00C24C04">
        <w:rPr>
          <w:rFonts w:ascii="Times New Roman" w:hAnsi="Times New Roman" w:cs="Times New Roman"/>
          <w:sz w:val="24"/>
          <w:szCs w:val="24"/>
        </w:rPr>
        <w:t>но подготовившийся к прослушива</w:t>
      </w:r>
      <w:r w:rsidRPr="00C24C04">
        <w:rPr>
          <w:rFonts w:ascii="Times New Roman" w:hAnsi="Times New Roman" w:cs="Times New Roman"/>
          <w:sz w:val="24"/>
          <w:szCs w:val="24"/>
        </w:rPr>
        <w:t>нию лекции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>уже знает часть материала темы, следоват</w:t>
      </w:r>
      <w:r w:rsidR="00064F21" w:rsidRPr="00C24C04">
        <w:rPr>
          <w:rFonts w:ascii="Times New Roman" w:hAnsi="Times New Roman" w:cs="Times New Roman"/>
          <w:sz w:val="24"/>
          <w:szCs w:val="24"/>
        </w:rPr>
        <w:t>ельно, чувству</w:t>
      </w:r>
      <w:r w:rsidRPr="00C24C04">
        <w:rPr>
          <w:rFonts w:ascii="Times New Roman" w:hAnsi="Times New Roman" w:cs="Times New Roman"/>
          <w:sz w:val="24"/>
          <w:szCs w:val="24"/>
        </w:rPr>
        <w:t>ет себя полноценным участником занятия;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>может сверить приобрет</w:t>
      </w:r>
      <w:r w:rsidR="00064F21" w:rsidRPr="00C24C04">
        <w:rPr>
          <w:rFonts w:ascii="Times New Roman" w:hAnsi="Times New Roman" w:cs="Times New Roman"/>
          <w:sz w:val="24"/>
          <w:szCs w:val="24"/>
        </w:rPr>
        <w:t>енные ранее знания с теми, кото</w:t>
      </w:r>
      <w:r w:rsidRPr="00C24C04">
        <w:rPr>
          <w:rFonts w:ascii="Times New Roman" w:hAnsi="Times New Roman" w:cs="Times New Roman"/>
          <w:sz w:val="24"/>
          <w:szCs w:val="24"/>
        </w:rPr>
        <w:t>рые содержатся в лекции;</w:t>
      </w:r>
      <w:r w:rsidRPr="00C24C04">
        <w:rPr>
          <w:rFonts w:ascii="Times New Roman" w:hAnsi="Times New Roman" w:cs="Times New Roman"/>
          <w:sz w:val="24"/>
          <w:szCs w:val="24"/>
        </w:rPr>
        <w:tab/>
        <w:t>в ходе разрешения учеб</w:t>
      </w:r>
      <w:r w:rsidR="00064F21" w:rsidRPr="00C24C04">
        <w:rPr>
          <w:rFonts w:ascii="Times New Roman" w:hAnsi="Times New Roman" w:cs="Times New Roman"/>
          <w:sz w:val="24"/>
          <w:szCs w:val="24"/>
        </w:rPr>
        <w:t>ных проблем может удивить преподавателя</w:t>
      </w:r>
      <w:r w:rsidRPr="00C24C04">
        <w:rPr>
          <w:rFonts w:ascii="Times New Roman" w:hAnsi="Times New Roman" w:cs="Times New Roman"/>
          <w:sz w:val="24"/>
          <w:szCs w:val="24"/>
        </w:rPr>
        <w:t xml:space="preserve"> и </w:t>
      </w:r>
      <w:r w:rsidR="00064F21" w:rsidRPr="00C24C04">
        <w:rPr>
          <w:rFonts w:ascii="Times New Roman" w:hAnsi="Times New Roman" w:cs="Times New Roman"/>
          <w:sz w:val="24"/>
          <w:szCs w:val="24"/>
        </w:rPr>
        <w:t>однокурсников</w:t>
      </w:r>
      <w:r w:rsidRPr="00C24C04">
        <w:rPr>
          <w:rFonts w:ascii="Times New Roman" w:hAnsi="Times New Roman" w:cs="Times New Roman"/>
          <w:sz w:val="24"/>
          <w:szCs w:val="24"/>
        </w:rPr>
        <w:t xml:space="preserve"> информацией,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почерпнутой из философских ис</w:t>
      </w:r>
      <w:r w:rsidRPr="00C24C04">
        <w:rPr>
          <w:rFonts w:ascii="Times New Roman" w:hAnsi="Times New Roman" w:cs="Times New Roman"/>
          <w:sz w:val="24"/>
          <w:szCs w:val="24"/>
        </w:rPr>
        <w:t>точников и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>т. д.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Все это обеспечивает </w:t>
      </w:r>
      <w:r w:rsidRPr="00C24C04">
        <w:rPr>
          <w:rFonts w:ascii="Times New Roman" w:hAnsi="Times New Roman" w:cs="Times New Roman"/>
          <w:sz w:val="24"/>
          <w:szCs w:val="24"/>
        </w:rPr>
        <w:t>внимание на лекции на достаточно высоком уровне.</w:t>
      </w:r>
    </w:p>
    <w:p w:rsidR="00F94BC5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Предварительная подготовка к прослушиванию диалогической лекции накануне занятия м</w:t>
      </w:r>
      <w:r w:rsidR="00064F21" w:rsidRPr="00C24C04">
        <w:rPr>
          <w:rFonts w:ascii="Times New Roman" w:hAnsi="Times New Roman" w:cs="Times New Roman"/>
          <w:sz w:val="24"/>
          <w:szCs w:val="24"/>
        </w:rPr>
        <w:t>ожет включать следующие виды ра</w:t>
      </w:r>
      <w:r w:rsidRPr="00C24C04">
        <w:rPr>
          <w:rFonts w:ascii="Times New Roman" w:hAnsi="Times New Roman" w:cs="Times New Roman"/>
          <w:sz w:val="24"/>
          <w:szCs w:val="24"/>
        </w:rPr>
        <w:t>боты: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ч</w:t>
      </w:r>
      <w:r w:rsidR="00F94BC5" w:rsidRPr="00C24C04">
        <w:rPr>
          <w:rFonts w:ascii="Times New Roman" w:hAnsi="Times New Roman" w:cs="Times New Roman"/>
          <w:sz w:val="24"/>
          <w:szCs w:val="24"/>
        </w:rPr>
        <w:t>тение материала учебника;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и</w:t>
      </w:r>
      <w:r w:rsidR="00F94BC5" w:rsidRPr="00C24C04">
        <w:rPr>
          <w:rFonts w:ascii="Times New Roman" w:hAnsi="Times New Roman" w:cs="Times New Roman"/>
          <w:sz w:val="24"/>
          <w:szCs w:val="24"/>
        </w:rPr>
        <w:t>зучение терминов по словарю или учебнику;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р</w:t>
      </w:r>
      <w:r w:rsidR="00F94BC5" w:rsidRPr="00C24C04">
        <w:rPr>
          <w:rFonts w:ascii="Times New Roman" w:hAnsi="Times New Roman" w:cs="Times New Roman"/>
          <w:sz w:val="24"/>
          <w:szCs w:val="24"/>
        </w:rPr>
        <w:t xml:space="preserve">абота с </w:t>
      </w:r>
      <w:r w:rsidR="00C3123E" w:rsidRPr="00C24C04">
        <w:rPr>
          <w:rFonts w:ascii="Times New Roman" w:hAnsi="Times New Roman" w:cs="Times New Roman"/>
          <w:sz w:val="24"/>
          <w:szCs w:val="24"/>
        </w:rPr>
        <w:t xml:space="preserve">философским </w:t>
      </w:r>
      <w:r w:rsidR="00F94BC5" w:rsidRPr="00C24C04">
        <w:rPr>
          <w:rFonts w:ascii="Times New Roman" w:hAnsi="Times New Roman" w:cs="Times New Roman"/>
          <w:sz w:val="24"/>
          <w:szCs w:val="24"/>
        </w:rPr>
        <w:t xml:space="preserve">произведением, заслушивание аудио </w:t>
      </w:r>
      <w:r w:rsidR="00C3123E" w:rsidRPr="00C24C04">
        <w:rPr>
          <w:rFonts w:ascii="Times New Roman" w:hAnsi="Times New Roman" w:cs="Times New Roman"/>
          <w:sz w:val="24"/>
          <w:szCs w:val="24"/>
        </w:rPr>
        <w:t xml:space="preserve">- </w:t>
      </w:r>
      <w:r w:rsidR="00F94BC5" w:rsidRPr="00C24C04">
        <w:rPr>
          <w:rFonts w:ascii="Times New Roman" w:hAnsi="Times New Roman" w:cs="Times New Roman"/>
          <w:sz w:val="24"/>
          <w:szCs w:val="24"/>
        </w:rPr>
        <w:t>произведений и т</w:t>
      </w:r>
      <w:r w:rsidR="00064F21" w:rsidRPr="00C24C04">
        <w:rPr>
          <w:rFonts w:ascii="Times New Roman" w:hAnsi="Times New Roman" w:cs="Times New Roman"/>
          <w:sz w:val="24"/>
          <w:szCs w:val="24"/>
        </w:rPr>
        <w:t>.</w:t>
      </w:r>
      <w:r w:rsidR="00F94BC5" w:rsidRPr="00C24C04">
        <w:rPr>
          <w:rFonts w:ascii="Times New Roman" w:hAnsi="Times New Roman" w:cs="Times New Roman"/>
          <w:sz w:val="24"/>
          <w:szCs w:val="24"/>
        </w:rPr>
        <w:t>д.</w:t>
      </w:r>
      <w:r w:rsidR="00064F21" w:rsidRPr="00C24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14" w:rsidRPr="00C24C04" w:rsidRDefault="00064F21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Преподавателю</w:t>
      </w:r>
      <w:r w:rsidR="00F94BC5" w:rsidRPr="00C24C0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необходимо готовиться к </w:t>
      </w:r>
      <w:r w:rsidR="00F94BC5" w:rsidRPr="00C24C04">
        <w:rPr>
          <w:rFonts w:ascii="Times New Roman" w:hAnsi="Times New Roman" w:cs="Times New Roman"/>
          <w:sz w:val="24"/>
          <w:szCs w:val="24"/>
        </w:rPr>
        <w:t>диалогической лекции: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н</w:t>
      </w:r>
      <w:r w:rsidR="00846314" w:rsidRPr="00C24C04">
        <w:rPr>
          <w:rFonts w:ascii="Times New Roman" w:hAnsi="Times New Roman" w:cs="Times New Roman"/>
          <w:sz w:val="24"/>
          <w:szCs w:val="24"/>
        </w:rPr>
        <w:t>еобх</w:t>
      </w:r>
      <w:r w:rsidR="002577E2" w:rsidRPr="00C24C04">
        <w:rPr>
          <w:rFonts w:ascii="Times New Roman" w:hAnsi="Times New Roman" w:cs="Times New Roman"/>
          <w:sz w:val="24"/>
          <w:szCs w:val="24"/>
        </w:rPr>
        <w:t>одимо заранее разработать проблемные задачи</w:t>
      </w:r>
      <w:r w:rsidR="00C3123E" w:rsidRPr="00C24C04">
        <w:rPr>
          <w:rFonts w:ascii="Times New Roman" w:hAnsi="Times New Roman" w:cs="Times New Roman"/>
          <w:sz w:val="24"/>
          <w:szCs w:val="24"/>
        </w:rPr>
        <w:t xml:space="preserve"> и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846314" w:rsidRPr="00C24C04">
        <w:rPr>
          <w:rFonts w:ascii="Times New Roman" w:hAnsi="Times New Roman" w:cs="Times New Roman"/>
          <w:sz w:val="24"/>
          <w:szCs w:val="24"/>
        </w:rPr>
        <w:t>вопросы</w:t>
      </w:r>
      <w:r w:rsidR="00C3123E" w:rsidRPr="00C24C04">
        <w:rPr>
          <w:rFonts w:ascii="Times New Roman" w:hAnsi="Times New Roman" w:cs="Times New Roman"/>
          <w:sz w:val="24"/>
          <w:szCs w:val="24"/>
        </w:rPr>
        <w:t>,</w:t>
      </w:r>
      <w:r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846314" w:rsidRPr="00C24C04">
        <w:rPr>
          <w:rFonts w:ascii="Times New Roman" w:hAnsi="Times New Roman" w:cs="Times New Roman"/>
          <w:sz w:val="24"/>
          <w:szCs w:val="24"/>
        </w:rPr>
        <w:t>подготовить задания по учебнику, по произведению философа, может даже сравнить двух философ</w:t>
      </w:r>
      <w:r w:rsidRPr="00C24C04">
        <w:rPr>
          <w:rFonts w:ascii="Times New Roman" w:hAnsi="Times New Roman" w:cs="Times New Roman"/>
          <w:sz w:val="24"/>
          <w:szCs w:val="24"/>
        </w:rPr>
        <w:t>ов</w:t>
      </w:r>
      <w:r w:rsidR="00846314" w:rsidRPr="00C24C04">
        <w:rPr>
          <w:rFonts w:ascii="Times New Roman" w:hAnsi="Times New Roman" w:cs="Times New Roman"/>
          <w:sz w:val="24"/>
          <w:szCs w:val="24"/>
        </w:rPr>
        <w:t xml:space="preserve"> по их взглядам на вопросы учебной лекции</w:t>
      </w:r>
      <w:r w:rsidRPr="00C24C04">
        <w:rPr>
          <w:rFonts w:ascii="Times New Roman" w:hAnsi="Times New Roman" w:cs="Times New Roman"/>
          <w:sz w:val="24"/>
          <w:szCs w:val="24"/>
        </w:rPr>
        <w:t xml:space="preserve"> и кто же их них прав?</w:t>
      </w:r>
    </w:p>
    <w:p w:rsidR="00895024" w:rsidRPr="00C24C04" w:rsidRDefault="00700E3D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</w:pPr>
      <w:r w:rsidRPr="00C24C04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>Проблемная</w:t>
      </w:r>
      <w:r w:rsidR="00B71B80" w:rsidRPr="00C24C04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 w:bidi="ru-RU"/>
        </w:rPr>
        <w:t>лекция</w:t>
      </w:r>
      <w:r w:rsidR="00846314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– это </w:t>
      </w:r>
      <w:r w:rsidR="00A42822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один из видов 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диалогическ</w:t>
      </w:r>
      <w:r w:rsidR="00064F21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ой</w:t>
      </w:r>
      <w:r w:rsidR="00B71B80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лекции, когда</w:t>
      </w:r>
      <w:r w:rsidR="00B71B80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осуществляется</w:t>
      </w:r>
      <w:r w:rsidR="00A42822" w:rsidRPr="00C24C0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 w:bidi="ru-RU"/>
        </w:rPr>
        <w:t xml:space="preserve"> </w:t>
      </w:r>
      <w:r w:rsidR="00846314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организация преподавателем диалога вокруг определенной проблемы.</w:t>
      </w:r>
      <w:r w:rsidR="00895024"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2577E2" w:rsidRPr="00C24C04" w:rsidRDefault="00064F21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 w:bidi="ru-RU"/>
        </w:rPr>
        <w:t>Вариантов проблемной лекции несколько.</w:t>
      </w:r>
      <w:r w:rsidRPr="00C24C04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 w:bidi="ru-RU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>Первый вариант -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846314" w:rsidRPr="00C24C04">
        <w:rPr>
          <w:rFonts w:ascii="Times New Roman" w:hAnsi="Times New Roman" w:cs="Times New Roman"/>
          <w:sz w:val="24"/>
          <w:szCs w:val="24"/>
        </w:rPr>
        <w:t>п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роблему ставит и решает </w:t>
      </w:r>
      <w:r w:rsidRPr="00C24C04">
        <w:rPr>
          <w:rFonts w:ascii="Times New Roman" w:hAnsi="Times New Roman" w:cs="Times New Roman"/>
          <w:sz w:val="24"/>
          <w:szCs w:val="24"/>
        </w:rPr>
        <w:t>преподаватель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. </w:t>
      </w:r>
      <w:r w:rsidRPr="00C24C04">
        <w:rPr>
          <w:rFonts w:ascii="Times New Roman" w:hAnsi="Times New Roman" w:cs="Times New Roman"/>
          <w:sz w:val="24"/>
          <w:szCs w:val="24"/>
        </w:rPr>
        <w:t>Обучающиеся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вникают в логику его мысли.</w:t>
      </w:r>
    </w:p>
    <w:p w:rsidR="002577E2" w:rsidRPr="00C24C04" w:rsidRDefault="00064F21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Особенности данного варианта: преподаватель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ве</w:t>
      </w:r>
      <w:r w:rsidRPr="00C24C04">
        <w:rPr>
          <w:rFonts w:ascii="Times New Roman" w:hAnsi="Times New Roman" w:cs="Times New Roman"/>
          <w:sz w:val="24"/>
          <w:szCs w:val="24"/>
        </w:rPr>
        <w:t>дет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диалог «сам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с собой» (монолог);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5D6251" w:rsidRPr="00C24C04">
        <w:rPr>
          <w:rFonts w:ascii="Times New Roman" w:hAnsi="Times New Roman" w:cs="Times New Roman"/>
          <w:sz w:val="24"/>
          <w:szCs w:val="24"/>
        </w:rPr>
        <w:t>обучающи</w:t>
      </w:r>
      <w:r w:rsidRPr="00C24C04">
        <w:rPr>
          <w:rFonts w:ascii="Times New Roman" w:hAnsi="Times New Roman" w:cs="Times New Roman"/>
          <w:sz w:val="24"/>
          <w:szCs w:val="24"/>
        </w:rPr>
        <w:t>е</w:t>
      </w:r>
      <w:r w:rsidR="005D6251" w:rsidRPr="00C24C04">
        <w:rPr>
          <w:rFonts w:ascii="Times New Roman" w:hAnsi="Times New Roman" w:cs="Times New Roman"/>
          <w:sz w:val="24"/>
          <w:szCs w:val="24"/>
        </w:rPr>
        <w:t>ся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B71B80" w:rsidRPr="00C24C04">
        <w:rPr>
          <w:rFonts w:ascii="Times New Roman" w:hAnsi="Times New Roman" w:cs="Times New Roman"/>
          <w:sz w:val="24"/>
          <w:szCs w:val="24"/>
        </w:rPr>
        <w:t>–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след</w:t>
      </w:r>
      <w:r w:rsidRPr="00C24C04">
        <w:rPr>
          <w:rFonts w:ascii="Times New Roman" w:hAnsi="Times New Roman" w:cs="Times New Roman"/>
          <w:sz w:val="24"/>
          <w:szCs w:val="24"/>
        </w:rPr>
        <w:t>ят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за рассуждениями </w:t>
      </w:r>
      <w:r w:rsidRPr="00C24C04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2577E2" w:rsidRPr="00C24C04">
        <w:rPr>
          <w:rFonts w:ascii="Times New Roman" w:hAnsi="Times New Roman" w:cs="Times New Roman"/>
          <w:sz w:val="24"/>
          <w:szCs w:val="24"/>
        </w:rPr>
        <w:t>(про себя, мысленно).</w:t>
      </w:r>
    </w:p>
    <w:p w:rsidR="002577E2" w:rsidRPr="00C24C04" w:rsidRDefault="00C3123E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Нап</w:t>
      </w:r>
      <w:r w:rsidR="002577E2" w:rsidRPr="00C24C04">
        <w:rPr>
          <w:rFonts w:ascii="Times New Roman" w:hAnsi="Times New Roman" w:cs="Times New Roman"/>
          <w:sz w:val="24"/>
          <w:szCs w:val="24"/>
        </w:rPr>
        <w:t>ример:</w:t>
      </w:r>
      <w:r w:rsidRPr="00C24C04">
        <w:rPr>
          <w:rFonts w:ascii="Times New Roman" w:hAnsi="Times New Roman" w:cs="Times New Roman"/>
          <w:sz w:val="24"/>
          <w:szCs w:val="24"/>
        </w:rPr>
        <w:t xml:space="preserve"> п</w:t>
      </w:r>
      <w:r w:rsidR="002577E2" w:rsidRPr="00C24C04">
        <w:rPr>
          <w:rFonts w:ascii="Times New Roman" w:hAnsi="Times New Roman" w:cs="Times New Roman"/>
          <w:sz w:val="24"/>
          <w:szCs w:val="24"/>
        </w:rPr>
        <w:t>роблемная задача: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064F21" w:rsidRPr="00C24C04">
        <w:rPr>
          <w:rFonts w:ascii="Times New Roman" w:hAnsi="Times New Roman" w:cs="Times New Roman"/>
          <w:sz w:val="24"/>
          <w:szCs w:val="24"/>
        </w:rPr>
        <w:t>каковы пути развития России по мнению славянофилов и западников? В чем различия? И далее преподаватель</w:t>
      </w:r>
      <w:r w:rsidR="00453CA7" w:rsidRPr="00C24C04">
        <w:rPr>
          <w:rFonts w:ascii="Times New Roman" w:hAnsi="Times New Roman" w:cs="Times New Roman"/>
          <w:sz w:val="24"/>
          <w:szCs w:val="24"/>
        </w:rPr>
        <w:t xml:space="preserve"> комментирует позиции славянофилов и западников, показывая общее и различия. Можно и студентам предложить, а как они считают?</w:t>
      </w:r>
    </w:p>
    <w:p w:rsidR="002577E2" w:rsidRPr="00C24C04" w:rsidRDefault="00453CA7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Если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правильно</w:t>
      </w:r>
      <w:r w:rsidRPr="00C24C04">
        <w:rPr>
          <w:rFonts w:ascii="Times New Roman" w:hAnsi="Times New Roman" w:cs="Times New Roman"/>
          <w:sz w:val="24"/>
          <w:szCs w:val="24"/>
        </w:rPr>
        <w:t xml:space="preserve"> и понятно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поста</w:t>
      </w:r>
      <w:r w:rsidRPr="00C24C04">
        <w:rPr>
          <w:rFonts w:ascii="Times New Roman" w:hAnsi="Times New Roman" w:cs="Times New Roman"/>
          <w:sz w:val="24"/>
          <w:szCs w:val="24"/>
        </w:rPr>
        <w:t>вить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проблемн</w:t>
      </w:r>
      <w:r w:rsidRPr="00C24C04">
        <w:rPr>
          <w:rFonts w:ascii="Times New Roman" w:hAnsi="Times New Roman" w:cs="Times New Roman"/>
          <w:sz w:val="24"/>
          <w:szCs w:val="24"/>
        </w:rPr>
        <w:t>ую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C24C04">
        <w:rPr>
          <w:rFonts w:ascii="Times New Roman" w:hAnsi="Times New Roman" w:cs="Times New Roman"/>
          <w:sz w:val="24"/>
          <w:szCs w:val="24"/>
        </w:rPr>
        <w:t>у</w:t>
      </w:r>
      <w:r w:rsidR="00C3123E" w:rsidRPr="00C24C04">
        <w:rPr>
          <w:rFonts w:ascii="Times New Roman" w:hAnsi="Times New Roman" w:cs="Times New Roman"/>
          <w:sz w:val="24"/>
          <w:szCs w:val="24"/>
        </w:rPr>
        <w:t xml:space="preserve"> в проблем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ную ситуацию </w:t>
      </w:r>
      <w:r w:rsidRPr="00C24C04">
        <w:rPr>
          <w:rFonts w:ascii="Times New Roman" w:hAnsi="Times New Roman" w:cs="Times New Roman"/>
          <w:sz w:val="24"/>
          <w:szCs w:val="24"/>
        </w:rPr>
        <w:t>втянутся значительное число обучающихся.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>П</w:t>
      </w:r>
      <w:r w:rsidR="00064F21" w:rsidRPr="00C24C04">
        <w:rPr>
          <w:rFonts w:ascii="Times New Roman" w:hAnsi="Times New Roman" w:cs="Times New Roman"/>
          <w:sz w:val="24"/>
          <w:szCs w:val="24"/>
        </w:rPr>
        <w:t>реподаватель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своими рассуждениями,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>конкретизацией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вопросов,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комментариями </w:t>
      </w:r>
      <w:r w:rsidRPr="00C24C04">
        <w:rPr>
          <w:rFonts w:ascii="Times New Roman" w:hAnsi="Times New Roman" w:cs="Times New Roman"/>
          <w:sz w:val="24"/>
          <w:szCs w:val="24"/>
        </w:rPr>
        <w:t>постепенно под</w:t>
      </w:r>
      <w:r w:rsidR="002577E2" w:rsidRPr="00C24C04">
        <w:rPr>
          <w:rFonts w:ascii="Times New Roman" w:hAnsi="Times New Roman" w:cs="Times New Roman"/>
          <w:sz w:val="24"/>
          <w:szCs w:val="24"/>
        </w:rPr>
        <w:t>водит обуча</w:t>
      </w:r>
      <w:r w:rsidRPr="00C24C04">
        <w:rPr>
          <w:rFonts w:ascii="Times New Roman" w:hAnsi="Times New Roman" w:cs="Times New Roman"/>
          <w:sz w:val="24"/>
          <w:szCs w:val="24"/>
        </w:rPr>
        <w:t xml:space="preserve">ющихся к решению задачи. </w:t>
      </w:r>
      <w:r w:rsidR="000640B2" w:rsidRPr="00C24C04">
        <w:rPr>
          <w:rFonts w:ascii="Times New Roman" w:hAnsi="Times New Roman" w:cs="Times New Roman"/>
          <w:sz w:val="24"/>
          <w:szCs w:val="24"/>
        </w:rPr>
        <w:t>Обучающиеся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же, следуя мысленно за </w:t>
      </w:r>
      <w:r w:rsidR="00064F21" w:rsidRPr="00C24C04">
        <w:rPr>
          <w:rFonts w:ascii="Times New Roman" w:hAnsi="Times New Roman" w:cs="Times New Roman"/>
          <w:sz w:val="24"/>
          <w:szCs w:val="24"/>
        </w:rPr>
        <w:t>преподавател</w:t>
      </w:r>
      <w:r w:rsidRPr="00C24C04">
        <w:rPr>
          <w:rFonts w:ascii="Times New Roman" w:hAnsi="Times New Roman" w:cs="Times New Roman"/>
          <w:sz w:val="24"/>
          <w:szCs w:val="24"/>
        </w:rPr>
        <w:t>е</w:t>
      </w:r>
      <w:r w:rsidR="002577E2" w:rsidRPr="00C24C04">
        <w:rPr>
          <w:rFonts w:ascii="Times New Roman" w:hAnsi="Times New Roman" w:cs="Times New Roman"/>
          <w:sz w:val="24"/>
          <w:szCs w:val="24"/>
        </w:rPr>
        <w:t>м, как бы разговарив</w:t>
      </w:r>
      <w:r w:rsidRPr="00C24C04">
        <w:rPr>
          <w:rFonts w:ascii="Times New Roman" w:hAnsi="Times New Roman" w:cs="Times New Roman"/>
          <w:sz w:val="24"/>
          <w:szCs w:val="24"/>
        </w:rPr>
        <w:t>ают с ним и таким образом участ</w:t>
      </w:r>
      <w:r w:rsidR="002577E2" w:rsidRPr="00C24C04">
        <w:rPr>
          <w:rFonts w:ascii="Times New Roman" w:hAnsi="Times New Roman" w:cs="Times New Roman"/>
          <w:sz w:val="24"/>
          <w:szCs w:val="24"/>
        </w:rPr>
        <w:t>вуют в обсуждении вопроса.</w:t>
      </w:r>
    </w:p>
    <w:p w:rsidR="00846314" w:rsidRPr="00C24C04" w:rsidRDefault="00846314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Другой вариант проблемной лекции, когда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Pr="00C24C04">
        <w:rPr>
          <w:rFonts w:ascii="Times New Roman" w:hAnsi="Times New Roman" w:cs="Times New Roman"/>
          <w:sz w:val="24"/>
          <w:szCs w:val="24"/>
        </w:rPr>
        <w:t xml:space="preserve">проблему ставит </w:t>
      </w:r>
      <w:r w:rsidR="00064F21" w:rsidRPr="00C24C04">
        <w:rPr>
          <w:rFonts w:ascii="Times New Roman" w:hAnsi="Times New Roman" w:cs="Times New Roman"/>
          <w:sz w:val="24"/>
          <w:szCs w:val="24"/>
        </w:rPr>
        <w:t>преподаватель</w:t>
      </w:r>
      <w:r w:rsidR="00C3123E" w:rsidRPr="00C24C04">
        <w:rPr>
          <w:rFonts w:ascii="Times New Roman" w:hAnsi="Times New Roman" w:cs="Times New Roman"/>
          <w:sz w:val="24"/>
          <w:szCs w:val="24"/>
        </w:rPr>
        <w:t>, а с</w:t>
      </w:r>
      <w:r w:rsidRPr="00C24C04">
        <w:rPr>
          <w:rFonts w:ascii="Times New Roman" w:hAnsi="Times New Roman" w:cs="Times New Roman"/>
          <w:sz w:val="24"/>
          <w:szCs w:val="24"/>
        </w:rPr>
        <w:t xml:space="preserve">лушатели принимают участие в ее разрешении. Главное здесь для </w:t>
      </w:r>
      <w:r w:rsidR="00064F21" w:rsidRPr="00C24C04">
        <w:rPr>
          <w:rFonts w:ascii="Times New Roman" w:hAnsi="Times New Roman" w:cs="Times New Roman"/>
          <w:sz w:val="24"/>
          <w:szCs w:val="24"/>
        </w:rPr>
        <w:t>преподавател</w:t>
      </w:r>
      <w:r w:rsidR="00453CA7" w:rsidRPr="00C24C04">
        <w:rPr>
          <w:rFonts w:ascii="Times New Roman" w:hAnsi="Times New Roman" w:cs="Times New Roman"/>
          <w:sz w:val="24"/>
          <w:szCs w:val="24"/>
        </w:rPr>
        <w:t xml:space="preserve">я </w:t>
      </w:r>
      <w:r w:rsidR="00B71B80" w:rsidRPr="00C24C04">
        <w:rPr>
          <w:rFonts w:ascii="Times New Roman" w:hAnsi="Times New Roman" w:cs="Times New Roman"/>
          <w:sz w:val="24"/>
          <w:szCs w:val="24"/>
        </w:rPr>
        <w:t>–</w:t>
      </w:r>
      <w:r w:rsidR="00453CA7" w:rsidRPr="00C24C04">
        <w:rPr>
          <w:rFonts w:ascii="Times New Roman" w:hAnsi="Times New Roman" w:cs="Times New Roman"/>
          <w:sz w:val="24"/>
          <w:szCs w:val="24"/>
        </w:rPr>
        <w:t xml:space="preserve"> вызвать и поддерживать диа</w:t>
      </w:r>
      <w:r w:rsidRPr="00C24C04">
        <w:rPr>
          <w:rFonts w:ascii="Times New Roman" w:hAnsi="Times New Roman" w:cs="Times New Roman"/>
          <w:sz w:val="24"/>
          <w:szCs w:val="24"/>
        </w:rPr>
        <w:t xml:space="preserve">лог с </w:t>
      </w:r>
      <w:r w:rsidR="00453CA7" w:rsidRPr="00C24C04">
        <w:rPr>
          <w:rFonts w:ascii="Times New Roman" w:hAnsi="Times New Roman" w:cs="Times New Roman"/>
          <w:sz w:val="24"/>
          <w:szCs w:val="24"/>
        </w:rPr>
        <w:t>об</w:t>
      </w:r>
      <w:r w:rsidRPr="00C24C04">
        <w:rPr>
          <w:rFonts w:ascii="Times New Roman" w:hAnsi="Times New Roman" w:cs="Times New Roman"/>
          <w:sz w:val="24"/>
          <w:szCs w:val="24"/>
        </w:rPr>
        <w:t>уча</w:t>
      </w:r>
      <w:r w:rsidR="00453CA7" w:rsidRPr="00C24C04">
        <w:rPr>
          <w:rFonts w:ascii="Times New Roman" w:hAnsi="Times New Roman" w:cs="Times New Roman"/>
          <w:sz w:val="24"/>
          <w:szCs w:val="24"/>
        </w:rPr>
        <w:t>ю</w:t>
      </w:r>
      <w:r w:rsidRPr="00C24C04">
        <w:rPr>
          <w:rFonts w:ascii="Times New Roman" w:hAnsi="Times New Roman" w:cs="Times New Roman"/>
          <w:sz w:val="24"/>
          <w:szCs w:val="24"/>
        </w:rPr>
        <w:t>щимися.</w:t>
      </w:r>
    </w:p>
    <w:p w:rsidR="00296200" w:rsidRPr="00C24C04" w:rsidRDefault="00066036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Нап</w:t>
      </w:r>
      <w:r w:rsidR="002577E2" w:rsidRPr="00C24C04">
        <w:rPr>
          <w:rFonts w:ascii="Times New Roman" w:hAnsi="Times New Roman" w:cs="Times New Roman"/>
          <w:sz w:val="24"/>
          <w:szCs w:val="24"/>
        </w:rPr>
        <w:t>ример:</w:t>
      </w:r>
      <w:r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Проблемная задача: 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="00296200" w:rsidRPr="00C24C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Филофеем разработана</w:t>
      </w:r>
      <w:r w:rsidR="00296200" w:rsidRPr="00C24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доктрина «Москва 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Рим»: </w:t>
      </w:r>
      <w:r w:rsidR="00296200" w:rsidRPr="00C24C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Рима подоша, третий стоит, а четвертому не бывать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200" w:rsidRPr="00C24C04">
        <w:rPr>
          <w:rFonts w:ascii="Times New Roman" w:hAnsi="Times New Roman" w:cs="Times New Roman"/>
          <w:sz w:val="24"/>
          <w:szCs w:val="24"/>
        </w:rPr>
        <w:t>О каком третьем Риме идет речь и</w:t>
      </w:r>
      <w:r w:rsidR="00B71B80" w:rsidRPr="00C24C04">
        <w:rPr>
          <w:rFonts w:ascii="Times New Roman" w:hAnsi="Times New Roman" w:cs="Times New Roman"/>
          <w:sz w:val="24"/>
          <w:szCs w:val="24"/>
        </w:rPr>
        <w:t xml:space="preserve"> </w:t>
      </w:r>
      <w:r w:rsidR="00296200" w:rsidRPr="00C24C04">
        <w:rPr>
          <w:rFonts w:ascii="Times New Roman" w:hAnsi="Times New Roman" w:cs="Times New Roman"/>
          <w:sz w:val="24"/>
          <w:szCs w:val="24"/>
        </w:rPr>
        <w:t xml:space="preserve">почему именно Москва – третий Рим? </w:t>
      </w:r>
    </w:p>
    <w:p w:rsidR="00296200" w:rsidRPr="00C24C04" w:rsidRDefault="00296200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lastRenderedPageBreak/>
        <w:t xml:space="preserve">Филофей пишет, что наследником Римской империи и западного христианства стал Константинополь </w:t>
      </w:r>
      <w:r w:rsidR="00B71B80" w:rsidRPr="00C24C04">
        <w:rPr>
          <w:rFonts w:ascii="Times New Roman" w:hAnsi="Times New Roman" w:cs="Times New Roman"/>
          <w:sz w:val="24"/>
          <w:szCs w:val="24"/>
        </w:rPr>
        <w:t>–</w:t>
      </w:r>
      <w:r w:rsidRPr="00C24C04">
        <w:rPr>
          <w:rFonts w:ascii="Times New Roman" w:hAnsi="Times New Roman" w:cs="Times New Roman"/>
          <w:sz w:val="24"/>
          <w:szCs w:val="24"/>
        </w:rPr>
        <w:t xml:space="preserve"> центр христианства восточного. Преемницей разоренного Константинополя, третьим и последним хранителем христианской духовности в ее изначальном, незамутненном виде должна стать Москва. В целом</w:t>
      </w:r>
      <w:r w:rsidR="00895024" w:rsidRPr="00C24C04">
        <w:rPr>
          <w:rFonts w:ascii="Times New Roman" w:hAnsi="Times New Roman" w:cs="Times New Roman"/>
          <w:sz w:val="24"/>
          <w:szCs w:val="24"/>
        </w:rPr>
        <w:t>,</w:t>
      </w:r>
      <w:r w:rsidRPr="00C24C04">
        <w:rPr>
          <w:rFonts w:ascii="Times New Roman" w:hAnsi="Times New Roman" w:cs="Times New Roman"/>
          <w:sz w:val="24"/>
          <w:szCs w:val="24"/>
        </w:rPr>
        <w:t xml:space="preserve"> доктрина Филофея есть проявление рождающегося национального самосознания в русской теоретической мысли </w:t>
      </w:r>
    </w:p>
    <w:p w:rsidR="00453CA7" w:rsidRPr="00C24C04" w:rsidRDefault="00064F21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вводит все новые знания и контраргументы, проблемная ситуация постепенно разрешатся, и участники обсуждения в конечном счете приходят, может быть, не к полн</w:t>
      </w:r>
      <w:r w:rsidR="00453CA7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ому, но единому мнению: Москва – третий Рим, а четвертому не бывать!</w:t>
      </w:r>
    </w:p>
    <w:p w:rsidR="002577E2" w:rsidRPr="00C24C04" w:rsidRDefault="00846314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сложный вариант, когда </w:t>
      </w:r>
      <w:bookmarkStart w:id="0" w:name="bookmark5"/>
      <w:r w:rsidR="00064F21" w:rsidRPr="00C24C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преподаватель</w:t>
      </w:r>
      <w:r w:rsidR="002577E2" w:rsidRPr="00C24C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побуждает слушателей самих подойти к осознанию проблемы и ее решению.</w:t>
      </w:r>
      <w:bookmarkEnd w:id="0"/>
      <w:r w:rsidR="00296200" w:rsidRPr="00C24C0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Информацию </w:t>
      </w:r>
      <w:r w:rsidR="00064F21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преподно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 в повествовательном вариан</w:t>
      </w:r>
      <w:r w:rsidR="00453CA7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те,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но так, чтобы у слушателей на определенных отрезках лекции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577E2" w:rsidRPr="00C24C04">
        <w:rPr>
          <w:rFonts w:ascii="Times New Roman" w:hAnsi="Times New Roman" w:cs="Times New Roman"/>
          <w:sz w:val="24"/>
          <w:szCs w:val="24"/>
        </w:rPr>
        <w:t>возникало желание самим ставить вопросы: «Почему?», «Как же так?» и т. п.</w:t>
      </w:r>
    </w:p>
    <w:p w:rsidR="00846314" w:rsidRPr="00C24C04" w:rsidRDefault="00846314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>Четко выделить варианты проблемной лекции ни всегда получится, поэтому в практике примен</w:t>
      </w:r>
      <w:r w:rsidR="004F37C1" w:rsidRPr="00C24C04">
        <w:rPr>
          <w:rFonts w:ascii="Times New Roman" w:hAnsi="Times New Roman" w:cs="Times New Roman"/>
          <w:sz w:val="24"/>
          <w:szCs w:val="24"/>
        </w:rPr>
        <w:t>я</w:t>
      </w:r>
      <w:r w:rsidRPr="00C24C04">
        <w:rPr>
          <w:rFonts w:ascii="Times New Roman" w:hAnsi="Times New Roman" w:cs="Times New Roman"/>
          <w:sz w:val="24"/>
          <w:szCs w:val="24"/>
        </w:rPr>
        <w:t>ю сочетание элементов разных вариантов.</w:t>
      </w:r>
    </w:p>
    <w:p w:rsidR="002577E2" w:rsidRPr="00C24C04" w:rsidRDefault="00846314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В рамках самостоятельной работы возможно, что </w:t>
      </w:r>
      <w:r w:rsidR="00A42822" w:rsidRPr="00C24C04">
        <w:rPr>
          <w:rFonts w:ascii="Times New Roman" w:hAnsi="Times New Roman" w:cs="Times New Roman"/>
          <w:sz w:val="24"/>
          <w:szCs w:val="24"/>
        </w:rPr>
        <w:t>п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роблему ставит </w:t>
      </w:r>
      <w:r w:rsidR="00064F21" w:rsidRPr="00C24C04">
        <w:rPr>
          <w:rFonts w:ascii="Times New Roman" w:hAnsi="Times New Roman" w:cs="Times New Roman"/>
          <w:sz w:val="24"/>
          <w:szCs w:val="24"/>
        </w:rPr>
        <w:t>преподаватель</w:t>
      </w:r>
      <w:r w:rsidR="002577E2" w:rsidRPr="00C24C04">
        <w:rPr>
          <w:rFonts w:ascii="Times New Roman" w:hAnsi="Times New Roman" w:cs="Times New Roman"/>
          <w:sz w:val="24"/>
          <w:szCs w:val="24"/>
        </w:rPr>
        <w:t xml:space="preserve"> и предлагает отработать ее в часы самостоятельной подготовки.</w:t>
      </w:r>
    </w:p>
    <w:p w:rsidR="00296200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04">
        <w:rPr>
          <w:rFonts w:ascii="Times New Roman" w:hAnsi="Times New Roman" w:cs="Times New Roman"/>
          <w:sz w:val="24"/>
          <w:szCs w:val="24"/>
        </w:rPr>
        <w:t xml:space="preserve">Здесь требование одно: побудить </w:t>
      </w:r>
      <w:r w:rsidR="005D6251" w:rsidRPr="00C24C04">
        <w:rPr>
          <w:rFonts w:ascii="Times New Roman" w:hAnsi="Times New Roman" w:cs="Times New Roman"/>
          <w:sz w:val="24"/>
          <w:szCs w:val="24"/>
        </w:rPr>
        <w:t>обучающихся</w:t>
      </w:r>
      <w:r w:rsidR="004F37C1" w:rsidRPr="00C24C04">
        <w:rPr>
          <w:rFonts w:ascii="Times New Roman" w:hAnsi="Times New Roman" w:cs="Times New Roman"/>
          <w:sz w:val="24"/>
          <w:szCs w:val="24"/>
        </w:rPr>
        <w:t xml:space="preserve"> к самостоятель</w:t>
      </w:r>
      <w:r w:rsidRPr="00C24C04">
        <w:rPr>
          <w:rFonts w:ascii="Times New Roman" w:hAnsi="Times New Roman" w:cs="Times New Roman"/>
          <w:sz w:val="24"/>
          <w:szCs w:val="24"/>
        </w:rPr>
        <w:t>ному осмыслению проблемной задачи (вопроса), с тем</w:t>
      </w:r>
      <w:r w:rsidR="00296200" w:rsidRPr="00C24C04">
        <w:rPr>
          <w:rFonts w:ascii="Times New Roman" w:hAnsi="Times New Roman" w:cs="Times New Roman"/>
          <w:sz w:val="24"/>
          <w:szCs w:val="24"/>
        </w:rPr>
        <w:t>,</w:t>
      </w:r>
      <w:r w:rsidRPr="00C24C04">
        <w:rPr>
          <w:rFonts w:ascii="Times New Roman" w:hAnsi="Times New Roman" w:cs="Times New Roman"/>
          <w:sz w:val="24"/>
          <w:szCs w:val="24"/>
        </w:rPr>
        <w:t xml:space="preserve"> чтобы выполняя домашнее задание, они попытались решить ее</w:t>
      </w:r>
      <w:r w:rsidR="00296200" w:rsidRPr="00C24C04">
        <w:rPr>
          <w:rFonts w:ascii="Times New Roman" w:hAnsi="Times New Roman" w:cs="Times New Roman"/>
          <w:sz w:val="24"/>
          <w:szCs w:val="24"/>
        </w:rPr>
        <w:t>.</w:t>
      </w:r>
    </w:p>
    <w:p w:rsidR="00A42822" w:rsidRPr="00C24C04" w:rsidRDefault="002577E2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C24C04">
        <w:rPr>
          <w:rFonts w:ascii="Times New Roman" w:hAnsi="Times New Roman" w:cs="Times New Roman"/>
          <w:i/>
          <w:sz w:val="24"/>
          <w:szCs w:val="24"/>
        </w:rPr>
        <w:t>Информативно-диалогическая лекция</w:t>
      </w:r>
      <w:r w:rsidR="00A42822" w:rsidRPr="00C24C04">
        <w:rPr>
          <w:rFonts w:ascii="Times New Roman" w:hAnsi="Times New Roman" w:cs="Times New Roman"/>
          <w:sz w:val="24"/>
          <w:szCs w:val="24"/>
        </w:rPr>
        <w:t xml:space="preserve"> – это вид 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диалогическ</w:t>
      </w:r>
      <w:r w:rsidR="004F37C1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ой</w:t>
      </w:r>
      <w:r w:rsidR="00B71B80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лекци</w:t>
      </w:r>
      <w:r w:rsidR="004F37C1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и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в форме беседы.</w:t>
      </w:r>
    </w:p>
    <w:p w:rsidR="002577E2" w:rsidRPr="00C24C04" w:rsidRDefault="00064F21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Преподаватель</w:t>
      </w:r>
      <w:r w:rsidR="002577E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ходе изложения материала время от времени ставит перед слушателями вопросы по теме, с тем чтобы привлечь их к участию в работе через диалог. Вопросы, в зависимости от цели и текущей на занятии ситуации, разнообразны. Например, </w:t>
      </w:r>
      <w:r w:rsidR="0029620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познаваем ли мир? Как люди познают мир? </w:t>
      </w:r>
      <w:r w:rsidR="000F4C0D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можно проверить что знание истинно?</w:t>
      </w:r>
      <w:r w:rsidR="00B71B80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0F4C0D" w:rsidRPr="00C24C04" w:rsidRDefault="000F4C0D" w:rsidP="00C24C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В целом, л</w:t>
      </w:r>
      <w:r w:rsidR="00A42822"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екции</w:t>
      </w:r>
      <w:r w:rsidR="00A42822" w:rsidRPr="00C24C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Pr="00C24C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как форма учебных занятий незаменимы, но следует отметить, что в практике преподаватель применяет разные виды лекции в зависимости от рассматриваемых вопросов и подготовленности обучающихся. Большая часть лекций носит </w:t>
      </w:r>
      <w:r w:rsidR="00A4282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обзорный характер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теме занятия </w:t>
      </w:r>
      <w:r w:rsidR="00A4282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 всегда она направлена на</w:t>
      </w:r>
      <w:r w:rsidR="00A42822"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освещение наиболее трудных и дискуссионных вопросов</w:t>
      </w:r>
      <w:r w:rsidRPr="00C24C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24C04" w:rsidRPr="00C24C04" w:rsidRDefault="00C24C04" w:rsidP="00C24C0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516C3" w:rsidRPr="00C516C3" w:rsidRDefault="00C516C3" w:rsidP="00C516C3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C516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C516C3" w:rsidRPr="00C516C3" w:rsidRDefault="00C516C3" w:rsidP="00C516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</w:p>
    <w:p w:rsidR="00C516C3" w:rsidRPr="00C516C3" w:rsidRDefault="00C516C3" w:rsidP="00C516C3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16C3">
        <w:rPr>
          <w:rFonts w:ascii="Times New Roman" w:hAnsi="Times New Roman" w:cs="Times New Roman"/>
          <w:noProof/>
          <w:sz w:val="24"/>
          <w:szCs w:val="24"/>
        </w:rPr>
        <w:t xml:space="preserve">Горелов А.А. Основы философии: учебник для студ. учреждений сред. проф. образования  / А.А. Горелов. 18-е изд., стер. –  М.: Издательский центр «Академия», 2017. – 320 с. </w:t>
      </w:r>
    </w:p>
    <w:p w:rsidR="00C516C3" w:rsidRPr="00C516C3" w:rsidRDefault="00C516C3" w:rsidP="00C516C3">
      <w:pPr>
        <w:pStyle w:val="a5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eastAsiaTheme="minorHAnsi"/>
          <w:noProof/>
          <w:lang w:eastAsia="en-US"/>
        </w:rPr>
      </w:pPr>
      <w:r w:rsidRPr="00C516C3">
        <w:rPr>
          <w:rFonts w:eastAsiaTheme="minorHAnsi"/>
          <w:noProof/>
          <w:lang w:eastAsia="en-US"/>
        </w:rPr>
        <w:t>Степанищев А.Т. Методика преподавания и изучения истории: Учеб. Пособие для студ. Высш. Учеб. Заведений: в 2 ч. – М.: Гуманит, изд. Центр ВЛАДОС, 2002. – Ч.2 – 208 с.</w:t>
      </w:r>
    </w:p>
    <w:p w:rsidR="00C516C3" w:rsidRPr="00C516C3" w:rsidRDefault="00C516C3" w:rsidP="00C516C3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16C3">
        <w:rPr>
          <w:rFonts w:ascii="Times New Roman" w:hAnsi="Times New Roman" w:cs="Times New Roman"/>
          <w:noProof/>
          <w:sz w:val="24"/>
          <w:szCs w:val="24"/>
        </w:rPr>
        <w:t>Сычев А.А. Основы философии: Учеб. пособие (ГРИФ) // Сычев А.А.- М.: Инфра-М, Альфа-М, 2018. – 368 с.</w:t>
      </w:r>
    </w:p>
    <w:p w:rsidR="000730F2" w:rsidRPr="00C516C3" w:rsidRDefault="000730F2" w:rsidP="00C516C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9F9F9"/>
        </w:rPr>
      </w:pPr>
    </w:p>
    <w:sectPr w:rsidR="000730F2" w:rsidRPr="00C516C3" w:rsidSect="00C24C04"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F4" w:rsidRDefault="003C0BF4" w:rsidP="004F37C1">
      <w:pPr>
        <w:spacing w:after="0" w:line="240" w:lineRule="auto"/>
      </w:pPr>
      <w:r>
        <w:separator/>
      </w:r>
    </w:p>
  </w:endnote>
  <w:endnote w:type="continuationSeparator" w:id="0">
    <w:p w:rsidR="003C0BF4" w:rsidRDefault="003C0BF4" w:rsidP="004F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58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33F5" w:rsidRPr="00B933F5" w:rsidRDefault="00B933F5" w:rsidP="00B933F5">
        <w:pPr>
          <w:pStyle w:val="af4"/>
          <w:jc w:val="right"/>
          <w:rPr>
            <w:rFonts w:ascii="Times New Roman" w:hAnsi="Times New Roman" w:cs="Times New Roman"/>
          </w:rPr>
        </w:pPr>
        <w:r w:rsidRPr="00B933F5">
          <w:rPr>
            <w:rFonts w:ascii="Times New Roman" w:hAnsi="Times New Roman" w:cs="Times New Roman"/>
          </w:rPr>
          <w:fldChar w:fldCharType="begin"/>
        </w:r>
        <w:r w:rsidRPr="00B933F5">
          <w:rPr>
            <w:rFonts w:ascii="Times New Roman" w:hAnsi="Times New Roman" w:cs="Times New Roman"/>
          </w:rPr>
          <w:instrText xml:space="preserve"> PAGE   \* MERGEFORMAT </w:instrText>
        </w:r>
        <w:r w:rsidRPr="00B933F5">
          <w:rPr>
            <w:rFonts w:ascii="Times New Roman" w:hAnsi="Times New Roman" w:cs="Times New Roman"/>
          </w:rPr>
          <w:fldChar w:fldCharType="separate"/>
        </w:r>
        <w:r w:rsidR="00C516C3">
          <w:rPr>
            <w:rFonts w:ascii="Times New Roman" w:hAnsi="Times New Roman" w:cs="Times New Roman"/>
            <w:noProof/>
          </w:rPr>
          <w:t>5</w:t>
        </w:r>
        <w:r w:rsidRPr="00B933F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F5" w:rsidRDefault="00B933F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F4" w:rsidRDefault="003C0BF4" w:rsidP="004F37C1">
      <w:pPr>
        <w:spacing w:after="0" w:line="240" w:lineRule="auto"/>
      </w:pPr>
      <w:r>
        <w:separator/>
      </w:r>
    </w:p>
  </w:footnote>
  <w:footnote w:type="continuationSeparator" w:id="0">
    <w:p w:rsidR="003C0BF4" w:rsidRDefault="003C0BF4" w:rsidP="004F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99F"/>
    <w:multiLevelType w:val="multilevel"/>
    <w:tmpl w:val="1A686C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836F4"/>
    <w:multiLevelType w:val="multilevel"/>
    <w:tmpl w:val="D1F2EBE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616C22"/>
    <w:multiLevelType w:val="multilevel"/>
    <w:tmpl w:val="EFF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D27286"/>
    <w:multiLevelType w:val="multilevel"/>
    <w:tmpl w:val="936071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C4A25AE"/>
    <w:multiLevelType w:val="multilevel"/>
    <w:tmpl w:val="5E4C0B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tabs>
          <w:tab w:val="num" w:pos="794"/>
        </w:tabs>
        <w:ind w:left="794" w:hanging="36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AF03B4"/>
    <w:multiLevelType w:val="hybridMultilevel"/>
    <w:tmpl w:val="93F6CE2E"/>
    <w:lvl w:ilvl="0" w:tplc="01BE2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516FD"/>
    <w:multiLevelType w:val="hybridMultilevel"/>
    <w:tmpl w:val="43104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2C4068"/>
    <w:multiLevelType w:val="hybridMultilevel"/>
    <w:tmpl w:val="43A0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C251DB"/>
    <w:multiLevelType w:val="hybridMultilevel"/>
    <w:tmpl w:val="B13CF9A0"/>
    <w:lvl w:ilvl="0" w:tplc="20D03D4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14211A4"/>
    <w:multiLevelType w:val="hybridMultilevel"/>
    <w:tmpl w:val="BFEAF16E"/>
    <w:lvl w:ilvl="0" w:tplc="A7C49C28">
      <w:start w:val="1"/>
      <w:numFmt w:val="decimal"/>
      <w:lvlText w:val="%1."/>
      <w:lvlJc w:val="left"/>
      <w:pPr>
        <w:ind w:left="59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10" w15:restartNumberingAfterBreak="0">
    <w:nsid w:val="21F73819"/>
    <w:multiLevelType w:val="hybridMultilevel"/>
    <w:tmpl w:val="CCF8CA3E"/>
    <w:lvl w:ilvl="0" w:tplc="01BE2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A65993"/>
    <w:multiLevelType w:val="multilevel"/>
    <w:tmpl w:val="4A32AE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40E5935"/>
    <w:multiLevelType w:val="multilevel"/>
    <w:tmpl w:val="30CEA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82528"/>
    <w:multiLevelType w:val="multilevel"/>
    <w:tmpl w:val="42F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EB3A6E"/>
    <w:multiLevelType w:val="multilevel"/>
    <w:tmpl w:val="9EBC25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2C25872"/>
    <w:multiLevelType w:val="hybridMultilevel"/>
    <w:tmpl w:val="AC8E6608"/>
    <w:lvl w:ilvl="0" w:tplc="01BE2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3D17A48"/>
    <w:multiLevelType w:val="multilevel"/>
    <w:tmpl w:val="F94A448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3D21FC4"/>
    <w:multiLevelType w:val="hybridMultilevel"/>
    <w:tmpl w:val="9C9A6398"/>
    <w:lvl w:ilvl="0" w:tplc="01BE2D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53244BB"/>
    <w:multiLevelType w:val="hybridMultilevel"/>
    <w:tmpl w:val="959265BE"/>
    <w:lvl w:ilvl="0" w:tplc="B9CC5084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9" w15:restartNumberingAfterBreak="0">
    <w:nsid w:val="48D66C93"/>
    <w:multiLevelType w:val="hybridMultilevel"/>
    <w:tmpl w:val="35E4F112"/>
    <w:lvl w:ilvl="0" w:tplc="01BE2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A22C4"/>
    <w:multiLevelType w:val="hybridMultilevel"/>
    <w:tmpl w:val="E5765B36"/>
    <w:lvl w:ilvl="0" w:tplc="01BE2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44507B"/>
    <w:multiLevelType w:val="multilevel"/>
    <w:tmpl w:val="81B688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EB41C4"/>
    <w:multiLevelType w:val="hybridMultilevel"/>
    <w:tmpl w:val="7AA469E0"/>
    <w:lvl w:ilvl="0" w:tplc="01BE2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545615"/>
    <w:multiLevelType w:val="hybridMultilevel"/>
    <w:tmpl w:val="48EA8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434798"/>
    <w:multiLevelType w:val="hybridMultilevel"/>
    <w:tmpl w:val="F29A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8B0"/>
    <w:multiLevelType w:val="hybridMultilevel"/>
    <w:tmpl w:val="FFAAC8A6"/>
    <w:lvl w:ilvl="0" w:tplc="01BE2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BD3FC9"/>
    <w:multiLevelType w:val="multilevel"/>
    <w:tmpl w:val="9F32D99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9AA2A68"/>
    <w:multiLevelType w:val="hybridMultilevel"/>
    <w:tmpl w:val="6B74B858"/>
    <w:lvl w:ilvl="0" w:tplc="A7C49C28">
      <w:start w:val="1"/>
      <w:numFmt w:val="decimal"/>
      <w:lvlText w:val="%1."/>
      <w:lvlJc w:val="left"/>
      <w:pPr>
        <w:ind w:left="59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8" w15:restartNumberingAfterBreak="0">
    <w:nsid w:val="5BE34D67"/>
    <w:multiLevelType w:val="hybridMultilevel"/>
    <w:tmpl w:val="43A0C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0D7AA0"/>
    <w:multiLevelType w:val="hybridMultilevel"/>
    <w:tmpl w:val="4934A5C4"/>
    <w:lvl w:ilvl="0" w:tplc="01BE2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335EE2"/>
    <w:multiLevelType w:val="hybridMultilevel"/>
    <w:tmpl w:val="8AFEC3E4"/>
    <w:lvl w:ilvl="0" w:tplc="01BE2D86">
      <w:start w:val="1"/>
      <w:numFmt w:val="bullet"/>
      <w:lvlText w:val=""/>
      <w:lvlJc w:val="left"/>
      <w:pPr>
        <w:tabs>
          <w:tab w:val="num" w:pos="106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400BB"/>
    <w:multiLevelType w:val="hybridMultilevel"/>
    <w:tmpl w:val="7EAC2856"/>
    <w:lvl w:ilvl="0" w:tplc="ADBA3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5A12"/>
    <w:multiLevelType w:val="hybridMultilevel"/>
    <w:tmpl w:val="5B2CFE48"/>
    <w:lvl w:ilvl="0" w:tplc="01BE2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CF3AC1"/>
    <w:multiLevelType w:val="multilevel"/>
    <w:tmpl w:val="A1549A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C28AD"/>
    <w:multiLevelType w:val="multilevel"/>
    <w:tmpl w:val="A52C38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8"/>
  </w:num>
  <w:num w:numId="9">
    <w:abstractNumId w:val="21"/>
  </w:num>
  <w:num w:numId="10">
    <w:abstractNumId w:val="1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33"/>
  </w:num>
  <w:num w:numId="18">
    <w:abstractNumId w:val="24"/>
  </w:num>
  <w:num w:numId="19">
    <w:abstractNumId w:val="31"/>
  </w:num>
  <w:num w:numId="20">
    <w:abstractNumId w:val="6"/>
  </w:num>
  <w:num w:numId="21">
    <w:abstractNumId w:val="5"/>
  </w:num>
  <w:num w:numId="22">
    <w:abstractNumId w:val="22"/>
  </w:num>
  <w:num w:numId="23">
    <w:abstractNumId w:val="11"/>
  </w:num>
  <w:num w:numId="24">
    <w:abstractNumId w:val="19"/>
  </w:num>
  <w:num w:numId="25">
    <w:abstractNumId w:val="18"/>
  </w:num>
  <w:num w:numId="26">
    <w:abstractNumId w:val="17"/>
  </w:num>
  <w:num w:numId="27">
    <w:abstractNumId w:val="20"/>
  </w:num>
  <w:num w:numId="28">
    <w:abstractNumId w:val="10"/>
  </w:num>
  <w:num w:numId="29">
    <w:abstractNumId w:val="32"/>
  </w:num>
  <w:num w:numId="30">
    <w:abstractNumId w:val="29"/>
  </w:num>
  <w:num w:numId="31">
    <w:abstractNumId w:val="25"/>
  </w:num>
  <w:num w:numId="32">
    <w:abstractNumId w:va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  <w:num w:numId="36">
    <w:abstractNumId w:val="2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AC"/>
    <w:rsid w:val="0003548C"/>
    <w:rsid w:val="000640B2"/>
    <w:rsid w:val="00064F21"/>
    <w:rsid w:val="00066036"/>
    <w:rsid w:val="000730F2"/>
    <w:rsid w:val="0009263E"/>
    <w:rsid w:val="000B1370"/>
    <w:rsid w:val="000F4C0D"/>
    <w:rsid w:val="001475D8"/>
    <w:rsid w:val="001B2A58"/>
    <w:rsid w:val="001E0733"/>
    <w:rsid w:val="001F548C"/>
    <w:rsid w:val="002054BE"/>
    <w:rsid w:val="00211414"/>
    <w:rsid w:val="0025386C"/>
    <w:rsid w:val="002577E2"/>
    <w:rsid w:val="00296200"/>
    <w:rsid w:val="002A1C80"/>
    <w:rsid w:val="002D0F56"/>
    <w:rsid w:val="00344ADC"/>
    <w:rsid w:val="00381E00"/>
    <w:rsid w:val="003869BC"/>
    <w:rsid w:val="00392993"/>
    <w:rsid w:val="003B1766"/>
    <w:rsid w:val="003C0BF4"/>
    <w:rsid w:val="003C22EF"/>
    <w:rsid w:val="003C6963"/>
    <w:rsid w:val="003D4890"/>
    <w:rsid w:val="00436DB9"/>
    <w:rsid w:val="00453CA7"/>
    <w:rsid w:val="00463037"/>
    <w:rsid w:val="004F37C1"/>
    <w:rsid w:val="00526400"/>
    <w:rsid w:val="00591BEB"/>
    <w:rsid w:val="005A35C8"/>
    <w:rsid w:val="005D6251"/>
    <w:rsid w:val="005E49BF"/>
    <w:rsid w:val="00613714"/>
    <w:rsid w:val="006C2867"/>
    <w:rsid w:val="00700E3D"/>
    <w:rsid w:val="00720E0F"/>
    <w:rsid w:val="007464CC"/>
    <w:rsid w:val="00763091"/>
    <w:rsid w:val="00781820"/>
    <w:rsid w:val="007975ED"/>
    <w:rsid w:val="007D47BA"/>
    <w:rsid w:val="007E2BD2"/>
    <w:rsid w:val="0080563C"/>
    <w:rsid w:val="00846314"/>
    <w:rsid w:val="00855B52"/>
    <w:rsid w:val="008849D9"/>
    <w:rsid w:val="00895024"/>
    <w:rsid w:val="008C2E4B"/>
    <w:rsid w:val="00921BEF"/>
    <w:rsid w:val="00950C49"/>
    <w:rsid w:val="009C1D88"/>
    <w:rsid w:val="009C336B"/>
    <w:rsid w:val="009D4DDD"/>
    <w:rsid w:val="009F763D"/>
    <w:rsid w:val="00A25818"/>
    <w:rsid w:val="00A32E87"/>
    <w:rsid w:val="00A35138"/>
    <w:rsid w:val="00A42822"/>
    <w:rsid w:val="00AB06A7"/>
    <w:rsid w:val="00AE772C"/>
    <w:rsid w:val="00AF67BF"/>
    <w:rsid w:val="00B47026"/>
    <w:rsid w:val="00B71B80"/>
    <w:rsid w:val="00B9123A"/>
    <w:rsid w:val="00B933F5"/>
    <w:rsid w:val="00BA2A71"/>
    <w:rsid w:val="00BA40AA"/>
    <w:rsid w:val="00BA6CC8"/>
    <w:rsid w:val="00C24C04"/>
    <w:rsid w:val="00C3123E"/>
    <w:rsid w:val="00C516C3"/>
    <w:rsid w:val="00CB0BCB"/>
    <w:rsid w:val="00CB3F72"/>
    <w:rsid w:val="00CB7860"/>
    <w:rsid w:val="00CC783F"/>
    <w:rsid w:val="00CF1A3D"/>
    <w:rsid w:val="00D44C48"/>
    <w:rsid w:val="00D5079B"/>
    <w:rsid w:val="00D5304D"/>
    <w:rsid w:val="00DA1AA1"/>
    <w:rsid w:val="00DA4885"/>
    <w:rsid w:val="00E334AC"/>
    <w:rsid w:val="00E4636E"/>
    <w:rsid w:val="00F06911"/>
    <w:rsid w:val="00F10D47"/>
    <w:rsid w:val="00F94BC5"/>
    <w:rsid w:val="00F971A3"/>
    <w:rsid w:val="00FB62D4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8A25"/>
  <w15:docId w15:val="{3C638039-A8B0-4B9C-AD8D-7FF368E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unhideWhenUsed/>
    <w:rsid w:val="003B176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B1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F37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F37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F37C1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3D48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890"/>
    <w:pPr>
      <w:widowControl w:val="0"/>
      <w:shd w:val="clear" w:color="auto" w:fill="FFFFFF"/>
      <w:spacing w:after="4800" w:line="250" w:lineRule="exact"/>
      <w:ind w:hanging="5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aliases w:val="Курсив,Подпись к картинке + Полужирный"/>
    <w:basedOn w:val="2"/>
    <w:rsid w:val="003D4890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3D489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3D489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3D4890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D4890"/>
    <w:pPr>
      <w:widowControl w:val="0"/>
      <w:shd w:val="clear" w:color="auto" w:fill="FFFFFF"/>
      <w:spacing w:before="60" w:after="240" w:line="216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character" w:customStyle="1" w:styleId="a9">
    <w:name w:val="Подпись к картинке_"/>
    <w:basedOn w:val="a0"/>
    <w:link w:val="aa"/>
    <w:locked/>
    <w:rsid w:val="003D48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3D4890"/>
    <w:pPr>
      <w:widowControl w:val="0"/>
      <w:shd w:val="clear" w:color="auto" w:fill="FFFFFF"/>
      <w:spacing w:after="0" w:line="298" w:lineRule="exact"/>
      <w:ind w:firstLine="300"/>
      <w:jc w:val="both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0"/>
    <w:link w:val="ac"/>
    <w:locked/>
    <w:rsid w:val="003D4890"/>
    <w:rPr>
      <w:rFonts w:ascii="FrankRuehl" w:eastAsia="FrankRuehl" w:hAnsi="FrankRuehl" w:cs="FrankRuehl"/>
      <w:spacing w:val="-10"/>
      <w:shd w:val="clear" w:color="auto" w:fill="FFFFFF"/>
    </w:rPr>
  </w:style>
  <w:style w:type="paragraph" w:customStyle="1" w:styleId="ac">
    <w:name w:val="Колонтитул"/>
    <w:basedOn w:val="a"/>
    <w:link w:val="ab"/>
    <w:rsid w:val="003D4890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spacing w:val="-10"/>
    </w:rPr>
  </w:style>
  <w:style w:type="character" w:customStyle="1" w:styleId="24pt0">
    <w:name w:val="Основной текст (2) + Интервал 4 pt"/>
    <w:basedOn w:val="2"/>
    <w:rsid w:val="003D4890"/>
    <w:rPr>
      <w:rFonts w:ascii="Times New Roman" w:eastAsia="Times New Roman" w:hAnsi="Times New Roman" w:cs="Times New Roman"/>
      <w:color w:val="000000"/>
      <w:spacing w:val="90"/>
      <w:w w:val="100"/>
      <w:position w:val="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D48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3D48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D4890"/>
    <w:pPr>
      <w:widowControl w:val="0"/>
      <w:shd w:val="clear" w:color="auto" w:fill="FFFFFF"/>
      <w:spacing w:after="0" w:line="250" w:lineRule="exact"/>
      <w:ind w:firstLine="2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2">
    <w:name w:val="Основной текст (2) + Курсив"/>
    <w:basedOn w:val="2"/>
    <w:rsid w:val="003D48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4 pt"/>
    <w:basedOn w:val="2"/>
    <w:rsid w:val="003D4890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locked/>
    <w:rsid w:val="003D489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4890"/>
    <w:pPr>
      <w:widowControl w:val="0"/>
      <w:shd w:val="clear" w:color="auto" w:fill="FFFFFF"/>
      <w:spacing w:after="0" w:line="0" w:lineRule="atLeast"/>
      <w:ind w:firstLine="2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1">
    <w:name w:val="Основной текст (6) + Не полужирный"/>
    <w:aliases w:val="Не курсив"/>
    <w:basedOn w:val="6"/>
    <w:rsid w:val="003D489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d">
    <w:name w:val="Emphasis"/>
    <w:basedOn w:val="a0"/>
    <w:uiPriority w:val="20"/>
    <w:qFormat/>
    <w:rsid w:val="00591BEB"/>
    <w:rPr>
      <w:i/>
      <w:iCs/>
    </w:rPr>
  </w:style>
  <w:style w:type="character" w:styleId="ae">
    <w:name w:val="Strong"/>
    <w:basedOn w:val="a0"/>
    <w:uiPriority w:val="22"/>
    <w:qFormat/>
    <w:rsid w:val="00591BE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52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AE772C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B9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933F5"/>
  </w:style>
  <w:style w:type="paragraph" w:styleId="af4">
    <w:name w:val="footer"/>
    <w:basedOn w:val="a"/>
    <w:link w:val="af5"/>
    <w:uiPriority w:val="99"/>
    <w:unhideWhenUsed/>
    <w:rsid w:val="00B9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9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Сте02</b:Tag>
    <b:SourceType>Book</b:SourceType>
    <b:Guid>{AD85F5CA-8D16-4C57-8D0D-207FBED34E8E}</b:Guid>
    <b:Author>
      <b:Author>
        <b:NameList>
          <b:Person>
            <b:Last>А.Т.</b:Last>
            <b:First>Степанищев</b:First>
          </b:Person>
        </b:NameList>
      </b:Author>
    </b:Author>
    <b:Title>Методика преподавания и изучения истории: Учеб. пособие для студ. высш. учеб. заведений: в 2 ч.</b:Title>
    <b:Year>2002</b:Year>
    <b:City>Москва</b:City>
    <b:Publisher>Гуманит. изд. центр ВЛАДОС</b:Publisher>
    <b:RefOrder>1</b:RefOrder>
  </b:Source>
</b:Sources>
</file>

<file path=customXml/itemProps1.xml><?xml version="1.0" encoding="utf-8"?>
<ds:datastoreItem xmlns:ds="http://schemas.openxmlformats.org/officeDocument/2006/customXml" ds:itemID="{30331C32-9742-48E4-9011-F33186B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2022-11-16T12:05:00Z</cp:lastPrinted>
  <dcterms:created xsi:type="dcterms:W3CDTF">2022-11-16T09:03:00Z</dcterms:created>
  <dcterms:modified xsi:type="dcterms:W3CDTF">2022-12-09T12:28:00Z</dcterms:modified>
</cp:coreProperties>
</file>