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52" w:rsidRDefault="00AB5752" w:rsidP="00C043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0436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Ботулизм</w:t>
      </w:r>
    </w:p>
    <w:p w:rsidR="00C0436F" w:rsidRPr="00C0436F" w:rsidRDefault="00C0436F" w:rsidP="00C043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5130A" w:rsidRPr="005C77C5" w:rsidRDefault="0015130A" w:rsidP="00C0436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C77C5">
        <w:rPr>
          <w:rFonts w:ascii="Times New Roman" w:hAnsi="Times New Roman"/>
          <w:i/>
          <w:sz w:val="24"/>
          <w:szCs w:val="24"/>
        </w:rPr>
        <w:t>Бажанов Владимир Владимирович</w:t>
      </w:r>
    </w:p>
    <w:p w:rsidR="0015130A" w:rsidRDefault="0015130A" w:rsidP="00C0436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436F">
        <w:rPr>
          <w:rFonts w:ascii="Times New Roman" w:hAnsi="Times New Roman"/>
          <w:i/>
          <w:sz w:val="24"/>
          <w:szCs w:val="24"/>
        </w:rPr>
        <w:t>Челябинская обл., г. Миасс, ГБПОУ «</w:t>
      </w:r>
      <w:proofErr w:type="spellStart"/>
      <w:r w:rsidRPr="00C0436F">
        <w:rPr>
          <w:rFonts w:ascii="Times New Roman" w:hAnsi="Times New Roman"/>
          <w:i/>
          <w:sz w:val="24"/>
          <w:szCs w:val="24"/>
        </w:rPr>
        <w:t>Миасский</w:t>
      </w:r>
      <w:proofErr w:type="spellEnd"/>
      <w:r w:rsidRPr="00C0436F">
        <w:rPr>
          <w:rFonts w:ascii="Times New Roman" w:hAnsi="Times New Roman"/>
          <w:i/>
          <w:sz w:val="24"/>
          <w:szCs w:val="24"/>
        </w:rPr>
        <w:t xml:space="preserve"> медицинский колледж», преподаватель специальных дисциплин, врач анестезиолог-реаниматолог, </w:t>
      </w:r>
      <w:hyperlink r:id="rId5" w:history="1">
        <w:r w:rsidRPr="00C0436F">
          <w:rPr>
            <w:rStyle w:val="a3"/>
            <w:rFonts w:ascii="Times New Roman" w:eastAsia="Times New Roman" w:hAnsi="Times New Roman"/>
            <w:i/>
            <w:color w:val="auto"/>
            <w:sz w:val="24"/>
            <w:szCs w:val="24"/>
            <w:u w:val="none"/>
            <w:lang w:eastAsia="ru-RU"/>
          </w:rPr>
          <w:t>bazhan.bazhan@yandex.ru</w:t>
        </w:r>
      </w:hyperlink>
      <w:r w:rsidRPr="00C0436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C0436F" w:rsidRPr="00C0436F" w:rsidRDefault="00C0436F" w:rsidP="00C0436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B0C" w:rsidRPr="00C0436F" w:rsidRDefault="008E3B0C" w:rsidP="00C04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Ключевые слова: </w:t>
      </w:r>
      <w:r w:rsidRPr="00C0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ботулинически</w:t>
      </w:r>
      <w:r w:rsidR="007C5F80" w:rsidRPr="00C0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</w:t>
      </w:r>
      <w:r w:rsidRPr="00C0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токсин,</w:t>
      </w:r>
      <w:r w:rsidR="006E5E86" w:rsidRPr="00C0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дыхательн</w:t>
      </w:r>
      <w:r w:rsidR="007C5F80" w:rsidRPr="00C0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6E5E86" w:rsidRPr="00C0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недостаточност</w:t>
      </w:r>
      <w:r w:rsidR="007C5F80" w:rsidRPr="00C0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6E5E86" w:rsidRPr="00C0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мышечн</w:t>
      </w:r>
      <w:r w:rsidR="007C5F80" w:rsidRPr="00C0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6E5E86" w:rsidRPr="00C0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паралич, ингаляционн</w:t>
      </w:r>
      <w:r w:rsidR="007C5F80" w:rsidRPr="00C0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152E2F" w:rsidRPr="00C0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52E2F"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нейротоксин</w:t>
      </w:r>
      <w:proofErr w:type="spellEnd"/>
      <w:r w:rsidR="007C5F80" w:rsidRPr="00C0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антитоксин, </w:t>
      </w:r>
      <w:r w:rsidR="007C5F80"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интоксикация</w:t>
      </w:r>
      <w:r w:rsidR="00AB5752"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436F" w:rsidRDefault="00C0436F" w:rsidP="00C0436F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факты</w:t>
      </w:r>
    </w:p>
    <w:p w:rsidR="00060A5B" w:rsidRPr="00C0436F" w:rsidRDefault="00060A5B" w:rsidP="00C0436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0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Clostridium</w:t>
      </w:r>
      <w:proofErr w:type="spellEnd"/>
      <w:r w:rsidRPr="00C0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botulinum-это бактерия, которая производит опасные токсины (ботулинические токсины) в условиях </w:t>
      </w:r>
      <w:r w:rsidR="008E3B0C" w:rsidRPr="00C0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отсутствия</w:t>
      </w:r>
      <w:r w:rsidRPr="00C0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кислорода.</w:t>
      </w:r>
    </w:p>
    <w:p w:rsidR="00060A5B" w:rsidRPr="00C0436F" w:rsidRDefault="00060A5B" w:rsidP="00C0436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Ботулинические токсины являются одним из самых смертоносных веществ.</w:t>
      </w:r>
    </w:p>
    <w:p w:rsidR="00060A5B" w:rsidRPr="00C0436F" w:rsidRDefault="00060A5B" w:rsidP="00C0436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Ботулинические токсины блокируют нервные функции и могут привести к дыхательно</w:t>
      </w:r>
      <w:r w:rsidR="008E3B0C" w:rsidRPr="00C0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недостаточности</w:t>
      </w:r>
      <w:r w:rsidRPr="00C0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мышечному параличу.</w:t>
      </w:r>
    </w:p>
    <w:p w:rsidR="00060A5B" w:rsidRPr="00C0436F" w:rsidRDefault="00060A5B" w:rsidP="00C0436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Человеческий ботулизм может относиться к пищевому ботулизму, детскому ботулизму, раневому ботулизму, ингаляционному ботулизму или другим видам интоксикации.</w:t>
      </w:r>
    </w:p>
    <w:p w:rsidR="00060A5B" w:rsidRPr="00C0436F" w:rsidRDefault="00060A5B" w:rsidP="00C0436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Ботулизм пищевого происхождения, вызванный потреблением неправильно обработанной пищи, является потенциально смертельным заболеванием, если его быстро не диагностировать и не лечить антитоксином.</w:t>
      </w:r>
    </w:p>
    <w:p w:rsidR="00060A5B" w:rsidRPr="00C0436F" w:rsidRDefault="00060A5B" w:rsidP="00C0436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Домашние консервированные, консервированные или ферментированные продукты являются распространенным источником пищевого ботулизма, и их приготовление требует особой осторожности.</w:t>
      </w: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Ботулизм пищевого происхождения является серьезным, потенциально смертельным заболеванием. Это интоксикация, обычно вызванная приемом внутрь мощных </w:t>
      </w:r>
      <w:proofErr w:type="spellStart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нейротоксинов</w:t>
      </w:r>
      <w:proofErr w:type="spellEnd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ботулинических токсинов, образующихся в загрязненной пище. Передача ботулизма от человека к человеку не происходит.</w:t>
      </w: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продуцируемые бактериями </w:t>
      </w:r>
      <w:proofErr w:type="spellStart"/>
      <w:r w:rsidRPr="00C04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Clostridium</w:t>
      </w:r>
      <w:proofErr w:type="spellEnd"/>
      <w:r w:rsidRPr="00C04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04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botulinum</w:t>
      </w:r>
      <w:proofErr w:type="spellEnd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термостойки и широко существуют в окружающей среде, а в отсутствие кислорода они прорастают, растут и затем выделяют токсины. Существует 7 различных форм ботулинического токсина, типы A–G. Четыре из них (типы A, B, E и редко F) вызывают ботулизм человека. Типы C, D и E вызывают заболевания у других млекопитающих, птиц и рыб.</w:t>
      </w: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Ботулинические токсины попадают в организм через неправильно обработанную пищу, в которой бактерии или споры выживают, а затем растут и производят токсины. Хотя в основном интоксикация пищевого происхождения, человеческий ботулизм также может быть вызван кишечной инфекцией </w:t>
      </w:r>
      <w:r w:rsidRPr="00C04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C. </w:t>
      </w:r>
      <w:proofErr w:type="spellStart"/>
      <w:r w:rsidRPr="00C04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botulinum</w:t>
      </w:r>
      <w:proofErr w:type="spellEnd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младенцев, раневыми инфекциями и вдыханием.</w:t>
      </w:r>
    </w:p>
    <w:p w:rsidR="00C0436F" w:rsidRDefault="00C0436F" w:rsidP="00C0436F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пищевого ботулизма</w:t>
      </w: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Ботулинические токсины </w:t>
      </w:r>
      <w:proofErr w:type="spellStart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нейротокси</w:t>
      </w:r>
      <w:r w:rsidR="00AB5752"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поэтому влияют на нервную систему. Ботулизм пищевого происхождения характеризуется нисходящим, вялым параличом, который может вызвать дыхательную недостаточность. Ранние симптомы включают выраженную усталость, слабость и головокружение, обычно сопровождающиеся помутнением зрения, сухостью во рту и затруднением глотания и речи. Также могут возникать рвота, диарея, запор. Болезнь может прогрессировать до слабости в шее и руках, после чего поражаются дыхательные </w:t>
      </w:r>
      <w:proofErr w:type="gramStart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</w:t>
      </w:r>
      <w:proofErr w:type="gramEnd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мышцы нижней части тела. Лихорадки и потери сознания нет.</w:t>
      </w: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Симптомы вызваны не самой бактерией, а токсином, вырабатываемым бактерией. Симптомы обычно появляются в течение 12-36 часов (в пределах минимального и максимального диапазона от 4 часов до 8 дней) после воздействия. Заболеваемость </w:t>
      </w:r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ботулизмом низкая, но смертность высока, если не проводится своевременная диагностика и соответствующее немедленное лечение (раннее введение антитоксина и интенсивная респираторная помощь). Заболевание может привести к летальному исходу в 5-10% случаев.</w:t>
      </w:r>
    </w:p>
    <w:p w:rsidR="00C0436F" w:rsidRDefault="00C0436F" w:rsidP="00C0436F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Воздействие и передача</w:t>
      </w: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Ботулизм пищевого происхождения</w:t>
      </w: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C. </w:t>
      </w:r>
      <w:proofErr w:type="spellStart"/>
      <w:r w:rsidRPr="00C04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botulinum</w:t>
      </w:r>
      <w:proofErr w:type="spellEnd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анаэробная бактерия, то есть она может расти только в отсутствие кислорода. Ботулизм пищевого происхождения возникает, когда </w:t>
      </w:r>
      <w:r w:rsidRPr="00C04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C. </w:t>
      </w:r>
      <w:proofErr w:type="spellStart"/>
      <w:r w:rsidRPr="00C04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botulinum</w:t>
      </w:r>
      <w:proofErr w:type="spellEnd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растет и производит токсины в пище перед употреблением. </w:t>
      </w:r>
      <w:r w:rsidRPr="00C04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C. </w:t>
      </w:r>
      <w:proofErr w:type="spellStart"/>
      <w:r w:rsidRPr="00C04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botulinum</w:t>
      </w:r>
      <w:proofErr w:type="spellEnd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производит споры, и они широко существуют в окружающей среде, включая почву, речную и морскую воду.</w:t>
      </w: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бактерий и образование токсина происходят в продуктах с низким содержанием кислорода и определенными комбинациями температуры хранения и параметров консервации. Это происходит чаще всего в слегка консервированных продуктах и в </w:t>
      </w:r>
      <w:r w:rsidR="003028F5"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</w:t>
      </w:r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обработанных домашних консервах.</w:t>
      </w: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C. </w:t>
      </w:r>
      <w:proofErr w:type="spellStart"/>
      <w:r w:rsidRPr="00C04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botulinum</w:t>
      </w:r>
      <w:proofErr w:type="spellEnd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будет расти в кислых условиях (</w:t>
      </w:r>
      <w:proofErr w:type="spellStart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proofErr w:type="spellEnd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4,6), и поэтому токсин не будет образовываться в кислых продуктах (однако низкий </w:t>
      </w:r>
      <w:proofErr w:type="spellStart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proofErr w:type="spellEnd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 разлагать любой предварительно сформированный токсин). Комбинации низкой температуры хранения и содержания соли и/или </w:t>
      </w:r>
      <w:proofErr w:type="spellStart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используются для предотвращения роста бактерий или образования токсина.</w:t>
      </w: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Ботулинический токсин был обнаружен в различных продуктах питания, включая </w:t>
      </w:r>
      <w:proofErr w:type="spellStart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низкокислотные</w:t>
      </w:r>
      <w:proofErr w:type="spellEnd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консервированные овощи, такие как зеленая фасоль, шпинат, грибы и свекла; рыба, включая консервированный тунец, ферментированную, соленую и копченую рыбу; и мясные продукты, такие как ветчина и колбаса. Продукты питания различаются в разных странах и отражают местные привычки в еде и процедуры сохранения пищевых продуктов. Иногда используются коммерчески приготовленные продукты.</w:t>
      </w: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споры </w:t>
      </w:r>
      <w:r w:rsidRPr="00C04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C. </w:t>
      </w:r>
      <w:proofErr w:type="spellStart"/>
      <w:r w:rsidRPr="00C04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botulinum</w:t>
      </w:r>
      <w:proofErr w:type="spellEnd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термостойки, токсин, вырабатываемый бактериями, растущими из спор в анаэробных условиях, разрушается кипячением (например, при внутренней температуре выше 85 °C в течение 5 минут или дольше). Таким образом, готовые к употреблению продукты в упаковке с низким содержанием кислорода чаще участвуют в случаях пищевого ботулизма.</w:t>
      </w: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пищевых продуктов, связанные с подозрительными случаями, должны быть немедленно получены, сохранены </w:t>
      </w:r>
      <w:proofErr w:type="gramStart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</w:t>
      </w:r>
      <w:proofErr w:type="gramEnd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 запечатанных контейнерах и отправлены в лаборатории для выявления причины и предотвращения дальнейших случаев.</w:t>
      </w:r>
    </w:p>
    <w:p w:rsidR="00C0436F" w:rsidRDefault="00C0436F" w:rsidP="00C0436F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ботулизм</w:t>
      </w: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ботулизм встречается в основном у детей в возрасте до 6 месяцев. В отличие от пищевого ботулизма, вызванного проглатыванием предварительно сформированных токсинов в пище, это происходит, когда младенцы глотают споры C. </w:t>
      </w:r>
      <w:proofErr w:type="spellStart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botulinum</w:t>
      </w:r>
      <w:proofErr w:type="spellEnd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прорастают в бактерии, которые колонизируются в кишечнике и выделяют токсины. У большинства взрослых и детей старше 6 месяцев этого не произойдет, потому что естественные защитные силы в кишечнике, которые развиваются с течением времени, предотвращают прорастание и рост бактерии.</w:t>
      </w: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C. </w:t>
      </w:r>
      <w:proofErr w:type="spellStart"/>
      <w:r w:rsidRPr="00C04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botulinum</w:t>
      </w:r>
      <w:proofErr w:type="spellEnd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младенцев включает запор, потерю аппетита, слабость, измененный крик и поразительную потерю контроля над головой. Хотя существует несколько возможных источников инфекции для детского ботулизма, зараженный спорами мед был связан с рядом случаев. Поэтому родителей и лиц, осуществляющих уход, предупреждают, чтобы они не кормили медом младенцев в возрасте до 1 года.</w:t>
      </w:r>
    </w:p>
    <w:p w:rsidR="00C0436F" w:rsidRDefault="00C0436F" w:rsidP="00C0436F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Раневой ботулизм</w:t>
      </w: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Раневой ботулизм встречается редко и возникает, когда споры попадают в открытую рану и способны размножаться в анаэробной среде. Симптомы похожи на ботулизм пищевого происхождения, но могут проявляться до 2 недель. Эта форма заболевания была </w:t>
      </w:r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связана со злоупотреблением </w:t>
      </w:r>
      <w:proofErr w:type="spellStart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веществами, особенно при инъекциях героина с черной смолой.</w:t>
      </w:r>
    </w:p>
    <w:p w:rsidR="00C0436F" w:rsidRDefault="00C0436F" w:rsidP="00C0436F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Ингаляционный ботулизм</w:t>
      </w: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Ингаляционный ботулизм встречается редко и не возникает естественным путем, например, он связан со случайными или преднамеренными событиями (такими как </w:t>
      </w:r>
      <w:proofErr w:type="spellStart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биотерроризм</w:t>
      </w:r>
      <w:proofErr w:type="spellEnd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приводят к высвобождению токсинов в аэрозолях. Ингаляционный ботулизм имеет сходные клинические проявления с ботулизмом пищевого происхождения. Средняя смертельная доза для человека была оценена в 2 нанограмма ботулинического токсина на килограмм массы тела, что примерно в 3 раза больше, чем в случаях пищевого происхождения.</w:t>
      </w: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вдыхания токсина симптомы становятся заметными между 1-3 днями, с более длительным временем начала для более низких уровней интоксикации. Симптомы протекают аналогично приему ботулинического токсина и заканчиваются мышечным параличом и дыхательной недостаточностью.</w:t>
      </w: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подозрении на воздействие токсина через вдыхание аэрозоля необходимо предотвратить дополнительное воздействие на пациента и других лиц. Одежду пациента необходимо снять и хранить в полиэтиленовых пакетах до тех пор, пока ее нельзя будет тщательно вымыть водой с мылом. Пациент должен немедленно принять душ и пройти обеззараживание.</w:t>
      </w: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Побочные эффекты чистого токсина были зарегистрированы в результате его медицинского и/или косметического использования у пациентов, </w:t>
      </w:r>
      <w:proofErr w:type="gramStart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Подробнее о "</w:t>
      </w:r>
      <w:proofErr w:type="spellStart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Ботоксе</w:t>
      </w:r>
      <w:proofErr w:type="spellEnd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" ниже.</w:t>
      </w:r>
    </w:p>
    <w:p w:rsidR="00C0436F" w:rsidRDefault="00C0436F" w:rsidP="00C0436F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C04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Ботокс</w:t>
      </w:r>
      <w:proofErr w:type="spellEnd"/>
      <w:r w:rsidRPr="00C04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Бактерия </w:t>
      </w:r>
      <w:r w:rsidRPr="00C04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C. botulinum</w:t>
      </w:r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-это та же бактерия, которая используется для производства </w:t>
      </w:r>
      <w:proofErr w:type="spellStart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ботокса</w:t>
      </w:r>
      <w:proofErr w:type="spellEnd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фармацевтического продукта, преимущественно вводимого для клинического и косметического применения. При лечении </w:t>
      </w:r>
      <w:proofErr w:type="spellStart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ботоксом</w:t>
      </w:r>
      <w:proofErr w:type="spellEnd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очищенный и сильно разбавленный ботулинический </w:t>
      </w:r>
      <w:proofErr w:type="spellStart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нейротоксин</w:t>
      </w:r>
      <w:proofErr w:type="spellEnd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А. Лечение проводится в медицинских условиях, с учетом потребностей пациента и обычно хорошо переносится, хотя иногда наблюдаются побочные эффекты.</w:t>
      </w:r>
    </w:p>
    <w:p w:rsidR="00C0436F" w:rsidRDefault="00C0436F" w:rsidP="00C0436F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и лечение</w:t>
      </w: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 обычно основывается на клиническом анамнезе и клиническом обследовании с последующим лабораторным подтверждением, включая демонстрацию наличия ботулинического токсина в сыворотке крови, кале или пище, или культуры </w:t>
      </w:r>
      <w:r w:rsidRPr="00C04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C. </w:t>
      </w:r>
      <w:proofErr w:type="spellStart"/>
      <w:r w:rsidRPr="00C04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botulinum</w:t>
      </w:r>
      <w:proofErr w:type="spellEnd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 кала, раны или пищи. Иногда возникает неправильный диагноз ботулизма, который часто путают с инсультом, синдромом </w:t>
      </w:r>
      <w:proofErr w:type="spellStart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Гийена-Барре</w:t>
      </w:r>
      <w:proofErr w:type="spellEnd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миастенией.</w:t>
      </w: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Антитоксин следует вводить как можно скорее после клинического диагноза. Раннее введение эффективно в снижении смертности. Тяжелые случаи ботулизма требуют поддерживающего лечения, особенно искусственной вентиляции легких, которая может потребоваться в течение нескольких недель или даже месяцев. Антибиотики не требуются (за исключением случаев раневого ботулизма). Вакцина против ботулизма существует, но ее редко используют, так как ее эффективность не была полностью оценена и она продемонстрировала негативные побочные эффекты.</w:t>
      </w:r>
    </w:p>
    <w:p w:rsidR="00C0436F" w:rsidRDefault="00C0436F" w:rsidP="00C0436F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</w:t>
      </w: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пищевого ботулизма основана на надлежащей практике приготовления пищи, особенно во время нагрева/стерилизации и гигиены. Ботулизм пищевого происхождения может быть предотвращен путем </w:t>
      </w:r>
      <w:proofErr w:type="spellStart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инактивации</w:t>
      </w:r>
      <w:proofErr w:type="spellEnd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</w:t>
      </w:r>
      <w:proofErr w:type="gramStart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 в </w:t>
      </w:r>
      <w:proofErr w:type="spellStart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термостерилизованных</w:t>
      </w:r>
      <w:proofErr w:type="spellEnd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</w:t>
      </w:r>
      <w:proofErr w:type="spellStart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ретортированных</w:t>
      </w:r>
      <w:proofErr w:type="spellEnd"/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консервированных продуктах или путем ингибирования роста бактерий и выработки токсинов в других продуктах. </w:t>
      </w:r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Вегетативные формы бактерий могут быть уничтожены кипячением, но споры могут оставаться жизнеспособными после кипячения даже в течение нескольких часов. Однако споры могут быть убиты очень высокой температурой, такой как коммерческое консервирование.</w:t>
      </w: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Коммерческая тепловая пастеризация (включая пастеризованные продукты в вакуумной упаковке и продукты горячего копчения) может быть недостаточной для уничтожения всех спор, и поэтому безопасность этих продуктов должна основываться на предотвращении роста бактерий и производства токсинов. Температура охлаждения в сочетании с содержанием соли и/или кислыми условиями предотвратит рост бактерий и образование токсина.</w:t>
      </w: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Пять ключевых принципов ВОЗ по обеспечению безопасности пищевых</w:t>
      </w:r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продуктов служат основой для образовательных программ по подготовке специалистов по обработке пищевых продуктов и просвещению потребителей. Они особенно важны для предотвращения пищевых отравлений.</w:t>
      </w:r>
    </w:p>
    <w:p w:rsidR="00060A5B" w:rsidRPr="00C0436F" w:rsidRDefault="00060A5B" w:rsidP="00C04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Пять ключей</w:t>
      </w:r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0A5B" w:rsidRPr="00C0436F" w:rsidRDefault="00060A5B" w:rsidP="00C0436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в чистоте</w:t>
      </w:r>
    </w:p>
    <w:p w:rsidR="00060A5B" w:rsidRPr="00C0436F" w:rsidRDefault="00060A5B" w:rsidP="00C0436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 сырое и приготовленное</w:t>
      </w:r>
    </w:p>
    <w:p w:rsidR="00060A5B" w:rsidRPr="00C0436F" w:rsidRDefault="00060A5B" w:rsidP="00C0436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готовить</w:t>
      </w:r>
    </w:p>
    <w:p w:rsidR="00060A5B" w:rsidRPr="00C0436F" w:rsidRDefault="00060A5B" w:rsidP="00C0436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 пищу при безопасной температуре</w:t>
      </w:r>
    </w:p>
    <w:p w:rsidR="00060A5B" w:rsidRPr="00C0436F" w:rsidRDefault="00060A5B" w:rsidP="00C0436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безопасную воду и сырье.</w:t>
      </w:r>
    </w:p>
    <w:p w:rsidR="004A180A" w:rsidRPr="00C0436F" w:rsidRDefault="004A180A"/>
    <w:sectPr w:rsidR="004A180A" w:rsidRPr="00C0436F" w:rsidSect="00C043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0EA5"/>
    <w:multiLevelType w:val="multilevel"/>
    <w:tmpl w:val="F892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7700C"/>
    <w:multiLevelType w:val="multilevel"/>
    <w:tmpl w:val="7CD2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A5B"/>
    <w:rsid w:val="00060A5B"/>
    <w:rsid w:val="000E164B"/>
    <w:rsid w:val="0015130A"/>
    <w:rsid w:val="00152E2F"/>
    <w:rsid w:val="003028F5"/>
    <w:rsid w:val="00425870"/>
    <w:rsid w:val="0047208A"/>
    <w:rsid w:val="004A180A"/>
    <w:rsid w:val="005C77C5"/>
    <w:rsid w:val="006E5E86"/>
    <w:rsid w:val="007C5F80"/>
    <w:rsid w:val="00876DE0"/>
    <w:rsid w:val="008E3B0C"/>
    <w:rsid w:val="00A25A08"/>
    <w:rsid w:val="00AB5752"/>
    <w:rsid w:val="00B32D4C"/>
    <w:rsid w:val="00C0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0A"/>
  </w:style>
  <w:style w:type="paragraph" w:styleId="1">
    <w:name w:val="heading 1"/>
    <w:basedOn w:val="a"/>
    <w:link w:val="10"/>
    <w:uiPriority w:val="9"/>
    <w:qFormat/>
    <w:rsid w:val="00060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0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0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0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0A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mestamp">
    <w:name w:val="timestamp"/>
    <w:basedOn w:val="a0"/>
    <w:rsid w:val="00060A5B"/>
  </w:style>
  <w:style w:type="character" w:styleId="a3">
    <w:name w:val="Hyperlink"/>
    <w:basedOn w:val="a0"/>
    <w:uiPriority w:val="99"/>
    <w:unhideWhenUsed/>
    <w:rsid w:val="00060A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60A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10298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50959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1662464931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305817641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211695583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2051763747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</w:divsChild>
                </w:div>
              </w:divsChild>
            </w:div>
          </w:divsChild>
        </w:div>
        <w:div w:id="1503231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5F5F5"/>
                    <w:right w:val="none" w:sz="0" w:space="0" w:color="auto"/>
                  </w:divBdr>
                </w:div>
                <w:div w:id="2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zhan.baz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Приемная</cp:lastModifiedBy>
  <cp:revision>7</cp:revision>
  <dcterms:created xsi:type="dcterms:W3CDTF">2022-04-04T11:29:00Z</dcterms:created>
  <dcterms:modified xsi:type="dcterms:W3CDTF">2022-12-15T05:11:00Z</dcterms:modified>
</cp:coreProperties>
</file>