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29" w:rsidRPr="00E44B36" w:rsidRDefault="00815329" w:rsidP="00E44B3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  <w:r w:rsidRPr="00E44B36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Министерство образования и науки Удмуртской Республики</w:t>
      </w:r>
    </w:p>
    <w:p w:rsidR="00815329" w:rsidRPr="00E44B36" w:rsidRDefault="00815329" w:rsidP="00E44B3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  <w:r w:rsidRPr="00E44B36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Бюджетное профессиональное образовательное учреждение</w:t>
      </w:r>
    </w:p>
    <w:p w:rsidR="00815329" w:rsidRPr="00E44B36" w:rsidRDefault="00815329" w:rsidP="00E44B3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  <w:r w:rsidRPr="00E44B36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Удмуртской Республики</w:t>
      </w:r>
    </w:p>
    <w:p w:rsidR="00815329" w:rsidRPr="00E44B36" w:rsidRDefault="00815329" w:rsidP="00E44B3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  <w:r w:rsidRPr="00E44B36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 xml:space="preserve"> «Ижевский техникум индустрии питания»</w:t>
      </w:r>
    </w:p>
    <w:p w:rsidR="00955437" w:rsidRPr="00E44B36" w:rsidRDefault="00955437" w:rsidP="00E44B3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кружка по иностранному языку</w:t>
      </w: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E44B3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ENJOY</w:t>
      </w:r>
      <w:r w:rsidRPr="00E44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44B3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READING</w:t>
      </w:r>
      <w:r w:rsidRPr="00E44B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>(«Читаем с удовольствием»)</w:t>
      </w: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P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Разработчик: преподаватель </w:t>
      </w:r>
    </w:p>
    <w:p w:rsidR="00955437" w:rsidRPr="00E44B36" w:rsidRDefault="00955437" w:rsidP="00E44B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>БПОУ УР ИТИП</w:t>
      </w:r>
    </w:p>
    <w:p w:rsidR="00955437" w:rsidRPr="00E44B36" w:rsidRDefault="00955437" w:rsidP="00E44B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Загребина Т.В.</w:t>
      </w: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4B36" w:rsidRPr="00E44B36" w:rsidRDefault="00E44B36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>Ижевск</w:t>
      </w:r>
    </w:p>
    <w:p w:rsidR="00955437" w:rsidRPr="00E44B36" w:rsidRDefault="00955437" w:rsidP="00E44B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</w:p>
    <w:p w:rsidR="00955437" w:rsidRPr="00E44B36" w:rsidRDefault="00955437" w:rsidP="00E44B36">
      <w:pPr>
        <w:tabs>
          <w:tab w:val="left" w:pos="78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СОДЕРЖАНИЕ</w:t>
      </w:r>
    </w:p>
    <w:p w:rsidR="00955437" w:rsidRPr="00E44B36" w:rsidRDefault="00955437" w:rsidP="00E44B36">
      <w:pPr>
        <w:tabs>
          <w:tab w:val="left" w:pos="78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55437" w:rsidRPr="00E44B36" w:rsidRDefault="00955437" w:rsidP="00E44B36">
      <w:pPr>
        <w:tabs>
          <w:tab w:val="left" w:pos="78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08"/>
        <w:gridCol w:w="336"/>
      </w:tblGrid>
      <w:tr w:rsidR="00955437" w:rsidRPr="00E44B36" w:rsidTr="00955437">
        <w:tc>
          <w:tcPr>
            <w:tcW w:w="0" w:type="auto"/>
          </w:tcPr>
          <w:p w:rsidR="00955437" w:rsidRPr="00E44B36" w:rsidRDefault="00955437" w:rsidP="00E44B36">
            <w:pPr>
              <w:tabs>
                <w:tab w:val="left" w:pos="78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</w:tcPr>
          <w:p w:rsidR="00955437" w:rsidRPr="00E44B36" w:rsidRDefault="00955437" w:rsidP="00E44B36">
            <w:pPr>
              <w:tabs>
                <w:tab w:val="left" w:pos="787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Пояснительная записка ……………………………………………………</w:t>
            </w:r>
            <w:r w:rsid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………………...</w:t>
            </w: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</w:t>
            </w:r>
          </w:p>
        </w:tc>
        <w:tc>
          <w:tcPr>
            <w:tcW w:w="0" w:type="auto"/>
          </w:tcPr>
          <w:p w:rsidR="00955437" w:rsidRPr="00E44B36" w:rsidRDefault="00955437" w:rsidP="00E44B36">
            <w:pPr>
              <w:tabs>
                <w:tab w:val="left" w:pos="78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955437" w:rsidRPr="00E44B36" w:rsidTr="00955437">
        <w:tc>
          <w:tcPr>
            <w:tcW w:w="0" w:type="auto"/>
          </w:tcPr>
          <w:p w:rsidR="00955437" w:rsidRPr="00E44B36" w:rsidRDefault="00955437" w:rsidP="00E44B36">
            <w:pPr>
              <w:tabs>
                <w:tab w:val="left" w:pos="78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</w:tcPr>
          <w:p w:rsidR="00955437" w:rsidRPr="00E44B36" w:rsidRDefault="00815AA4" w:rsidP="00E44B36">
            <w:pPr>
              <w:tabs>
                <w:tab w:val="left" w:pos="787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Календарно</w:t>
            </w:r>
            <w:r w:rsidR="00955437"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-тематический</w:t>
            </w: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55437"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план</w:t>
            </w:r>
            <w:r w:rsidR="008F3B26"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…………………………………………</w:t>
            </w:r>
            <w:r w:rsid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………………….</w:t>
            </w:r>
          </w:p>
        </w:tc>
        <w:tc>
          <w:tcPr>
            <w:tcW w:w="0" w:type="auto"/>
          </w:tcPr>
          <w:p w:rsidR="00955437" w:rsidRPr="00E44B36" w:rsidRDefault="006C7A98" w:rsidP="00E44B36">
            <w:pPr>
              <w:tabs>
                <w:tab w:val="left" w:pos="78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955437" w:rsidRPr="00E44B36" w:rsidTr="00955437">
        <w:tc>
          <w:tcPr>
            <w:tcW w:w="0" w:type="auto"/>
          </w:tcPr>
          <w:p w:rsidR="00955437" w:rsidRPr="00E44B36" w:rsidRDefault="00955437" w:rsidP="00E44B36">
            <w:pPr>
              <w:tabs>
                <w:tab w:val="left" w:pos="78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</w:tcPr>
          <w:p w:rsidR="00955437" w:rsidRPr="00E44B36" w:rsidRDefault="00815AA4" w:rsidP="00E44B36">
            <w:pPr>
              <w:tabs>
                <w:tab w:val="left" w:pos="787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Информационное обеспечение ………………….</w:t>
            </w:r>
            <w:r w:rsidR="008F3B26" w:rsidRP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………………………</w:t>
            </w:r>
            <w:r w:rsidR="00E44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………………….</w:t>
            </w:r>
          </w:p>
        </w:tc>
        <w:tc>
          <w:tcPr>
            <w:tcW w:w="0" w:type="auto"/>
          </w:tcPr>
          <w:p w:rsidR="00955437" w:rsidRPr="00E44B36" w:rsidRDefault="006C7A98" w:rsidP="00E44B36">
            <w:pPr>
              <w:tabs>
                <w:tab w:val="left" w:pos="787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955437" w:rsidRPr="00E44B36" w:rsidRDefault="00955437" w:rsidP="00E44B36">
      <w:pPr>
        <w:tabs>
          <w:tab w:val="left" w:pos="78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55437" w:rsidRPr="00E44B36" w:rsidRDefault="00955437" w:rsidP="00E44B36">
      <w:pPr>
        <w:tabs>
          <w:tab w:val="left" w:pos="787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55437" w:rsidRPr="00E44B36" w:rsidRDefault="00955437" w:rsidP="00E44B36">
      <w:pPr>
        <w:tabs>
          <w:tab w:val="left" w:pos="142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55437" w:rsidRPr="00E44B36" w:rsidRDefault="00955437" w:rsidP="00E44B36">
      <w:pPr>
        <w:tabs>
          <w:tab w:val="left" w:pos="142"/>
        </w:tabs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44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955437" w:rsidRPr="00E44B36" w:rsidRDefault="00955437" w:rsidP="00E44B3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</w:pPr>
    </w:p>
    <w:p w:rsidR="00815329" w:rsidRPr="00E44B36" w:rsidRDefault="00815329" w:rsidP="00E44B36">
      <w:pPr>
        <w:spacing w:line="240" w:lineRule="auto"/>
        <w:jc w:val="center"/>
        <w:rPr>
          <w:sz w:val="24"/>
          <w:szCs w:val="24"/>
        </w:rPr>
      </w:pPr>
    </w:p>
    <w:p w:rsidR="00815329" w:rsidRPr="00E44B36" w:rsidRDefault="00815329" w:rsidP="00E44B36">
      <w:pPr>
        <w:spacing w:line="240" w:lineRule="auto"/>
        <w:jc w:val="center"/>
        <w:rPr>
          <w:sz w:val="24"/>
          <w:szCs w:val="24"/>
        </w:rPr>
      </w:pPr>
    </w:p>
    <w:p w:rsidR="00815329" w:rsidRPr="00E44B36" w:rsidRDefault="00815329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E44B36" w:rsidRDefault="00E44B36" w:rsidP="00E44B36">
      <w:pPr>
        <w:spacing w:line="240" w:lineRule="auto"/>
        <w:jc w:val="center"/>
        <w:rPr>
          <w:sz w:val="24"/>
          <w:szCs w:val="24"/>
        </w:rPr>
      </w:pPr>
    </w:p>
    <w:p w:rsidR="00E44B36" w:rsidRDefault="00E44B36" w:rsidP="00E44B36">
      <w:pPr>
        <w:spacing w:line="240" w:lineRule="auto"/>
        <w:jc w:val="center"/>
        <w:rPr>
          <w:sz w:val="24"/>
          <w:szCs w:val="24"/>
        </w:rPr>
      </w:pPr>
    </w:p>
    <w:p w:rsidR="00E44B36" w:rsidRDefault="00E44B36" w:rsidP="00E44B36">
      <w:pPr>
        <w:spacing w:line="240" w:lineRule="auto"/>
        <w:jc w:val="center"/>
        <w:rPr>
          <w:sz w:val="24"/>
          <w:szCs w:val="24"/>
        </w:rPr>
      </w:pPr>
    </w:p>
    <w:p w:rsidR="00E44B36" w:rsidRDefault="00E44B36" w:rsidP="00E44B36">
      <w:pPr>
        <w:spacing w:line="240" w:lineRule="auto"/>
        <w:jc w:val="center"/>
        <w:rPr>
          <w:sz w:val="24"/>
          <w:szCs w:val="24"/>
        </w:rPr>
      </w:pPr>
    </w:p>
    <w:p w:rsidR="00E44B36" w:rsidRPr="00E44B36" w:rsidRDefault="00E44B36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sz w:val="24"/>
          <w:szCs w:val="24"/>
        </w:rPr>
      </w:pPr>
    </w:p>
    <w:p w:rsidR="00955437" w:rsidRPr="00E44B36" w:rsidRDefault="00955437" w:rsidP="00E44B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36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9B491F" w:rsidRPr="00E44B36" w:rsidRDefault="00D40A76" w:rsidP="003C2CA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4B36">
        <w:rPr>
          <w:rFonts w:ascii="Times New Roman" w:hAnsi="Times New Roman" w:cs="Times New Roman"/>
          <w:sz w:val="24"/>
          <w:szCs w:val="24"/>
        </w:rPr>
        <w:tab/>
      </w:r>
      <w:r w:rsidR="009B491F" w:rsidRPr="00E44B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кружка разработана на основе требований ФГОС среднего общего образования, предъявляемых  к  структуре,  содержанию  и  результатам  освоения  учебной  дисциплины  «Английский  язык».</w:t>
      </w:r>
    </w:p>
    <w:p w:rsidR="006A7E9F" w:rsidRPr="00E44B36" w:rsidRDefault="006A7E9F" w:rsidP="00E44B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Данный курс рассчитан для обучающихся 1-4 курсов, увлекающихся литературным чтением, желающих познакомиться с </w:t>
      </w:r>
      <w:r w:rsidR="000E6B6C" w:rsidRPr="00E44B36">
        <w:rPr>
          <w:rFonts w:ascii="Times New Roman" w:hAnsi="Times New Roman" w:cs="Times New Roman"/>
          <w:sz w:val="24"/>
          <w:szCs w:val="24"/>
        </w:rPr>
        <w:t>отрывками произведений</w:t>
      </w:r>
      <w:r w:rsidRPr="00E44B36">
        <w:rPr>
          <w:rFonts w:ascii="Times New Roman" w:hAnsi="Times New Roman" w:cs="Times New Roman"/>
          <w:sz w:val="24"/>
          <w:szCs w:val="24"/>
        </w:rPr>
        <w:t xml:space="preserve"> английской, американской, немецкой литературы (в т.ч. стихотворениями и текстами песен) на языке оригинала. Кружок проводится 1 раз в неделю на протяжении года</w:t>
      </w:r>
      <w:r w:rsidR="002124BB" w:rsidRPr="00E44B36">
        <w:rPr>
          <w:rFonts w:ascii="Times New Roman" w:hAnsi="Times New Roman" w:cs="Times New Roman"/>
          <w:sz w:val="24"/>
          <w:szCs w:val="24"/>
        </w:rPr>
        <w:t xml:space="preserve"> (34 занятия)</w:t>
      </w:r>
      <w:r w:rsidRPr="00E44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E9F" w:rsidRPr="00E44B36" w:rsidRDefault="006A7E9F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ab/>
        <w:t>Весь курс является практико-ориентированным и сопровождается анализом художественного текста</w:t>
      </w:r>
      <w:r w:rsidR="00E70135" w:rsidRPr="00E44B36">
        <w:rPr>
          <w:rFonts w:ascii="Times New Roman" w:hAnsi="Times New Roman" w:cs="Times New Roman"/>
          <w:sz w:val="24"/>
          <w:szCs w:val="24"/>
        </w:rPr>
        <w:t>. Основными критериями отбора произведений являются:</w:t>
      </w:r>
    </w:p>
    <w:p w:rsidR="00E70135" w:rsidRPr="00E44B36" w:rsidRDefault="003270A2" w:rsidP="00E44B3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произведения, входящие в рабочую программу по литературе;</w:t>
      </w:r>
    </w:p>
    <w:p w:rsidR="000278CF" w:rsidRPr="00E44B36" w:rsidRDefault="000278CF" w:rsidP="00E44B3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произведения, входящие в сокровищницу зарубежной литературы;</w:t>
      </w:r>
    </w:p>
    <w:p w:rsidR="00E70135" w:rsidRPr="00E44B36" w:rsidRDefault="000E6B6C" w:rsidP="00E44B36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литературные предпочтения </w:t>
      </w:r>
      <w:proofErr w:type="gramStart"/>
      <w:r w:rsidRPr="00E44B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4B36">
        <w:rPr>
          <w:rFonts w:ascii="Times New Roman" w:hAnsi="Times New Roman" w:cs="Times New Roman"/>
          <w:sz w:val="24"/>
          <w:szCs w:val="24"/>
        </w:rPr>
        <w:t>;</w:t>
      </w:r>
    </w:p>
    <w:p w:rsidR="00E70135" w:rsidRPr="00E44B36" w:rsidRDefault="00E70135" w:rsidP="00E44B3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тексты, используемые для участия в литературных конкурсах.</w:t>
      </w:r>
    </w:p>
    <w:p w:rsidR="00E70135" w:rsidRPr="00E44B36" w:rsidRDefault="00E70135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Объём некоторых художественных произведений не позволяет познакомиться с ними в полной мере, учитывая время, отведённое на кружковую деятельность. Поэтому большая часть заданий для чтения, понимания и анализа аутентичного текста предлагается </w:t>
      </w:r>
      <w:r w:rsidR="008E183A" w:rsidRPr="00E44B36">
        <w:rPr>
          <w:rFonts w:ascii="Times New Roman" w:hAnsi="Times New Roman" w:cs="Times New Roman"/>
          <w:sz w:val="24"/>
          <w:szCs w:val="24"/>
        </w:rPr>
        <w:t>для самостоятельной работы дома с последующим обсуждением.</w:t>
      </w:r>
    </w:p>
    <w:p w:rsidR="004C5109" w:rsidRPr="00E44B36" w:rsidRDefault="004C5109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Ц</w:t>
      </w:r>
      <w:r w:rsidR="000A3223" w:rsidRPr="00E44B36">
        <w:rPr>
          <w:rFonts w:ascii="Times New Roman" w:hAnsi="Times New Roman" w:cs="Times New Roman"/>
          <w:sz w:val="24"/>
          <w:szCs w:val="24"/>
        </w:rPr>
        <w:t>ель кружка</w:t>
      </w:r>
      <w:r w:rsidRPr="00E44B36">
        <w:rPr>
          <w:rFonts w:ascii="Times New Roman" w:hAnsi="Times New Roman" w:cs="Times New Roman"/>
          <w:sz w:val="24"/>
          <w:szCs w:val="24"/>
        </w:rPr>
        <w:t>:</w:t>
      </w:r>
    </w:p>
    <w:p w:rsidR="0073699C" w:rsidRPr="00E44B36" w:rsidRDefault="004C5109" w:rsidP="00E44B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по</w:t>
      </w:r>
      <w:r w:rsidR="00543745" w:rsidRPr="00E44B36">
        <w:rPr>
          <w:rFonts w:ascii="Times New Roman" w:hAnsi="Times New Roman" w:cs="Times New Roman"/>
          <w:sz w:val="24"/>
          <w:szCs w:val="24"/>
        </w:rPr>
        <w:t>знаком</w:t>
      </w:r>
      <w:r w:rsidRPr="00E44B36">
        <w:rPr>
          <w:rFonts w:ascii="Times New Roman" w:hAnsi="Times New Roman" w:cs="Times New Roman"/>
          <w:sz w:val="24"/>
          <w:szCs w:val="24"/>
        </w:rPr>
        <w:t>ить</w:t>
      </w:r>
      <w:r w:rsidR="00543745" w:rsidRPr="00E44B36">
        <w:rPr>
          <w:rFonts w:ascii="Times New Roman" w:hAnsi="Times New Roman" w:cs="Times New Roman"/>
          <w:sz w:val="24"/>
          <w:szCs w:val="24"/>
        </w:rPr>
        <w:t xml:space="preserve"> с</w:t>
      </w:r>
      <w:r w:rsidR="008E183A"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4B48A9" w:rsidRPr="00E44B36">
        <w:rPr>
          <w:rFonts w:ascii="Times New Roman" w:hAnsi="Times New Roman" w:cs="Times New Roman"/>
          <w:sz w:val="24"/>
          <w:szCs w:val="24"/>
        </w:rPr>
        <w:t xml:space="preserve">известными </w:t>
      </w:r>
      <w:r w:rsidR="00DC682B" w:rsidRPr="00E44B36">
        <w:rPr>
          <w:rFonts w:ascii="Times New Roman" w:hAnsi="Times New Roman" w:cs="Times New Roman"/>
          <w:sz w:val="24"/>
          <w:szCs w:val="24"/>
        </w:rPr>
        <w:t>произ</w:t>
      </w:r>
      <w:r w:rsidR="008E183A" w:rsidRPr="00E44B36">
        <w:rPr>
          <w:rFonts w:ascii="Times New Roman" w:hAnsi="Times New Roman" w:cs="Times New Roman"/>
          <w:sz w:val="24"/>
          <w:szCs w:val="24"/>
        </w:rPr>
        <w:t>ведения</w:t>
      </w:r>
      <w:r w:rsidR="004B48A9" w:rsidRPr="00E44B36">
        <w:rPr>
          <w:rFonts w:ascii="Times New Roman" w:hAnsi="Times New Roman" w:cs="Times New Roman"/>
          <w:sz w:val="24"/>
          <w:szCs w:val="24"/>
        </w:rPr>
        <w:t>ми</w:t>
      </w:r>
      <w:r w:rsidR="005C7CDC"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4B48A9" w:rsidRPr="00E44B36">
        <w:rPr>
          <w:rFonts w:ascii="Times New Roman" w:hAnsi="Times New Roman" w:cs="Times New Roman"/>
          <w:sz w:val="24"/>
          <w:szCs w:val="24"/>
        </w:rPr>
        <w:t xml:space="preserve">(отрывками) </w:t>
      </w:r>
      <w:r w:rsidR="005C7CDC" w:rsidRPr="00E44B36">
        <w:rPr>
          <w:rFonts w:ascii="Times New Roman" w:hAnsi="Times New Roman" w:cs="Times New Roman"/>
          <w:sz w:val="24"/>
          <w:szCs w:val="24"/>
        </w:rPr>
        <w:t>зарубежной литературы.</w:t>
      </w:r>
    </w:p>
    <w:p w:rsidR="00543745" w:rsidRPr="00E44B36" w:rsidRDefault="004C5109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4C5109" w:rsidRPr="00E44B36" w:rsidRDefault="004C5109" w:rsidP="00E44B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воспитывать культуру</w:t>
      </w:r>
      <w:r w:rsidR="00543745" w:rsidRPr="00E44B36">
        <w:rPr>
          <w:rFonts w:ascii="Times New Roman" w:hAnsi="Times New Roman" w:cs="Times New Roman"/>
          <w:sz w:val="24"/>
          <w:szCs w:val="24"/>
        </w:rPr>
        <w:t xml:space="preserve"> обращения с книгой;</w:t>
      </w:r>
    </w:p>
    <w:p w:rsidR="00543745" w:rsidRPr="00E44B36" w:rsidRDefault="00543745" w:rsidP="00E44B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4C5109" w:rsidRPr="00E44B36">
        <w:rPr>
          <w:rFonts w:ascii="Times New Roman" w:hAnsi="Times New Roman" w:cs="Times New Roman"/>
          <w:sz w:val="24"/>
          <w:szCs w:val="24"/>
        </w:rPr>
        <w:t>развивать</w:t>
      </w:r>
      <w:r w:rsidRPr="00E44B36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4C5109" w:rsidRPr="00E44B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4C5109" w:rsidRPr="00E44B36">
        <w:rPr>
          <w:rFonts w:ascii="Times New Roman" w:hAnsi="Times New Roman" w:cs="Times New Roman"/>
          <w:sz w:val="24"/>
          <w:szCs w:val="24"/>
        </w:rPr>
        <w:t>читательский интерес, культуру</w:t>
      </w:r>
      <w:r w:rsidR="00E366F9" w:rsidRPr="00E44B36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E366F9" w:rsidRPr="00E44B36" w:rsidRDefault="00E366F9" w:rsidP="00E44B3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развивать познавательную активность</w:t>
      </w:r>
      <w:r w:rsidR="001140A5" w:rsidRPr="00E44B36">
        <w:rPr>
          <w:rFonts w:ascii="Times New Roman" w:hAnsi="Times New Roman" w:cs="Times New Roman"/>
          <w:sz w:val="24"/>
          <w:szCs w:val="24"/>
        </w:rPr>
        <w:t>.</w:t>
      </w:r>
    </w:p>
    <w:p w:rsidR="00543745" w:rsidRPr="00E44B36" w:rsidRDefault="00543745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Развивающие</w:t>
      </w:r>
      <w:r w:rsidR="004C5109" w:rsidRPr="00E44B36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E44B36">
        <w:rPr>
          <w:rFonts w:ascii="Times New Roman" w:hAnsi="Times New Roman" w:cs="Times New Roman"/>
          <w:sz w:val="24"/>
          <w:szCs w:val="24"/>
        </w:rPr>
        <w:t>:</w:t>
      </w:r>
    </w:p>
    <w:p w:rsidR="00543745" w:rsidRPr="00E44B36" w:rsidRDefault="004C5109" w:rsidP="00E44B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учить внимательному чтению;</w:t>
      </w:r>
    </w:p>
    <w:p w:rsidR="00543745" w:rsidRPr="00E44B36" w:rsidRDefault="00543745" w:rsidP="00E44B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="00E366F9" w:rsidRPr="00E44B36">
        <w:rPr>
          <w:rFonts w:ascii="Times New Roman" w:hAnsi="Times New Roman" w:cs="Times New Roman"/>
          <w:sz w:val="24"/>
          <w:szCs w:val="24"/>
        </w:rPr>
        <w:t>умение языкового взаимодействия</w:t>
      </w:r>
      <w:r w:rsidRPr="00E44B36">
        <w:rPr>
          <w:rFonts w:ascii="Times New Roman" w:hAnsi="Times New Roman" w:cs="Times New Roman"/>
          <w:sz w:val="24"/>
          <w:szCs w:val="24"/>
        </w:rPr>
        <w:t>;</w:t>
      </w:r>
    </w:p>
    <w:p w:rsidR="00543745" w:rsidRPr="00E44B36" w:rsidRDefault="00543745" w:rsidP="00E44B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развивать умение  пользоваться  словарями;</w:t>
      </w:r>
    </w:p>
    <w:p w:rsidR="00E366F9" w:rsidRPr="00E44B36" w:rsidRDefault="00E366F9" w:rsidP="00E44B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развивать языковую догадку при чтении;</w:t>
      </w:r>
    </w:p>
    <w:p w:rsidR="00E366F9" w:rsidRPr="00E44B36" w:rsidRDefault="00E366F9" w:rsidP="00E44B3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развивать умение сопоставлять и анализировать, вычленять главное</w:t>
      </w:r>
      <w:r w:rsidR="001140A5" w:rsidRPr="00E44B36">
        <w:rPr>
          <w:rFonts w:ascii="Times New Roman" w:hAnsi="Times New Roman" w:cs="Times New Roman"/>
          <w:sz w:val="24"/>
          <w:szCs w:val="24"/>
        </w:rPr>
        <w:t>.</w:t>
      </w:r>
    </w:p>
    <w:p w:rsidR="00543745" w:rsidRPr="00E44B36" w:rsidRDefault="00E366F9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 Образовательные задачи:</w:t>
      </w:r>
    </w:p>
    <w:p w:rsidR="00543745" w:rsidRPr="00E44B36" w:rsidRDefault="00E366F9" w:rsidP="00E44B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расширять лингвострановедческий кругозор</w:t>
      </w:r>
      <w:r w:rsidR="001140A5" w:rsidRPr="00E44B36">
        <w:rPr>
          <w:rFonts w:ascii="Times New Roman" w:hAnsi="Times New Roman" w:cs="Times New Roman"/>
          <w:sz w:val="24"/>
          <w:szCs w:val="24"/>
        </w:rPr>
        <w:t>.</w:t>
      </w:r>
    </w:p>
    <w:p w:rsidR="0037100E" w:rsidRPr="00E44B36" w:rsidRDefault="0037100E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Основные учебные практические задачи: </w:t>
      </w:r>
    </w:p>
    <w:p w:rsidR="00E366F9" w:rsidRPr="00E44B36" w:rsidRDefault="0037100E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Развитие межкультурной, коммуникативной, языковой и речевой компетенций</w:t>
      </w:r>
    </w:p>
    <w:p w:rsidR="0037100E" w:rsidRPr="00E44B36" w:rsidRDefault="0037100E" w:rsidP="00E44B3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совершенствовать произносительные навыки;</w:t>
      </w:r>
    </w:p>
    <w:p w:rsidR="0037100E" w:rsidRPr="00E44B36" w:rsidRDefault="0037100E" w:rsidP="00E44B3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развивать умения ознакомительного, поискового и изучающего чтения;</w:t>
      </w:r>
    </w:p>
    <w:p w:rsidR="002C755C" w:rsidRPr="00E44B36" w:rsidRDefault="002C755C" w:rsidP="00E44B3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совершенствовать навыки художественного перевода;</w:t>
      </w:r>
    </w:p>
    <w:p w:rsidR="00E24FB2" w:rsidRPr="00E44B36" w:rsidRDefault="00D76F83" w:rsidP="00E44B3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1140A5" w:rsidRPr="00E44B36">
        <w:rPr>
          <w:rFonts w:ascii="Times New Roman" w:hAnsi="Times New Roman" w:cs="Times New Roman"/>
          <w:sz w:val="24"/>
          <w:szCs w:val="24"/>
        </w:rPr>
        <w:t xml:space="preserve">обучать беседе по </w:t>
      </w:r>
      <w:proofErr w:type="gramStart"/>
      <w:r w:rsidR="001140A5" w:rsidRPr="00E44B3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1140A5" w:rsidRPr="00E44B36">
        <w:rPr>
          <w:rFonts w:ascii="Times New Roman" w:hAnsi="Times New Roman" w:cs="Times New Roman"/>
          <w:sz w:val="24"/>
          <w:szCs w:val="24"/>
        </w:rPr>
        <w:t>.</w:t>
      </w:r>
    </w:p>
    <w:p w:rsidR="008E183A" w:rsidRPr="00E44B36" w:rsidRDefault="00232A16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183A" w:rsidRPr="00E44B36">
        <w:rPr>
          <w:rFonts w:ascii="Times New Roman" w:hAnsi="Times New Roman" w:cs="Times New Roman"/>
          <w:sz w:val="24"/>
          <w:szCs w:val="24"/>
        </w:rPr>
        <w:t xml:space="preserve">Для достижения результатов используются разные формы работы (фронтальная, парная, групповая) и технологии (исследовательская деятельность, коммуникативное обучение). </w:t>
      </w:r>
    </w:p>
    <w:p w:rsidR="008E183A" w:rsidRPr="00E44B36" w:rsidRDefault="008E183A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Результатом курса является участие обучающихся в разных конкурсах и мероприятиях, проводимых на местном, городском, республиканском</w:t>
      </w:r>
      <w:r w:rsidR="008F3B26" w:rsidRPr="00E44B36">
        <w:rPr>
          <w:rFonts w:ascii="Times New Roman" w:hAnsi="Times New Roman" w:cs="Times New Roman"/>
          <w:sz w:val="24"/>
          <w:szCs w:val="24"/>
        </w:rPr>
        <w:t>, российском и международном уровнях: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- конкурсы литературных переводов;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- конкурсы эссе и сочинений;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- конкурсы выразительного чтения;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- конкурсы театральных постановок;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- песенные конкурсы и др.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>Участие в подобных мероприятиях повышает самооценку обучающихся, способствует их успешности в будущем.</w:t>
      </w:r>
    </w:p>
    <w:p w:rsidR="008F3B26" w:rsidRPr="00E44B36" w:rsidRDefault="008F3B26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A5390" w:rsidRPr="00E44B36" w:rsidRDefault="001A5390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3B26" w:rsidRPr="00E44B36" w:rsidRDefault="000E6B6C" w:rsidP="00E44B3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36">
        <w:rPr>
          <w:rFonts w:ascii="Times New Roman" w:hAnsi="Times New Roman" w:cs="Times New Roman"/>
          <w:b/>
          <w:sz w:val="24"/>
          <w:szCs w:val="24"/>
        </w:rPr>
        <w:t>2. Календарно-тематический план</w:t>
      </w:r>
    </w:p>
    <w:p w:rsidR="00DE081E" w:rsidRPr="00E44B36" w:rsidRDefault="00DE081E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4819"/>
      </w:tblGrid>
      <w:tr w:rsidR="000E6B6C" w:rsidRPr="00E44B36" w:rsidTr="00735037">
        <w:tc>
          <w:tcPr>
            <w:tcW w:w="675" w:type="dxa"/>
          </w:tcPr>
          <w:p w:rsidR="000C3E4C" w:rsidRPr="00E44B36" w:rsidRDefault="000C3E4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E6B6C" w:rsidRPr="00E44B36" w:rsidRDefault="00735037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C3E4C" w:rsidRPr="00E44B36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3828" w:type="dxa"/>
          </w:tcPr>
          <w:p w:rsidR="000E6B6C" w:rsidRPr="00E44B36" w:rsidRDefault="000C3E4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Тема /</w:t>
            </w:r>
            <w:r w:rsidR="00281942"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="00F36587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6587" w:rsidRPr="00E44B36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4819" w:type="dxa"/>
          </w:tcPr>
          <w:p w:rsidR="000E6B6C" w:rsidRPr="00E44B36" w:rsidRDefault="000C3E4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занятия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C755C" w:rsidP="00E44B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828" w:type="dxa"/>
          </w:tcPr>
          <w:p w:rsidR="000E6B6C" w:rsidRPr="00E44B36" w:rsidRDefault="0082553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Ernest Hemingway “The Old Man and the Sea”</w:t>
            </w:r>
          </w:p>
        </w:tc>
        <w:tc>
          <w:tcPr>
            <w:tcW w:w="4819" w:type="dxa"/>
          </w:tcPr>
          <w:p w:rsidR="000E6B6C" w:rsidRPr="00E44B36" w:rsidRDefault="002C755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чтение с полным пониманием</w:t>
            </w:r>
          </w:p>
          <w:p w:rsidR="002C755C" w:rsidRPr="00E44B36" w:rsidRDefault="002C755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</w:t>
            </w:r>
          </w:p>
          <w:p w:rsidR="002C755C" w:rsidRPr="00E44B36" w:rsidRDefault="002C755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обсуждение прочитанного с элементами анализа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C755C" w:rsidP="00E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:rsidR="000E6B6C" w:rsidRPr="00E44B36" w:rsidRDefault="0082553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Erich Maria Remarque “Drei Kameraden”</w:t>
            </w:r>
          </w:p>
        </w:tc>
        <w:tc>
          <w:tcPr>
            <w:tcW w:w="4819" w:type="dxa"/>
          </w:tcPr>
          <w:p w:rsidR="000E6B6C" w:rsidRPr="00E44B36" w:rsidRDefault="002C755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2C755C" w:rsidRPr="00E44B36" w:rsidRDefault="002C755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диалога</w:t>
            </w:r>
          </w:p>
          <w:p w:rsidR="002C755C" w:rsidRPr="00E44B36" w:rsidRDefault="002C755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5390"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полным пониманием</w:t>
            </w:r>
          </w:p>
          <w:p w:rsidR="001A5390" w:rsidRPr="00E44B36" w:rsidRDefault="001A539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</w:t>
            </w:r>
            <w:proofErr w:type="gram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1A5390" w:rsidP="00E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E6B6C" w:rsidRPr="00E44B36" w:rsidRDefault="004477A6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Johann Wolfgang von Goethe “Faust”</w:t>
            </w:r>
          </w:p>
        </w:tc>
        <w:tc>
          <w:tcPr>
            <w:tcW w:w="4819" w:type="dxa"/>
          </w:tcPr>
          <w:p w:rsidR="000E6B6C" w:rsidRPr="00E44B36" w:rsidRDefault="001A539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ознакомительное чтение с </w:t>
            </w:r>
            <w:r w:rsidR="007B5405" w:rsidRPr="00E44B36">
              <w:rPr>
                <w:rFonts w:ascii="Times New Roman" w:hAnsi="Times New Roman" w:cs="Times New Roman"/>
                <w:sz w:val="24"/>
                <w:szCs w:val="24"/>
              </w:rPr>
              <w:t>параллельным переводом</w:t>
            </w:r>
          </w:p>
          <w:p w:rsidR="007B5405" w:rsidRPr="00E44B36" w:rsidRDefault="007B540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воспроизведение монолога Фауста (отрывок)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DE081E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828" w:type="dxa"/>
          </w:tcPr>
          <w:p w:rsidR="000E6B6C" w:rsidRPr="00E44B36" w:rsidRDefault="004477A6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 Shakespeare “Romeo and Juliet”</w:t>
            </w:r>
          </w:p>
        </w:tc>
        <w:tc>
          <w:tcPr>
            <w:tcW w:w="4819" w:type="dxa"/>
          </w:tcPr>
          <w:p w:rsidR="000E6B6C" w:rsidRPr="00E44B36" w:rsidRDefault="007B540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просмотр отрывка фильма</w:t>
            </w:r>
          </w:p>
          <w:p w:rsidR="007B5405" w:rsidRPr="00E44B36" w:rsidRDefault="007B540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тренировка эмоционально окрашенного произношения</w:t>
            </w:r>
          </w:p>
          <w:p w:rsidR="007B5405" w:rsidRPr="00E44B36" w:rsidRDefault="007B540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чтение по ролям с последующей инсценировкой</w:t>
            </w:r>
          </w:p>
          <w:p w:rsidR="00B32C4F" w:rsidRPr="00E44B36" w:rsidRDefault="00B32C4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подготовка отрывка для конкурса выразительного чтения</w:t>
            </w:r>
          </w:p>
        </w:tc>
      </w:tr>
      <w:tr w:rsidR="004477A6" w:rsidRPr="00E44B36" w:rsidTr="00735037">
        <w:tc>
          <w:tcPr>
            <w:tcW w:w="675" w:type="dxa"/>
          </w:tcPr>
          <w:p w:rsidR="004477A6" w:rsidRPr="00E44B36" w:rsidRDefault="00F95039" w:rsidP="00E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477A6" w:rsidRPr="00E44B36" w:rsidRDefault="004477A6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William Shakespeare</w:t>
            </w:r>
            <w:r w:rsidR="009B4074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Sonnets</w:t>
            </w:r>
          </w:p>
        </w:tc>
        <w:tc>
          <w:tcPr>
            <w:tcW w:w="4819" w:type="dxa"/>
          </w:tcPr>
          <w:p w:rsidR="004477A6" w:rsidRPr="00E44B36" w:rsidRDefault="00F95039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прослушивание</w:t>
            </w:r>
          </w:p>
          <w:p w:rsidR="00F95039" w:rsidRPr="00E44B36" w:rsidRDefault="00F95039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чтение с полным пониманием</w:t>
            </w:r>
          </w:p>
          <w:p w:rsidR="00F95039" w:rsidRPr="00E44B36" w:rsidRDefault="00F95039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</w:t>
            </w:r>
          </w:p>
          <w:p w:rsidR="00C5480D" w:rsidRPr="00E44B36" w:rsidRDefault="00C5480D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разными литературными переводами 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F95039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0E6B6C" w:rsidRPr="00E44B36" w:rsidRDefault="004477A6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George Orwell “Animal Farm” </w:t>
            </w:r>
          </w:p>
        </w:tc>
        <w:tc>
          <w:tcPr>
            <w:tcW w:w="4819" w:type="dxa"/>
          </w:tcPr>
          <w:p w:rsidR="000E6B6C" w:rsidRPr="00E44B36" w:rsidRDefault="00F95039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EFF" w:rsidRPr="00E44B36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r w:rsidR="00C5480D"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213EFF"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информации</w:t>
            </w:r>
          </w:p>
          <w:p w:rsidR="00C5480D" w:rsidRPr="00E44B36" w:rsidRDefault="00C5480D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дискуссия по </w:t>
            </w:r>
            <w:proofErr w:type="gram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  <w:p w:rsidR="00C5480D" w:rsidRPr="00E44B36" w:rsidRDefault="00213EF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чтение отрывка с правильным фразовым и логическим ударением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13EF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828" w:type="dxa"/>
          </w:tcPr>
          <w:p w:rsidR="000E6B6C" w:rsidRPr="00E44B36" w:rsidRDefault="00F36587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 Cabot “The Princess Diaries”</w:t>
            </w:r>
          </w:p>
        </w:tc>
        <w:tc>
          <w:tcPr>
            <w:tcW w:w="4819" w:type="dxa"/>
          </w:tcPr>
          <w:p w:rsidR="000E6B6C" w:rsidRPr="00E44B36" w:rsidRDefault="00213EF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просмотр отрывка фильма</w:t>
            </w:r>
          </w:p>
          <w:p w:rsidR="00213EFF" w:rsidRPr="00E44B36" w:rsidRDefault="00213EF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spell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дотекстовых</w:t>
            </w:r>
            <w:proofErr w:type="spellEnd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, текстовых и </w:t>
            </w:r>
            <w:proofErr w:type="spell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  <w:p w:rsidR="00213EFF" w:rsidRPr="00E44B36" w:rsidRDefault="00213EF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</w:t>
            </w:r>
            <w:proofErr w:type="gram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13EFF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828" w:type="dxa"/>
          </w:tcPr>
          <w:p w:rsidR="000E6B6C" w:rsidRPr="00E44B36" w:rsidRDefault="00F36587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Tolkien “The Lord of the </w:t>
            </w:r>
            <w:r w:rsidR="003D24AC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Rings. The</w:t>
            </w:r>
            <w:r w:rsidR="00213EFF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24AC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Fellowship of the Ring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819" w:type="dxa"/>
          </w:tcPr>
          <w:p w:rsidR="000E6B6C" w:rsidRPr="00E44B36" w:rsidRDefault="003D24A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просмотр отрывка фильма</w:t>
            </w:r>
          </w:p>
          <w:p w:rsidR="003D24AC" w:rsidRPr="00E44B36" w:rsidRDefault="003D24A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ознакомительное чтение с параллельным переводом</w:t>
            </w:r>
          </w:p>
          <w:p w:rsidR="003D24AC" w:rsidRPr="00E44B36" w:rsidRDefault="003D24A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инсценировка эпизода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3D24AC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828" w:type="dxa"/>
          </w:tcPr>
          <w:p w:rsidR="000E6B6C" w:rsidRPr="00E44B36" w:rsidRDefault="00F36587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Joanne Rowling “Harry Potter”</w:t>
            </w:r>
          </w:p>
        </w:tc>
        <w:tc>
          <w:tcPr>
            <w:tcW w:w="4819" w:type="dxa"/>
          </w:tcPr>
          <w:p w:rsidR="000E2EEB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просмотр отрывка фильма</w:t>
            </w:r>
          </w:p>
          <w:p w:rsidR="000E2EEB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ознакомительное чтение с параллельным переводом</w:t>
            </w:r>
          </w:p>
          <w:p w:rsidR="003D24AC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инсценировка эпизода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E6B6C" w:rsidRPr="00E44B36" w:rsidRDefault="009B4074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William Wordsworth. Poems </w:t>
            </w:r>
          </w:p>
        </w:tc>
        <w:tc>
          <w:tcPr>
            <w:tcW w:w="4819" w:type="dxa"/>
          </w:tcPr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прослушивание</w:t>
            </w:r>
          </w:p>
          <w:p w:rsidR="000E6B6C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изучающее чтение</w:t>
            </w:r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анализ стихотворений</w:t>
            </w:r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выразительное чтение стихов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0E6B6C" w:rsidRPr="00E44B36" w:rsidRDefault="009B4074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Sting “Shape of My Heart”</w:t>
            </w:r>
          </w:p>
        </w:tc>
        <w:tc>
          <w:tcPr>
            <w:tcW w:w="4819" w:type="dxa"/>
          </w:tcPr>
          <w:p w:rsidR="000E6B6C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просмотр видеоролика</w:t>
            </w:r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творчеством </w:t>
            </w:r>
            <w:proofErr w:type="spell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Стинга</w:t>
            </w:r>
            <w:proofErr w:type="spellEnd"/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чтение, перевод текста  </w:t>
            </w:r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исполнение песни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52B2" w:rsidRPr="00E44B3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828" w:type="dxa"/>
          </w:tcPr>
          <w:p w:rsidR="000E6B6C" w:rsidRPr="00E44B36" w:rsidRDefault="001140A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 Weiler “Im Reich der Pubertiere”</w:t>
            </w:r>
          </w:p>
        </w:tc>
        <w:tc>
          <w:tcPr>
            <w:tcW w:w="4819" w:type="dxa"/>
          </w:tcPr>
          <w:p w:rsidR="000E6B6C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знакомство с автором книги (журналистом)</w:t>
            </w:r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перевод отрывка</w:t>
            </w:r>
          </w:p>
          <w:p w:rsidR="00235A70" w:rsidRPr="00E44B36" w:rsidRDefault="00235A70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обсуждение, дискуссия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6D52B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28" w:type="dxa"/>
          </w:tcPr>
          <w:p w:rsidR="000E6B6C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Henry</w:t>
            </w:r>
            <w:r w:rsidR="002C755C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Leaf</w:t>
            </w:r>
            <w:r w:rsidR="002C755C"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819" w:type="dxa"/>
          </w:tcPr>
          <w:p w:rsidR="000E6B6C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снятие лексических трудностей</w:t>
            </w:r>
          </w:p>
          <w:p w:rsidR="000E2EEB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поисковое чтение</w:t>
            </w:r>
          </w:p>
          <w:p w:rsidR="000E2EEB" w:rsidRPr="00E44B36" w:rsidRDefault="000E2EE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spell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6D52B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0E6B6C" w:rsidRPr="00E44B36" w:rsidRDefault="006D52B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Национальной библиотеки УР</w:t>
            </w:r>
          </w:p>
        </w:tc>
        <w:tc>
          <w:tcPr>
            <w:tcW w:w="4819" w:type="dxa"/>
          </w:tcPr>
          <w:p w:rsidR="000E6B6C" w:rsidRPr="00E44B36" w:rsidRDefault="006D52B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обзорная экскурсия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6D52B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E6B6C" w:rsidRPr="00E44B36" w:rsidRDefault="005032B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 Rea “The Blue Cafe”</w:t>
            </w:r>
          </w:p>
        </w:tc>
        <w:tc>
          <w:tcPr>
            <w:tcW w:w="4819" w:type="dxa"/>
          </w:tcPr>
          <w:p w:rsidR="000E6B6C" w:rsidRPr="00E44B36" w:rsidRDefault="005032B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прослушивание песни</w:t>
            </w:r>
          </w:p>
          <w:p w:rsidR="005032B5" w:rsidRPr="00E44B36" w:rsidRDefault="005032B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чтение и перевод</w:t>
            </w:r>
          </w:p>
          <w:p w:rsidR="005032B5" w:rsidRPr="00E44B36" w:rsidRDefault="005032B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повторение грамматики на основе текста песни (временные формы глагола)</w:t>
            </w:r>
          </w:p>
          <w:p w:rsidR="005032B5" w:rsidRPr="00E44B36" w:rsidRDefault="005032B5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исполнение песни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E798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28" w:type="dxa"/>
          </w:tcPr>
          <w:p w:rsidR="000E6B6C" w:rsidRPr="00E44B36" w:rsidRDefault="002E798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на английском / немецком языке “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</w:t>
            </w: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macht</w:t>
            </w: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</w:t>
            </w:r>
            <w:proofErr w:type="spellEnd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ß”</w:t>
            </w:r>
          </w:p>
        </w:tc>
        <w:tc>
          <w:tcPr>
            <w:tcW w:w="4819" w:type="dxa"/>
          </w:tcPr>
          <w:p w:rsidR="000E6B6C" w:rsidRPr="00E44B36" w:rsidRDefault="002E798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выразительное чтение отрывков произведений англоязычной и немецкоязычной литературы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E798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E6B6C" w:rsidRPr="00E44B36" w:rsidRDefault="002E798B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="00281942"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TollesDiktat</w:t>
            </w:r>
            <w:proofErr w:type="spellEnd"/>
            <w:r w:rsidR="00281942" w:rsidRPr="00E44B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819" w:type="dxa"/>
          </w:tcPr>
          <w:p w:rsidR="000E6B6C" w:rsidRPr="00E44B36" w:rsidRDefault="0028194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написание диктанта по произведению немецкого писателя</w:t>
            </w:r>
          </w:p>
        </w:tc>
      </w:tr>
      <w:tr w:rsidR="000E6B6C" w:rsidRPr="00E44B36" w:rsidTr="00735037">
        <w:tc>
          <w:tcPr>
            <w:tcW w:w="675" w:type="dxa"/>
          </w:tcPr>
          <w:p w:rsidR="000E6B6C" w:rsidRPr="00E44B36" w:rsidRDefault="0028194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3828" w:type="dxa"/>
          </w:tcPr>
          <w:p w:rsidR="000E6B6C" w:rsidRPr="00E44B36" w:rsidRDefault="0028194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Резервные занятия</w:t>
            </w:r>
          </w:p>
        </w:tc>
        <w:tc>
          <w:tcPr>
            <w:tcW w:w="4819" w:type="dxa"/>
          </w:tcPr>
          <w:p w:rsidR="00281942" w:rsidRPr="00E44B36" w:rsidRDefault="0028194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- чтение произведений, предложенных </w:t>
            </w:r>
            <w:proofErr w:type="gramStart"/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0E6B6C" w:rsidRPr="00E44B36" w:rsidRDefault="00281942" w:rsidP="00E4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36">
              <w:rPr>
                <w:rFonts w:ascii="Times New Roman" w:hAnsi="Times New Roman" w:cs="Times New Roman"/>
                <w:sz w:val="24"/>
                <w:szCs w:val="24"/>
              </w:rPr>
              <w:t>- подготовка к конкурсам, конференциям</w:t>
            </w:r>
            <w:r w:rsidR="004C4564" w:rsidRPr="00E44B36">
              <w:rPr>
                <w:rFonts w:ascii="Times New Roman" w:hAnsi="Times New Roman" w:cs="Times New Roman"/>
                <w:sz w:val="24"/>
                <w:szCs w:val="24"/>
              </w:rPr>
              <w:t xml:space="preserve"> и др. мероприятиям</w:t>
            </w:r>
          </w:p>
        </w:tc>
      </w:tr>
    </w:tbl>
    <w:p w:rsidR="000E6B6C" w:rsidRPr="00E44B36" w:rsidRDefault="000E6B6C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C7CDC" w:rsidRPr="00E44B36" w:rsidRDefault="00735037" w:rsidP="00E44B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281942" w:rsidRPr="00E44B36">
        <w:rPr>
          <w:rFonts w:ascii="Times New Roman" w:hAnsi="Times New Roman" w:cs="Times New Roman"/>
          <w:sz w:val="24"/>
          <w:szCs w:val="24"/>
        </w:rPr>
        <w:t xml:space="preserve">Нумерация занятий может </w:t>
      </w:r>
      <w:r w:rsidR="004C4564" w:rsidRPr="00E44B36">
        <w:rPr>
          <w:rFonts w:ascii="Times New Roman" w:hAnsi="Times New Roman" w:cs="Times New Roman"/>
          <w:sz w:val="24"/>
          <w:szCs w:val="24"/>
        </w:rPr>
        <w:t>варьироваться в зависимости от учебного плана образовательного учреждения</w:t>
      </w:r>
      <w:r w:rsidR="000278CF" w:rsidRPr="00E44B36">
        <w:rPr>
          <w:rFonts w:ascii="Times New Roman" w:hAnsi="Times New Roman" w:cs="Times New Roman"/>
          <w:sz w:val="24"/>
          <w:szCs w:val="24"/>
        </w:rPr>
        <w:t>.</w:t>
      </w:r>
    </w:p>
    <w:p w:rsidR="003D0B28" w:rsidRPr="00E44B36" w:rsidRDefault="003D0B28" w:rsidP="00E44B3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AA4" w:rsidRPr="00E44B36" w:rsidRDefault="00815AA4" w:rsidP="00E44B3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36">
        <w:rPr>
          <w:rFonts w:ascii="Times New Roman" w:hAnsi="Times New Roman" w:cs="Times New Roman"/>
          <w:b/>
          <w:sz w:val="24"/>
          <w:szCs w:val="24"/>
        </w:rPr>
        <w:t>3. Информационное обеспечение</w:t>
      </w:r>
    </w:p>
    <w:p w:rsidR="00832C72" w:rsidRPr="00E44B36" w:rsidRDefault="00832C72" w:rsidP="00E44B3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AA4" w:rsidRPr="00E44B36" w:rsidRDefault="00232A16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1. </w:t>
      </w:r>
      <w:r w:rsidR="00FA0EB7" w:rsidRPr="00E44B36">
        <w:rPr>
          <w:rFonts w:ascii="Times New Roman" w:hAnsi="Times New Roman" w:cs="Times New Roman"/>
          <w:sz w:val="24"/>
          <w:szCs w:val="24"/>
        </w:rPr>
        <w:t>Примерная программа общеобразовательной учебной дисциплины «Английский язык» для профессиональных образовательных организаций. – М.: Издательский центр «Академия», 2015</w:t>
      </w:r>
    </w:p>
    <w:p w:rsidR="000E2EEB" w:rsidRPr="00E44B36" w:rsidRDefault="00832C72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2. </w:t>
      </w:r>
      <w:r w:rsidR="000E2EEB" w:rsidRPr="00E44B36">
        <w:rPr>
          <w:rFonts w:ascii="Times New Roman" w:hAnsi="Times New Roman" w:cs="Times New Roman"/>
          <w:sz w:val="24"/>
          <w:szCs w:val="24"/>
        </w:rPr>
        <w:t xml:space="preserve">Дроздова Т.Ю. </w:t>
      </w:r>
      <w:r w:rsidR="000E2EEB" w:rsidRPr="00E44B3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0E2EEB"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0E2EEB" w:rsidRPr="00E44B36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0E2EEB"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0E2EEB" w:rsidRPr="00E44B36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="000E2EEB" w:rsidRPr="00E44B36">
        <w:rPr>
          <w:rFonts w:ascii="Times New Roman" w:hAnsi="Times New Roman" w:cs="Times New Roman"/>
          <w:sz w:val="24"/>
          <w:szCs w:val="24"/>
        </w:rPr>
        <w:t>: учебное пособие. – СПб: Антология, 2013</w:t>
      </w:r>
    </w:p>
    <w:p w:rsidR="00832C72" w:rsidRPr="00E44B36" w:rsidRDefault="000E2EEB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3. </w:t>
      </w:r>
      <w:r w:rsidR="003D0B28" w:rsidRPr="00E4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B28" w:rsidRPr="00E44B36">
        <w:rPr>
          <w:rFonts w:ascii="Times New Roman" w:hAnsi="Times New Roman" w:cs="Times New Roman"/>
          <w:sz w:val="24"/>
          <w:szCs w:val="24"/>
        </w:rPr>
        <w:t>Солодуб</w:t>
      </w:r>
      <w:proofErr w:type="spellEnd"/>
      <w:r w:rsidR="003D0B28" w:rsidRPr="00E44B36">
        <w:rPr>
          <w:rFonts w:ascii="Times New Roman" w:hAnsi="Times New Roman" w:cs="Times New Roman"/>
          <w:sz w:val="24"/>
          <w:szCs w:val="24"/>
        </w:rPr>
        <w:t xml:space="preserve"> Ю.П. Теория и практика художественного перевода. – М.:  </w:t>
      </w:r>
      <w:r w:rsidRPr="00E44B36">
        <w:rPr>
          <w:rFonts w:ascii="Times New Roman" w:hAnsi="Times New Roman" w:cs="Times New Roman"/>
          <w:sz w:val="24"/>
          <w:szCs w:val="24"/>
        </w:rPr>
        <w:t xml:space="preserve"> </w:t>
      </w:r>
      <w:r w:rsidR="003D0B28" w:rsidRPr="00E44B36">
        <w:rPr>
          <w:rFonts w:ascii="Times New Roman" w:hAnsi="Times New Roman" w:cs="Times New Roman"/>
          <w:sz w:val="24"/>
          <w:szCs w:val="24"/>
        </w:rPr>
        <w:t>Издательский центр «Академия», 2005</w:t>
      </w:r>
      <w:r w:rsidRPr="00E44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B28" w:rsidRPr="00E44B36" w:rsidRDefault="00735037" w:rsidP="00E4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36">
        <w:rPr>
          <w:rFonts w:ascii="Times New Roman" w:hAnsi="Times New Roman" w:cs="Times New Roman"/>
          <w:sz w:val="24"/>
          <w:szCs w:val="24"/>
        </w:rPr>
        <w:t xml:space="preserve">4. </w:t>
      </w:r>
      <w:r w:rsidRPr="00E44B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4B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4B36">
        <w:rPr>
          <w:rFonts w:ascii="Times New Roman" w:hAnsi="Times New Roman" w:cs="Times New Roman"/>
          <w:sz w:val="24"/>
          <w:szCs w:val="24"/>
          <w:lang w:val="en-US"/>
        </w:rPr>
        <w:t>onleihe</w:t>
      </w:r>
      <w:proofErr w:type="spellEnd"/>
      <w:r w:rsidRPr="00E44B36">
        <w:rPr>
          <w:rFonts w:ascii="Times New Roman" w:hAnsi="Times New Roman" w:cs="Times New Roman"/>
          <w:sz w:val="24"/>
          <w:szCs w:val="24"/>
        </w:rPr>
        <w:t>.</w:t>
      </w:r>
      <w:r w:rsidRPr="00E44B3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E44B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4B36">
        <w:rPr>
          <w:rFonts w:ascii="Times New Roman" w:hAnsi="Times New Roman" w:cs="Times New Roman"/>
          <w:sz w:val="24"/>
          <w:szCs w:val="24"/>
          <w:lang w:val="en-US"/>
        </w:rPr>
        <w:t>goethe</w:t>
      </w:r>
      <w:proofErr w:type="spellEnd"/>
      <w:r w:rsidRPr="00E44B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4B36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</w:p>
    <w:sectPr w:rsidR="003D0B28" w:rsidRPr="00E44B36" w:rsidSect="00E44B3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CF" w:rsidRDefault="000278CF" w:rsidP="00955437">
      <w:pPr>
        <w:spacing w:after="0" w:line="240" w:lineRule="auto"/>
      </w:pPr>
      <w:r>
        <w:separator/>
      </w:r>
    </w:p>
  </w:endnote>
  <w:endnote w:type="continuationSeparator" w:id="0">
    <w:p w:rsidR="000278CF" w:rsidRDefault="000278CF" w:rsidP="0095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158"/>
      <w:docPartObj>
        <w:docPartGallery w:val="Page Numbers (Bottom of Page)"/>
        <w:docPartUnique/>
      </w:docPartObj>
    </w:sdtPr>
    <w:sdtContent>
      <w:p w:rsidR="000278CF" w:rsidRDefault="00587ED7">
        <w:pPr>
          <w:pStyle w:val="a6"/>
          <w:jc w:val="right"/>
        </w:pPr>
        <w:fldSimple w:instr=" PAGE   \* MERGEFORMAT ">
          <w:r w:rsidR="003C2CAE">
            <w:rPr>
              <w:noProof/>
            </w:rPr>
            <w:t>5</w:t>
          </w:r>
        </w:fldSimple>
      </w:p>
    </w:sdtContent>
  </w:sdt>
  <w:p w:rsidR="000278CF" w:rsidRDefault="00027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CF" w:rsidRDefault="000278CF" w:rsidP="00955437">
      <w:pPr>
        <w:spacing w:after="0" w:line="240" w:lineRule="auto"/>
      </w:pPr>
      <w:r>
        <w:separator/>
      </w:r>
    </w:p>
  </w:footnote>
  <w:footnote w:type="continuationSeparator" w:id="0">
    <w:p w:rsidR="000278CF" w:rsidRDefault="000278CF" w:rsidP="0095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56C6F"/>
    <w:multiLevelType w:val="hybridMultilevel"/>
    <w:tmpl w:val="6EB6A8CC"/>
    <w:lvl w:ilvl="0" w:tplc="3E72FB6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CA9"/>
    <w:multiLevelType w:val="hybridMultilevel"/>
    <w:tmpl w:val="0B8AEF2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50A30"/>
    <w:multiLevelType w:val="hybridMultilevel"/>
    <w:tmpl w:val="A9548EF8"/>
    <w:lvl w:ilvl="0" w:tplc="589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6104"/>
    <w:multiLevelType w:val="hybridMultilevel"/>
    <w:tmpl w:val="7C00B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2655"/>
    <w:multiLevelType w:val="hybridMultilevel"/>
    <w:tmpl w:val="1DFEF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B540D"/>
    <w:multiLevelType w:val="hybridMultilevel"/>
    <w:tmpl w:val="6520117E"/>
    <w:lvl w:ilvl="0" w:tplc="0590E6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01812"/>
    <w:multiLevelType w:val="hybridMultilevel"/>
    <w:tmpl w:val="1E924D46"/>
    <w:lvl w:ilvl="0" w:tplc="6B7AA1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02470"/>
    <w:multiLevelType w:val="hybridMultilevel"/>
    <w:tmpl w:val="4F6C3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92B04"/>
    <w:multiLevelType w:val="hybridMultilevel"/>
    <w:tmpl w:val="BC48BA28"/>
    <w:lvl w:ilvl="0" w:tplc="974CA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24492"/>
    <w:multiLevelType w:val="hybridMultilevel"/>
    <w:tmpl w:val="6D8E71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76"/>
    <w:rsid w:val="000278CF"/>
    <w:rsid w:val="000A3223"/>
    <w:rsid w:val="000C3E4C"/>
    <w:rsid w:val="000D6D56"/>
    <w:rsid w:val="000E2EEB"/>
    <w:rsid w:val="000E6B6C"/>
    <w:rsid w:val="001140A5"/>
    <w:rsid w:val="001965F3"/>
    <w:rsid w:val="001A5390"/>
    <w:rsid w:val="002124BB"/>
    <w:rsid w:val="00213EFF"/>
    <w:rsid w:val="00232A16"/>
    <w:rsid w:val="00235A70"/>
    <w:rsid w:val="0027003B"/>
    <w:rsid w:val="00281942"/>
    <w:rsid w:val="002C755C"/>
    <w:rsid w:val="002E798B"/>
    <w:rsid w:val="003270A2"/>
    <w:rsid w:val="00370BEC"/>
    <w:rsid w:val="0037100E"/>
    <w:rsid w:val="00392B20"/>
    <w:rsid w:val="003A618A"/>
    <w:rsid w:val="003C2CAE"/>
    <w:rsid w:val="003D0B28"/>
    <w:rsid w:val="003D24AC"/>
    <w:rsid w:val="004477A6"/>
    <w:rsid w:val="004B48A9"/>
    <w:rsid w:val="004C4564"/>
    <w:rsid w:val="004C5109"/>
    <w:rsid w:val="005032B5"/>
    <w:rsid w:val="00543745"/>
    <w:rsid w:val="00587ED7"/>
    <w:rsid w:val="005C7CDC"/>
    <w:rsid w:val="006A7E9F"/>
    <w:rsid w:val="006C7A98"/>
    <w:rsid w:val="006D52B2"/>
    <w:rsid w:val="006F73B3"/>
    <w:rsid w:val="00735037"/>
    <w:rsid w:val="0073699C"/>
    <w:rsid w:val="007B5405"/>
    <w:rsid w:val="007C233B"/>
    <w:rsid w:val="00815329"/>
    <w:rsid w:val="00815AA4"/>
    <w:rsid w:val="00820CC1"/>
    <w:rsid w:val="00825530"/>
    <w:rsid w:val="00832C72"/>
    <w:rsid w:val="008E183A"/>
    <w:rsid w:val="008F3B26"/>
    <w:rsid w:val="0092145A"/>
    <w:rsid w:val="00955437"/>
    <w:rsid w:val="009811CB"/>
    <w:rsid w:val="009B4074"/>
    <w:rsid w:val="009B491F"/>
    <w:rsid w:val="00B32C4F"/>
    <w:rsid w:val="00B575F6"/>
    <w:rsid w:val="00B71919"/>
    <w:rsid w:val="00B94485"/>
    <w:rsid w:val="00BC70C1"/>
    <w:rsid w:val="00C5480D"/>
    <w:rsid w:val="00C64E24"/>
    <w:rsid w:val="00D40A76"/>
    <w:rsid w:val="00D67878"/>
    <w:rsid w:val="00D76F83"/>
    <w:rsid w:val="00DC682B"/>
    <w:rsid w:val="00DE081E"/>
    <w:rsid w:val="00E02C04"/>
    <w:rsid w:val="00E24FB2"/>
    <w:rsid w:val="00E366F9"/>
    <w:rsid w:val="00E44B36"/>
    <w:rsid w:val="00E70135"/>
    <w:rsid w:val="00EB3232"/>
    <w:rsid w:val="00F36587"/>
    <w:rsid w:val="00F95039"/>
    <w:rsid w:val="00FA0EB7"/>
    <w:rsid w:val="00FA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437"/>
  </w:style>
  <w:style w:type="paragraph" w:styleId="a6">
    <w:name w:val="footer"/>
    <w:basedOn w:val="a"/>
    <w:link w:val="a7"/>
    <w:uiPriority w:val="99"/>
    <w:unhideWhenUsed/>
    <w:rsid w:val="0095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437"/>
  </w:style>
  <w:style w:type="paragraph" w:styleId="a8">
    <w:name w:val="List Paragraph"/>
    <w:basedOn w:val="a"/>
    <w:uiPriority w:val="34"/>
    <w:qFormat/>
    <w:rsid w:val="00E7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37A0-AF91-4DD3-A6AF-9FE4B3D1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Ромашка</cp:lastModifiedBy>
  <cp:revision>19</cp:revision>
  <dcterms:created xsi:type="dcterms:W3CDTF">2022-06-07T11:17:00Z</dcterms:created>
  <dcterms:modified xsi:type="dcterms:W3CDTF">2022-07-07T09:51:00Z</dcterms:modified>
</cp:coreProperties>
</file>