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0E" w:rsidRPr="009F6BBC" w:rsidRDefault="0024140E" w:rsidP="009F6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BC">
        <w:rPr>
          <w:rFonts w:ascii="Times New Roman" w:hAnsi="Times New Roman" w:cs="Times New Roman"/>
          <w:b/>
          <w:sz w:val="24"/>
          <w:szCs w:val="24"/>
        </w:rPr>
        <w:t>Современные пассажирские  вагоны – технические решения и показатель  комфорта пассажиров</w:t>
      </w:r>
    </w:p>
    <w:p w:rsidR="000E256E" w:rsidRPr="009F6BBC" w:rsidRDefault="000E256E" w:rsidP="009F6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58" w:rsidRPr="009F6BBC" w:rsidRDefault="00401A43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конкурентоспособности пассажирского железнодорожного транспорта считается стратегическим направлением деятельности АО «ФПК». Эти задачи изложены</w:t>
      </w:r>
      <w:r w:rsidR="007729B0"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основополагающем документе «</w:t>
      </w:r>
      <w:r w:rsidR="00AA3A58"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Стратегия развития АО</w:t>
      </w:r>
      <w:r w:rsidR="007729B0"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«ФПК» до 2030 года» </w:t>
      </w:r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Одним из направлений такого рода деятельности работы считается введение </w:t>
      </w:r>
      <w:r w:rsidR="001A5D02"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новых</w:t>
      </w:r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технологий обслуживания пассажирских поездов.</w:t>
      </w:r>
      <w:r w:rsidR="00222FD7"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[1]</w:t>
      </w:r>
    </w:p>
    <w:p w:rsidR="00AA3A58" w:rsidRPr="009F6BBC" w:rsidRDefault="00AA3A58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связи с этим АО «ФПК» </w:t>
      </w:r>
      <w:r w:rsidR="001A5D02"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начала формироват</w:t>
      </w:r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 современные нормы обслуживания поездов. Основной принцип – обслуживание составов поездов наименьшей количеством проводников при </w:t>
      </w:r>
      <w:proofErr w:type="spellStart"/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обеспечивании</w:t>
      </w:r>
      <w:proofErr w:type="spellEnd"/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ими постоянного </w:t>
      </w:r>
      <w:proofErr w:type="gramStart"/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контроля за</w:t>
      </w:r>
      <w:proofErr w:type="gramEnd"/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системами безопасности обслуживаемых групп вагонов и соблюдении условий трудового законодательства в части графика работы и отдыха работников. При этом с учетом индивидуальной технологии обслуживания поезда учитывается предоставление функций согласно поддержанию санитарного состояния в вагонах и очистке подвагонного оборудования от снега также льда от проводников к работникам </w:t>
      </w:r>
      <w:proofErr w:type="spellStart"/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аутсорсинговых</w:t>
      </w:r>
      <w:proofErr w:type="spellEnd"/>
      <w:r w:rsidRPr="009F6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компаний.</w:t>
      </w:r>
    </w:p>
    <w:p w:rsidR="00771333" w:rsidRPr="009F6BBC" w:rsidRDefault="007D4C5C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заседании </w:t>
      </w:r>
      <w:r w:rsidR="00363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 – технического совета (НТС) ОАО «РЖД» г</w:t>
      </w:r>
      <w:r w:rsidR="00771333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енеральный директор АО «</w:t>
      </w:r>
      <w:r w:rsidR="0009687E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ФПК» Владимир Геннадьевич </w:t>
      </w:r>
      <w:proofErr w:type="spellStart"/>
      <w:r w:rsidR="0009687E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Пястолов</w:t>
      </w:r>
      <w:proofErr w:type="spellEnd"/>
      <w:r w:rsidR="00916504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3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87E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 следующие области технического развития и сервисного оснащения пассажирского подвижного состава: </w:t>
      </w:r>
      <w:r w:rsidR="000850B5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систем обеспечения микроклимата (</w:t>
      </w:r>
      <w:proofErr w:type="spellStart"/>
      <w:r w:rsidR="000850B5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покупейное</w:t>
      </w:r>
      <w:proofErr w:type="spellEnd"/>
      <w:r w:rsidR="000850B5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регулирование температуры),</w:t>
      </w:r>
      <w:r w:rsidR="00916504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50B5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внедрение систем обеспечения безопасности,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50B5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специализированных зон для размещения</w:t>
      </w:r>
      <w:r w:rsidR="0062616C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крупногабаритного багажа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внедрение системы оперативного пресечения курения, нанесение антикоррозийного покрытия (рама </w:t>
      </w:r>
      <w:proofErr w:type="spell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вагона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,р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ама</w:t>
      </w:r>
      <w:proofErr w:type="spell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тележки, подвагонное оборудование),обеспечение повышенной износостойкости колесных пар,</w:t>
      </w:r>
      <w:r w:rsidR="00363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 вагона системой предиктивной диагностики</w:t>
      </w:r>
      <w:r w:rsidR="00363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. [3]</w:t>
      </w:r>
    </w:p>
    <w:p w:rsidR="004A599D" w:rsidRPr="009F6BBC" w:rsidRDefault="004A599D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BC">
        <w:rPr>
          <w:rFonts w:ascii="Times New Roman" w:hAnsi="Times New Roman" w:cs="Times New Roman"/>
          <w:sz w:val="24"/>
          <w:szCs w:val="24"/>
        </w:rPr>
        <w:t xml:space="preserve">Инновационный подвижной состав партии-2023 будет иметь увеличенный в 2,5 раза </w:t>
      </w:r>
      <w:proofErr w:type="gramStart"/>
      <w:r w:rsidRPr="009F6BBC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Pr="009F6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BBC">
        <w:rPr>
          <w:rFonts w:ascii="Times New Roman" w:hAnsi="Times New Roman" w:cs="Times New Roman"/>
          <w:sz w:val="24"/>
          <w:szCs w:val="24"/>
        </w:rPr>
        <w:t>сервисный</w:t>
      </w:r>
      <w:proofErr w:type="gramEnd"/>
      <w:r w:rsidRPr="009F6BBC">
        <w:rPr>
          <w:rFonts w:ascii="Times New Roman" w:hAnsi="Times New Roman" w:cs="Times New Roman"/>
          <w:sz w:val="24"/>
          <w:szCs w:val="24"/>
        </w:rPr>
        <w:t xml:space="preserve"> интервал до ТО-1-25 тыс. км. Благодаря унификации промежуточных вагонов МВПС, </w:t>
      </w:r>
      <w:r w:rsidRPr="009F6BBC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9F6BBC">
        <w:rPr>
          <w:rFonts w:ascii="Times New Roman" w:hAnsi="Times New Roman" w:cs="Times New Roman"/>
          <w:sz w:val="24"/>
          <w:szCs w:val="24"/>
        </w:rPr>
        <w:t>-</w:t>
      </w:r>
      <w:r w:rsidRPr="009F6BBC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Pr="009F6BBC">
        <w:rPr>
          <w:rFonts w:ascii="Times New Roman" w:hAnsi="Times New Roman" w:cs="Times New Roman"/>
          <w:sz w:val="24"/>
          <w:szCs w:val="24"/>
        </w:rPr>
        <w:t xml:space="preserve"> и ВЛТ достигается гибкость в формировании состав, причем не только для целевых маршрутов-2023, но </w:t>
      </w:r>
      <w:proofErr w:type="gramStart"/>
      <w:r w:rsidRPr="009F6BBC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9F6BBC">
        <w:rPr>
          <w:rFonts w:ascii="Times New Roman" w:hAnsi="Times New Roman" w:cs="Times New Roman"/>
          <w:sz w:val="24"/>
          <w:szCs w:val="24"/>
        </w:rPr>
        <w:t xml:space="preserve"> для всей сети эксплуатации поездов</w:t>
      </w:r>
      <w:r w:rsidR="00401A43" w:rsidRPr="009F6BBC">
        <w:rPr>
          <w:rFonts w:ascii="Times New Roman" w:hAnsi="Times New Roman" w:cs="Times New Roman"/>
          <w:sz w:val="24"/>
          <w:szCs w:val="24"/>
        </w:rPr>
        <w:t xml:space="preserve"> ФПК, обеспечивая постепенную оптимизацию и </w:t>
      </w:r>
      <w:proofErr w:type="spellStart"/>
      <w:r w:rsidR="00401A43" w:rsidRPr="009F6BBC">
        <w:rPr>
          <w:rFonts w:ascii="Times New Roman" w:hAnsi="Times New Roman" w:cs="Times New Roman"/>
          <w:sz w:val="24"/>
          <w:szCs w:val="24"/>
        </w:rPr>
        <w:t>гормонизацию</w:t>
      </w:r>
      <w:proofErr w:type="spellEnd"/>
      <w:r w:rsidR="00401A43" w:rsidRPr="009F6BBC">
        <w:rPr>
          <w:rFonts w:ascii="Times New Roman" w:hAnsi="Times New Roman" w:cs="Times New Roman"/>
          <w:sz w:val="24"/>
          <w:szCs w:val="24"/>
        </w:rPr>
        <w:t xml:space="preserve"> парка.</w:t>
      </w:r>
    </w:p>
    <w:p w:rsidR="00401A43" w:rsidRPr="009F6BBC" w:rsidRDefault="00401A43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BC">
        <w:rPr>
          <w:rFonts w:ascii="Times New Roman" w:hAnsi="Times New Roman" w:cs="Times New Roman"/>
          <w:sz w:val="24"/>
          <w:szCs w:val="24"/>
        </w:rPr>
        <w:t xml:space="preserve">Новый подвижной состав -2023 включает поезда типа </w:t>
      </w:r>
      <w:r w:rsidRPr="009F6BBC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9F6BBC">
        <w:rPr>
          <w:rFonts w:ascii="Times New Roman" w:hAnsi="Times New Roman" w:cs="Times New Roman"/>
          <w:sz w:val="24"/>
          <w:szCs w:val="24"/>
        </w:rPr>
        <w:t>-</w:t>
      </w:r>
      <w:r w:rsidRPr="009F6BBC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Pr="009F6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BBC">
        <w:rPr>
          <w:rFonts w:ascii="Times New Roman" w:hAnsi="Times New Roman" w:cs="Times New Roman"/>
          <w:sz w:val="24"/>
          <w:szCs w:val="24"/>
        </w:rPr>
        <w:t>моторвагонный</w:t>
      </w:r>
      <w:proofErr w:type="spellEnd"/>
      <w:r w:rsidRPr="009F6BBC">
        <w:rPr>
          <w:rFonts w:ascii="Times New Roman" w:hAnsi="Times New Roman" w:cs="Times New Roman"/>
          <w:sz w:val="24"/>
          <w:szCs w:val="24"/>
        </w:rPr>
        <w:t xml:space="preserve"> подвижной состав (МВПС) и вагоны локомотивной тяги. Это </w:t>
      </w:r>
      <w:r w:rsidR="004A7CEE" w:rsidRPr="009F6BBC">
        <w:rPr>
          <w:rFonts w:ascii="Times New Roman" w:hAnsi="Times New Roman" w:cs="Times New Roman"/>
          <w:sz w:val="24"/>
          <w:szCs w:val="24"/>
        </w:rPr>
        <w:t>специфическая</w:t>
      </w:r>
      <w:r w:rsidRPr="009F6BBC">
        <w:rPr>
          <w:rFonts w:ascii="Times New Roman" w:hAnsi="Times New Roman" w:cs="Times New Roman"/>
          <w:sz w:val="24"/>
          <w:szCs w:val="24"/>
        </w:rPr>
        <w:t xml:space="preserve"> разработка для Р</w:t>
      </w:r>
      <w:r w:rsidR="002746FF" w:rsidRPr="009F6BB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F6BBC">
        <w:rPr>
          <w:rFonts w:ascii="Times New Roman" w:hAnsi="Times New Roman" w:cs="Times New Roman"/>
          <w:sz w:val="24"/>
          <w:szCs w:val="24"/>
        </w:rPr>
        <w:t>Ф</w:t>
      </w:r>
      <w:r w:rsidR="002746FF" w:rsidRPr="009F6BBC">
        <w:rPr>
          <w:rFonts w:ascii="Times New Roman" w:hAnsi="Times New Roman" w:cs="Times New Roman"/>
          <w:sz w:val="24"/>
          <w:szCs w:val="24"/>
        </w:rPr>
        <w:t>едераци</w:t>
      </w:r>
      <w:proofErr w:type="gramStart"/>
      <w:r w:rsidR="002746FF" w:rsidRPr="009F6BBC">
        <w:rPr>
          <w:rFonts w:ascii="Times New Roman" w:hAnsi="Times New Roman" w:cs="Times New Roman"/>
          <w:sz w:val="24"/>
          <w:szCs w:val="24"/>
        </w:rPr>
        <w:t>и</w:t>
      </w:r>
      <w:r w:rsidRPr="009F6B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6BBC">
        <w:rPr>
          <w:rFonts w:ascii="Times New Roman" w:hAnsi="Times New Roman" w:cs="Times New Roman"/>
          <w:sz w:val="24"/>
          <w:szCs w:val="24"/>
        </w:rPr>
        <w:t xml:space="preserve"> современная платформа двухэтажных поездов для перевозок пассажиров в дальнем следовании с новым уровнем качества пассажирских сервисов.</w:t>
      </w:r>
    </w:p>
    <w:p w:rsidR="002746FF" w:rsidRPr="009F6BBC" w:rsidRDefault="002746FF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Вагоны оборудуются люлечными тележками моделей 68-4065 и 68-4066, изготовленными в соответствии с требованиями ГОСТ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55821. Для вагонов с системой автономного энергоснабжения тележка тормозного конца вагона оборудуется приводом вагонного генератора от средней части оси колесной пары (тележки моделей 68-4066 или 68-4096 соответственно).  </w:t>
      </w:r>
      <w:r w:rsidR="004A7CEE" w:rsidRPr="009F6B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r w:rsidR="003638C6" w:rsidRPr="009F6B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4A7CEE" w:rsidRPr="009F6B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</w:p>
    <w:p w:rsidR="002A244B" w:rsidRPr="009F6BBC" w:rsidRDefault="00C525B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достоинством двухэтажного вагона считается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высокая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пассажировместимость</w:t>
      </w:r>
      <w:proofErr w:type="spell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дает возможность транспортировать наибольшее число пассажиров в направление с наибольшим потоком людей, в первую очередь в целом в южных «курортных» направлениях. Двухэтажные вагоны согласно признакам удобства также оснащенности никак не уступают прогрессивным обычным вагонам, но согласно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характеристикам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и превышают. В связи от класса обслуживания, в двухэтажных вагонах снабжены двухместные либо четырехместные купе.</w:t>
      </w:r>
    </w:p>
    <w:p w:rsidR="00C525B4" w:rsidRPr="009F6BBC" w:rsidRDefault="00C525B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Вагоны снабжены двумя конструкциями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кондиционирования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отоплением, то что дает допустимость регулярно сохранять удобную температуру в вагоне. </w:t>
      </w:r>
      <w:proofErr w:type="spell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Экологично</w:t>
      </w:r>
      <w:proofErr w:type="spell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чистейший туалет с тремя туалетными кабинами дает возможность пользоваться туалетами в стоянках также в курортных зонах. </w:t>
      </w:r>
      <w:proofErr w:type="spell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Беззазорные</w:t>
      </w:r>
      <w:proofErr w:type="spell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сцепные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герметизированные </w:t>
      </w:r>
      <w:proofErr w:type="spell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межвагонные</w:t>
      </w:r>
      <w:proofErr w:type="spell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переходы позволили уменьшить степень шума вибраций в вагоне и повысить безопасность пассажиров при переходе из вагона в вагон.</w:t>
      </w:r>
    </w:p>
    <w:p w:rsidR="00C525B4" w:rsidRPr="009F6BBC" w:rsidRDefault="00C525B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 забыты и маломобильные пассажиры: в одном из вагонов любого поезда (штабном)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определены специализированные подъемники с целью высадки инвалидов колясочников с низких платформ также есть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специальное купе и санузел.</w:t>
      </w:r>
    </w:p>
    <w:p w:rsidR="00C525B4" w:rsidRPr="009F6BBC" w:rsidRDefault="00C525B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вагонов купированного вида с двухместными также четырехместных купе приобретены двухэтажные вагоны с креслами для сидения с обычным также усовершенствованным дизайном.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Двухэтажный вагон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с креслами для сидения основан в Российской Федерации в первый раз с применением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новых технологий, оснащения также использованных материалов. В его системы использован полный ведущий навык Общество «ТВЗ» в сфере пассажирского вагоностроения. Один из основных различий новейшего подвижного состава – изменение формы боковой стенки также применение впервые в истории российского вагоностроения радиусных окон.</w:t>
      </w:r>
    </w:p>
    <w:p w:rsidR="00C525B4" w:rsidRPr="009F6BBC" w:rsidRDefault="00C525B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Вагон снабжается новейшими </w:t>
      </w:r>
      <w:proofErr w:type="spell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беззазорными</w:t>
      </w:r>
      <w:proofErr w:type="spell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сцепными приборами жесткого типа, </w:t>
      </w:r>
      <w:proofErr w:type="spell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межвагонными</w:t>
      </w:r>
      <w:proofErr w:type="spell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переходами, которые гарантируют надежный, практичный переход пассажиров также обслуживающего персонала с вагона в вагон, охрану пассажиров также обслуживающего персонала, пребывающих в переходе, от шума, погодных условий, пыли, резких перепадов температуры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акже давления. Для невидящих пассажиров надписи в вагонах продублированы шрифтом Брайля.</w:t>
      </w:r>
      <w:r w:rsidR="0024140E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Добавилась комфортная лестница-ступенька, что выставляется в сл</w:t>
      </w:r>
      <w:r w:rsidR="007543F7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учае необходимости и убирается, т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ак же есть ограничитель в краю кровати. Можно никак не переживать за безопасность.</w:t>
      </w:r>
    </w:p>
    <w:p w:rsidR="00610EBB" w:rsidRPr="009F6BBC" w:rsidRDefault="00C525B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можно выключить радиоточку. Любой пассажир выключает ее лично для себя,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считается достоинством. Появились крючки, полка для вещей, индивидуальный источник освещение также плечики для верхней одежды.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двухэтажном поезде есть специальный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вагон, что называют вагоном  повышенного комфорта.</w:t>
      </w:r>
      <w:r w:rsidR="007543F7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этого, что подобные купе имеют только два нижних места, для тех, кто именно едет в вагоне, кроме сухого пайка, выдают двухразовое питание.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вагоны практически никак не поменялись. Добавились дополнительные USB-разъемы с целью зарядки телефонов, но кроме того сделали 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удобными сами места.</w:t>
      </w:r>
    </w:p>
    <w:p w:rsidR="00C525B4" w:rsidRPr="009F6BBC" w:rsidRDefault="00C525B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Немаловажно выделить,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среди тамбурами сейчас автоматические двери, а сам переход целиком герметичен. Тамбура для курения больше нет, пепельницы запаяны, но проводники постоянно наблюдают за этим, для того чтобы этот запрет никак не нарушался.</w:t>
      </w:r>
    </w:p>
    <w:p w:rsidR="00610EBB" w:rsidRPr="009F6BBC" w:rsidRDefault="00610EBB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вагон теперь имеет три санузла. Напротив санузлов имеется контейнера под мусор. Мусор, к слову, систематизируются и складываются в разные контейнеры.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Лестницы освещаются, 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и поэтому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комфортно в ночное время суток. А все двери в купе открываются при помощи магнитной карты. В оправдание к лестницам можно отметить,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они обширные также с багажом на них можно без проблем вместиться.</w:t>
      </w:r>
    </w:p>
    <w:p w:rsidR="00610EBB" w:rsidRPr="009F6BBC" w:rsidRDefault="00614462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вухэтажн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вагон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РЖД намного комфортнее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удобнее, нежели наиболее старые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вагоны</w:t>
      </w:r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которым мы привыкли. Исправлены многочисленные </w:t>
      </w:r>
      <w:proofErr w:type="gramStart"/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недостатки</w:t>
      </w:r>
      <w:proofErr w:type="gramEnd"/>
      <w:r w:rsidR="00610EB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добавлены функции, какие согласно душе придутся тем, кто путешествует и в короткие и длинные расстояния.</w:t>
      </w:r>
    </w:p>
    <w:p w:rsidR="0009687E" w:rsidRPr="009F6BBC" w:rsidRDefault="0009687E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двухэтажные вагоны обладают следующими возможностями,</w:t>
      </w:r>
      <w:r w:rsidR="005C518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беспроводные зарядки,</w:t>
      </w:r>
      <w:r w:rsidR="005C518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детское купе в каждом вагоне,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online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-мониторинг систем и оборудования вагона,</w:t>
      </w:r>
      <w:r w:rsidR="005C518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увеличенное на 20 см пространство на верхней полке,</w:t>
      </w:r>
      <w:r w:rsidR="005C518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 увеличения габарита кузова.</w:t>
      </w:r>
    </w:p>
    <w:p w:rsidR="002F68C6" w:rsidRPr="009F6BBC" w:rsidRDefault="000C0268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D6EC1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опуск в купе строго по магнитной карте. Карта выдается каждому пассажиру персонально. 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F6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а второй ярус ведет ш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ирокая лестница с подсветкой, т</w:t>
      </w:r>
      <w:r w:rsidR="002F6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ак же есть обзорное стекло, что дает возможность замет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ить тех, кто поднимается наверх. П</w:t>
      </w:r>
      <w:r w:rsidR="002F6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ерехо</w:t>
      </w:r>
      <w:r w:rsidR="00614462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ды между вагонами герметичные, н</w:t>
      </w:r>
      <w:r w:rsidR="002F6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епогода,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 и дождь больше не страшны. И</w:t>
      </w:r>
      <w:r w:rsidR="002F68C6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меется отдельное купе для людей, которые имеют ограниченные физические возможности. Данное купе находится в штабном вагоне также оборудовано спе</w:t>
      </w:r>
      <w:r w:rsidR="00771333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циальным подъемником и туалетом. </w:t>
      </w:r>
      <w:r w:rsidR="00771333" w:rsidRPr="009F6B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[4]</w:t>
      </w:r>
    </w:p>
    <w:p w:rsidR="002F68C6" w:rsidRPr="009F6BBC" w:rsidRDefault="002F68C6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Спутниковая система ГЛОНАСС обеспечивает пассажиров </w:t>
      </w:r>
      <w:proofErr w:type="gramStart"/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высококаче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ственным</w:t>
      </w:r>
      <w:proofErr w:type="gramEnd"/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скоростным </w:t>
      </w:r>
      <w:proofErr w:type="spellStart"/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Wi-Fi</w:t>
      </w:r>
      <w:proofErr w:type="spellEnd"/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вагон имеет табло, на котором написана информация о </w:t>
      </w: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вагоне, а так</w:t>
      </w:r>
      <w:r w:rsidR="0020419B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же температура на данный момент.</w:t>
      </w:r>
      <w:r w:rsidR="00916504"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подсобное помещение с </w:t>
      </w:r>
      <w:proofErr w:type="spellStart"/>
      <w:r w:rsidRPr="009F6B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куллером</w:t>
      </w:r>
      <w:proofErr w:type="spellEnd"/>
      <w:r w:rsidRPr="009F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кофемашиной</w:t>
      </w:r>
      <w:proofErr w:type="spellEnd"/>
      <w:r w:rsidRPr="009F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микроволновкой. В некоторых направлениях имеется утюг и душ.</w:t>
      </w:r>
    </w:p>
    <w:p w:rsidR="0020419B" w:rsidRPr="009F6BBC" w:rsidRDefault="0091650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BC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20419B" w:rsidRPr="009F6BBC">
        <w:rPr>
          <w:rFonts w:ascii="Times New Roman" w:hAnsi="Times New Roman" w:cs="Times New Roman"/>
          <w:sz w:val="24"/>
          <w:szCs w:val="24"/>
        </w:rPr>
        <w:t xml:space="preserve"> совершен</w:t>
      </w:r>
      <w:r w:rsidR="005C5186" w:rsidRPr="009F6BBC">
        <w:rPr>
          <w:rFonts w:ascii="Times New Roman" w:hAnsi="Times New Roman" w:cs="Times New Roman"/>
          <w:sz w:val="24"/>
          <w:szCs w:val="24"/>
        </w:rPr>
        <w:t>о</w:t>
      </w:r>
      <w:r w:rsidR="0020419B" w:rsidRPr="009F6BBC">
        <w:rPr>
          <w:rFonts w:ascii="Times New Roman" w:hAnsi="Times New Roman" w:cs="Times New Roman"/>
          <w:sz w:val="24"/>
          <w:szCs w:val="24"/>
        </w:rPr>
        <w:t xml:space="preserve"> </w:t>
      </w:r>
      <w:r w:rsidR="005C5186" w:rsidRPr="009F6BBC">
        <w:rPr>
          <w:rFonts w:ascii="Times New Roman" w:hAnsi="Times New Roman" w:cs="Times New Roman"/>
          <w:sz w:val="24"/>
          <w:szCs w:val="24"/>
        </w:rPr>
        <w:t>продвижение</w:t>
      </w:r>
      <w:r w:rsidR="0020419B" w:rsidRPr="009F6BBC">
        <w:rPr>
          <w:rFonts w:ascii="Times New Roman" w:hAnsi="Times New Roman" w:cs="Times New Roman"/>
          <w:sz w:val="24"/>
          <w:szCs w:val="24"/>
        </w:rPr>
        <w:t xml:space="preserve"> в создании нового подвижного состава</w:t>
      </w:r>
      <w:r w:rsidR="00222FD7" w:rsidRPr="009F6BBC">
        <w:rPr>
          <w:rFonts w:ascii="Times New Roman" w:hAnsi="Times New Roman" w:cs="Times New Roman"/>
          <w:sz w:val="24"/>
          <w:szCs w:val="24"/>
        </w:rPr>
        <w:t>, отвечающего самым совреме</w:t>
      </w:r>
      <w:r w:rsidR="0020419B" w:rsidRPr="009F6BBC">
        <w:rPr>
          <w:rFonts w:ascii="Times New Roman" w:hAnsi="Times New Roman" w:cs="Times New Roman"/>
          <w:sz w:val="24"/>
          <w:szCs w:val="24"/>
        </w:rPr>
        <w:t xml:space="preserve">нным требованиям по комфорту и надежности. </w:t>
      </w:r>
      <w:r w:rsidR="005C5186" w:rsidRPr="009F6BBC">
        <w:rPr>
          <w:rFonts w:ascii="Times New Roman" w:hAnsi="Times New Roman" w:cs="Times New Roman"/>
          <w:sz w:val="24"/>
          <w:szCs w:val="24"/>
        </w:rPr>
        <w:t>Благодаря тому</w:t>
      </w:r>
      <w:r w:rsidR="0020419B" w:rsidRPr="009F6BBC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5C5186" w:rsidRPr="009F6BBC">
        <w:rPr>
          <w:rFonts w:ascii="Times New Roman" w:hAnsi="Times New Roman" w:cs="Times New Roman"/>
          <w:sz w:val="24"/>
          <w:szCs w:val="24"/>
        </w:rPr>
        <w:t>надежное</w:t>
      </w:r>
      <w:r w:rsidR="0020419B" w:rsidRPr="009F6BBC">
        <w:rPr>
          <w:rFonts w:ascii="Times New Roman" w:hAnsi="Times New Roman" w:cs="Times New Roman"/>
          <w:sz w:val="24"/>
          <w:szCs w:val="24"/>
        </w:rPr>
        <w:t xml:space="preserve"> будет вагонное оборудование, </w:t>
      </w:r>
      <w:r w:rsidR="000850B5" w:rsidRPr="009F6BBC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222FD7" w:rsidRPr="009F6BBC">
        <w:rPr>
          <w:rFonts w:ascii="Times New Roman" w:hAnsi="Times New Roman" w:cs="Times New Roman"/>
          <w:sz w:val="24"/>
          <w:szCs w:val="24"/>
        </w:rPr>
        <w:t>зависит удовлетворённость пассажиров</w:t>
      </w:r>
      <w:r w:rsidR="0020419B" w:rsidRPr="009F6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333" w:rsidRPr="009F6BBC" w:rsidRDefault="00771333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1333" w:rsidRPr="009F6BBC" w:rsidRDefault="00771333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8C6" w:rsidRPr="009F6BBC" w:rsidRDefault="00916504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Библиографический список</w:t>
      </w:r>
    </w:p>
    <w:p w:rsidR="003638C6" w:rsidRPr="009F6BBC" w:rsidRDefault="003638C6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8C6" w:rsidRPr="009F6BBC" w:rsidRDefault="003638C6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Стратегия развития АО «ФПК» до 2035 года </w:t>
      </w:r>
    </w:p>
    <w:p w:rsidR="003638C6" w:rsidRPr="009F6BBC" w:rsidRDefault="003638C6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2 Журнал Вагоны и вагонное хозяйство №4 (68) 2021</w:t>
      </w:r>
    </w:p>
    <w:p w:rsidR="003638C6" w:rsidRPr="009F6BBC" w:rsidRDefault="003638C6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>2 Журнал Вагоны и вагонное хозяйство №41 (69) 2022</w:t>
      </w:r>
    </w:p>
    <w:p w:rsidR="00771333" w:rsidRDefault="00771333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hyperlink r:id="rId5" w:history="1"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bilety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statii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dvukhetazhnyy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poezd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rzhd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osobennosti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vybora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plyusy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minusy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polnoe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opisanie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sostava</w:t>
        </w:r>
        <w:proofErr w:type="spellEnd"/>
        <w:r w:rsidR="009F6BBC" w:rsidRPr="00E26E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</w:p>
    <w:p w:rsidR="009F6BBC" w:rsidRPr="00F562A3" w:rsidRDefault="009F6BBC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6BBC" w:rsidRPr="00F562A3" w:rsidRDefault="009F6BBC" w:rsidP="009F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A3">
        <w:rPr>
          <w:rFonts w:ascii="Times New Roman" w:hAnsi="Times New Roman" w:cs="Times New Roman"/>
          <w:b/>
          <w:sz w:val="24"/>
          <w:szCs w:val="24"/>
        </w:rPr>
        <w:t>Иванова Виктория Юрьевна</w:t>
      </w:r>
      <w:r w:rsidR="00F562A3" w:rsidRPr="00F562A3">
        <w:rPr>
          <w:rFonts w:ascii="Times New Roman" w:hAnsi="Times New Roman" w:cs="Times New Roman"/>
          <w:b/>
          <w:sz w:val="24"/>
          <w:szCs w:val="24"/>
        </w:rPr>
        <w:t>,</w:t>
      </w:r>
      <w:r w:rsidR="00F562A3" w:rsidRPr="00F562A3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9F6BBC" w:rsidRPr="00F562A3" w:rsidRDefault="009F6BBC" w:rsidP="009F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2A3">
        <w:rPr>
          <w:rFonts w:ascii="Times New Roman" w:hAnsi="Times New Roman" w:cs="Times New Roman"/>
          <w:b/>
          <w:sz w:val="24"/>
          <w:szCs w:val="24"/>
        </w:rPr>
        <w:t>Зачиняева</w:t>
      </w:r>
      <w:proofErr w:type="spellEnd"/>
      <w:r w:rsidRPr="00F562A3">
        <w:rPr>
          <w:rFonts w:ascii="Times New Roman" w:hAnsi="Times New Roman" w:cs="Times New Roman"/>
          <w:b/>
          <w:sz w:val="24"/>
          <w:szCs w:val="24"/>
        </w:rPr>
        <w:t xml:space="preserve"> Кристина Сергеевна</w:t>
      </w:r>
      <w:r w:rsidR="00F562A3" w:rsidRPr="00F562A3">
        <w:rPr>
          <w:rFonts w:ascii="Times New Roman" w:hAnsi="Times New Roman" w:cs="Times New Roman"/>
          <w:b/>
          <w:sz w:val="24"/>
          <w:szCs w:val="24"/>
        </w:rPr>
        <w:t>,</w:t>
      </w:r>
      <w:r w:rsidR="00F562A3" w:rsidRPr="00F562A3">
        <w:rPr>
          <w:rFonts w:ascii="Times New Roman" w:hAnsi="Times New Roman" w:cs="Times New Roman"/>
          <w:sz w:val="24"/>
          <w:szCs w:val="24"/>
        </w:rPr>
        <w:t xml:space="preserve"> студент</w:t>
      </w:r>
    </w:p>
    <w:p w:rsidR="00F562A3" w:rsidRPr="00F562A3" w:rsidRDefault="00F562A3" w:rsidP="00F562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Тайгинский</w:t>
      </w:r>
      <w:proofErr w:type="spellEnd"/>
      <w:r w:rsidRPr="00F56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F562A3" w:rsidRDefault="00F562A3" w:rsidP="009F6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BBC" w:rsidRPr="009F6BBC" w:rsidRDefault="009F6BBC" w:rsidP="009F6B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6BBC" w:rsidRPr="009F6BBC" w:rsidRDefault="009F6BBC" w:rsidP="009F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F6BBC" w:rsidRPr="009F6BBC" w:rsidSect="009F6B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7"/>
    <w:rsid w:val="000850B5"/>
    <w:rsid w:val="0009687E"/>
    <w:rsid w:val="000C0268"/>
    <w:rsid w:val="000E256E"/>
    <w:rsid w:val="001349CD"/>
    <w:rsid w:val="001A5D02"/>
    <w:rsid w:val="0020419B"/>
    <w:rsid w:val="00222FD7"/>
    <w:rsid w:val="0024140E"/>
    <w:rsid w:val="002746FF"/>
    <w:rsid w:val="002A244B"/>
    <w:rsid w:val="002B2578"/>
    <w:rsid w:val="002F68C6"/>
    <w:rsid w:val="0034647A"/>
    <w:rsid w:val="003638C6"/>
    <w:rsid w:val="00401A43"/>
    <w:rsid w:val="004032B9"/>
    <w:rsid w:val="004A599D"/>
    <w:rsid w:val="004A7CEE"/>
    <w:rsid w:val="004B6F01"/>
    <w:rsid w:val="00556295"/>
    <w:rsid w:val="005C5186"/>
    <w:rsid w:val="005E3EF7"/>
    <w:rsid w:val="00610EBB"/>
    <w:rsid w:val="00614462"/>
    <w:rsid w:val="0062616C"/>
    <w:rsid w:val="007543F7"/>
    <w:rsid w:val="00771333"/>
    <w:rsid w:val="007729B0"/>
    <w:rsid w:val="007D4C5C"/>
    <w:rsid w:val="007E6437"/>
    <w:rsid w:val="008D6EC1"/>
    <w:rsid w:val="00916504"/>
    <w:rsid w:val="009F6BBC"/>
    <w:rsid w:val="00A766EF"/>
    <w:rsid w:val="00AA0000"/>
    <w:rsid w:val="00AA3A58"/>
    <w:rsid w:val="00AD0C60"/>
    <w:rsid w:val="00B87F54"/>
    <w:rsid w:val="00BE0586"/>
    <w:rsid w:val="00C03E1C"/>
    <w:rsid w:val="00C525B4"/>
    <w:rsid w:val="00C92B69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C525B4"/>
  </w:style>
  <w:style w:type="character" w:styleId="a3">
    <w:name w:val="Hyperlink"/>
    <w:basedOn w:val="a0"/>
    <w:uiPriority w:val="99"/>
    <w:unhideWhenUsed/>
    <w:rsid w:val="009F6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C525B4"/>
  </w:style>
  <w:style w:type="character" w:styleId="a3">
    <w:name w:val="Hyperlink"/>
    <w:basedOn w:val="a0"/>
    <w:uiPriority w:val="99"/>
    <w:unhideWhenUsed/>
    <w:rsid w:val="009F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-bilety.su/statii/dvukhetazhnyy-poezd-rzhd-osobennosti-vybora-plyusy-i-minusy-polnoe-opisanie-sost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2022-05-19T07:40:00Z</dcterms:created>
  <dcterms:modified xsi:type="dcterms:W3CDTF">2022-06-21T01:49:00Z</dcterms:modified>
</cp:coreProperties>
</file>