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5E" w:rsidRPr="00D86F29" w:rsidRDefault="00104403" w:rsidP="00160151">
      <w:pPr>
        <w:pStyle w:val="CM117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 w:rsidRPr="00D86F29">
        <w:rPr>
          <w:rFonts w:ascii="Times New Roman" w:hAnsi="Times New Roman" w:cs="Times New Roman"/>
          <w:b/>
          <w:bCs/>
        </w:rPr>
        <w:t xml:space="preserve">Оценка </w:t>
      </w:r>
      <w:r w:rsidR="00BC3A5E" w:rsidRPr="00D86F29">
        <w:rPr>
          <w:rFonts w:ascii="Times New Roman" w:hAnsi="Times New Roman" w:cs="Times New Roman"/>
          <w:b/>
          <w:bCs/>
        </w:rPr>
        <w:t>компетенций</w:t>
      </w:r>
      <w:r w:rsidR="00645D89">
        <w:rPr>
          <w:rFonts w:ascii="Times New Roman" w:hAnsi="Times New Roman" w:cs="Times New Roman"/>
          <w:b/>
          <w:bCs/>
        </w:rPr>
        <w:t xml:space="preserve"> в учебной деятельности</w:t>
      </w:r>
      <w:bookmarkStart w:id="0" w:name="_GoBack"/>
      <w:bookmarkEnd w:id="0"/>
      <w:r w:rsidR="00D86F29" w:rsidRPr="00D86F29">
        <w:rPr>
          <w:rFonts w:ascii="Times New Roman" w:hAnsi="Times New Roman" w:cs="Times New Roman"/>
          <w:b/>
          <w:bCs/>
        </w:rPr>
        <w:t>: из опыта работы</w:t>
      </w:r>
    </w:p>
    <w:p w:rsidR="00BC3A5E" w:rsidRPr="00D86F29" w:rsidRDefault="00BC3A5E" w:rsidP="00160151">
      <w:pPr>
        <w:ind w:firstLine="709"/>
        <w:jc w:val="both"/>
        <w:rPr>
          <w:b/>
          <w:sz w:val="24"/>
          <w:szCs w:val="24"/>
        </w:rPr>
      </w:pPr>
    </w:p>
    <w:p w:rsidR="00D86F29" w:rsidRPr="00D86F29" w:rsidRDefault="00BC3A5E" w:rsidP="00160151">
      <w:pPr>
        <w:ind w:firstLine="4253"/>
        <w:jc w:val="both"/>
        <w:rPr>
          <w:iCs/>
          <w:color w:val="211D1E"/>
          <w:sz w:val="24"/>
          <w:szCs w:val="24"/>
        </w:rPr>
      </w:pPr>
      <w:r w:rsidRPr="00D86F29">
        <w:rPr>
          <w:iCs/>
          <w:color w:val="211D1E"/>
          <w:sz w:val="24"/>
          <w:szCs w:val="24"/>
        </w:rPr>
        <w:t xml:space="preserve">Маятникова </w:t>
      </w:r>
      <w:r w:rsidR="00D86F29" w:rsidRPr="00D86F29">
        <w:rPr>
          <w:iCs/>
          <w:color w:val="211D1E"/>
          <w:sz w:val="24"/>
          <w:szCs w:val="24"/>
        </w:rPr>
        <w:t>Нелля Ивановна,</w:t>
      </w:r>
    </w:p>
    <w:p w:rsidR="00D86F29" w:rsidRPr="00D86F29" w:rsidRDefault="00160151" w:rsidP="00160151">
      <w:pPr>
        <w:ind w:firstLine="4253"/>
        <w:jc w:val="both"/>
        <w:rPr>
          <w:iCs/>
          <w:color w:val="211D1E"/>
          <w:sz w:val="24"/>
          <w:szCs w:val="24"/>
        </w:rPr>
      </w:pPr>
      <w:r>
        <w:rPr>
          <w:iCs/>
          <w:color w:val="211D1E"/>
          <w:sz w:val="24"/>
          <w:szCs w:val="24"/>
        </w:rPr>
        <w:t>п</w:t>
      </w:r>
      <w:r w:rsidR="00D86F29" w:rsidRPr="00D86F29">
        <w:rPr>
          <w:iCs/>
          <w:color w:val="211D1E"/>
          <w:sz w:val="24"/>
          <w:szCs w:val="24"/>
        </w:rPr>
        <w:t xml:space="preserve">реподаватель </w:t>
      </w:r>
      <w:proofErr w:type="spellStart"/>
      <w:r w:rsidR="00D86F29" w:rsidRPr="00D86F29">
        <w:rPr>
          <w:iCs/>
          <w:color w:val="211D1E"/>
          <w:sz w:val="24"/>
          <w:szCs w:val="24"/>
        </w:rPr>
        <w:t>спецдисциплин</w:t>
      </w:r>
      <w:proofErr w:type="spellEnd"/>
      <w:r w:rsidR="00D86F29" w:rsidRPr="00D86F29">
        <w:rPr>
          <w:iCs/>
          <w:color w:val="211D1E"/>
          <w:sz w:val="24"/>
          <w:szCs w:val="24"/>
        </w:rPr>
        <w:t xml:space="preserve"> специальности </w:t>
      </w:r>
    </w:p>
    <w:p w:rsidR="00D86F29" w:rsidRPr="00D86F29" w:rsidRDefault="00D86F29" w:rsidP="00160151">
      <w:pPr>
        <w:ind w:firstLine="4253"/>
        <w:jc w:val="both"/>
        <w:rPr>
          <w:sz w:val="24"/>
          <w:szCs w:val="24"/>
        </w:rPr>
      </w:pPr>
      <w:r w:rsidRPr="00D86F29">
        <w:rPr>
          <w:iCs/>
          <w:color w:val="211D1E"/>
          <w:sz w:val="24"/>
          <w:szCs w:val="24"/>
        </w:rPr>
        <w:t>«Лабораторная диагностика»</w:t>
      </w:r>
      <w:r w:rsidRPr="00D86F29">
        <w:rPr>
          <w:sz w:val="24"/>
          <w:szCs w:val="24"/>
        </w:rPr>
        <w:t xml:space="preserve"> </w:t>
      </w:r>
    </w:p>
    <w:p w:rsidR="00D86F29" w:rsidRPr="00D86F29" w:rsidRDefault="00D86F29" w:rsidP="00160151">
      <w:pPr>
        <w:ind w:firstLine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ГАУ АО ПОО </w:t>
      </w:r>
      <w:r w:rsidRPr="00D86F29">
        <w:rPr>
          <w:sz w:val="24"/>
          <w:szCs w:val="24"/>
        </w:rPr>
        <w:t>«Амурский медицинский колледж»</w:t>
      </w:r>
    </w:p>
    <w:p w:rsidR="00BC3A5E" w:rsidRPr="00D86F29" w:rsidRDefault="00BC3A5E" w:rsidP="00160151">
      <w:pPr>
        <w:pStyle w:val="CM16"/>
        <w:spacing w:line="240" w:lineRule="auto"/>
        <w:ind w:firstLine="3544"/>
        <w:jc w:val="both"/>
        <w:rPr>
          <w:rFonts w:ascii="Times New Roman" w:hAnsi="Times New Roman" w:cs="Times New Roman"/>
          <w:b/>
          <w:iCs/>
          <w:color w:val="211D1E"/>
        </w:rPr>
      </w:pPr>
    </w:p>
    <w:p w:rsidR="00703C19" w:rsidRPr="00D86F29" w:rsidRDefault="00703C19" w:rsidP="00160151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BC3A5E" w:rsidRPr="00D86F29" w:rsidRDefault="00BC3A5E" w:rsidP="00160151">
      <w:pPr>
        <w:pStyle w:val="CM16"/>
        <w:spacing w:line="240" w:lineRule="auto"/>
        <w:ind w:firstLine="709"/>
        <w:jc w:val="both"/>
        <w:rPr>
          <w:rFonts w:ascii="Times New Roman" w:hAnsi="Times New Roman" w:cs="Times New Roman"/>
          <w:iCs/>
          <w:color w:val="211D1E"/>
        </w:rPr>
      </w:pPr>
      <w:r w:rsidRPr="00D86F29">
        <w:rPr>
          <w:rFonts w:ascii="Times New Roman" w:hAnsi="Times New Roman" w:cs="Times New Roman"/>
          <w:b/>
          <w:iCs/>
          <w:color w:val="211D1E"/>
        </w:rPr>
        <w:t xml:space="preserve">Оценка </w:t>
      </w:r>
      <w:r w:rsidRPr="00D86F29">
        <w:rPr>
          <w:rFonts w:ascii="Times New Roman" w:hAnsi="Times New Roman" w:cs="Times New Roman"/>
          <w:iCs/>
          <w:color w:val="211D1E"/>
        </w:rPr>
        <w:t>– это процесс создания и сбора свидетельств деятельности студента и вынесения суждения относительного этих свидетельств на основе заранее определенных критериев.</w:t>
      </w:r>
    </w:p>
    <w:p w:rsidR="00BC3A5E" w:rsidRPr="00D86F29" w:rsidRDefault="00BC3A5E" w:rsidP="00160151">
      <w:pPr>
        <w:pStyle w:val="CM16"/>
        <w:spacing w:line="240" w:lineRule="auto"/>
        <w:ind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iCs/>
          <w:color w:val="211D1E"/>
        </w:rPr>
        <w:t>Оценка освоения дисциплины предполагает подтверждение того, что обучающиеся освоили требуемые компетенции, сформулированные в задачах по каждой конкретной дисциплине</w:t>
      </w:r>
      <w:r w:rsidR="00C23FD6">
        <w:rPr>
          <w:rFonts w:ascii="Times New Roman" w:hAnsi="Times New Roman" w:cs="Times New Roman"/>
          <w:iCs/>
          <w:color w:val="211D1E"/>
        </w:rPr>
        <w:t>,</w:t>
      </w:r>
      <w:r w:rsidRPr="00D86F29">
        <w:rPr>
          <w:rFonts w:ascii="Times New Roman" w:hAnsi="Times New Roman" w:cs="Times New Roman"/>
          <w:iCs/>
          <w:color w:val="211D1E"/>
        </w:rPr>
        <w:t xml:space="preserve"> и могут осуществлять все требуемые действия в рамках данной компетенции. </w:t>
      </w:r>
    </w:p>
    <w:p w:rsidR="004B6CEA" w:rsidRPr="00D86F29" w:rsidRDefault="004B6CEA" w:rsidP="00160151">
      <w:pPr>
        <w:pStyle w:val="CM16"/>
        <w:spacing w:line="240" w:lineRule="auto"/>
        <w:ind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color w:val="211D1E"/>
        </w:rPr>
        <w:t xml:space="preserve">В основу оценки знания </w:t>
      </w:r>
      <w:proofErr w:type="gramStart"/>
      <w:r w:rsidRPr="00D86F29">
        <w:rPr>
          <w:rFonts w:ascii="Times New Roman" w:hAnsi="Times New Roman" w:cs="Times New Roman"/>
          <w:color w:val="211D1E"/>
        </w:rPr>
        <w:t>обучающихся</w:t>
      </w:r>
      <w:proofErr w:type="gramEnd"/>
      <w:r w:rsidRPr="00D86F29">
        <w:rPr>
          <w:rFonts w:ascii="Times New Roman" w:hAnsi="Times New Roman" w:cs="Times New Roman"/>
          <w:color w:val="211D1E"/>
        </w:rPr>
        <w:t xml:space="preserve"> я закладываю следующие принципы:</w:t>
      </w:r>
    </w:p>
    <w:p w:rsidR="00BC3A5E" w:rsidRPr="00D86F29" w:rsidRDefault="00BC3A5E" w:rsidP="00160151">
      <w:pPr>
        <w:pStyle w:val="Default"/>
        <w:ind w:firstLine="709"/>
        <w:jc w:val="both"/>
        <w:rPr>
          <w:rFonts w:ascii="Times New Roman" w:hAnsi="Times New Roman" w:cs="Times New Roman"/>
          <w:bCs/>
          <w:color w:val="211D1E"/>
        </w:rPr>
      </w:pPr>
      <w:r w:rsidRPr="00D86F29">
        <w:rPr>
          <w:rFonts w:ascii="Times New Roman" w:hAnsi="Times New Roman" w:cs="Times New Roman"/>
          <w:bCs/>
          <w:color w:val="211D1E"/>
        </w:rPr>
        <w:t xml:space="preserve">1. </w:t>
      </w:r>
      <w:r w:rsidR="00B14D1F" w:rsidRPr="00D86F29">
        <w:rPr>
          <w:rFonts w:ascii="Times New Roman" w:hAnsi="Times New Roman" w:cs="Times New Roman"/>
          <w:bCs/>
          <w:color w:val="211D1E"/>
        </w:rPr>
        <w:t>Компетенции лежат в основе учебного материала. Они отображены в методических разработках</w:t>
      </w:r>
      <w:r w:rsidR="00C23FD6">
        <w:rPr>
          <w:rFonts w:ascii="Times New Roman" w:hAnsi="Times New Roman" w:cs="Times New Roman"/>
          <w:bCs/>
          <w:color w:val="211D1E"/>
        </w:rPr>
        <w:t>,</w:t>
      </w:r>
      <w:r w:rsidR="00B14D1F" w:rsidRPr="00D86F29">
        <w:rPr>
          <w:rFonts w:ascii="Times New Roman" w:hAnsi="Times New Roman" w:cs="Times New Roman"/>
          <w:bCs/>
          <w:color w:val="211D1E"/>
        </w:rPr>
        <w:t xml:space="preserve"> и их </w:t>
      </w:r>
      <w:r w:rsidRPr="00D86F29">
        <w:rPr>
          <w:rFonts w:ascii="Times New Roman" w:hAnsi="Times New Roman" w:cs="Times New Roman"/>
          <w:bCs/>
          <w:color w:val="211D1E"/>
        </w:rPr>
        <w:t>оценка базируется</w:t>
      </w:r>
      <w:r w:rsidRPr="00D86F29">
        <w:rPr>
          <w:rFonts w:ascii="Times New Roman" w:hAnsi="Times New Roman" w:cs="Times New Roman"/>
          <w:color w:val="211D1E"/>
        </w:rPr>
        <w:t xml:space="preserve"> на критериях.</w:t>
      </w:r>
    </w:p>
    <w:p w:rsidR="00EF2EC7" w:rsidRPr="00D86F29" w:rsidRDefault="00BC3A5E" w:rsidP="0016015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  <w:bCs/>
          <w:color w:val="211D1E"/>
        </w:rPr>
        <w:t xml:space="preserve">2. </w:t>
      </w:r>
      <w:r w:rsidR="00EF2EC7" w:rsidRPr="00D86F29">
        <w:rPr>
          <w:rFonts w:ascii="Times New Roman" w:hAnsi="Times New Roman" w:cs="Times New Roman"/>
        </w:rPr>
        <w:t>Критерии завис</w:t>
      </w:r>
      <w:r w:rsidR="00CB42A0" w:rsidRPr="00D86F29">
        <w:rPr>
          <w:rFonts w:ascii="Times New Roman" w:hAnsi="Times New Roman" w:cs="Times New Roman"/>
        </w:rPr>
        <w:t xml:space="preserve">ят от системы контроля: </w:t>
      </w:r>
      <w:proofErr w:type="gramStart"/>
      <w:r w:rsidR="00CB42A0" w:rsidRPr="00D86F29">
        <w:rPr>
          <w:rFonts w:ascii="Times New Roman" w:hAnsi="Times New Roman" w:cs="Times New Roman"/>
        </w:rPr>
        <w:t>бал</w:t>
      </w:r>
      <w:r w:rsidR="00703C19" w:rsidRPr="00D86F29">
        <w:rPr>
          <w:rFonts w:ascii="Times New Roman" w:hAnsi="Times New Roman" w:cs="Times New Roman"/>
        </w:rPr>
        <w:t>л</w:t>
      </w:r>
      <w:r w:rsidR="00CB42A0" w:rsidRPr="00D86F29">
        <w:rPr>
          <w:rFonts w:ascii="Times New Roman" w:hAnsi="Times New Roman" w:cs="Times New Roman"/>
        </w:rPr>
        <w:t>ьная</w:t>
      </w:r>
      <w:proofErr w:type="gramEnd"/>
      <w:r w:rsidR="00CB42A0" w:rsidRPr="00D86F29">
        <w:rPr>
          <w:rFonts w:ascii="Times New Roman" w:hAnsi="Times New Roman" w:cs="Times New Roman"/>
        </w:rPr>
        <w:t xml:space="preserve"> или рейтинговая</w:t>
      </w:r>
      <w:r w:rsidR="00EF2EC7" w:rsidRPr="00D86F29">
        <w:rPr>
          <w:rFonts w:ascii="Times New Roman" w:hAnsi="Times New Roman" w:cs="Times New Roman"/>
        </w:rPr>
        <w:t>.</w:t>
      </w:r>
    </w:p>
    <w:p w:rsidR="00BC3A5E" w:rsidRPr="00D86F29" w:rsidRDefault="00BC3A5E" w:rsidP="00160151">
      <w:pPr>
        <w:pStyle w:val="Default"/>
        <w:ind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bCs/>
          <w:color w:val="211D1E"/>
        </w:rPr>
        <w:t xml:space="preserve">3. </w:t>
      </w:r>
      <w:r w:rsidRPr="00D86F29">
        <w:rPr>
          <w:rFonts w:ascii="Times New Roman" w:hAnsi="Times New Roman" w:cs="Times New Roman"/>
          <w:color w:val="211D1E"/>
        </w:rPr>
        <w:t xml:space="preserve">При оценке учитываются представленные свидетельства освоения компетенций обучающимся. </w:t>
      </w:r>
    </w:p>
    <w:p w:rsidR="00BC3A5E" w:rsidRPr="00D86F29" w:rsidRDefault="00BC3A5E" w:rsidP="00160151">
      <w:pPr>
        <w:pStyle w:val="Default"/>
        <w:ind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bCs/>
        </w:rPr>
        <w:t xml:space="preserve">4. </w:t>
      </w:r>
      <w:r w:rsidRPr="00D86F29">
        <w:rPr>
          <w:rFonts w:ascii="Times New Roman" w:hAnsi="Times New Roman" w:cs="Times New Roman"/>
        </w:rPr>
        <w:t xml:space="preserve">Сбор свидетельств осуществляется непрерывно в процессе </w:t>
      </w:r>
      <w:r w:rsidR="00CB42A0" w:rsidRPr="00D86F29">
        <w:rPr>
          <w:rFonts w:ascii="Times New Roman" w:hAnsi="Times New Roman" w:cs="Times New Roman"/>
        </w:rPr>
        <w:t>контроля знаний на занятиях</w:t>
      </w:r>
      <w:r w:rsidRPr="00D86F29">
        <w:rPr>
          <w:rFonts w:ascii="Times New Roman" w:hAnsi="Times New Roman" w:cs="Times New Roman"/>
        </w:rPr>
        <w:t>, а также в ходе</w:t>
      </w:r>
      <w:r w:rsidR="00CB42A0" w:rsidRPr="00D86F29">
        <w:rPr>
          <w:rFonts w:ascii="Times New Roman" w:hAnsi="Times New Roman" w:cs="Times New Roman"/>
        </w:rPr>
        <w:t xml:space="preserve"> сдачи зачёта при получении</w:t>
      </w:r>
      <w:r w:rsidRPr="00D86F29">
        <w:rPr>
          <w:rFonts w:ascii="Times New Roman" w:hAnsi="Times New Roman" w:cs="Times New Roman"/>
        </w:rPr>
        <w:t xml:space="preserve"> итоговой оценки. </w:t>
      </w:r>
    </w:p>
    <w:p w:rsidR="00BC3A5E" w:rsidRPr="00D86F29" w:rsidRDefault="00CB42A0" w:rsidP="00160151">
      <w:pPr>
        <w:pStyle w:val="CM3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  <w:bCs/>
        </w:rPr>
        <w:t xml:space="preserve">5. </w:t>
      </w:r>
      <w:r w:rsidRPr="00D86F29">
        <w:rPr>
          <w:rFonts w:ascii="Times New Roman" w:hAnsi="Times New Roman" w:cs="Times New Roman"/>
        </w:rPr>
        <w:t>Оценку  по окончании изучения дисциплины подразделяю</w:t>
      </w:r>
      <w:r w:rsidR="00BC3A5E" w:rsidRPr="00D86F29">
        <w:rPr>
          <w:rFonts w:ascii="Times New Roman" w:hAnsi="Times New Roman" w:cs="Times New Roman"/>
        </w:rPr>
        <w:t xml:space="preserve"> </w:t>
      </w:r>
      <w:proofErr w:type="gramStart"/>
      <w:r w:rsidR="00BC3A5E" w:rsidRPr="00D86F29">
        <w:rPr>
          <w:rFonts w:ascii="Times New Roman" w:hAnsi="Times New Roman" w:cs="Times New Roman"/>
        </w:rPr>
        <w:t>на</w:t>
      </w:r>
      <w:proofErr w:type="gramEnd"/>
      <w:r w:rsidR="00BC3A5E" w:rsidRPr="00D86F29">
        <w:rPr>
          <w:rFonts w:ascii="Times New Roman" w:hAnsi="Times New Roman" w:cs="Times New Roman"/>
        </w:rPr>
        <w:t xml:space="preserve"> текущую</w:t>
      </w:r>
      <w:r w:rsidRPr="00D86F29">
        <w:rPr>
          <w:rFonts w:ascii="Times New Roman" w:hAnsi="Times New Roman" w:cs="Times New Roman"/>
        </w:rPr>
        <w:t>, итоговую и рубежную.</w:t>
      </w:r>
    </w:p>
    <w:p w:rsidR="00BC3A5E" w:rsidRPr="00D86F29" w:rsidRDefault="004B6CEA" w:rsidP="00160151">
      <w:pPr>
        <w:pStyle w:val="CM2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t>Особое внимание мною уделяется</w:t>
      </w:r>
      <w:r w:rsidR="00BC3A5E" w:rsidRPr="00D86F29">
        <w:rPr>
          <w:rFonts w:ascii="Times New Roman" w:hAnsi="Times New Roman" w:cs="Times New Roman"/>
        </w:rPr>
        <w:t xml:space="preserve"> </w:t>
      </w:r>
      <w:r w:rsidRPr="00D86F29">
        <w:rPr>
          <w:rFonts w:ascii="Times New Roman" w:hAnsi="Times New Roman" w:cs="Times New Roman"/>
          <w:iCs/>
        </w:rPr>
        <w:t>признакам</w:t>
      </w:r>
      <w:r w:rsidR="00BC3A5E" w:rsidRPr="00D86F29">
        <w:rPr>
          <w:rFonts w:ascii="Times New Roman" w:hAnsi="Times New Roman" w:cs="Times New Roman"/>
          <w:iCs/>
        </w:rPr>
        <w:t xml:space="preserve"> </w:t>
      </w:r>
      <w:r w:rsidR="00BC3A5E" w:rsidRPr="00D86F29">
        <w:rPr>
          <w:rFonts w:ascii="Times New Roman" w:hAnsi="Times New Roman" w:cs="Times New Roman"/>
        </w:rPr>
        <w:t xml:space="preserve">качественной оценки, характерной </w:t>
      </w:r>
      <w:r w:rsidRPr="00D86F29">
        <w:rPr>
          <w:rFonts w:ascii="Times New Roman" w:hAnsi="Times New Roman" w:cs="Times New Roman"/>
        </w:rPr>
        <w:t>для оценки компетенций</w:t>
      </w:r>
      <w:r w:rsidR="00CB42A0" w:rsidRPr="00D86F29">
        <w:rPr>
          <w:rFonts w:ascii="Times New Roman" w:hAnsi="Times New Roman" w:cs="Times New Roman"/>
        </w:rPr>
        <w:t xml:space="preserve">. В основе </w:t>
      </w:r>
      <w:r w:rsidR="00C06011" w:rsidRPr="00D86F29">
        <w:rPr>
          <w:rFonts w:ascii="Times New Roman" w:hAnsi="Times New Roman" w:cs="Times New Roman"/>
        </w:rPr>
        <w:t xml:space="preserve">оценки </w:t>
      </w:r>
      <w:r w:rsidR="00CB42A0" w:rsidRPr="00D86F29">
        <w:rPr>
          <w:rFonts w:ascii="Times New Roman" w:hAnsi="Times New Roman" w:cs="Times New Roman"/>
        </w:rPr>
        <w:t>лежит:</w:t>
      </w:r>
      <w:r w:rsidR="00BC3A5E" w:rsidRPr="00D86F29">
        <w:rPr>
          <w:rFonts w:ascii="Times New Roman" w:hAnsi="Times New Roman" w:cs="Times New Roman"/>
        </w:rPr>
        <w:t xml:space="preserve"> </w:t>
      </w:r>
    </w:p>
    <w:p w:rsidR="00C06011" w:rsidRPr="00D86F29" w:rsidRDefault="00BC3A5E" w:rsidP="00160151">
      <w:pPr>
        <w:pStyle w:val="Default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D86F29">
        <w:rPr>
          <w:rFonts w:ascii="Times New Roman" w:hAnsi="Times New Roman" w:cs="Times New Roman"/>
          <w:bCs/>
          <w:color w:val="211D1E"/>
        </w:rPr>
        <w:t xml:space="preserve">1. </w:t>
      </w:r>
      <w:r w:rsidRPr="00D86F29">
        <w:rPr>
          <w:rFonts w:ascii="Times New Roman" w:hAnsi="Times New Roman" w:cs="Times New Roman"/>
          <w:b/>
          <w:color w:val="211D1E"/>
        </w:rPr>
        <w:t>Обоснованность</w:t>
      </w:r>
      <w:r w:rsidRPr="00D86F29">
        <w:rPr>
          <w:rFonts w:ascii="Times New Roman" w:hAnsi="Times New Roman" w:cs="Times New Roman"/>
          <w:color w:val="211D1E"/>
        </w:rPr>
        <w:t xml:space="preserve"> –</w:t>
      </w:r>
      <w:r w:rsidR="00C06011" w:rsidRPr="00D86F29">
        <w:rPr>
          <w:rFonts w:ascii="Times New Roman" w:hAnsi="Times New Roman" w:cs="Times New Roman"/>
          <w:color w:val="211D1E"/>
        </w:rPr>
        <w:t xml:space="preserve"> это </w:t>
      </w:r>
      <w:r w:rsidR="00B14D1F" w:rsidRPr="00D86F29">
        <w:rPr>
          <w:rFonts w:ascii="Times New Roman" w:hAnsi="Times New Roman" w:cs="Times New Roman"/>
          <w:color w:val="211D1E"/>
        </w:rPr>
        <w:t>цель</w:t>
      </w:r>
      <w:r w:rsidRPr="00D86F29">
        <w:rPr>
          <w:rFonts w:ascii="Times New Roman" w:hAnsi="Times New Roman" w:cs="Times New Roman"/>
          <w:color w:val="211D1E"/>
        </w:rPr>
        <w:t xml:space="preserve"> обучения. </w:t>
      </w:r>
      <w:r w:rsidR="004B6CEA" w:rsidRPr="00D86F29">
        <w:rPr>
          <w:rFonts w:ascii="Times New Roman" w:hAnsi="Times New Roman" w:cs="Times New Roman"/>
          <w:color w:val="211D1E"/>
        </w:rPr>
        <w:t>Критерии не меняются и всегда одинаковые</w:t>
      </w:r>
      <w:r w:rsidRPr="00D86F29">
        <w:rPr>
          <w:rFonts w:ascii="Times New Roman" w:hAnsi="Times New Roman" w:cs="Times New Roman"/>
          <w:color w:val="211D1E"/>
        </w:rPr>
        <w:t xml:space="preserve">. </w:t>
      </w:r>
      <w:r w:rsidR="00FF192C" w:rsidRPr="00D86F29">
        <w:rPr>
          <w:rFonts w:ascii="Times New Roman" w:hAnsi="Times New Roman" w:cs="Times New Roman"/>
          <w:color w:val="211D1E"/>
        </w:rPr>
        <w:t>Цель, которую я ставлю перед собой</w:t>
      </w:r>
      <w:r w:rsidR="002E13C1" w:rsidRPr="00D86F29">
        <w:rPr>
          <w:rFonts w:ascii="Times New Roman" w:hAnsi="Times New Roman" w:cs="Times New Roman"/>
          <w:color w:val="211D1E"/>
        </w:rPr>
        <w:t>,</w:t>
      </w:r>
      <w:r w:rsidR="00FF192C" w:rsidRPr="00D86F29">
        <w:rPr>
          <w:rFonts w:ascii="Times New Roman" w:hAnsi="Times New Roman" w:cs="Times New Roman"/>
          <w:color w:val="211D1E"/>
        </w:rPr>
        <w:t xml:space="preserve"> </w:t>
      </w:r>
      <w:r w:rsidR="00FF192C" w:rsidRPr="00D86F29">
        <w:rPr>
          <w:rFonts w:ascii="Times New Roman" w:hAnsi="Times New Roman" w:cs="Times New Roman"/>
          <w:color w:val="0D0D0D" w:themeColor="text1" w:themeTint="F2"/>
        </w:rPr>
        <w:t xml:space="preserve">заключается  </w:t>
      </w:r>
      <w:r w:rsidR="00C06011" w:rsidRPr="00D86F29">
        <w:rPr>
          <w:rFonts w:ascii="Times New Roman" w:hAnsi="Times New Roman" w:cs="Times New Roman"/>
          <w:color w:val="0D0D0D" w:themeColor="text1" w:themeTint="F2"/>
        </w:rPr>
        <w:t>в передаче знаний и умений от меня к</w:t>
      </w:r>
      <w:r w:rsidR="00FF192C" w:rsidRPr="00D86F29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C06011" w:rsidRPr="00D86F29">
        <w:rPr>
          <w:rFonts w:ascii="Times New Roman" w:hAnsi="Times New Roman" w:cs="Times New Roman"/>
          <w:color w:val="0D0D0D" w:themeColor="text1" w:themeTint="F2"/>
        </w:rPr>
        <w:t>студенту</w:t>
      </w:r>
      <w:r w:rsidR="00FF192C" w:rsidRPr="00D86F29">
        <w:rPr>
          <w:rFonts w:ascii="Times New Roman" w:hAnsi="Times New Roman" w:cs="Times New Roman"/>
          <w:color w:val="0D0D0D" w:themeColor="text1" w:themeTint="F2"/>
        </w:rPr>
        <w:t xml:space="preserve"> и в обратной связи от студента к</w:t>
      </w:r>
      <w:r w:rsidR="00C06011" w:rsidRPr="00D86F29">
        <w:rPr>
          <w:rFonts w:ascii="Times New Roman" w:hAnsi="Times New Roman" w:cs="Times New Roman"/>
          <w:color w:val="0D0D0D" w:themeColor="text1" w:themeTint="F2"/>
        </w:rPr>
        <w:t>о мне</w:t>
      </w:r>
      <w:r w:rsidR="00FF192C" w:rsidRPr="00D86F29">
        <w:rPr>
          <w:rFonts w:ascii="Times New Roman" w:hAnsi="Times New Roman" w:cs="Times New Roman"/>
          <w:color w:val="0D0D0D" w:themeColor="text1" w:themeTint="F2"/>
        </w:rPr>
        <w:t xml:space="preserve">. Чтобы её реализовать мною осуществляется </w:t>
      </w:r>
      <w:proofErr w:type="gramStart"/>
      <w:r w:rsidR="00FF192C" w:rsidRPr="00D86F29">
        <w:rPr>
          <w:rFonts w:ascii="Times New Roman" w:hAnsi="Times New Roman" w:cs="Times New Roman"/>
          <w:color w:val="0D0D0D" w:themeColor="text1" w:themeTint="F2"/>
        </w:rPr>
        <w:t>контроль за</w:t>
      </w:r>
      <w:proofErr w:type="gramEnd"/>
      <w:r w:rsidR="00FF192C" w:rsidRPr="00D86F29">
        <w:rPr>
          <w:rFonts w:ascii="Times New Roman" w:hAnsi="Times New Roman" w:cs="Times New Roman"/>
          <w:color w:val="0D0D0D" w:themeColor="text1" w:themeTint="F2"/>
        </w:rPr>
        <w:t xml:space="preserve"> работой студентов в течени</w:t>
      </w:r>
      <w:r w:rsidR="002E13C1" w:rsidRPr="00D86F29">
        <w:rPr>
          <w:rFonts w:ascii="Times New Roman" w:hAnsi="Times New Roman" w:cs="Times New Roman"/>
          <w:color w:val="0D0D0D" w:themeColor="text1" w:themeTint="F2"/>
        </w:rPr>
        <w:t>е всего семестра.</w:t>
      </w:r>
      <w:r w:rsidR="00FF192C" w:rsidRPr="00D86F29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4B6CEA" w:rsidRPr="00D86F29" w:rsidRDefault="00BC3A5E" w:rsidP="0016015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  <w:bCs/>
        </w:rPr>
        <w:t xml:space="preserve">2. </w:t>
      </w:r>
      <w:r w:rsidRPr="00D86F29">
        <w:rPr>
          <w:rFonts w:ascii="Times New Roman" w:hAnsi="Times New Roman" w:cs="Times New Roman"/>
          <w:b/>
        </w:rPr>
        <w:t>Достоверность</w:t>
      </w:r>
      <w:r w:rsidRPr="00D86F29">
        <w:rPr>
          <w:rFonts w:ascii="Times New Roman" w:hAnsi="Times New Roman" w:cs="Times New Roman"/>
        </w:rPr>
        <w:t xml:space="preserve"> – </w:t>
      </w:r>
      <w:r w:rsidR="004B6CEA" w:rsidRPr="00D86F29">
        <w:rPr>
          <w:rFonts w:ascii="Times New Roman" w:hAnsi="Times New Roman" w:cs="Times New Roman"/>
        </w:rPr>
        <w:t>я стараюсь создавать одинаковые условия для оценки всем обучающимся</w:t>
      </w:r>
      <w:r w:rsidR="00C7449D" w:rsidRPr="00D86F29">
        <w:rPr>
          <w:rFonts w:ascii="Times New Roman" w:hAnsi="Times New Roman" w:cs="Times New Roman"/>
        </w:rPr>
        <w:t xml:space="preserve">, работаю над развитием </w:t>
      </w:r>
      <w:r w:rsidR="00C06011" w:rsidRPr="00D86F29">
        <w:rPr>
          <w:rFonts w:ascii="Times New Roman" w:hAnsi="Times New Roman" w:cs="Times New Roman"/>
        </w:rPr>
        <w:t>памяти</w:t>
      </w:r>
      <w:r w:rsidR="00C7449D" w:rsidRPr="00D86F29">
        <w:rPr>
          <w:rFonts w:ascii="Times New Roman" w:hAnsi="Times New Roman" w:cs="Times New Roman"/>
        </w:rPr>
        <w:t xml:space="preserve"> и умениями использовать уже полученные знания в конкретной ситуации.</w:t>
      </w:r>
    </w:p>
    <w:p w:rsidR="00C7449D" w:rsidRPr="00D86F29" w:rsidRDefault="00BC3A5E" w:rsidP="00160151">
      <w:pPr>
        <w:pStyle w:val="Default"/>
        <w:ind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bCs/>
          <w:color w:val="211D1E"/>
        </w:rPr>
        <w:t xml:space="preserve">3. </w:t>
      </w:r>
      <w:r w:rsidRPr="00D86F29">
        <w:rPr>
          <w:rFonts w:ascii="Times New Roman" w:hAnsi="Times New Roman" w:cs="Times New Roman"/>
          <w:b/>
          <w:color w:val="211D1E"/>
        </w:rPr>
        <w:t>Обеспеченность</w:t>
      </w:r>
      <w:r w:rsidRPr="00D86F29">
        <w:rPr>
          <w:rFonts w:ascii="Times New Roman" w:hAnsi="Times New Roman" w:cs="Times New Roman"/>
          <w:color w:val="211D1E"/>
        </w:rPr>
        <w:t xml:space="preserve"> – </w:t>
      </w:r>
      <w:r w:rsidR="00C7449D" w:rsidRPr="00D86F29">
        <w:rPr>
          <w:rFonts w:ascii="Times New Roman" w:hAnsi="Times New Roman" w:cs="Times New Roman"/>
          <w:color w:val="211D1E"/>
        </w:rPr>
        <w:t>при оценке использую разнообразные методы контроля знаний.</w:t>
      </w:r>
    </w:p>
    <w:p w:rsidR="00C7449D" w:rsidRPr="00D86F29" w:rsidRDefault="00BC3A5E" w:rsidP="0016015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  <w:bCs/>
        </w:rPr>
        <w:t xml:space="preserve">4. </w:t>
      </w:r>
      <w:r w:rsidRPr="00D86F29">
        <w:rPr>
          <w:rFonts w:ascii="Times New Roman" w:hAnsi="Times New Roman" w:cs="Times New Roman"/>
          <w:b/>
        </w:rPr>
        <w:t>Гибкость</w:t>
      </w:r>
      <w:r w:rsidRPr="00D86F29">
        <w:rPr>
          <w:rFonts w:ascii="Times New Roman" w:hAnsi="Times New Roman" w:cs="Times New Roman"/>
        </w:rPr>
        <w:t xml:space="preserve"> – </w:t>
      </w:r>
      <w:r w:rsidR="00C06011" w:rsidRPr="00D86F29">
        <w:rPr>
          <w:rFonts w:ascii="Times New Roman" w:hAnsi="Times New Roman" w:cs="Times New Roman"/>
        </w:rPr>
        <w:t>на первом месте</w:t>
      </w:r>
      <w:r w:rsidR="002E13C1" w:rsidRPr="00D86F29">
        <w:rPr>
          <w:rFonts w:ascii="Times New Roman" w:hAnsi="Times New Roman" w:cs="Times New Roman"/>
        </w:rPr>
        <w:t xml:space="preserve"> </w:t>
      </w:r>
      <w:r w:rsidR="00C06011" w:rsidRPr="00D86F29">
        <w:rPr>
          <w:rFonts w:ascii="Times New Roman" w:hAnsi="Times New Roman" w:cs="Times New Roman"/>
        </w:rPr>
        <w:t xml:space="preserve">- это подготовленность </w:t>
      </w:r>
      <w:proofErr w:type="gramStart"/>
      <w:r w:rsidR="00C06011" w:rsidRPr="00D86F29">
        <w:rPr>
          <w:rFonts w:ascii="Times New Roman" w:hAnsi="Times New Roman" w:cs="Times New Roman"/>
        </w:rPr>
        <w:t>обучающихся</w:t>
      </w:r>
      <w:proofErr w:type="gramEnd"/>
      <w:r w:rsidR="00C06011" w:rsidRPr="00D86F29">
        <w:rPr>
          <w:rFonts w:ascii="Times New Roman" w:hAnsi="Times New Roman" w:cs="Times New Roman"/>
        </w:rPr>
        <w:t xml:space="preserve"> к занятию. </w:t>
      </w:r>
      <w:r w:rsidR="00C7449D" w:rsidRPr="00D86F29">
        <w:rPr>
          <w:rFonts w:ascii="Times New Roman" w:hAnsi="Times New Roman" w:cs="Times New Roman"/>
        </w:rPr>
        <w:t>Поэтому структура занятия включает обязательный контроль знаний, что является мотивацией и поощре</w:t>
      </w:r>
      <w:r w:rsidR="00CB42A0" w:rsidRPr="00D86F29">
        <w:rPr>
          <w:rFonts w:ascii="Times New Roman" w:hAnsi="Times New Roman" w:cs="Times New Roman"/>
        </w:rPr>
        <w:t>нием</w:t>
      </w:r>
      <w:r w:rsidR="00C7449D" w:rsidRPr="00D86F29">
        <w:rPr>
          <w:rFonts w:ascii="Times New Roman" w:hAnsi="Times New Roman" w:cs="Times New Roman"/>
        </w:rPr>
        <w:t xml:space="preserve"> обучающихся за достигнутые результаты.</w:t>
      </w:r>
      <w:r w:rsidR="00B14D1F" w:rsidRPr="00D86F29">
        <w:rPr>
          <w:rFonts w:ascii="Times New Roman" w:hAnsi="Times New Roman" w:cs="Times New Roman"/>
        </w:rPr>
        <w:t xml:space="preserve"> Здесь работает схема</w:t>
      </w:r>
      <w:r w:rsidR="003230FC" w:rsidRPr="00D86F29">
        <w:rPr>
          <w:rFonts w:ascii="Times New Roman" w:hAnsi="Times New Roman" w:cs="Times New Roman"/>
        </w:rPr>
        <w:t xml:space="preserve"> с</w:t>
      </w:r>
      <w:r w:rsidR="00CB42A0" w:rsidRPr="00D86F29">
        <w:rPr>
          <w:rFonts w:ascii="Times New Roman" w:hAnsi="Times New Roman" w:cs="Times New Roman"/>
        </w:rPr>
        <w:t>тудент-преподаватель-студент.</w:t>
      </w:r>
    </w:p>
    <w:p w:rsidR="00C7449D" w:rsidRPr="00D86F29" w:rsidRDefault="00C7449D" w:rsidP="00160151">
      <w:pPr>
        <w:pStyle w:val="CM118"/>
        <w:spacing w:after="0"/>
        <w:ind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color w:val="211D1E"/>
        </w:rPr>
        <w:t xml:space="preserve">Хочу выделить основные методы оценки знаний обучающихся, </w:t>
      </w:r>
      <w:r w:rsidR="00F818B1" w:rsidRPr="00D86F29">
        <w:rPr>
          <w:rFonts w:ascii="Times New Roman" w:hAnsi="Times New Roman" w:cs="Times New Roman"/>
          <w:color w:val="211D1E"/>
        </w:rPr>
        <w:t>основанных</w:t>
      </w:r>
      <w:r w:rsidRPr="00D86F29">
        <w:rPr>
          <w:rFonts w:ascii="Times New Roman" w:hAnsi="Times New Roman" w:cs="Times New Roman"/>
          <w:color w:val="211D1E"/>
        </w:rPr>
        <w:t xml:space="preserve"> на компетенциях</w:t>
      </w:r>
      <w:r w:rsidR="00F818B1" w:rsidRPr="00D86F29">
        <w:rPr>
          <w:rFonts w:ascii="Times New Roman" w:hAnsi="Times New Roman" w:cs="Times New Roman"/>
          <w:color w:val="211D1E"/>
        </w:rPr>
        <w:t>, которые я использую</w:t>
      </w:r>
      <w:r w:rsidRPr="00D86F29">
        <w:rPr>
          <w:rFonts w:ascii="Times New Roman" w:hAnsi="Times New Roman" w:cs="Times New Roman"/>
          <w:color w:val="211D1E"/>
        </w:rPr>
        <w:t>:</w:t>
      </w:r>
    </w:p>
    <w:p w:rsidR="00B7685C" w:rsidRPr="00D86F29" w:rsidRDefault="00B7685C" w:rsidP="00160151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b/>
          <w:color w:val="211D1E"/>
        </w:rPr>
        <w:t>1.Фиксирование образцов деятельности</w:t>
      </w:r>
      <w:r w:rsidR="00C06011" w:rsidRPr="00D86F29">
        <w:rPr>
          <w:rFonts w:ascii="Times New Roman" w:hAnsi="Times New Roman" w:cs="Times New Roman"/>
          <w:color w:val="211D1E"/>
        </w:rPr>
        <w:t xml:space="preserve"> </w:t>
      </w:r>
      <w:r w:rsidR="00C06011" w:rsidRPr="00D86F29">
        <w:rPr>
          <w:rFonts w:ascii="Times New Roman" w:hAnsi="Times New Roman" w:cs="Times New Roman"/>
          <w:b/>
          <w:color w:val="211D1E"/>
        </w:rPr>
        <w:t>обучающихся</w:t>
      </w:r>
      <w:r w:rsidR="00C06011" w:rsidRPr="00D86F29">
        <w:rPr>
          <w:rFonts w:ascii="Times New Roman" w:hAnsi="Times New Roman" w:cs="Times New Roman"/>
          <w:color w:val="211D1E"/>
        </w:rPr>
        <w:t>:</w:t>
      </w:r>
    </w:p>
    <w:p w:rsidR="00B7685C" w:rsidRPr="00D86F29" w:rsidRDefault="00B7685C" w:rsidP="00160151">
      <w:pPr>
        <w:pStyle w:val="Default"/>
        <w:tabs>
          <w:tab w:val="left" w:pos="142"/>
        </w:tabs>
        <w:ind w:left="360"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color w:val="211D1E"/>
        </w:rPr>
        <w:t xml:space="preserve">- написание курсовой работы и защита её. Лучшие работы предоставляются на </w:t>
      </w:r>
      <w:r w:rsidR="006136AB">
        <w:rPr>
          <w:rFonts w:ascii="Times New Roman" w:hAnsi="Times New Roman" w:cs="Times New Roman"/>
          <w:color w:val="211D1E"/>
        </w:rPr>
        <w:t xml:space="preserve">студенческую научно-практическую конференцию - </w:t>
      </w:r>
      <w:r w:rsidRPr="00D86F29">
        <w:rPr>
          <w:rFonts w:ascii="Times New Roman" w:hAnsi="Times New Roman" w:cs="Times New Roman"/>
          <w:color w:val="211D1E"/>
        </w:rPr>
        <w:t>День науки;</w:t>
      </w:r>
    </w:p>
    <w:p w:rsidR="00B7685C" w:rsidRPr="00D86F29" w:rsidRDefault="00B7685C" w:rsidP="00160151">
      <w:pPr>
        <w:pStyle w:val="Default"/>
        <w:tabs>
          <w:tab w:val="left" w:pos="142"/>
        </w:tabs>
        <w:ind w:left="360"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color w:val="211D1E"/>
        </w:rPr>
        <w:t>- презентации по заданной тематике;</w:t>
      </w:r>
    </w:p>
    <w:p w:rsidR="00B7685C" w:rsidRPr="00D86F29" w:rsidRDefault="00B7685C" w:rsidP="00160151">
      <w:pPr>
        <w:pStyle w:val="Default"/>
        <w:tabs>
          <w:tab w:val="left" w:pos="142"/>
        </w:tabs>
        <w:ind w:left="360"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color w:val="211D1E"/>
        </w:rPr>
        <w:t>-выполнение самостоятельной работы на практическом занятии;</w:t>
      </w:r>
    </w:p>
    <w:p w:rsidR="00B7685C" w:rsidRPr="00D86F29" w:rsidRDefault="00B7685C" w:rsidP="00160151">
      <w:pPr>
        <w:pStyle w:val="Default"/>
        <w:tabs>
          <w:tab w:val="left" w:pos="142"/>
        </w:tabs>
        <w:ind w:left="360"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color w:val="211D1E"/>
        </w:rPr>
        <w:t>-выполнение домашнего задания;</w:t>
      </w:r>
    </w:p>
    <w:p w:rsidR="00B7685C" w:rsidRPr="00D86F29" w:rsidRDefault="00B7685C" w:rsidP="00160151">
      <w:pPr>
        <w:pStyle w:val="Default"/>
        <w:tabs>
          <w:tab w:val="left" w:pos="142"/>
        </w:tabs>
        <w:ind w:left="360"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color w:val="211D1E"/>
        </w:rPr>
        <w:t>-участие во внеклассных мероприятиях;</w:t>
      </w:r>
    </w:p>
    <w:p w:rsidR="00B7685C" w:rsidRPr="00D86F29" w:rsidRDefault="00B7685C" w:rsidP="00160151">
      <w:pPr>
        <w:pStyle w:val="Default"/>
        <w:tabs>
          <w:tab w:val="left" w:pos="142"/>
        </w:tabs>
        <w:ind w:left="360"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color w:val="211D1E"/>
        </w:rPr>
        <w:t>-подготовка дополнительного учебного материала по заданной теме и т.д.</w:t>
      </w:r>
    </w:p>
    <w:p w:rsidR="00B7685C" w:rsidRPr="00D86F29" w:rsidRDefault="00B7685C" w:rsidP="00160151">
      <w:pPr>
        <w:pStyle w:val="Default"/>
        <w:tabs>
          <w:tab w:val="left" w:pos="142"/>
        </w:tabs>
        <w:ind w:left="360"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color w:val="211D1E"/>
        </w:rPr>
        <w:t>-</w:t>
      </w:r>
      <w:r w:rsidRPr="00D86F29">
        <w:rPr>
          <w:rFonts w:ascii="Times New Roman" w:hAnsi="Times New Roman" w:cs="Times New Roman"/>
          <w:b/>
          <w:color w:val="211D1E"/>
        </w:rPr>
        <w:t xml:space="preserve"> </w:t>
      </w:r>
      <w:r w:rsidR="00CB42A0" w:rsidRPr="00D86F29">
        <w:rPr>
          <w:rFonts w:ascii="Times New Roman" w:hAnsi="Times New Roman" w:cs="Times New Roman"/>
          <w:color w:val="211D1E"/>
        </w:rPr>
        <w:t>ведение дневников.</w:t>
      </w:r>
    </w:p>
    <w:p w:rsidR="00CB42A0" w:rsidRPr="00D86F29" w:rsidRDefault="00CB42A0" w:rsidP="00160151">
      <w:pPr>
        <w:pStyle w:val="CM9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  <w:b/>
          <w:color w:val="211D1E"/>
        </w:rPr>
        <w:t>2.</w:t>
      </w:r>
      <w:r w:rsidR="002C2DAA" w:rsidRPr="00D86F29">
        <w:rPr>
          <w:rFonts w:ascii="Times New Roman" w:hAnsi="Times New Roman" w:cs="Times New Roman"/>
          <w:b/>
          <w:color w:val="211D1E"/>
        </w:rPr>
        <w:t xml:space="preserve"> </w:t>
      </w:r>
      <w:r w:rsidRPr="00D86F29">
        <w:rPr>
          <w:rFonts w:ascii="Times New Roman" w:hAnsi="Times New Roman" w:cs="Times New Roman"/>
          <w:b/>
          <w:color w:val="211D1E"/>
        </w:rPr>
        <w:t>Дневники</w:t>
      </w:r>
      <w:r w:rsidRPr="00D86F29">
        <w:rPr>
          <w:rFonts w:ascii="Times New Roman" w:hAnsi="Times New Roman" w:cs="Times New Roman"/>
          <w:color w:val="211D1E"/>
        </w:rPr>
        <w:t xml:space="preserve">. В дневниках  обучающиеся фиксируют теоретический и практический блок </w:t>
      </w:r>
      <w:r w:rsidRPr="00D86F29">
        <w:rPr>
          <w:rFonts w:ascii="Times New Roman" w:hAnsi="Times New Roman" w:cs="Times New Roman"/>
        </w:rPr>
        <w:t>информации каждого занятия, выполняют задания, решают задачи, тесты и т.д.</w:t>
      </w:r>
    </w:p>
    <w:p w:rsidR="00306284" w:rsidRPr="00D86F29" w:rsidRDefault="00CB42A0" w:rsidP="00160151">
      <w:pPr>
        <w:ind w:firstLine="709"/>
        <w:jc w:val="both"/>
        <w:rPr>
          <w:color w:val="211D1E"/>
          <w:sz w:val="24"/>
          <w:szCs w:val="24"/>
        </w:rPr>
      </w:pPr>
      <w:r w:rsidRPr="00D86F29">
        <w:rPr>
          <w:b/>
          <w:color w:val="211D1E"/>
          <w:sz w:val="24"/>
          <w:szCs w:val="24"/>
        </w:rPr>
        <w:lastRenderedPageBreak/>
        <w:t>3.</w:t>
      </w:r>
      <w:r w:rsidR="002C2DAA" w:rsidRPr="00D86F29">
        <w:rPr>
          <w:b/>
          <w:color w:val="211D1E"/>
          <w:sz w:val="24"/>
          <w:szCs w:val="24"/>
        </w:rPr>
        <w:t xml:space="preserve"> </w:t>
      </w:r>
      <w:proofErr w:type="gramStart"/>
      <w:r w:rsidRPr="00D86F29">
        <w:rPr>
          <w:b/>
          <w:color w:val="211D1E"/>
          <w:sz w:val="24"/>
          <w:szCs w:val="24"/>
        </w:rPr>
        <w:t>Индивидуальные проекты</w:t>
      </w:r>
      <w:proofErr w:type="gramEnd"/>
      <w:r w:rsidRPr="00D86F29">
        <w:rPr>
          <w:color w:val="211D1E"/>
          <w:sz w:val="24"/>
          <w:szCs w:val="24"/>
        </w:rPr>
        <w:t>. По дисциплине «Теория и практика санитарно-гигиенического анализа»</w:t>
      </w:r>
      <w:r w:rsidR="002C2DAA" w:rsidRPr="00D86F29">
        <w:rPr>
          <w:color w:val="211D1E"/>
          <w:sz w:val="24"/>
          <w:szCs w:val="24"/>
        </w:rPr>
        <w:t>,</w:t>
      </w:r>
      <w:r w:rsidRPr="00D86F29">
        <w:rPr>
          <w:color w:val="211D1E"/>
          <w:sz w:val="24"/>
          <w:szCs w:val="24"/>
        </w:rPr>
        <w:t xml:space="preserve"> в течени</w:t>
      </w:r>
      <w:r w:rsidR="00D001ED" w:rsidRPr="00D86F29">
        <w:rPr>
          <w:color w:val="211D1E"/>
          <w:sz w:val="24"/>
          <w:szCs w:val="24"/>
        </w:rPr>
        <w:t>е</w:t>
      </w:r>
      <w:r w:rsidRPr="00D86F29">
        <w:rPr>
          <w:color w:val="211D1E"/>
          <w:sz w:val="24"/>
          <w:szCs w:val="24"/>
        </w:rPr>
        <w:t xml:space="preserve"> трёх лет осуществляется практика защиты курсовых работ. </w:t>
      </w:r>
    </w:p>
    <w:p w:rsidR="00306284" w:rsidRPr="00D86F29" w:rsidRDefault="00306284" w:rsidP="00160151">
      <w:pPr>
        <w:ind w:firstLine="709"/>
        <w:jc w:val="both"/>
        <w:rPr>
          <w:sz w:val="24"/>
          <w:szCs w:val="24"/>
        </w:rPr>
      </w:pPr>
      <w:r w:rsidRPr="00D86F29">
        <w:rPr>
          <w:color w:val="211D1E"/>
          <w:sz w:val="24"/>
          <w:szCs w:val="24"/>
        </w:rPr>
        <w:t>1.</w:t>
      </w:r>
      <w:r w:rsidR="00D001ED" w:rsidRPr="00D86F29">
        <w:rPr>
          <w:color w:val="211D1E"/>
          <w:sz w:val="24"/>
          <w:szCs w:val="24"/>
        </w:rPr>
        <w:t xml:space="preserve">Курсовая работа </w:t>
      </w:r>
      <w:r w:rsidR="00D001ED" w:rsidRPr="00D86F29">
        <w:rPr>
          <w:sz w:val="24"/>
          <w:szCs w:val="24"/>
        </w:rPr>
        <w:t xml:space="preserve">даёт возможность более глубоко оценить  качество подготовки </w:t>
      </w:r>
      <w:proofErr w:type="gramStart"/>
      <w:r w:rsidR="00D001ED" w:rsidRPr="00D86F29">
        <w:rPr>
          <w:sz w:val="24"/>
          <w:szCs w:val="24"/>
        </w:rPr>
        <w:t>обучающегося</w:t>
      </w:r>
      <w:proofErr w:type="gramEnd"/>
      <w:r w:rsidRPr="00D86F29">
        <w:rPr>
          <w:sz w:val="24"/>
          <w:szCs w:val="24"/>
        </w:rPr>
        <w:t>:</w:t>
      </w:r>
    </w:p>
    <w:p w:rsidR="00D001ED" w:rsidRPr="00D86F29" w:rsidRDefault="00D001ED" w:rsidP="00160151">
      <w:pPr>
        <w:ind w:left="567" w:firstLine="709"/>
        <w:jc w:val="both"/>
        <w:rPr>
          <w:sz w:val="24"/>
          <w:szCs w:val="24"/>
        </w:rPr>
      </w:pPr>
      <w:r w:rsidRPr="00D86F29">
        <w:rPr>
          <w:sz w:val="24"/>
          <w:szCs w:val="24"/>
        </w:rPr>
        <w:t>- проверить теоретич</w:t>
      </w:r>
      <w:r w:rsidR="00D96F88" w:rsidRPr="00D86F29">
        <w:rPr>
          <w:sz w:val="24"/>
          <w:szCs w:val="24"/>
        </w:rPr>
        <w:t>ескую и практическую подготовку</w:t>
      </w:r>
      <w:r w:rsidRPr="00D86F29">
        <w:rPr>
          <w:sz w:val="24"/>
          <w:szCs w:val="24"/>
        </w:rPr>
        <w:t xml:space="preserve"> как базу развития специалиста;</w:t>
      </w:r>
    </w:p>
    <w:p w:rsidR="00D001ED" w:rsidRPr="00D86F29" w:rsidRDefault="00D001ED" w:rsidP="00160151">
      <w:pPr>
        <w:ind w:left="567" w:firstLine="709"/>
        <w:jc w:val="both"/>
        <w:rPr>
          <w:sz w:val="24"/>
          <w:szCs w:val="24"/>
        </w:rPr>
      </w:pPr>
      <w:r w:rsidRPr="00D86F29">
        <w:rPr>
          <w:sz w:val="24"/>
          <w:szCs w:val="24"/>
        </w:rPr>
        <w:t>- проверить умение применять полученные знания для решения производственных задач по своей профессии;</w:t>
      </w:r>
    </w:p>
    <w:p w:rsidR="00D001ED" w:rsidRPr="00D86F29" w:rsidRDefault="00D001ED" w:rsidP="00160151">
      <w:pPr>
        <w:ind w:left="567" w:firstLine="709"/>
        <w:jc w:val="both"/>
        <w:rPr>
          <w:sz w:val="24"/>
          <w:szCs w:val="24"/>
        </w:rPr>
      </w:pPr>
      <w:r w:rsidRPr="00D86F29">
        <w:rPr>
          <w:sz w:val="24"/>
          <w:szCs w:val="24"/>
        </w:rPr>
        <w:t>- проверить способность интеграции знаний по различным предметам для решения конкретной производственной задачи.</w:t>
      </w:r>
    </w:p>
    <w:p w:rsidR="00306284" w:rsidRPr="00D86F29" w:rsidRDefault="00306284" w:rsidP="0016015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t>2.Курсовая работа позволяет выпускнику показать владение базовыми компетенциями:</w:t>
      </w:r>
    </w:p>
    <w:p w:rsidR="00306284" w:rsidRPr="00D86F29" w:rsidRDefault="00306284" w:rsidP="00160151">
      <w:pPr>
        <w:ind w:firstLine="709"/>
        <w:jc w:val="both"/>
        <w:rPr>
          <w:sz w:val="24"/>
          <w:szCs w:val="24"/>
        </w:rPr>
      </w:pPr>
      <w:r w:rsidRPr="00D86F29">
        <w:rPr>
          <w:sz w:val="24"/>
          <w:szCs w:val="24"/>
        </w:rPr>
        <w:t>- умение выделить ведущие идеи,</w:t>
      </w:r>
    </w:p>
    <w:p w:rsidR="00306284" w:rsidRPr="00D86F29" w:rsidRDefault="00306284" w:rsidP="00160151">
      <w:pPr>
        <w:ind w:firstLine="709"/>
        <w:jc w:val="both"/>
        <w:rPr>
          <w:sz w:val="24"/>
          <w:szCs w:val="24"/>
        </w:rPr>
      </w:pPr>
      <w:r w:rsidRPr="00D86F29">
        <w:rPr>
          <w:sz w:val="24"/>
          <w:szCs w:val="24"/>
        </w:rPr>
        <w:t>- умение анализировать и оценить итоги,</w:t>
      </w:r>
    </w:p>
    <w:p w:rsidR="00306284" w:rsidRPr="00D86F29" w:rsidRDefault="00306284" w:rsidP="00160151">
      <w:pPr>
        <w:ind w:firstLine="709"/>
        <w:jc w:val="both"/>
        <w:rPr>
          <w:sz w:val="24"/>
          <w:szCs w:val="24"/>
        </w:rPr>
      </w:pPr>
      <w:r w:rsidRPr="00D86F29">
        <w:rPr>
          <w:sz w:val="24"/>
          <w:szCs w:val="24"/>
        </w:rPr>
        <w:t>- навык самостоятельной работы,</w:t>
      </w:r>
    </w:p>
    <w:p w:rsidR="00306284" w:rsidRPr="00D86F29" w:rsidRDefault="00306284" w:rsidP="00160151">
      <w:pPr>
        <w:ind w:firstLine="709"/>
        <w:jc w:val="both"/>
        <w:rPr>
          <w:sz w:val="24"/>
          <w:szCs w:val="24"/>
        </w:rPr>
      </w:pPr>
      <w:r w:rsidRPr="00D86F29">
        <w:rPr>
          <w:sz w:val="24"/>
          <w:szCs w:val="24"/>
        </w:rPr>
        <w:t>- умение работать со специальной литературой,</w:t>
      </w:r>
    </w:p>
    <w:p w:rsidR="00306284" w:rsidRPr="00D86F29" w:rsidRDefault="00306284" w:rsidP="00160151">
      <w:pPr>
        <w:ind w:firstLine="709"/>
        <w:jc w:val="both"/>
        <w:rPr>
          <w:sz w:val="24"/>
          <w:szCs w:val="24"/>
        </w:rPr>
      </w:pPr>
      <w:r w:rsidRPr="00D86F29">
        <w:rPr>
          <w:sz w:val="24"/>
          <w:szCs w:val="24"/>
        </w:rPr>
        <w:t>- развитие речи и т.д</w:t>
      </w:r>
      <w:r w:rsidR="00457EA3" w:rsidRPr="00D86F29">
        <w:rPr>
          <w:sz w:val="24"/>
          <w:szCs w:val="24"/>
        </w:rPr>
        <w:t>.</w:t>
      </w:r>
    </w:p>
    <w:p w:rsidR="002C2DAA" w:rsidRPr="00D86F29" w:rsidRDefault="00306284" w:rsidP="00160151">
      <w:pPr>
        <w:pStyle w:val="CM19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  <w:color w:val="211D1E"/>
        </w:rPr>
        <w:t xml:space="preserve">3. </w:t>
      </w:r>
      <w:r w:rsidR="00D001ED" w:rsidRPr="00D86F29">
        <w:rPr>
          <w:rFonts w:ascii="Times New Roman" w:hAnsi="Times New Roman" w:cs="Times New Roman"/>
        </w:rPr>
        <w:t>Курсовая работа</w:t>
      </w:r>
      <w:r w:rsidR="002C2DAA" w:rsidRPr="00D86F29">
        <w:rPr>
          <w:rFonts w:ascii="Times New Roman" w:hAnsi="Times New Roman" w:cs="Times New Roman"/>
        </w:rPr>
        <w:t xml:space="preserve"> позволяет студенту продемонстрировать, как правило, 2–4 из следующих параметров: </w:t>
      </w:r>
    </w:p>
    <w:p w:rsidR="002C2DAA" w:rsidRPr="00D86F29" w:rsidRDefault="002C2DAA" w:rsidP="00160151">
      <w:pPr>
        <w:pStyle w:val="CM5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t xml:space="preserve">понимание и употребление понятий в конкретной области; </w:t>
      </w:r>
    </w:p>
    <w:p w:rsidR="002C2DAA" w:rsidRPr="00D86F29" w:rsidRDefault="002C2DAA" w:rsidP="00160151">
      <w:pPr>
        <w:pStyle w:val="CM5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t xml:space="preserve">выбор </w:t>
      </w:r>
      <w:r w:rsidR="00F51F8B" w:rsidRPr="00D86F29">
        <w:rPr>
          <w:rFonts w:ascii="Times New Roman" w:hAnsi="Times New Roman" w:cs="Times New Roman"/>
        </w:rPr>
        <w:t>источников информации</w:t>
      </w:r>
      <w:r w:rsidRPr="00D86F29">
        <w:rPr>
          <w:rFonts w:ascii="Times New Roman" w:hAnsi="Times New Roman" w:cs="Times New Roman"/>
        </w:rPr>
        <w:t xml:space="preserve">; </w:t>
      </w:r>
    </w:p>
    <w:p w:rsidR="002C2DAA" w:rsidRPr="00D86F29" w:rsidRDefault="002C2DAA" w:rsidP="00160151">
      <w:pPr>
        <w:pStyle w:val="CM5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t xml:space="preserve">способность анализировать, оценивать, делать выводы и давать рекомендации; </w:t>
      </w:r>
    </w:p>
    <w:p w:rsidR="002C2DAA" w:rsidRPr="00D86F29" w:rsidRDefault="002C2DAA" w:rsidP="00160151">
      <w:pPr>
        <w:pStyle w:val="CM5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t xml:space="preserve">способность выполнять задание, создавать, конструировать, действовать; </w:t>
      </w:r>
    </w:p>
    <w:p w:rsidR="002C2DAA" w:rsidRPr="00D86F29" w:rsidRDefault="002C2DAA" w:rsidP="00160151">
      <w:pPr>
        <w:pStyle w:val="CM5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t xml:space="preserve">умение разрабатывать, творческие умения, умение решать проблемы, оценивать результаты; </w:t>
      </w:r>
    </w:p>
    <w:p w:rsidR="002C2DAA" w:rsidRPr="00D86F29" w:rsidRDefault="002C2DAA" w:rsidP="00160151">
      <w:pPr>
        <w:pStyle w:val="CM5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t xml:space="preserve">презентационные умения; </w:t>
      </w:r>
    </w:p>
    <w:p w:rsidR="002C2DAA" w:rsidRPr="00D86F29" w:rsidRDefault="002C2DAA" w:rsidP="00160151">
      <w:pPr>
        <w:pStyle w:val="CM53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t xml:space="preserve">умение работать в команде, сотрудничать. </w:t>
      </w:r>
    </w:p>
    <w:p w:rsidR="00CB42A0" w:rsidRPr="00D86F29" w:rsidRDefault="00306284" w:rsidP="00160151">
      <w:pPr>
        <w:pStyle w:val="Default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211D1E"/>
        </w:rPr>
      </w:pPr>
      <w:r w:rsidRPr="00D86F29">
        <w:rPr>
          <w:rFonts w:ascii="Times New Roman" w:hAnsi="Times New Roman" w:cs="Times New Roman"/>
          <w:color w:val="211D1E"/>
        </w:rPr>
        <w:t xml:space="preserve"> </w:t>
      </w:r>
      <w:r w:rsidR="007B1889" w:rsidRPr="00D86F29">
        <w:rPr>
          <w:rFonts w:ascii="Times New Roman" w:hAnsi="Times New Roman" w:cs="Times New Roman"/>
          <w:color w:val="211D1E"/>
        </w:rPr>
        <w:t xml:space="preserve">          Вывод: написание </w:t>
      </w:r>
      <w:r w:rsidRPr="00D86F29">
        <w:rPr>
          <w:rFonts w:ascii="Times New Roman" w:hAnsi="Times New Roman" w:cs="Times New Roman"/>
          <w:color w:val="211D1E"/>
        </w:rPr>
        <w:t>курсовой работы</w:t>
      </w:r>
      <w:r w:rsidR="00457EA3" w:rsidRPr="00D86F29">
        <w:rPr>
          <w:rFonts w:ascii="Times New Roman" w:hAnsi="Times New Roman" w:cs="Times New Roman"/>
          <w:color w:val="211D1E"/>
        </w:rPr>
        <w:t xml:space="preserve"> </w:t>
      </w:r>
      <w:r w:rsidRPr="00D86F29">
        <w:rPr>
          <w:rFonts w:ascii="Times New Roman" w:hAnsi="Times New Roman" w:cs="Times New Roman"/>
          <w:color w:val="211D1E"/>
        </w:rPr>
        <w:t>- это первый этап к написанию дипломной работы.</w:t>
      </w:r>
    </w:p>
    <w:p w:rsidR="007B1889" w:rsidRPr="00D86F29" w:rsidRDefault="001B26FE" w:rsidP="00160151">
      <w:pPr>
        <w:ind w:firstLine="709"/>
        <w:jc w:val="both"/>
        <w:rPr>
          <w:color w:val="000000"/>
          <w:sz w:val="24"/>
          <w:szCs w:val="24"/>
        </w:rPr>
      </w:pPr>
      <w:r w:rsidRPr="00D86F29">
        <w:rPr>
          <w:b/>
          <w:color w:val="211D1E"/>
          <w:sz w:val="24"/>
          <w:szCs w:val="24"/>
        </w:rPr>
        <w:t>4.</w:t>
      </w:r>
      <w:r w:rsidR="00457EA3" w:rsidRPr="00D86F29">
        <w:rPr>
          <w:b/>
          <w:color w:val="211D1E"/>
          <w:sz w:val="24"/>
          <w:szCs w:val="24"/>
        </w:rPr>
        <w:t xml:space="preserve"> </w:t>
      </w:r>
      <w:r w:rsidRPr="00D86F29">
        <w:rPr>
          <w:b/>
          <w:color w:val="211D1E"/>
          <w:sz w:val="24"/>
          <w:szCs w:val="24"/>
        </w:rPr>
        <w:t>Актуализация  знаний студентов.</w:t>
      </w:r>
      <w:r w:rsidRPr="00D86F29">
        <w:rPr>
          <w:iCs/>
          <w:color w:val="000000"/>
          <w:sz w:val="24"/>
          <w:szCs w:val="24"/>
        </w:rPr>
        <w:t xml:space="preserve"> О текущей оценке можно говорить очень долго, потому, что считаю её самой главной из </w:t>
      </w:r>
      <w:proofErr w:type="gramStart"/>
      <w:r w:rsidRPr="00D86F29">
        <w:rPr>
          <w:iCs/>
          <w:color w:val="000000"/>
          <w:sz w:val="24"/>
          <w:szCs w:val="24"/>
        </w:rPr>
        <w:t>главных</w:t>
      </w:r>
      <w:proofErr w:type="gramEnd"/>
      <w:r w:rsidRPr="00D86F29">
        <w:rPr>
          <w:iCs/>
          <w:color w:val="000000"/>
          <w:sz w:val="24"/>
          <w:szCs w:val="24"/>
        </w:rPr>
        <w:t xml:space="preserve">. </w:t>
      </w:r>
      <w:r w:rsidR="007B1889" w:rsidRPr="00D86F29">
        <w:rPr>
          <w:color w:val="000000"/>
          <w:sz w:val="24"/>
          <w:szCs w:val="24"/>
        </w:rPr>
        <w:t>Я</w:t>
      </w:r>
      <w:r w:rsidRPr="00D86F29">
        <w:rPr>
          <w:color w:val="000000"/>
          <w:sz w:val="24"/>
          <w:szCs w:val="24"/>
        </w:rPr>
        <w:t xml:space="preserve"> в и</w:t>
      </w:r>
      <w:r w:rsidR="007B1889" w:rsidRPr="00D86F29">
        <w:rPr>
          <w:color w:val="000000"/>
          <w:sz w:val="24"/>
          <w:szCs w:val="24"/>
        </w:rPr>
        <w:t>ндивидуальном порядке показываю</w:t>
      </w:r>
      <w:r w:rsidRPr="00D86F29">
        <w:rPr>
          <w:color w:val="000000"/>
          <w:sz w:val="24"/>
          <w:szCs w:val="24"/>
        </w:rPr>
        <w:t xml:space="preserve"> студенту уровень его конкретных достижений, усилий. </w:t>
      </w:r>
      <w:r w:rsidR="007B1889" w:rsidRPr="00D86F29">
        <w:rPr>
          <w:color w:val="000000"/>
          <w:sz w:val="24"/>
          <w:szCs w:val="24"/>
        </w:rPr>
        <w:t xml:space="preserve">И по </w:t>
      </w:r>
      <w:r w:rsidRPr="00D86F29">
        <w:rPr>
          <w:color w:val="000000"/>
          <w:sz w:val="24"/>
          <w:szCs w:val="24"/>
        </w:rPr>
        <w:t xml:space="preserve">текущей оценке </w:t>
      </w:r>
      <w:r w:rsidR="00F51F8B" w:rsidRPr="00D86F29">
        <w:rPr>
          <w:color w:val="000000"/>
          <w:sz w:val="24"/>
          <w:szCs w:val="24"/>
        </w:rPr>
        <w:t>су</w:t>
      </w:r>
      <w:r w:rsidR="007B1889" w:rsidRPr="00D86F29">
        <w:rPr>
          <w:color w:val="000000"/>
          <w:sz w:val="24"/>
          <w:szCs w:val="24"/>
        </w:rPr>
        <w:t>жу</w:t>
      </w:r>
      <w:r w:rsidRPr="00D86F29">
        <w:rPr>
          <w:color w:val="000000"/>
          <w:sz w:val="24"/>
          <w:szCs w:val="24"/>
        </w:rPr>
        <w:t xml:space="preserve"> о прилеж</w:t>
      </w:r>
      <w:r w:rsidR="001F09C4" w:rsidRPr="00D86F29">
        <w:rPr>
          <w:color w:val="000000"/>
          <w:sz w:val="24"/>
          <w:szCs w:val="24"/>
        </w:rPr>
        <w:t xml:space="preserve">ности и старательности студента. </w:t>
      </w:r>
    </w:p>
    <w:p w:rsidR="001F09C4" w:rsidRPr="00D86F29" w:rsidRDefault="002C2DAA" w:rsidP="00160151">
      <w:pPr>
        <w:ind w:firstLine="709"/>
        <w:jc w:val="both"/>
        <w:rPr>
          <w:color w:val="000000"/>
          <w:sz w:val="24"/>
          <w:szCs w:val="24"/>
        </w:rPr>
      </w:pPr>
      <w:r w:rsidRPr="00D86F29">
        <w:rPr>
          <w:b/>
          <w:color w:val="211D1E"/>
          <w:sz w:val="24"/>
          <w:szCs w:val="24"/>
        </w:rPr>
        <w:t>4.  Дифференцированный зачёт</w:t>
      </w:r>
      <w:r w:rsidR="001F09C4" w:rsidRPr="00D86F29">
        <w:rPr>
          <w:b/>
          <w:color w:val="211D1E"/>
          <w:sz w:val="24"/>
          <w:szCs w:val="24"/>
        </w:rPr>
        <w:t xml:space="preserve"> </w:t>
      </w:r>
      <w:r w:rsidRPr="00D86F29">
        <w:rPr>
          <w:b/>
          <w:color w:val="211D1E"/>
          <w:sz w:val="24"/>
          <w:szCs w:val="24"/>
        </w:rPr>
        <w:t xml:space="preserve">- </w:t>
      </w:r>
      <w:r w:rsidRPr="00D86F29">
        <w:rPr>
          <w:color w:val="211D1E"/>
          <w:sz w:val="24"/>
          <w:szCs w:val="24"/>
        </w:rPr>
        <w:t>итоговая оценка, подтверждаю</w:t>
      </w:r>
      <w:r w:rsidR="00F51F8B" w:rsidRPr="00D86F29">
        <w:rPr>
          <w:color w:val="211D1E"/>
          <w:sz w:val="24"/>
          <w:szCs w:val="24"/>
        </w:rPr>
        <w:t>щая освоение компетенций, знаний и умений</w:t>
      </w:r>
      <w:r w:rsidRPr="00D86F29">
        <w:rPr>
          <w:color w:val="211D1E"/>
          <w:sz w:val="24"/>
          <w:szCs w:val="24"/>
        </w:rPr>
        <w:t xml:space="preserve"> по данной дисциплине. Это допуск к экзамену.</w:t>
      </w:r>
      <w:r w:rsidR="001F09C4" w:rsidRPr="00D86F29">
        <w:rPr>
          <w:color w:val="000000"/>
          <w:sz w:val="24"/>
          <w:szCs w:val="24"/>
        </w:rPr>
        <w:t xml:space="preserve"> Итоговая оценка не должна быть средней арифметиче</w:t>
      </w:r>
      <w:r w:rsidR="007B1889" w:rsidRPr="00D86F29">
        <w:rPr>
          <w:color w:val="000000"/>
          <w:sz w:val="24"/>
          <w:szCs w:val="24"/>
        </w:rPr>
        <w:t xml:space="preserve">ской от </w:t>
      </w:r>
      <w:proofErr w:type="gramStart"/>
      <w:r w:rsidR="007B1889" w:rsidRPr="00D86F29">
        <w:rPr>
          <w:color w:val="000000"/>
          <w:sz w:val="24"/>
          <w:szCs w:val="24"/>
        </w:rPr>
        <w:t>текущих</w:t>
      </w:r>
      <w:proofErr w:type="gramEnd"/>
      <w:r w:rsidR="007B1889" w:rsidRPr="00D86F29">
        <w:rPr>
          <w:color w:val="000000"/>
          <w:sz w:val="24"/>
          <w:szCs w:val="24"/>
        </w:rPr>
        <w:t>. Студенту даю</w:t>
      </w:r>
      <w:r w:rsidR="001F09C4" w:rsidRPr="00D86F29">
        <w:rPr>
          <w:color w:val="000000"/>
          <w:sz w:val="24"/>
          <w:szCs w:val="24"/>
        </w:rPr>
        <w:t xml:space="preserve"> возможность устранить недочёты в знаниях и хорошо подготовиться к зачёту, иногда балл за ответ выше, чем средний по текущим оценкам</w:t>
      </w:r>
      <w:r w:rsidR="007B1889" w:rsidRPr="00D86F29">
        <w:rPr>
          <w:color w:val="000000"/>
          <w:sz w:val="24"/>
          <w:szCs w:val="24"/>
        </w:rPr>
        <w:t>.</w:t>
      </w:r>
    </w:p>
    <w:p w:rsidR="00B7685C" w:rsidRPr="00D86F29" w:rsidRDefault="002C2DAA" w:rsidP="00160151">
      <w:pPr>
        <w:pStyle w:val="CM117"/>
        <w:spacing w:after="0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  <w:b/>
          <w:color w:val="211D1E"/>
        </w:rPr>
        <w:t xml:space="preserve">5 </w:t>
      </w:r>
      <w:r w:rsidR="00B7685C" w:rsidRPr="00D86F29">
        <w:rPr>
          <w:rFonts w:ascii="Times New Roman" w:hAnsi="Times New Roman" w:cs="Times New Roman"/>
          <w:b/>
          <w:color w:val="211D1E"/>
        </w:rPr>
        <w:t>.</w:t>
      </w:r>
      <w:r w:rsidR="00CF3596" w:rsidRPr="00D86F29">
        <w:rPr>
          <w:rFonts w:ascii="Times New Roman" w:hAnsi="Times New Roman" w:cs="Times New Roman"/>
          <w:b/>
          <w:color w:val="211D1E"/>
        </w:rPr>
        <w:t xml:space="preserve"> </w:t>
      </w:r>
      <w:r w:rsidR="00B7685C" w:rsidRPr="00D86F29">
        <w:rPr>
          <w:rFonts w:ascii="Times New Roman" w:hAnsi="Times New Roman" w:cs="Times New Roman"/>
          <w:b/>
          <w:color w:val="211D1E"/>
        </w:rPr>
        <w:t>Экзамен</w:t>
      </w:r>
      <w:r w:rsidRPr="00D86F29">
        <w:rPr>
          <w:rFonts w:ascii="Times New Roman" w:hAnsi="Times New Roman" w:cs="Times New Roman"/>
          <w:color w:val="211D1E"/>
        </w:rPr>
        <w:t xml:space="preserve"> </w:t>
      </w:r>
      <w:r w:rsidR="0078490C" w:rsidRPr="00D86F29">
        <w:rPr>
          <w:rFonts w:ascii="Times New Roman" w:hAnsi="Times New Roman" w:cs="Times New Roman"/>
          <w:color w:val="211D1E"/>
        </w:rPr>
        <w:t>- это</w:t>
      </w:r>
      <w:r w:rsidR="00BC3A5E" w:rsidRPr="00D86F29">
        <w:rPr>
          <w:rFonts w:ascii="Times New Roman" w:hAnsi="Times New Roman" w:cs="Times New Roman"/>
          <w:color w:val="211D1E"/>
        </w:rPr>
        <w:t xml:space="preserve"> </w:t>
      </w:r>
      <w:r w:rsidR="00B7685C" w:rsidRPr="00D86F29">
        <w:rPr>
          <w:rFonts w:ascii="Times New Roman" w:hAnsi="Times New Roman" w:cs="Times New Roman"/>
        </w:rPr>
        <w:t xml:space="preserve">средство оценки способности обучающегося воспроизводить и применять умения, знания и понимание в ситуации ограниченного времени и четко заданных условий. </w:t>
      </w:r>
      <w:r w:rsidR="0078490C" w:rsidRPr="00D86F29">
        <w:rPr>
          <w:rFonts w:ascii="Times New Roman" w:hAnsi="Times New Roman" w:cs="Times New Roman"/>
        </w:rPr>
        <w:t xml:space="preserve">Я использую билетную систему оценки знаний и умений студентов на экзамене. </w:t>
      </w:r>
    </w:p>
    <w:p w:rsidR="00104403" w:rsidRPr="00D86F29" w:rsidRDefault="002C2DAA" w:rsidP="00160151">
      <w:pPr>
        <w:pStyle w:val="CM16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91F20">
        <w:rPr>
          <w:rFonts w:ascii="Times New Roman" w:hAnsi="Times New Roman" w:cs="Times New Roman"/>
          <w:b/>
          <w:color w:val="211D1E"/>
        </w:rPr>
        <w:t>6</w:t>
      </w:r>
      <w:r w:rsidR="00104403" w:rsidRPr="00E91F20">
        <w:rPr>
          <w:rFonts w:ascii="Times New Roman" w:hAnsi="Times New Roman" w:cs="Times New Roman"/>
          <w:b/>
          <w:color w:val="211D1E"/>
        </w:rPr>
        <w:t>.</w:t>
      </w:r>
      <w:r w:rsidR="00104403" w:rsidRPr="00D86F29">
        <w:rPr>
          <w:rFonts w:ascii="Times New Roman" w:hAnsi="Times New Roman" w:cs="Times New Roman"/>
          <w:b/>
          <w:color w:val="211D1E"/>
        </w:rPr>
        <w:t xml:space="preserve"> </w:t>
      </w:r>
      <w:r w:rsidR="00104403" w:rsidRPr="00D86F29">
        <w:rPr>
          <w:rFonts w:ascii="Times New Roman" w:hAnsi="Times New Roman" w:cs="Times New Roman"/>
          <w:b/>
          <w:bCs/>
        </w:rPr>
        <w:t>Практическое задание</w:t>
      </w:r>
      <w:r w:rsidR="00685B2F" w:rsidRPr="00D86F29">
        <w:rPr>
          <w:rFonts w:ascii="Times New Roman" w:hAnsi="Times New Roman" w:cs="Times New Roman"/>
          <w:b/>
          <w:bCs/>
        </w:rPr>
        <w:t xml:space="preserve"> </w:t>
      </w:r>
      <w:r w:rsidRPr="00D86F29">
        <w:rPr>
          <w:rFonts w:ascii="Times New Roman" w:hAnsi="Times New Roman" w:cs="Times New Roman"/>
          <w:bCs/>
        </w:rPr>
        <w:t>-</w:t>
      </w:r>
      <w:r w:rsidR="00104403" w:rsidRPr="00D86F29">
        <w:rPr>
          <w:rFonts w:ascii="Times New Roman" w:hAnsi="Times New Roman" w:cs="Times New Roman"/>
          <w:bCs/>
        </w:rPr>
        <w:t xml:space="preserve"> </w:t>
      </w:r>
      <w:r w:rsidR="00104403" w:rsidRPr="00D86F29">
        <w:rPr>
          <w:rFonts w:ascii="Times New Roman" w:hAnsi="Times New Roman" w:cs="Times New Roman"/>
        </w:rPr>
        <w:t xml:space="preserve">практическая демонстрация </w:t>
      </w:r>
      <w:r w:rsidR="007B1889" w:rsidRPr="00D86F29">
        <w:rPr>
          <w:rFonts w:ascii="Times New Roman" w:hAnsi="Times New Roman" w:cs="Times New Roman"/>
        </w:rPr>
        <w:t xml:space="preserve">освоенных компетенций </w:t>
      </w:r>
      <w:r w:rsidR="00104403" w:rsidRPr="00D86F29">
        <w:rPr>
          <w:rFonts w:ascii="Times New Roman" w:hAnsi="Times New Roman" w:cs="Times New Roman"/>
        </w:rPr>
        <w:t xml:space="preserve">на практических срезах знаний. </w:t>
      </w:r>
    </w:p>
    <w:p w:rsidR="00DD0705" w:rsidRPr="00D86F29" w:rsidRDefault="00DD0705" w:rsidP="00160151">
      <w:pPr>
        <w:pStyle w:val="CM117"/>
        <w:spacing w:after="0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  <w:bCs/>
        </w:rPr>
        <w:t>Считаю обязательным</w:t>
      </w:r>
      <w:r w:rsidR="00685B2F" w:rsidRPr="00D86F29">
        <w:rPr>
          <w:rFonts w:ascii="Times New Roman" w:hAnsi="Times New Roman" w:cs="Times New Roman"/>
          <w:bCs/>
        </w:rPr>
        <w:t xml:space="preserve"> на первом занятии</w:t>
      </w:r>
      <w:r w:rsidRPr="00D86F29">
        <w:rPr>
          <w:rFonts w:ascii="Times New Roman" w:hAnsi="Times New Roman" w:cs="Times New Roman"/>
          <w:bCs/>
        </w:rPr>
        <w:t xml:space="preserve"> уведомить каждого обучающегося о критериях оценки</w:t>
      </w:r>
      <w:r w:rsidRPr="00D86F29">
        <w:rPr>
          <w:rFonts w:ascii="Times New Roman" w:hAnsi="Times New Roman" w:cs="Times New Roman"/>
        </w:rPr>
        <w:t xml:space="preserve"> освоения дисциплины. </w:t>
      </w:r>
      <w:r w:rsidR="00917B49" w:rsidRPr="00D86F29">
        <w:rPr>
          <w:rFonts w:ascii="Times New Roman" w:hAnsi="Times New Roman" w:cs="Times New Roman"/>
        </w:rPr>
        <w:t>При этом:</w:t>
      </w:r>
    </w:p>
    <w:p w:rsidR="00DD0705" w:rsidRPr="00D86F29" w:rsidRDefault="007B1889" w:rsidP="00160151">
      <w:pPr>
        <w:pStyle w:val="CM117"/>
        <w:spacing w:after="0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t>1.</w:t>
      </w:r>
      <w:r w:rsidR="007E0FE6" w:rsidRPr="00D86F29">
        <w:rPr>
          <w:rFonts w:ascii="Times New Roman" w:hAnsi="Times New Roman" w:cs="Times New Roman"/>
        </w:rPr>
        <w:t xml:space="preserve"> </w:t>
      </w:r>
      <w:r w:rsidRPr="00D86F29">
        <w:rPr>
          <w:rFonts w:ascii="Times New Roman" w:hAnsi="Times New Roman" w:cs="Times New Roman"/>
        </w:rPr>
        <w:t>Разъясняю</w:t>
      </w:r>
      <w:r w:rsidR="00DD0705" w:rsidRPr="00D86F29">
        <w:rPr>
          <w:rFonts w:ascii="Times New Roman" w:hAnsi="Times New Roman" w:cs="Times New Roman"/>
        </w:rPr>
        <w:t xml:space="preserve"> цели и задачи, поставленные при изучении дисциплины</w:t>
      </w:r>
      <w:r w:rsidR="007E0FE6" w:rsidRPr="00D86F29">
        <w:rPr>
          <w:rFonts w:ascii="Times New Roman" w:hAnsi="Times New Roman" w:cs="Times New Roman"/>
        </w:rPr>
        <w:t>,</w:t>
      </w:r>
      <w:r w:rsidR="00DD0705" w:rsidRPr="00D86F29">
        <w:rPr>
          <w:rFonts w:ascii="Times New Roman" w:hAnsi="Times New Roman" w:cs="Times New Roman"/>
        </w:rPr>
        <w:t xml:space="preserve"> и </w:t>
      </w:r>
      <w:r w:rsidRPr="00D86F29">
        <w:rPr>
          <w:rFonts w:ascii="Times New Roman" w:hAnsi="Times New Roman" w:cs="Times New Roman"/>
          <w:color w:val="211D1E"/>
        </w:rPr>
        <w:t>перечисляю</w:t>
      </w:r>
      <w:r w:rsidR="00DD0705" w:rsidRPr="00D86F29">
        <w:rPr>
          <w:rFonts w:ascii="Times New Roman" w:hAnsi="Times New Roman" w:cs="Times New Roman"/>
          <w:color w:val="211D1E"/>
        </w:rPr>
        <w:t xml:space="preserve"> действия, которые подлежат освоению, методы и критерии их оценки.</w:t>
      </w:r>
      <w:r w:rsidR="00DD0705" w:rsidRPr="00D86F29">
        <w:rPr>
          <w:rFonts w:ascii="Times New Roman" w:hAnsi="Times New Roman" w:cs="Times New Roman"/>
        </w:rPr>
        <w:t xml:space="preserve"> </w:t>
      </w:r>
    </w:p>
    <w:p w:rsidR="00DD0705" w:rsidRPr="00D86F29" w:rsidRDefault="007B1889" w:rsidP="00160151">
      <w:pPr>
        <w:pStyle w:val="CM117"/>
        <w:spacing w:after="0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t>2.</w:t>
      </w:r>
      <w:r w:rsidR="007E0FE6" w:rsidRPr="00D86F29">
        <w:rPr>
          <w:rFonts w:ascii="Times New Roman" w:hAnsi="Times New Roman" w:cs="Times New Roman"/>
        </w:rPr>
        <w:t xml:space="preserve"> </w:t>
      </w:r>
      <w:r w:rsidRPr="00D86F29">
        <w:rPr>
          <w:rFonts w:ascii="Times New Roman" w:hAnsi="Times New Roman" w:cs="Times New Roman"/>
        </w:rPr>
        <w:t>Разъясняю</w:t>
      </w:r>
      <w:r w:rsidR="00DD0705" w:rsidRPr="00D86F29">
        <w:rPr>
          <w:rFonts w:ascii="Times New Roman" w:hAnsi="Times New Roman" w:cs="Times New Roman"/>
        </w:rPr>
        <w:t xml:space="preserve">, что текущее оценивание будет проводиться по мере освоения каждой манипуляции,  итоговое  оценивание будет завершать </w:t>
      </w:r>
      <w:proofErr w:type="gramStart"/>
      <w:r w:rsidR="00DD0705" w:rsidRPr="00D86F29">
        <w:rPr>
          <w:rFonts w:ascii="Times New Roman" w:hAnsi="Times New Roman" w:cs="Times New Roman"/>
        </w:rPr>
        <w:t>обучение по дисциплине</w:t>
      </w:r>
      <w:proofErr w:type="gramEnd"/>
      <w:r w:rsidR="00DD0705" w:rsidRPr="00D86F29">
        <w:rPr>
          <w:rFonts w:ascii="Times New Roman" w:hAnsi="Times New Roman" w:cs="Times New Roman"/>
        </w:rPr>
        <w:t>.</w:t>
      </w:r>
    </w:p>
    <w:p w:rsidR="00917B49" w:rsidRPr="00D86F29" w:rsidRDefault="00C06011" w:rsidP="0016015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lastRenderedPageBreak/>
        <w:t>3. Разъясняю</w:t>
      </w:r>
      <w:r w:rsidR="00917B49" w:rsidRPr="00D86F29">
        <w:rPr>
          <w:rFonts w:ascii="Times New Roman" w:hAnsi="Times New Roman" w:cs="Times New Roman"/>
        </w:rPr>
        <w:t xml:space="preserve"> требования к оценке знаний и умений:</w:t>
      </w:r>
    </w:p>
    <w:p w:rsidR="00F51F8B" w:rsidRPr="00D86F29" w:rsidRDefault="00917B49" w:rsidP="00160151">
      <w:pPr>
        <w:numPr>
          <w:ilvl w:val="0"/>
          <w:numId w:val="10"/>
        </w:numPr>
        <w:ind w:left="450" w:firstLine="709"/>
        <w:jc w:val="both"/>
        <w:rPr>
          <w:color w:val="000000"/>
          <w:sz w:val="24"/>
          <w:szCs w:val="24"/>
        </w:rPr>
      </w:pPr>
      <w:r w:rsidRPr="00D86F29">
        <w:rPr>
          <w:color w:val="000000"/>
          <w:sz w:val="24"/>
          <w:szCs w:val="24"/>
        </w:rPr>
        <w:t xml:space="preserve">Объективность. Оценка </w:t>
      </w:r>
      <w:r w:rsidR="00F51F8B" w:rsidRPr="00D86F29">
        <w:rPr>
          <w:color w:val="000000"/>
          <w:sz w:val="24"/>
          <w:szCs w:val="24"/>
        </w:rPr>
        <w:t>сознательного и краткого изложения учебного материала.</w:t>
      </w:r>
    </w:p>
    <w:p w:rsidR="00917B49" w:rsidRPr="00D86F29" w:rsidRDefault="00917B49" w:rsidP="00160151">
      <w:pPr>
        <w:numPr>
          <w:ilvl w:val="0"/>
          <w:numId w:val="10"/>
        </w:numPr>
        <w:ind w:left="450" w:firstLine="709"/>
        <w:jc w:val="both"/>
        <w:rPr>
          <w:color w:val="000000"/>
          <w:sz w:val="24"/>
          <w:szCs w:val="24"/>
        </w:rPr>
      </w:pPr>
      <w:r w:rsidRPr="00D86F29">
        <w:rPr>
          <w:color w:val="000000"/>
          <w:sz w:val="24"/>
          <w:szCs w:val="24"/>
        </w:rPr>
        <w:t>Индивидуальный характер знаний конкретного студента.</w:t>
      </w:r>
    </w:p>
    <w:p w:rsidR="00F51F8B" w:rsidRPr="00D86F29" w:rsidRDefault="00917B49" w:rsidP="00160151">
      <w:pPr>
        <w:numPr>
          <w:ilvl w:val="0"/>
          <w:numId w:val="10"/>
        </w:numPr>
        <w:ind w:left="450" w:firstLine="709"/>
        <w:jc w:val="both"/>
        <w:rPr>
          <w:color w:val="000000"/>
          <w:sz w:val="24"/>
          <w:szCs w:val="24"/>
        </w:rPr>
      </w:pPr>
      <w:r w:rsidRPr="00D86F29">
        <w:rPr>
          <w:color w:val="000000"/>
          <w:sz w:val="24"/>
          <w:szCs w:val="24"/>
        </w:rPr>
        <w:t xml:space="preserve">Гласность. </w:t>
      </w:r>
      <w:r w:rsidR="00F51F8B" w:rsidRPr="00D86F29">
        <w:rPr>
          <w:color w:val="000000"/>
          <w:sz w:val="24"/>
          <w:szCs w:val="24"/>
        </w:rPr>
        <w:t>Комментирование ответа студента включает коррекцию знаний.</w:t>
      </w:r>
    </w:p>
    <w:p w:rsidR="00CF3596" w:rsidRPr="00D86F29" w:rsidRDefault="00EB1FEC" w:rsidP="00160151">
      <w:pPr>
        <w:numPr>
          <w:ilvl w:val="0"/>
          <w:numId w:val="10"/>
        </w:numPr>
        <w:ind w:left="450" w:firstLine="709"/>
        <w:jc w:val="both"/>
        <w:rPr>
          <w:color w:val="000000"/>
          <w:sz w:val="24"/>
          <w:szCs w:val="24"/>
        </w:rPr>
      </w:pPr>
      <w:r w:rsidRPr="00D86F29">
        <w:rPr>
          <w:color w:val="000000"/>
          <w:sz w:val="24"/>
          <w:szCs w:val="24"/>
        </w:rPr>
        <w:t>Обоснованность</w:t>
      </w:r>
      <w:r w:rsidR="00917B49" w:rsidRPr="00D86F29">
        <w:rPr>
          <w:color w:val="000000"/>
          <w:sz w:val="24"/>
          <w:szCs w:val="24"/>
        </w:rPr>
        <w:t xml:space="preserve"> - необходимое условие сохранений авторитета преподавателя и престижа его оценки в глазах студентов.</w:t>
      </w:r>
      <w:r w:rsidR="001B5D31" w:rsidRPr="00D86F29">
        <w:rPr>
          <w:color w:val="000000"/>
          <w:sz w:val="24"/>
          <w:szCs w:val="24"/>
        </w:rPr>
        <w:t xml:space="preserve"> </w:t>
      </w:r>
    </w:p>
    <w:p w:rsidR="001B5D31" w:rsidRPr="00D86F29" w:rsidRDefault="001B5D31" w:rsidP="00160151">
      <w:pPr>
        <w:ind w:left="90" w:firstLine="709"/>
        <w:jc w:val="both"/>
        <w:rPr>
          <w:color w:val="000000"/>
          <w:sz w:val="24"/>
          <w:szCs w:val="24"/>
        </w:rPr>
      </w:pPr>
      <w:r w:rsidRPr="00D86F29">
        <w:rPr>
          <w:color w:val="000000"/>
          <w:sz w:val="24"/>
          <w:szCs w:val="24"/>
        </w:rPr>
        <w:t>Очень важна работа над ошибками. Ошибка считается грубой, если учащийся:</w:t>
      </w:r>
    </w:p>
    <w:p w:rsidR="001B5D31" w:rsidRPr="00D86F29" w:rsidRDefault="00EB1FEC" w:rsidP="00160151">
      <w:pPr>
        <w:numPr>
          <w:ilvl w:val="0"/>
          <w:numId w:val="25"/>
        </w:numPr>
        <w:ind w:firstLine="709"/>
        <w:jc w:val="both"/>
        <w:rPr>
          <w:color w:val="000000"/>
          <w:sz w:val="24"/>
          <w:szCs w:val="24"/>
        </w:rPr>
      </w:pPr>
      <w:r w:rsidRPr="00D86F29">
        <w:rPr>
          <w:color w:val="000000"/>
          <w:sz w:val="24"/>
          <w:szCs w:val="24"/>
        </w:rPr>
        <w:t>не знает определений, основных понятий, законов, правил, основных положений, формул.</w:t>
      </w:r>
      <w:r w:rsidRPr="00D86F29">
        <w:rPr>
          <w:bCs/>
          <w:color w:val="000000"/>
          <w:sz w:val="24"/>
          <w:szCs w:val="24"/>
        </w:rPr>
        <w:t xml:space="preserve"> </w:t>
      </w:r>
    </w:p>
    <w:p w:rsidR="001B5D31" w:rsidRPr="00D86F29" w:rsidRDefault="00EB1FEC" w:rsidP="00160151">
      <w:pPr>
        <w:numPr>
          <w:ilvl w:val="0"/>
          <w:numId w:val="25"/>
        </w:numPr>
        <w:ind w:firstLine="709"/>
        <w:jc w:val="both"/>
        <w:rPr>
          <w:color w:val="000000"/>
          <w:sz w:val="24"/>
          <w:szCs w:val="24"/>
        </w:rPr>
      </w:pPr>
      <w:proofErr w:type="gramStart"/>
      <w:r w:rsidRPr="00D86F29">
        <w:rPr>
          <w:color w:val="000000"/>
          <w:sz w:val="24"/>
          <w:szCs w:val="24"/>
        </w:rPr>
        <w:t>н</w:t>
      </w:r>
      <w:proofErr w:type="gramEnd"/>
      <w:r w:rsidRPr="00D86F29">
        <w:rPr>
          <w:color w:val="000000"/>
          <w:sz w:val="24"/>
          <w:szCs w:val="24"/>
        </w:rPr>
        <w:t>е умеет выделить в ответе главное, обобщать, делать выводы.</w:t>
      </w:r>
    </w:p>
    <w:p w:rsidR="001B5D31" w:rsidRPr="00D86F29" w:rsidRDefault="00EB1FEC" w:rsidP="00160151">
      <w:pPr>
        <w:numPr>
          <w:ilvl w:val="0"/>
          <w:numId w:val="25"/>
        </w:numPr>
        <w:ind w:firstLine="709"/>
        <w:jc w:val="both"/>
        <w:rPr>
          <w:color w:val="000000"/>
          <w:sz w:val="24"/>
          <w:szCs w:val="24"/>
        </w:rPr>
      </w:pPr>
      <w:proofErr w:type="gramStart"/>
      <w:r w:rsidRPr="00D86F29">
        <w:rPr>
          <w:color w:val="000000"/>
          <w:sz w:val="24"/>
          <w:szCs w:val="24"/>
        </w:rPr>
        <w:t>н</w:t>
      </w:r>
      <w:proofErr w:type="gramEnd"/>
      <w:r w:rsidRPr="00D86F29">
        <w:rPr>
          <w:color w:val="000000"/>
          <w:sz w:val="24"/>
          <w:szCs w:val="24"/>
        </w:rPr>
        <w:t xml:space="preserve">е умеет применять ранее полученные знания для решения задач и объяснения химических явлений; неверно объясняет ход исследования; не знает алгоритма действия метода. </w:t>
      </w:r>
    </w:p>
    <w:p w:rsidR="001B5D31" w:rsidRPr="00D86F29" w:rsidRDefault="00EB1FEC" w:rsidP="00160151">
      <w:pPr>
        <w:numPr>
          <w:ilvl w:val="0"/>
          <w:numId w:val="25"/>
        </w:numPr>
        <w:ind w:firstLine="709"/>
        <w:jc w:val="both"/>
        <w:rPr>
          <w:color w:val="000000"/>
          <w:sz w:val="24"/>
          <w:szCs w:val="24"/>
        </w:rPr>
      </w:pPr>
      <w:r w:rsidRPr="00D86F29">
        <w:rPr>
          <w:color w:val="000000"/>
          <w:sz w:val="24"/>
          <w:szCs w:val="24"/>
        </w:rPr>
        <w:t xml:space="preserve">не умеет провести </w:t>
      </w:r>
      <w:r w:rsidR="001B5D31" w:rsidRPr="00D86F29">
        <w:rPr>
          <w:color w:val="000000"/>
          <w:sz w:val="24"/>
          <w:szCs w:val="24"/>
        </w:rPr>
        <w:t>конкретный анализ, использовать полученные данные для выводов</w:t>
      </w:r>
      <w:r w:rsidR="001B5D31" w:rsidRPr="00D86F29">
        <w:rPr>
          <w:bCs/>
          <w:color w:val="000000"/>
          <w:sz w:val="24"/>
          <w:szCs w:val="24"/>
        </w:rPr>
        <w:t xml:space="preserve"> </w:t>
      </w:r>
    </w:p>
    <w:p w:rsidR="001B5D31" w:rsidRPr="00D86F29" w:rsidRDefault="001B5D31" w:rsidP="00160151">
      <w:pPr>
        <w:ind w:firstLine="709"/>
        <w:jc w:val="both"/>
        <w:rPr>
          <w:color w:val="000000"/>
          <w:sz w:val="24"/>
          <w:szCs w:val="24"/>
        </w:rPr>
      </w:pPr>
      <w:r w:rsidRPr="00D86F29">
        <w:rPr>
          <w:color w:val="000000"/>
          <w:sz w:val="24"/>
          <w:szCs w:val="24"/>
        </w:rPr>
        <w:t>К негрубым</w:t>
      </w:r>
      <w:r w:rsidR="00EB6A19" w:rsidRPr="00D86F29">
        <w:rPr>
          <w:color w:val="000000"/>
          <w:sz w:val="24"/>
          <w:szCs w:val="24"/>
        </w:rPr>
        <w:t xml:space="preserve"> </w:t>
      </w:r>
      <w:r w:rsidRPr="00D86F29">
        <w:rPr>
          <w:color w:val="000000"/>
          <w:sz w:val="24"/>
          <w:szCs w:val="24"/>
        </w:rPr>
        <w:t>ошибкам относятся:</w:t>
      </w:r>
    </w:p>
    <w:p w:rsidR="00EB6A19" w:rsidRPr="00D86F29" w:rsidRDefault="001B5D31" w:rsidP="00160151">
      <w:pPr>
        <w:pStyle w:val="a7"/>
        <w:numPr>
          <w:ilvl w:val="0"/>
          <w:numId w:val="26"/>
        </w:numPr>
        <w:ind w:firstLine="709"/>
        <w:contextualSpacing w:val="0"/>
        <w:jc w:val="both"/>
        <w:rPr>
          <w:color w:val="000000"/>
          <w:sz w:val="24"/>
          <w:szCs w:val="24"/>
        </w:rPr>
      </w:pPr>
      <w:r w:rsidRPr="00D86F29">
        <w:rPr>
          <w:color w:val="000000"/>
          <w:sz w:val="24"/>
          <w:szCs w:val="24"/>
        </w:rPr>
        <w:t xml:space="preserve">Неточности формулировок, определений, понятий, законов, вызванные неполнотой охвата основных признаков определяемого понятия, </w:t>
      </w:r>
    </w:p>
    <w:p w:rsidR="001B5D31" w:rsidRPr="00D86F29" w:rsidRDefault="001B5D31" w:rsidP="00160151">
      <w:pPr>
        <w:ind w:firstLine="709"/>
        <w:jc w:val="both"/>
        <w:rPr>
          <w:color w:val="000000"/>
          <w:sz w:val="24"/>
          <w:szCs w:val="24"/>
        </w:rPr>
      </w:pPr>
      <w:r w:rsidRPr="00D86F29">
        <w:rPr>
          <w:color w:val="000000"/>
          <w:sz w:val="24"/>
          <w:szCs w:val="24"/>
        </w:rPr>
        <w:t>Недочетами считаются:</w:t>
      </w:r>
    </w:p>
    <w:p w:rsidR="00EB6A19" w:rsidRPr="00D86F29" w:rsidRDefault="001B5D31" w:rsidP="00160151">
      <w:pPr>
        <w:numPr>
          <w:ilvl w:val="0"/>
          <w:numId w:val="27"/>
        </w:numPr>
        <w:ind w:firstLine="709"/>
        <w:jc w:val="both"/>
        <w:rPr>
          <w:color w:val="000000"/>
          <w:sz w:val="24"/>
          <w:szCs w:val="24"/>
        </w:rPr>
      </w:pPr>
      <w:r w:rsidRPr="00D86F29">
        <w:rPr>
          <w:color w:val="000000"/>
          <w:sz w:val="24"/>
          <w:szCs w:val="24"/>
        </w:rPr>
        <w:t xml:space="preserve">Арифметические </w:t>
      </w:r>
      <w:r w:rsidR="00EB6A19" w:rsidRPr="00D86F29">
        <w:rPr>
          <w:color w:val="000000"/>
          <w:sz w:val="24"/>
          <w:szCs w:val="24"/>
        </w:rPr>
        <w:t>ошибки в вычислениях.</w:t>
      </w:r>
      <w:r w:rsidRPr="00D86F29">
        <w:rPr>
          <w:color w:val="000000"/>
          <w:sz w:val="24"/>
          <w:szCs w:val="24"/>
        </w:rPr>
        <w:t xml:space="preserve"> </w:t>
      </w:r>
    </w:p>
    <w:p w:rsidR="001B5D31" w:rsidRPr="00D86F29" w:rsidRDefault="001B5D31" w:rsidP="00160151">
      <w:pPr>
        <w:numPr>
          <w:ilvl w:val="0"/>
          <w:numId w:val="27"/>
        </w:numPr>
        <w:ind w:firstLine="709"/>
        <w:jc w:val="both"/>
        <w:rPr>
          <w:color w:val="000000"/>
          <w:sz w:val="24"/>
          <w:szCs w:val="24"/>
        </w:rPr>
      </w:pPr>
      <w:r w:rsidRPr="00D86F29">
        <w:rPr>
          <w:color w:val="000000"/>
          <w:sz w:val="24"/>
          <w:szCs w:val="24"/>
        </w:rPr>
        <w:t>Небрежное выполнение записей</w:t>
      </w:r>
      <w:r w:rsidRPr="00D86F29">
        <w:rPr>
          <w:bCs/>
          <w:color w:val="000000"/>
          <w:sz w:val="24"/>
          <w:szCs w:val="24"/>
        </w:rPr>
        <w:t xml:space="preserve"> </w:t>
      </w:r>
    </w:p>
    <w:p w:rsidR="001B5D31" w:rsidRPr="00D86F29" w:rsidRDefault="001B5D31" w:rsidP="00160151">
      <w:pPr>
        <w:numPr>
          <w:ilvl w:val="0"/>
          <w:numId w:val="27"/>
        </w:numPr>
        <w:ind w:firstLine="709"/>
        <w:jc w:val="both"/>
        <w:rPr>
          <w:color w:val="000000"/>
          <w:sz w:val="24"/>
          <w:szCs w:val="24"/>
        </w:rPr>
      </w:pPr>
      <w:r w:rsidRPr="00D86F29">
        <w:rPr>
          <w:color w:val="000000"/>
          <w:sz w:val="24"/>
          <w:szCs w:val="24"/>
        </w:rPr>
        <w:t>Орфографические или пунктуа</w:t>
      </w:r>
      <w:r w:rsidR="000A69A5" w:rsidRPr="00D86F29">
        <w:rPr>
          <w:color w:val="000000"/>
          <w:sz w:val="24"/>
          <w:szCs w:val="24"/>
        </w:rPr>
        <w:t>ционные</w:t>
      </w:r>
      <w:r w:rsidRPr="00D86F29">
        <w:rPr>
          <w:color w:val="000000"/>
          <w:sz w:val="24"/>
          <w:szCs w:val="24"/>
        </w:rPr>
        <w:t xml:space="preserve"> ошибки.</w:t>
      </w:r>
    </w:p>
    <w:p w:rsidR="0050577C" w:rsidRPr="00D86F29" w:rsidRDefault="0050577C" w:rsidP="0016015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t>Несмотря на обширность и многогранность накопленного</w:t>
      </w:r>
      <w:r w:rsidR="00EB1FEC" w:rsidRPr="00D86F29">
        <w:rPr>
          <w:rFonts w:ascii="Times New Roman" w:hAnsi="Times New Roman" w:cs="Times New Roman"/>
        </w:rPr>
        <w:t xml:space="preserve"> мною</w:t>
      </w:r>
      <w:r w:rsidRPr="00D86F29">
        <w:rPr>
          <w:rFonts w:ascii="Times New Roman" w:hAnsi="Times New Roman" w:cs="Times New Roman"/>
        </w:rPr>
        <w:t xml:space="preserve"> опыта, связанного  с изучением проблемы контроля учебной деятельности </w:t>
      </w:r>
      <w:r w:rsidR="00EB1FEC" w:rsidRPr="00D86F29">
        <w:rPr>
          <w:rFonts w:ascii="Times New Roman" w:hAnsi="Times New Roman" w:cs="Times New Roman"/>
        </w:rPr>
        <w:t>на занятиях</w:t>
      </w:r>
      <w:r w:rsidRPr="00D86F29">
        <w:rPr>
          <w:rFonts w:ascii="Times New Roman" w:hAnsi="Times New Roman" w:cs="Times New Roman"/>
        </w:rPr>
        <w:t xml:space="preserve">, ряд вопросов </w:t>
      </w:r>
      <w:r w:rsidR="00EB1FEC" w:rsidRPr="00D86F29">
        <w:rPr>
          <w:rFonts w:ascii="Times New Roman" w:hAnsi="Times New Roman" w:cs="Times New Roman"/>
        </w:rPr>
        <w:t>этой проблемы</w:t>
      </w:r>
      <w:r w:rsidRPr="00D86F29">
        <w:rPr>
          <w:rFonts w:ascii="Times New Roman" w:hAnsi="Times New Roman" w:cs="Times New Roman"/>
        </w:rPr>
        <w:t xml:space="preserve"> нуждается в дальнейшем исследовании, </w:t>
      </w:r>
      <w:r w:rsidR="00EB1FEC" w:rsidRPr="00D86F29">
        <w:rPr>
          <w:rFonts w:ascii="Times New Roman" w:hAnsi="Times New Roman" w:cs="Times New Roman"/>
        </w:rPr>
        <w:t>а значит</w:t>
      </w:r>
      <w:r w:rsidR="00E91F20">
        <w:rPr>
          <w:rFonts w:ascii="Times New Roman" w:hAnsi="Times New Roman" w:cs="Times New Roman"/>
        </w:rPr>
        <w:t>,</w:t>
      </w:r>
      <w:r w:rsidR="00EB1FEC" w:rsidRPr="00D86F29">
        <w:rPr>
          <w:rFonts w:ascii="Times New Roman" w:hAnsi="Times New Roman" w:cs="Times New Roman"/>
        </w:rPr>
        <w:t xml:space="preserve"> </w:t>
      </w:r>
      <w:r w:rsidRPr="00D86F29">
        <w:rPr>
          <w:rFonts w:ascii="Times New Roman" w:hAnsi="Times New Roman" w:cs="Times New Roman"/>
        </w:rPr>
        <w:t>разработк</w:t>
      </w:r>
      <w:r w:rsidR="00E91F20">
        <w:rPr>
          <w:rFonts w:ascii="Times New Roman" w:hAnsi="Times New Roman" w:cs="Times New Roman"/>
        </w:rPr>
        <w:t>а</w:t>
      </w:r>
      <w:r w:rsidRPr="00D86F29">
        <w:rPr>
          <w:rFonts w:ascii="Times New Roman" w:hAnsi="Times New Roman" w:cs="Times New Roman"/>
        </w:rPr>
        <w:t xml:space="preserve"> данной темы</w:t>
      </w:r>
      <w:r w:rsidR="00E91F20">
        <w:rPr>
          <w:rFonts w:ascii="Times New Roman" w:hAnsi="Times New Roman" w:cs="Times New Roman"/>
        </w:rPr>
        <w:t xml:space="preserve"> перспективна</w:t>
      </w:r>
      <w:r w:rsidRPr="00D86F29">
        <w:rPr>
          <w:rFonts w:ascii="Times New Roman" w:hAnsi="Times New Roman" w:cs="Times New Roman"/>
        </w:rPr>
        <w:t xml:space="preserve">. </w:t>
      </w:r>
    </w:p>
    <w:p w:rsidR="0050577C" w:rsidRPr="00D86F29" w:rsidRDefault="0050577C" w:rsidP="00160151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EB6A19" w:rsidRPr="00D86F29" w:rsidRDefault="008C17D1" w:rsidP="0016015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86F29">
        <w:rPr>
          <w:rFonts w:ascii="Times New Roman" w:hAnsi="Times New Roman" w:cs="Times New Roman"/>
        </w:rPr>
        <w:t>Литература</w:t>
      </w:r>
    </w:p>
    <w:p w:rsidR="008C17D1" w:rsidRPr="00D86F29" w:rsidRDefault="00B85CAE" w:rsidP="00160151">
      <w:pPr>
        <w:pStyle w:val="CM117"/>
        <w:numPr>
          <w:ilvl w:val="0"/>
          <w:numId w:val="29"/>
        </w:num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D86F29">
        <w:rPr>
          <w:rFonts w:ascii="Times New Roman" w:hAnsi="Times New Roman" w:cs="Times New Roman"/>
        </w:rPr>
        <w:t>Бабанский</w:t>
      </w:r>
      <w:proofErr w:type="spellEnd"/>
      <w:r w:rsidRPr="00D86F29">
        <w:rPr>
          <w:rFonts w:ascii="Times New Roman" w:hAnsi="Times New Roman" w:cs="Times New Roman"/>
        </w:rPr>
        <w:t xml:space="preserve"> Ю.К. Оптимизация учебно-воспитательного п</w:t>
      </w:r>
      <w:r w:rsidR="00EB1FEC" w:rsidRPr="00D86F29">
        <w:rPr>
          <w:rFonts w:ascii="Times New Roman" w:hAnsi="Times New Roman" w:cs="Times New Roman"/>
        </w:rPr>
        <w:t>роцесса. – М.: Просвещение, 2020г</w:t>
      </w:r>
      <w:r w:rsidRPr="00D86F29">
        <w:rPr>
          <w:rFonts w:ascii="Times New Roman" w:hAnsi="Times New Roman" w:cs="Times New Roman"/>
        </w:rPr>
        <w:t xml:space="preserve">; </w:t>
      </w:r>
    </w:p>
    <w:p w:rsidR="008C17D1" w:rsidRPr="00D86F29" w:rsidRDefault="00B85CAE" w:rsidP="00160151">
      <w:pPr>
        <w:pStyle w:val="CM117"/>
        <w:numPr>
          <w:ilvl w:val="0"/>
          <w:numId w:val="29"/>
        </w:num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D86F29">
        <w:rPr>
          <w:rFonts w:ascii="Times New Roman" w:hAnsi="Times New Roman" w:cs="Times New Roman"/>
        </w:rPr>
        <w:t>Божович</w:t>
      </w:r>
      <w:proofErr w:type="spellEnd"/>
      <w:r w:rsidRPr="00D86F29">
        <w:rPr>
          <w:rFonts w:ascii="Times New Roman" w:hAnsi="Times New Roman" w:cs="Times New Roman"/>
        </w:rPr>
        <w:t xml:space="preserve"> Л.</w:t>
      </w:r>
      <w:r w:rsidR="00EB1FEC" w:rsidRPr="00D86F29">
        <w:rPr>
          <w:rFonts w:ascii="Times New Roman" w:hAnsi="Times New Roman" w:cs="Times New Roman"/>
        </w:rPr>
        <w:t>И. Проблемы формирования лично</w:t>
      </w:r>
      <w:r w:rsidRPr="00D86F29">
        <w:rPr>
          <w:rFonts w:ascii="Times New Roman" w:hAnsi="Times New Roman" w:cs="Times New Roman"/>
        </w:rPr>
        <w:t xml:space="preserve">сти / под ред. Д.И. </w:t>
      </w:r>
      <w:proofErr w:type="spellStart"/>
      <w:r w:rsidRPr="00D86F29">
        <w:rPr>
          <w:rFonts w:ascii="Times New Roman" w:hAnsi="Times New Roman" w:cs="Times New Roman"/>
        </w:rPr>
        <w:t>Фельдштейна</w:t>
      </w:r>
      <w:proofErr w:type="spellEnd"/>
      <w:r w:rsidRPr="00D86F29">
        <w:rPr>
          <w:rFonts w:ascii="Times New Roman" w:hAnsi="Times New Roman" w:cs="Times New Roman"/>
        </w:rPr>
        <w:t>. – 2-е изд. – М.: Институт практической психол</w:t>
      </w:r>
      <w:r w:rsidR="00EB1FEC" w:rsidRPr="00D86F29">
        <w:rPr>
          <w:rFonts w:ascii="Times New Roman" w:hAnsi="Times New Roman" w:cs="Times New Roman"/>
        </w:rPr>
        <w:t>огии; Воронеж: НПО «МОДЭК», 2018</w:t>
      </w:r>
      <w:r w:rsidRPr="00D86F29">
        <w:rPr>
          <w:rFonts w:ascii="Times New Roman" w:hAnsi="Times New Roman" w:cs="Times New Roman"/>
        </w:rPr>
        <w:t xml:space="preserve">; </w:t>
      </w:r>
    </w:p>
    <w:p w:rsidR="008C17D1" w:rsidRPr="00D86F29" w:rsidRDefault="00B85CAE" w:rsidP="00160151">
      <w:pPr>
        <w:pStyle w:val="CM117"/>
        <w:numPr>
          <w:ilvl w:val="0"/>
          <w:numId w:val="29"/>
        </w:num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D86F29">
        <w:rPr>
          <w:rFonts w:ascii="Times New Roman" w:hAnsi="Times New Roman" w:cs="Times New Roman"/>
        </w:rPr>
        <w:t>Воронцов А.Б. Педагогическая технология контр</w:t>
      </w:r>
      <w:r w:rsidR="008C17D1" w:rsidRPr="00D86F29">
        <w:rPr>
          <w:rFonts w:ascii="Times New Roman" w:hAnsi="Times New Roman" w:cs="Times New Roman"/>
        </w:rPr>
        <w:t>оля и оценки учебной деятельно</w:t>
      </w:r>
      <w:r w:rsidRPr="00D86F29">
        <w:rPr>
          <w:rFonts w:ascii="Times New Roman" w:hAnsi="Times New Roman" w:cs="Times New Roman"/>
        </w:rPr>
        <w:t xml:space="preserve">сти. – </w:t>
      </w:r>
      <w:r w:rsidR="00EB1FEC" w:rsidRPr="00D86F29">
        <w:rPr>
          <w:rFonts w:ascii="Times New Roman" w:hAnsi="Times New Roman" w:cs="Times New Roman"/>
        </w:rPr>
        <w:t>М.: Издатель Рассказов А.И., 202</w:t>
      </w:r>
      <w:r w:rsidRPr="00D86F29">
        <w:rPr>
          <w:rFonts w:ascii="Times New Roman" w:hAnsi="Times New Roman" w:cs="Times New Roman"/>
        </w:rPr>
        <w:t xml:space="preserve">2; </w:t>
      </w:r>
    </w:p>
    <w:p w:rsidR="008C17D1" w:rsidRPr="00D86F29" w:rsidRDefault="00B85CAE" w:rsidP="00160151">
      <w:pPr>
        <w:pStyle w:val="CM117"/>
        <w:numPr>
          <w:ilvl w:val="0"/>
          <w:numId w:val="29"/>
        </w:num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D86F29">
        <w:rPr>
          <w:rFonts w:ascii="Times New Roman" w:hAnsi="Times New Roman" w:cs="Times New Roman"/>
        </w:rPr>
        <w:t xml:space="preserve">Зарецкий М.И Основные </w:t>
      </w:r>
      <w:r w:rsidR="008C17D1" w:rsidRPr="00D86F29">
        <w:rPr>
          <w:rFonts w:ascii="Times New Roman" w:hAnsi="Times New Roman" w:cs="Times New Roman"/>
        </w:rPr>
        <w:t>вопросы учета успеваемости уча</w:t>
      </w:r>
      <w:r w:rsidRPr="00D86F29">
        <w:rPr>
          <w:rFonts w:ascii="Times New Roman" w:hAnsi="Times New Roman" w:cs="Times New Roman"/>
        </w:rPr>
        <w:t>щихся // Вопросы советской дидактики: Ч. 2./ сост. Ко</w:t>
      </w:r>
      <w:r w:rsidR="00EB1FEC" w:rsidRPr="00D86F29">
        <w:rPr>
          <w:rFonts w:ascii="Times New Roman" w:hAnsi="Times New Roman" w:cs="Times New Roman"/>
        </w:rPr>
        <w:t>ролев Ф.Ф. – М.: АПН РСФСР, 2018</w:t>
      </w:r>
      <w:r w:rsidRPr="00D86F29">
        <w:rPr>
          <w:rFonts w:ascii="Times New Roman" w:hAnsi="Times New Roman" w:cs="Times New Roman"/>
        </w:rPr>
        <w:t xml:space="preserve">; </w:t>
      </w:r>
    </w:p>
    <w:p w:rsidR="008C17D1" w:rsidRPr="00D86F29" w:rsidRDefault="00B85CAE" w:rsidP="00160151">
      <w:pPr>
        <w:pStyle w:val="CM117"/>
        <w:numPr>
          <w:ilvl w:val="0"/>
          <w:numId w:val="29"/>
        </w:num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D86F29">
        <w:rPr>
          <w:rFonts w:ascii="Times New Roman" w:hAnsi="Times New Roman" w:cs="Times New Roman"/>
        </w:rPr>
        <w:t>Перовский Е.И. Проверка знаний учащихся в сре</w:t>
      </w:r>
      <w:r w:rsidR="00EB1FEC" w:rsidRPr="00D86F29">
        <w:rPr>
          <w:rFonts w:ascii="Times New Roman" w:hAnsi="Times New Roman" w:cs="Times New Roman"/>
        </w:rPr>
        <w:t>дней школе.– М.: АПН РСФСР, 2017</w:t>
      </w:r>
      <w:r w:rsidRPr="00D86F29">
        <w:rPr>
          <w:rFonts w:ascii="Times New Roman" w:hAnsi="Times New Roman" w:cs="Times New Roman"/>
        </w:rPr>
        <w:t xml:space="preserve">; </w:t>
      </w:r>
    </w:p>
    <w:p w:rsidR="008C17D1" w:rsidRPr="00D86F29" w:rsidRDefault="00B85CAE" w:rsidP="00160151">
      <w:pPr>
        <w:pStyle w:val="CM117"/>
        <w:numPr>
          <w:ilvl w:val="0"/>
          <w:numId w:val="29"/>
        </w:num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D86F29">
        <w:rPr>
          <w:rFonts w:ascii="Times New Roman" w:hAnsi="Times New Roman" w:cs="Times New Roman"/>
        </w:rPr>
        <w:t>Каймакчи</w:t>
      </w:r>
      <w:proofErr w:type="spellEnd"/>
      <w:r w:rsidRPr="00D86F29">
        <w:rPr>
          <w:rFonts w:ascii="Times New Roman" w:hAnsi="Times New Roman" w:cs="Times New Roman"/>
        </w:rPr>
        <w:t xml:space="preserve"> Г.В. К вопросу об активизации внимания учащихся</w:t>
      </w:r>
      <w:r w:rsidR="008C17D1" w:rsidRPr="00D86F29">
        <w:rPr>
          <w:rFonts w:ascii="Times New Roman" w:hAnsi="Times New Roman" w:cs="Times New Roman"/>
        </w:rPr>
        <w:t xml:space="preserve"> на уроке. – Краснодар: Красно</w:t>
      </w:r>
      <w:r w:rsidR="00EB1FEC" w:rsidRPr="00D86F29">
        <w:rPr>
          <w:rFonts w:ascii="Times New Roman" w:hAnsi="Times New Roman" w:cs="Times New Roman"/>
        </w:rPr>
        <w:t>дарское кн. изд-во, 2018</w:t>
      </w:r>
      <w:r w:rsidRPr="00D86F29">
        <w:rPr>
          <w:rFonts w:ascii="Times New Roman" w:hAnsi="Times New Roman" w:cs="Times New Roman"/>
        </w:rPr>
        <w:t xml:space="preserve">; </w:t>
      </w:r>
    </w:p>
    <w:p w:rsidR="008C17D1" w:rsidRPr="00D86F29" w:rsidRDefault="00B85CAE" w:rsidP="00160151">
      <w:pPr>
        <w:pStyle w:val="CM117"/>
        <w:numPr>
          <w:ilvl w:val="0"/>
          <w:numId w:val="29"/>
        </w:num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D86F29">
        <w:rPr>
          <w:rFonts w:ascii="Times New Roman" w:hAnsi="Times New Roman" w:cs="Times New Roman"/>
        </w:rPr>
        <w:t>Коробов Е.Т. Роль чувств и эмоций в обучен</w:t>
      </w:r>
      <w:r w:rsidR="008C17D1" w:rsidRPr="00D86F29">
        <w:rPr>
          <w:rFonts w:ascii="Times New Roman" w:hAnsi="Times New Roman" w:cs="Times New Roman"/>
        </w:rPr>
        <w:t>ии // Среднее специальное обра</w:t>
      </w:r>
      <w:r w:rsidR="00EB1FEC" w:rsidRPr="00D86F29">
        <w:rPr>
          <w:rFonts w:ascii="Times New Roman" w:hAnsi="Times New Roman" w:cs="Times New Roman"/>
        </w:rPr>
        <w:t>зование. 2021</w:t>
      </w:r>
      <w:r w:rsidRPr="00D86F29">
        <w:rPr>
          <w:rFonts w:ascii="Times New Roman" w:hAnsi="Times New Roman" w:cs="Times New Roman"/>
        </w:rPr>
        <w:t xml:space="preserve">. № 3. </w:t>
      </w:r>
    </w:p>
    <w:p w:rsidR="00BC3A5E" w:rsidRPr="00D86F29" w:rsidRDefault="00BC3A5E" w:rsidP="00160151">
      <w:pPr>
        <w:pStyle w:val="CM117"/>
        <w:spacing w:after="0"/>
        <w:ind w:left="360" w:firstLine="709"/>
        <w:jc w:val="both"/>
        <w:rPr>
          <w:rFonts w:ascii="Times New Roman" w:hAnsi="Times New Roman" w:cs="Times New Roman"/>
        </w:rPr>
      </w:pPr>
    </w:p>
    <w:p w:rsidR="00BC3A5E" w:rsidRPr="00D86F29" w:rsidRDefault="00BC3A5E" w:rsidP="00160151">
      <w:pPr>
        <w:pStyle w:val="CM123"/>
        <w:spacing w:after="0"/>
        <w:ind w:firstLine="709"/>
        <w:jc w:val="both"/>
        <w:rPr>
          <w:rFonts w:ascii="Times New Roman" w:hAnsi="Times New Roman" w:cs="Times New Roman"/>
        </w:rPr>
      </w:pPr>
    </w:p>
    <w:p w:rsidR="004E3E00" w:rsidRPr="00D86F29" w:rsidRDefault="004E3E00" w:rsidP="00160151">
      <w:pPr>
        <w:ind w:firstLine="709"/>
        <w:jc w:val="both"/>
        <w:rPr>
          <w:sz w:val="24"/>
          <w:szCs w:val="24"/>
        </w:rPr>
      </w:pPr>
    </w:p>
    <w:sectPr w:rsidR="004E3E00" w:rsidRPr="00D86F29" w:rsidSect="002D4580">
      <w:footerReference w:type="even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39" w:rsidRDefault="005D1E39">
      <w:r>
        <w:separator/>
      </w:r>
    </w:p>
  </w:endnote>
  <w:endnote w:type="continuationSeparator" w:id="0">
    <w:p w:rsidR="005D1E39" w:rsidRDefault="005D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18" w:rsidRDefault="00BC3A5E" w:rsidP="00F577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7A18" w:rsidRDefault="005D1E39" w:rsidP="00DF7A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18" w:rsidRDefault="00BC3A5E" w:rsidP="00F577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D89">
      <w:rPr>
        <w:rStyle w:val="a5"/>
        <w:noProof/>
      </w:rPr>
      <w:t>1</w:t>
    </w:r>
    <w:r>
      <w:rPr>
        <w:rStyle w:val="a5"/>
      </w:rPr>
      <w:fldChar w:fldCharType="end"/>
    </w:r>
  </w:p>
  <w:p w:rsidR="00DF7A18" w:rsidRDefault="005D1E39" w:rsidP="00DF7A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39" w:rsidRDefault="005D1E39">
      <w:r>
        <w:separator/>
      </w:r>
    </w:p>
  </w:footnote>
  <w:footnote w:type="continuationSeparator" w:id="0">
    <w:p w:rsidR="005D1E39" w:rsidRDefault="005D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D0"/>
    <w:multiLevelType w:val="hybridMultilevel"/>
    <w:tmpl w:val="8AC8BF7E"/>
    <w:lvl w:ilvl="0" w:tplc="5832CF9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>
    <w:nsid w:val="09971912"/>
    <w:multiLevelType w:val="multilevel"/>
    <w:tmpl w:val="D4A4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D7866"/>
    <w:multiLevelType w:val="hybridMultilevel"/>
    <w:tmpl w:val="6FEA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4BC7"/>
    <w:multiLevelType w:val="multilevel"/>
    <w:tmpl w:val="AE04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C2EFA"/>
    <w:multiLevelType w:val="hybridMultilevel"/>
    <w:tmpl w:val="B966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975B0"/>
    <w:multiLevelType w:val="multilevel"/>
    <w:tmpl w:val="7FC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B4816"/>
    <w:multiLevelType w:val="multilevel"/>
    <w:tmpl w:val="62DC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D175E"/>
    <w:multiLevelType w:val="multilevel"/>
    <w:tmpl w:val="393AD1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2B411A08"/>
    <w:multiLevelType w:val="multilevel"/>
    <w:tmpl w:val="9418C1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551479"/>
    <w:multiLevelType w:val="multilevel"/>
    <w:tmpl w:val="5686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052BA"/>
    <w:multiLevelType w:val="hybridMultilevel"/>
    <w:tmpl w:val="D98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780D"/>
    <w:multiLevelType w:val="multilevel"/>
    <w:tmpl w:val="C23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4F5498"/>
    <w:multiLevelType w:val="hybridMultilevel"/>
    <w:tmpl w:val="F07694BC"/>
    <w:lvl w:ilvl="0" w:tplc="77F8EBEA">
      <w:start w:val="1"/>
      <w:numFmt w:val="bullet"/>
      <w:lvlText w:val=""/>
      <w:lvlJc w:val="left"/>
      <w:pPr>
        <w:tabs>
          <w:tab w:val="num" w:pos="63"/>
        </w:tabs>
        <w:ind w:left="63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143"/>
        </w:tabs>
        <w:ind w:left="1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3"/>
        </w:tabs>
        <w:ind w:left="18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3"/>
        </w:tabs>
        <w:ind w:left="3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3"/>
        </w:tabs>
        <w:ind w:left="40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3"/>
        </w:tabs>
        <w:ind w:left="47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3"/>
        </w:tabs>
        <w:ind w:left="5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3"/>
        </w:tabs>
        <w:ind w:left="6183" w:hanging="360"/>
      </w:pPr>
      <w:rPr>
        <w:rFonts w:ascii="Wingdings" w:hAnsi="Wingdings" w:cs="Wingdings" w:hint="default"/>
      </w:rPr>
    </w:lvl>
  </w:abstractNum>
  <w:abstractNum w:abstractNumId="13">
    <w:nsid w:val="4FCF0634"/>
    <w:multiLevelType w:val="hybridMultilevel"/>
    <w:tmpl w:val="392A6F04"/>
    <w:lvl w:ilvl="0" w:tplc="F322E8E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57FB0A5F"/>
    <w:multiLevelType w:val="hybridMultilevel"/>
    <w:tmpl w:val="2E2229C6"/>
    <w:lvl w:ilvl="0" w:tplc="5832CF9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5">
    <w:nsid w:val="5D5976EB"/>
    <w:multiLevelType w:val="hybridMultilevel"/>
    <w:tmpl w:val="EFFAE13C"/>
    <w:lvl w:ilvl="0" w:tplc="8D0EE0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576FE5"/>
    <w:multiLevelType w:val="multilevel"/>
    <w:tmpl w:val="06E8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040BBE"/>
    <w:multiLevelType w:val="multilevel"/>
    <w:tmpl w:val="3DE8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B3415D"/>
    <w:multiLevelType w:val="hybridMultilevel"/>
    <w:tmpl w:val="7EAAA35C"/>
    <w:lvl w:ilvl="0" w:tplc="76C61A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46196E"/>
    <w:multiLevelType w:val="hybridMultilevel"/>
    <w:tmpl w:val="8A86B8AE"/>
    <w:lvl w:ilvl="0" w:tplc="5832CF9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0">
    <w:nsid w:val="7C257498"/>
    <w:multiLevelType w:val="hybridMultilevel"/>
    <w:tmpl w:val="6B5C1CDE"/>
    <w:lvl w:ilvl="0" w:tplc="5832CF9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>
    <w:nsid w:val="7CBC123C"/>
    <w:multiLevelType w:val="multilevel"/>
    <w:tmpl w:val="866C71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4"/>
  </w:num>
  <w:num w:numId="5">
    <w:abstractNumId w:val="0"/>
  </w:num>
  <w:num w:numId="6">
    <w:abstractNumId w:val="13"/>
  </w:num>
  <w:num w:numId="7">
    <w:abstractNumId w:val="18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16"/>
  </w:num>
  <w:num w:numId="13">
    <w:abstractNumId w:val="11"/>
  </w:num>
  <w:num w:numId="14">
    <w:abstractNumId w:val="17"/>
  </w:num>
  <w:num w:numId="15">
    <w:abstractNumId w:val="5"/>
  </w:num>
  <w:num w:numId="16">
    <w:abstractNumId w:val="3"/>
  </w:num>
  <w:num w:numId="17">
    <w:abstractNumId w:val="7"/>
  </w:num>
  <w:num w:numId="18">
    <w:abstractNumId w:val="9"/>
  </w:num>
  <w:num w:numId="19">
    <w:abstractNumId w:val="16"/>
  </w:num>
  <w:num w:numId="20">
    <w:abstractNumId w:val="11"/>
  </w:num>
  <w:num w:numId="21">
    <w:abstractNumId w:val="17"/>
  </w:num>
  <w:num w:numId="22">
    <w:abstractNumId w:val="7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8"/>
  </w:num>
  <w:num w:numId="26">
    <w:abstractNumId w:val="15"/>
  </w:num>
  <w:num w:numId="27">
    <w:abstractNumId w:val="21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5E"/>
    <w:rsid w:val="000A69A5"/>
    <w:rsid w:val="00104403"/>
    <w:rsid w:val="00160151"/>
    <w:rsid w:val="001B26FE"/>
    <w:rsid w:val="001B5D31"/>
    <w:rsid w:val="001F09C4"/>
    <w:rsid w:val="002C2DAA"/>
    <w:rsid w:val="002D4580"/>
    <w:rsid w:val="002E13C1"/>
    <w:rsid w:val="00306284"/>
    <w:rsid w:val="003230FC"/>
    <w:rsid w:val="00457EA3"/>
    <w:rsid w:val="004B6CEA"/>
    <w:rsid w:val="004E3E00"/>
    <w:rsid w:val="005008BB"/>
    <w:rsid w:val="0050577C"/>
    <w:rsid w:val="00514D98"/>
    <w:rsid w:val="005A1191"/>
    <w:rsid w:val="005D1E39"/>
    <w:rsid w:val="006136AB"/>
    <w:rsid w:val="00645D89"/>
    <w:rsid w:val="006723E6"/>
    <w:rsid w:val="00685B2F"/>
    <w:rsid w:val="006C164D"/>
    <w:rsid w:val="006F340B"/>
    <w:rsid w:val="00703C19"/>
    <w:rsid w:val="0078490C"/>
    <w:rsid w:val="007A3706"/>
    <w:rsid w:val="007B1889"/>
    <w:rsid w:val="007E0FE6"/>
    <w:rsid w:val="007E327B"/>
    <w:rsid w:val="00826AEE"/>
    <w:rsid w:val="008B6E8E"/>
    <w:rsid w:val="008C17D1"/>
    <w:rsid w:val="008F3CA2"/>
    <w:rsid w:val="00917B49"/>
    <w:rsid w:val="00B019F1"/>
    <w:rsid w:val="00B14D1F"/>
    <w:rsid w:val="00B15DF6"/>
    <w:rsid w:val="00B226A9"/>
    <w:rsid w:val="00B564E1"/>
    <w:rsid w:val="00B7685C"/>
    <w:rsid w:val="00B85CAE"/>
    <w:rsid w:val="00BC3A5E"/>
    <w:rsid w:val="00BC3BA3"/>
    <w:rsid w:val="00C06011"/>
    <w:rsid w:val="00C23FD6"/>
    <w:rsid w:val="00C7449D"/>
    <w:rsid w:val="00C77FD2"/>
    <w:rsid w:val="00CB42A0"/>
    <w:rsid w:val="00CC4DF7"/>
    <w:rsid w:val="00CF3596"/>
    <w:rsid w:val="00D001ED"/>
    <w:rsid w:val="00D86F29"/>
    <w:rsid w:val="00D96F88"/>
    <w:rsid w:val="00DD0705"/>
    <w:rsid w:val="00E91F20"/>
    <w:rsid w:val="00EB1FEC"/>
    <w:rsid w:val="00EB6A19"/>
    <w:rsid w:val="00ED1502"/>
    <w:rsid w:val="00EF2EC7"/>
    <w:rsid w:val="00F51F8B"/>
    <w:rsid w:val="00F818B1"/>
    <w:rsid w:val="00F9568D"/>
    <w:rsid w:val="00FD4123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A5E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customStyle="1" w:styleId="CM117">
    <w:name w:val="CM117"/>
    <w:basedOn w:val="Default"/>
    <w:next w:val="Default"/>
    <w:rsid w:val="00BC3A5E"/>
    <w:pPr>
      <w:spacing w:after="103"/>
    </w:pPr>
    <w:rPr>
      <w:color w:val="auto"/>
    </w:rPr>
  </w:style>
  <w:style w:type="paragraph" w:customStyle="1" w:styleId="CM118">
    <w:name w:val="CM118"/>
    <w:basedOn w:val="Default"/>
    <w:next w:val="Default"/>
    <w:rsid w:val="00BC3A5E"/>
    <w:pPr>
      <w:spacing w:after="160"/>
    </w:pPr>
    <w:rPr>
      <w:color w:val="auto"/>
    </w:rPr>
  </w:style>
  <w:style w:type="paragraph" w:customStyle="1" w:styleId="CM16">
    <w:name w:val="CM16"/>
    <w:basedOn w:val="Default"/>
    <w:next w:val="Default"/>
    <w:rsid w:val="00BC3A5E"/>
    <w:pPr>
      <w:spacing w:line="251" w:lineRule="atLeast"/>
    </w:pPr>
    <w:rPr>
      <w:color w:val="auto"/>
    </w:rPr>
  </w:style>
  <w:style w:type="paragraph" w:customStyle="1" w:styleId="CM19">
    <w:name w:val="CM19"/>
    <w:basedOn w:val="a"/>
    <w:next w:val="a"/>
    <w:rsid w:val="00BC3A5E"/>
    <w:pPr>
      <w:widowControl w:val="0"/>
      <w:autoSpaceDE w:val="0"/>
      <w:autoSpaceDN w:val="0"/>
      <w:adjustRightInd w:val="0"/>
      <w:spacing w:line="253" w:lineRule="atLeast"/>
    </w:pPr>
    <w:rPr>
      <w:rFonts w:ascii="Baltica C" w:hAnsi="Baltica C" w:cs="Baltica C"/>
      <w:sz w:val="24"/>
      <w:szCs w:val="24"/>
    </w:rPr>
  </w:style>
  <w:style w:type="paragraph" w:customStyle="1" w:styleId="CM22">
    <w:name w:val="CM22"/>
    <w:basedOn w:val="Default"/>
    <w:next w:val="Default"/>
    <w:rsid w:val="00BC3A5E"/>
    <w:pPr>
      <w:spacing w:line="251" w:lineRule="atLeast"/>
    </w:pPr>
    <w:rPr>
      <w:color w:val="auto"/>
    </w:rPr>
  </w:style>
  <w:style w:type="paragraph" w:customStyle="1" w:styleId="CM116">
    <w:name w:val="CM116"/>
    <w:basedOn w:val="Default"/>
    <w:next w:val="Default"/>
    <w:rsid w:val="00BC3A5E"/>
    <w:pPr>
      <w:spacing w:after="213"/>
    </w:pPr>
    <w:rPr>
      <w:color w:val="auto"/>
    </w:rPr>
  </w:style>
  <w:style w:type="paragraph" w:customStyle="1" w:styleId="CM123">
    <w:name w:val="CM123"/>
    <w:basedOn w:val="Default"/>
    <w:next w:val="Default"/>
    <w:rsid w:val="00BC3A5E"/>
    <w:pPr>
      <w:spacing w:after="343"/>
    </w:pPr>
    <w:rPr>
      <w:color w:val="auto"/>
    </w:rPr>
  </w:style>
  <w:style w:type="paragraph" w:customStyle="1" w:styleId="CM28">
    <w:name w:val="CM28"/>
    <w:basedOn w:val="Default"/>
    <w:next w:val="Default"/>
    <w:rsid w:val="00BC3A5E"/>
    <w:rPr>
      <w:color w:val="auto"/>
    </w:rPr>
  </w:style>
  <w:style w:type="paragraph" w:customStyle="1" w:styleId="CM30">
    <w:name w:val="CM30"/>
    <w:basedOn w:val="Default"/>
    <w:next w:val="Default"/>
    <w:rsid w:val="00BC3A5E"/>
    <w:pPr>
      <w:spacing w:line="253" w:lineRule="atLeast"/>
    </w:pPr>
    <w:rPr>
      <w:color w:val="auto"/>
    </w:rPr>
  </w:style>
  <w:style w:type="paragraph" w:customStyle="1" w:styleId="CM127">
    <w:name w:val="CM127"/>
    <w:basedOn w:val="Default"/>
    <w:next w:val="Default"/>
    <w:rsid w:val="00BC3A5E"/>
    <w:pPr>
      <w:spacing w:after="283"/>
    </w:pPr>
    <w:rPr>
      <w:color w:val="auto"/>
    </w:rPr>
  </w:style>
  <w:style w:type="paragraph" w:customStyle="1" w:styleId="CM9">
    <w:name w:val="CM9"/>
    <w:basedOn w:val="Default"/>
    <w:next w:val="Default"/>
    <w:rsid w:val="00BC3A5E"/>
    <w:pPr>
      <w:spacing w:line="251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BC3A5E"/>
    <w:pPr>
      <w:spacing w:line="246" w:lineRule="atLeast"/>
    </w:pPr>
    <w:rPr>
      <w:color w:val="auto"/>
    </w:rPr>
  </w:style>
  <w:style w:type="paragraph" w:customStyle="1" w:styleId="CM129">
    <w:name w:val="CM129"/>
    <w:basedOn w:val="Default"/>
    <w:next w:val="Default"/>
    <w:rsid w:val="00BC3A5E"/>
    <w:pPr>
      <w:spacing w:after="48"/>
    </w:pPr>
    <w:rPr>
      <w:color w:val="auto"/>
    </w:rPr>
  </w:style>
  <w:style w:type="paragraph" w:customStyle="1" w:styleId="CM17">
    <w:name w:val="CM17"/>
    <w:basedOn w:val="Default"/>
    <w:next w:val="Default"/>
    <w:rsid w:val="00BC3A5E"/>
    <w:rPr>
      <w:color w:val="auto"/>
    </w:rPr>
  </w:style>
  <w:style w:type="paragraph" w:customStyle="1" w:styleId="CM24">
    <w:name w:val="CM24"/>
    <w:basedOn w:val="Default"/>
    <w:next w:val="Default"/>
    <w:rsid w:val="00BC3A5E"/>
    <w:pPr>
      <w:spacing w:line="25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BC3A5E"/>
    <w:pPr>
      <w:spacing w:line="251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BC3A5E"/>
    <w:pPr>
      <w:spacing w:line="248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BC3A5E"/>
    <w:pPr>
      <w:spacing w:line="251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BC3A5E"/>
    <w:pPr>
      <w:spacing w:line="276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BC3A5E"/>
    <w:pPr>
      <w:spacing w:line="273" w:lineRule="atLeast"/>
    </w:pPr>
    <w:rPr>
      <w:color w:val="auto"/>
    </w:rPr>
  </w:style>
  <w:style w:type="paragraph" w:styleId="a3">
    <w:name w:val="footer"/>
    <w:basedOn w:val="a"/>
    <w:link w:val="a4"/>
    <w:rsid w:val="00BC3A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3A5E"/>
  </w:style>
  <w:style w:type="character" w:customStyle="1" w:styleId="a6">
    <w:name w:val="Основной текст_"/>
    <w:basedOn w:val="a0"/>
    <w:link w:val="1"/>
    <w:rsid w:val="00B85CA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B85CAE"/>
    <w:pPr>
      <w:shd w:val="clear" w:color="auto" w:fill="FFFFFF"/>
      <w:spacing w:line="408" w:lineRule="exact"/>
      <w:jc w:val="both"/>
    </w:pPr>
    <w:rPr>
      <w:rFonts w:asciiTheme="minorHAnsi" w:hAnsiTheme="minorHAns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1B5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A5E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customStyle="1" w:styleId="CM117">
    <w:name w:val="CM117"/>
    <w:basedOn w:val="Default"/>
    <w:next w:val="Default"/>
    <w:rsid w:val="00BC3A5E"/>
    <w:pPr>
      <w:spacing w:after="103"/>
    </w:pPr>
    <w:rPr>
      <w:color w:val="auto"/>
    </w:rPr>
  </w:style>
  <w:style w:type="paragraph" w:customStyle="1" w:styleId="CM118">
    <w:name w:val="CM118"/>
    <w:basedOn w:val="Default"/>
    <w:next w:val="Default"/>
    <w:rsid w:val="00BC3A5E"/>
    <w:pPr>
      <w:spacing w:after="160"/>
    </w:pPr>
    <w:rPr>
      <w:color w:val="auto"/>
    </w:rPr>
  </w:style>
  <w:style w:type="paragraph" w:customStyle="1" w:styleId="CM16">
    <w:name w:val="CM16"/>
    <w:basedOn w:val="Default"/>
    <w:next w:val="Default"/>
    <w:rsid w:val="00BC3A5E"/>
    <w:pPr>
      <w:spacing w:line="251" w:lineRule="atLeast"/>
    </w:pPr>
    <w:rPr>
      <w:color w:val="auto"/>
    </w:rPr>
  </w:style>
  <w:style w:type="paragraph" w:customStyle="1" w:styleId="CM19">
    <w:name w:val="CM19"/>
    <w:basedOn w:val="a"/>
    <w:next w:val="a"/>
    <w:rsid w:val="00BC3A5E"/>
    <w:pPr>
      <w:widowControl w:val="0"/>
      <w:autoSpaceDE w:val="0"/>
      <w:autoSpaceDN w:val="0"/>
      <w:adjustRightInd w:val="0"/>
      <w:spacing w:line="253" w:lineRule="atLeast"/>
    </w:pPr>
    <w:rPr>
      <w:rFonts w:ascii="Baltica C" w:hAnsi="Baltica C" w:cs="Baltica C"/>
      <w:sz w:val="24"/>
      <w:szCs w:val="24"/>
    </w:rPr>
  </w:style>
  <w:style w:type="paragraph" w:customStyle="1" w:styleId="CM22">
    <w:name w:val="CM22"/>
    <w:basedOn w:val="Default"/>
    <w:next w:val="Default"/>
    <w:rsid w:val="00BC3A5E"/>
    <w:pPr>
      <w:spacing w:line="251" w:lineRule="atLeast"/>
    </w:pPr>
    <w:rPr>
      <w:color w:val="auto"/>
    </w:rPr>
  </w:style>
  <w:style w:type="paragraph" w:customStyle="1" w:styleId="CM116">
    <w:name w:val="CM116"/>
    <w:basedOn w:val="Default"/>
    <w:next w:val="Default"/>
    <w:rsid w:val="00BC3A5E"/>
    <w:pPr>
      <w:spacing w:after="213"/>
    </w:pPr>
    <w:rPr>
      <w:color w:val="auto"/>
    </w:rPr>
  </w:style>
  <w:style w:type="paragraph" w:customStyle="1" w:styleId="CM123">
    <w:name w:val="CM123"/>
    <w:basedOn w:val="Default"/>
    <w:next w:val="Default"/>
    <w:rsid w:val="00BC3A5E"/>
    <w:pPr>
      <w:spacing w:after="343"/>
    </w:pPr>
    <w:rPr>
      <w:color w:val="auto"/>
    </w:rPr>
  </w:style>
  <w:style w:type="paragraph" w:customStyle="1" w:styleId="CM28">
    <w:name w:val="CM28"/>
    <w:basedOn w:val="Default"/>
    <w:next w:val="Default"/>
    <w:rsid w:val="00BC3A5E"/>
    <w:rPr>
      <w:color w:val="auto"/>
    </w:rPr>
  </w:style>
  <w:style w:type="paragraph" w:customStyle="1" w:styleId="CM30">
    <w:name w:val="CM30"/>
    <w:basedOn w:val="Default"/>
    <w:next w:val="Default"/>
    <w:rsid w:val="00BC3A5E"/>
    <w:pPr>
      <w:spacing w:line="253" w:lineRule="atLeast"/>
    </w:pPr>
    <w:rPr>
      <w:color w:val="auto"/>
    </w:rPr>
  </w:style>
  <w:style w:type="paragraph" w:customStyle="1" w:styleId="CM127">
    <w:name w:val="CM127"/>
    <w:basedOn w:val="Default"/>
    <w:next w:val="Default"/>
    <w:rsid w:val="00BC3A5E"/>
    <w:pPr>
      <w:spacing w:after="283"/>
    </w:pPr>
    <w:rPr>
      <w:color w:val="auto"/>
    </w:rPr>
  </w:style>
  <w:style w:type="paragraph" w:customStyle="1" w:styleId="CM9">
    <w:name w:val="CM9"/>
    <w:basedOn w:val="Default"/>
    <w:next w:val="Default"/>
    <w:rsid w:val="00BC3A5E"/>
    <w:pPr>
      <w:spacing w:line="251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BC3A5E"/>
    <w:pPr>
      <w:spacing w:line="246" w:lineRule="atLeast"/>
    </w:pPr>
    <w:rPr>
      <w:color w:val="auto"/>
    </w:rPr>
  </w:style>
  <w:style w:type="paragraph" w:customStyle="1" w:styleId="CM129">
    <w:name w:val="CM129"/>
    <w:basedOn w:val="Default"/>
    <w:next w:val="Default"/>
    <w:rsid w:val="00BC3A5E"/>
    <w:pPr>
      <w:spacing w:after="48"/>
    </w:pPr>
    <w:rPr>
      <w:color w:val="auto"/>
    </w:rPr>
  </w:style>
  <w:style w:type="paragraph" w:customStyle="1" w:styleId="CM17">
    <w:name w:val="CM17"/>
    <w:basedOn w:val="Default"/>
    <w:next w:val="Default"/>
    <w:rsid w:val="00BC3A5E"/>
    <w:rPr>
      <w:color w:val="auto"/>
    </w:rPr>
  </w:style>
  <w:style w:type="paragraph" w:customStyle="1" w:styleId="CM24">
    <w:name w:val="CM24"/>
    <w:basedOn w:val="Default"/>
    <w:next w:val="Default"/>
    <w:rsid w:val="00BC3A5E"/>
    <w:pPr>
      <w:spacing w:line="25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BC3A5E"/>
    <w:pPr>
      <w:spacing w:line="251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BC3A5E"/>
    <w:pPr>
      <w:spacing w:line="248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BC3A5E"/>
    <w:pPr>
      <w:spacing w:line="251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BC3A5E"/>
    <w:pPr>
      <w:spacing w:line="276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BC3A5E"/>
    <w:pPr>
      <w:spacing w:line="273" w:lineRule="atLeast"/>
    </w:pPr>
    <w:rPr>
      <w:color w:val="auto"/>
    </w:rPr>
  </w:style>
  <w:style w:type="paragraph" w:styleId="a3">
    <w:name w:val="footer"/>
    <w:basedOn w:val="a"/>
    <w:link w:val="a4"/>
    <w:rsid w:val="00BC3A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3A5E"/>
  </w:style>
  <w:style w:type="character" w:customStyle="1" w:styleId="a6">
    <w:name w:val="Основной текст_"/>
    <w:basedOn w:val="a0"/>
    <w:link w:val="1"/>
    <w:rsid w:val="00B85CA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B85CAE"/>
    <w:pPr>
      <w:shd w:val="clear" w:color="auto" w:fill="FFFFFF"/>
      <w:spacing w:line="408" w:lineRule="exact"/>
      <w:jc w:val="both"/>
    </w:pPr>
    <w:rPr>
      <w:rFonts w:asciiTheme="minorHAnsi" w:hAnsiTheme="minorHAnsi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1B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Николаевна</cp:lastModifiedBy>
  <cp:revision>22</cp:revision>
  <dcterms:created xsi:type="dcterms:W3CDTF">2015-10-17T01:40:00Z</dcterms:created>
  <dcterms:modified xsi:type="dcterms:W3CDTF">2022-04-20T05:39:00Z</dcterms:modified>
</cp:coreProperties>
</file>