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54" w:rsidRPr="00E57F49" w:rsidRDefault="00E57F49" w:rsidP="00E57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F49">
        <w:rPr>
          <w:rFonts w:ascii="Times New Roman" w:hAnsi="Times New Roman" w:cs="Times New Roman"/>
          <w:b/>
          <w:sz w:val="28"/>
          <w:szCs w:val="28"/>
        </w:rPr>
        <w:t xml:space="preserve">ПЛАН-КОНСПЕКТ УРОКА </w:t>
      </w:r>
    </w:p>
    <w:p w:rsidR="00C92D54" w:rsidRPr="00E57F49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5B0" w:rsidRDefault="00C92D54" w:rsidP="00E57F49">
      <w:pPr>
        <w:tabs>
          <w:tab w:val="left" w:pos="904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>План-конс</w:t>
      </w:r>
      <w:r w:rsidR="000355B0">
        <w:rPr>
          <w:rFonts w:ascii="Times New Roman" w:hAnsi="Times New Roman" w:cs="Times New Roman"/>
          <w:b/>
          <w:sz w:val="28"/>
          <w:szCs w:val="28"/>
        </w:rPr>
        <w:t xml:space="preserve">пект </w:t>
      </w:r>
    </w:p>
    <w:p w:rsidR="00C92D54" w:rsidRPr="005274BA" w:rsidRDefault="00275794" w:rsidP="00D34B8C">
      <w:pPr>
        <w:tabs>
          <w:tab w:val="left" w:pos="904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0355B0">
        <w:rPr>
          <w:rFonts w:ascii="Times New Roman" w:hAnsi="Times New Roman" w:cs="Times New Roman"/>
          <w:b/>
          <w:sz w:val="28"/>
          <w:szCs w:val="28"/>
        </w:rPr>
        <w:t>учеб</w:t>
      </w:r>
      <w:r w:rsidR="00D34B8C">
        <w:rPr>
          <w:rFonts w:ascii="Times New Roman" w:hAnsi="Times New Roman" w:cs="Times New Roman"/>
          <w:b/>
          <w:sz w:val="28"/>
          <w:szCs w:val="28"/>
        </w:rPr>
        <w:t>ного занятия по дисциплине ОП.15</w:t>
      </w:r>
      <w:r w:rsidR="000355B0">
        <w:rPr>
          <w:rFonts w:ascii="Times New Roman" w:hAnsi="Times New Roman" w:cs="Times New Roman"/>
          <w:b/>
          <w:sz w:val="28"/>
          <w:szCs w:val="28"/>
        </w:rPr>
        <w:t xml:space="preserve"> «Безопасность жизнед</w:t>
      </w:r>
      <w:r w:rsidR="00D34B8C">
        <w:rPr>
          <w:rFonts w:ascii="Times New Roman" w:hAnsi="Times New Roman" w:cs="Times New Roman"/>
          <w:b/>
          <w:sz w:val="28"/>
          <w:szCs w:val="28"/>
        </w:rPr>
        <w:t xml:space="preserve">еятельности» для студентов </w:t>
      </w:r>
      <w:r w:rsidR="000355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B8C">
        <w:rPr>
          <w:rFonts w:ascii="Times New Roman" w:hAnsi="Times New Roman" w:cs="Times New Roman"/>
          <w:b/>
          <w:sz w:val="28"/>
          <w:szCs w:val="28"/>
        </w:rPr>
        <w:t>2 курс Ю-22</w:t>
      </w:r>
    </w:p>
    <w:p w:rsidR="00C92D54" w:rsidRPr="005274BA" w:rsidRDefault="00C92D54" w:rsidP="00E57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D54" w:rsidRPr="005274BA" w:rsidRDefault="00C92D54" w:rsidP="00E57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F8E" w:rsidRPr="005274BA" w:rsidRDefault="00C92D54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274BA">
        <w:rPr>
          <w:b/>
          <w:sz w:val="28"/>
          <w:szCs w:val="28"/>
        </w:rPr>
        <w:t>Тема урока:</w:t>
      </w:r>
      <w:r w:rsidRPr="005274BA">
        <w:rPr>
          <w:bCs/>
          <w:sz w:val="28"/>
          <w:szCs w:val="28"/>
        </w:rPr>
        <w:t xml:space="preserve"> </w:t>
      </w:r>
      <w:r w:rsidR="00AD0F8E" w:rsidRPr="005274BA">
        <w:rPr>
          <w:sz w:val="28"/>
          <w:szCs w:val="28"/>
        </w:rPr>
        <w:t>Первая медицинская помощь при</w:t>
      </w:r>
      <w:r w:rsidR="003A3B33">
        <w:rPr>
          <w:sz w:val="28"/>
          <w:szCs w:val="28"/>
        </w:rPr>
        <w:t xml:space="preserve"> ранениях и</w:t>
      </w:r>
      <w:r w:rsidR="00AD0F8E" w:rsidRPr="005274BA">
        <w:rPr>
          <w:sz w:val="28"/>
          <w:szCs w:val="28"/>
        </w:rPr>
        <w:t xml:space="preserve"> травмах </w:t>
      </w:r>
      <w:proofErr w:type="spellStart"/>
      <w:r w:rsidR="00E57F49" w:rsidRPr="005274BA">
        <w:rPr>
          <w:sz w:val="28"/>
          <w:szCs w:val="28"/>
        </w:rPr>
        <w:t>опорно</w:t>
      </w:r>
      <w:proofErr w:type="spellEnd"/>
      <w:r w:rsidR="00E57F49" w:rsidRPr="005274BA">
        <w:rPr>
          <w:sz w:val="28"/>
          <w:szCs w:val="28"/>
        </w:rPr>
        <w:t>–</w:t>
      </w:r>
      <w:r w:rsidR="00AD0F8E" w:rsidRPr="005274BA">
        <w:rPr>
          <w:sz w:val="28"/>
          <w:szCs w:val="28"/>
        </w:rPr>
        <w:t xml:space="preserve">двигательного аппарата. </w:t>
      </w:r>
    </w:p>
    <w:p w:rsidR="00C92D54" w:rsidRPr="005274BA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C92D54" w:rsidRPr="005274BA" w:rsidRDefault="00C92D54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274BA">
        <w:rPr>
          <w:sz w:val="28"/>
          <w:szCs w:val="28"/>
        </w:rPr>
        <w:t xml:space="preserve">учебная: </w:t>
      </w:r>
      <w:r w:rsidR="00AD0F8E" w:rsidRPr="005274BA">
        <w:rPr>
          <w:bCs/>
          <w:sz w:val="28"/>
          <w:szCs w:val="28"/>
        </w:rPr>
        <w:t>научить оказывать первую помощь</w:t>
      </w:r>
      <w:r w:rsidR="00AD0F8E" w:rsidRPr="005274BA">
        <w:rPr>
          <w:sz w:val="28"/>
          <w:szCs w:val="28"/>
        </w:rPr>
        <w:t xml:space="preserve"> </w:t>
      </w:r>
      <w:r w:rsidR="00AD0F8E" w:rsidRPr="005274BA">
        <w:rPr>
          <w:bCs/>
          <w:sz w:val="28"/>
          <w:szCs w:val="28"/>
        </w:rPr>
        <w:t>при</w:t>
      </w:r>
      <w:r w:rsidR="003A3B33">
        <w:rPr>
          <w:bCs/>
          <w:sz w:val="28"/>
          <w:szCs w:val="28"/>
        </w:rPr>
        <w:t xml:space="preserve"> ранениях и</w:t>
      </w:r>
      <w:r w:rsidR="00AD0F8E" w:rsidRPr="005274BA">
        <w:rPr>
          <w:bCs/>
          <w:sz w:val="28"/>
          <w:szCs w:val="28"/>
        </w:rPr>
        <w:t xml:space="preserve"> травмах </w:t>
      </w:r>
      <w:proofErr w:type="spellStart"/>
      <w:r w:rsidR="00AD0F8E" w:rsidRPr="005274BA">
        <w:rPr>
          <w:bCs/>
          <w:sz w:val="28"/>
          <w:szCs w:val="28"/>
        </w:rPr>
        <w:t>опорно</w:t>
      </w:r>
      <w:proofErr w:type="spellEnd"/>
      <w:r w:rsidR="00AD0F8E" w:rsidRPr="005274BA">
        <w:rPr>
          <w:bCs/>
          <w:sz w:val="28"/>
          <w:szCs w:val="28"/>
        </w:rPr>
        <w:t xml:space="preserve"> – двигательного аппарата.</w:t>
      </w:r>
    </w:p>
    <w:p w:rsidR="00AD0F8E" w:rsidRPr="005274BA" w:rsidRDefault="00C92D54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274BA">
        <w:rPr>
          <w:sz w:val="28"/>
          <w:szCs w:val="28"/>
        </w:rPr>
        <w:t xml:space="preserve">воспитывать: </w:t>
      </w:r>
      <w:r w:rsidR="00AD0F8E" w:rsidRPr="005274BA">
        <w:rPr>
          <w:sz w:val="28"/>
          <w:szCs w:val="28"/>
        </w:rPr>
        <w:t>развивать навыки наблюдения, сравнения и обобщения,</w:t>
      </w:r>
      <w:r w:rsidR="006225E2" w:rsidRPr="005274BA">
        <w:rPr>
          <w:sz w:val="28"/>
          <w:szCs w:val="28"/>
        </w:rPr>
        <w:t xml:space="preserve"> </w:t>
      </w:r>
      <w:r w:rsidR="00AD0F8E" w:rsidRPr="005274BA">
        <w:rPr>
          <w:sz w:val="28"/>
          <w:szCs w:val="28"/>
        </w:rPr>
        <w:t>формировать бережное отношение к своему здоровью.</w:t>
      </w:r>
    </w:p>
    <w:p w:rsidR="00C92D54" w:rsidRPr="005274BA" w:rsidRDefault="00C92D54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274BA">
        <w:rPr>
          <w:b/>
          <w:sz w:val="28"/>
          <w:szCs w:val="28"/>
        </w:rPr>
        <w:t>Учебные вопросы:</w:t>
      </w:r>
    </w:p>
    <w:p w:rsidR="003A3B33" w:rsidRDefault="003A3B33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1.Виды кровотечений</w:t>
      </w:r>
    </w:p>
    <w:p w:rsidR="00C92D54" w:rsidRPr="005274BA" w:rsidRDefault="003A3B33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92D54" w:rsidRPr="005274BA">
        <w:rPr>
          <w:sz w:val="28"/>
          <w:szCs w:val="28"/>
        </w:rPr>
        <w:t>.</w:t>
      </w:r>
      <w:r w:rsidR="006225E2" w:rsidRPr="005274BA">
        <w:rPr>
          <w:sz w:val="28"/>
          <w:szCs w:val="28"/>
        </w:rPr>
        <w:t>Травмы опорно-двигательного аппарата.</w:t>
      </w:r>
    </w:p>
    <w:p w:rsidR="00C92D54" w:rsidRPr="005274BA" w:rsidRDefault="003A3B33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92D54" w:rsidRPr="005274BA">
        <w:rPr>
          <w:sz w:val="28"/>
          <w:szCs w:val="28"/>
        </w:rPr>
        <w:t xml:space="preserve">. </w:t>
      </w:r>
      <w:r w:rsidR="006225E2" w:rsidRPr="005274BA">
        <w:rPr>
          <w:sz w:val="28"/>
          <w:szCs w:val="28"/>
        </w:rPr>
        <w:t>Признаки повреждений</w:t>
      </w:r>
      <w:r w:rsidR="00C92D54" w:rsidRPr="005274BA">
        <w:rPr>
          <w:sz w:val="28"/>
          <w:szCs w:val="28"/>
        </w:rPr>
        <w:t>.</w:t>
      </w:r>
    </w:p>
    <w:p w:rsidR="00C92D54" w:rsidRPr="005274BA" w:rsidRDefault="003A3B33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2D54" w:rsidRPr="005274BA">
        <w:rPr>
          <w:sz w:val="28"/>
          <w:szCs w:val="28"/>
        </w:rPr>
        <w:t xml:space="preserve">. </w:t>
      </w:r>
      <w:r w:rsidR="006225E2" w:rsidRPr="005274BA">
        <w:rPr>
          <w:sz w:val="28"/>
          <w:szCs w:val="28"/>
        </w:rPr>
        <w:t>Оказание помощи</w:t>
      </w:r>
      <w:r w:rsidR="00C92D54" w:rsidRPr="005274BA">
        <w:rPr>
          <w:sz w:val="28"/>
          <w:szCs w:val="28"/>
        </w:rPr>
        <w:t>.</w:t>
      </w:r>
    </w:p>
    <w:p w:rsidR="00C92D54" w:rsidRDefault="003A3B33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2D54" w:rsidRPr="005274BA">
        <w:rPr>
          <w:sz w:val="28"/>
          <w:szCs w:val="28"/>
        </w:rPr>
        <w:t>.</w:t>
      </w:r>
      <w:r w:rsidR="006225E2" w:rsidRPr="005274BA">
        <w:rPr>
          <w:sz w:val="28"/>
          <w:szCs w:val="28"/>
        </w:rPr>
        <w:t>Практикум</w:t>
      </w:r>
      <w:r w:rsidR="00E57F49" w:rsidRPr="005274BA">
        <w:rPr>
          <w:sz w:val="28"/>
          <w:szCs w:val="28"/>
        </w:rPr>
        <w:t xml:space="preserve"> (решение ситуационных задач)</w:t>
      </w:r>
      <w:r w:rsidR="00C92D54" w:rsidRPr="005274BA">
        <w:rPr>
          <w:sz w:val="28"/>
          <w:szCs w:val="28"/>
        </w:rPr>
        <w:t>.</w:t>
      </w:r>
    </w:p>
    <w:p w:rsidR="003A3B33" w:rsidRPr="005274BA" w:rsidRDefault="003A3B33" w:rsidP="00E57F4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92D54" w:rsidRPr="005274BA" w:rsidRDefault="00C92D54" w:rsidP="00E57F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proofErr w:type="spellStart"/>
      <w:r w:rsidRPr="005274BA">
        <w:rPr>
          <w:rFonts w:ascii="Times New Roman" w:hAnsi="Times New Roman" w:cs="Times New Roman"/>
          <w:sz w:val="28"/>
          <w:szCs w:val="28"/>
        </w:rPr>
        <w:t>каб.№</w:t>
      </w:r>
      <w:proofErr w:type="spellEnd"/>
      <w:r w:rsidR="00D34B8C">
        <w:rPr>
          <w:rFonts w:ascii="Times New Roman" w:hAnsi="Times New Roman" w:cs="Times New Roman"/>
          <w:sz w:val="28"/>
          <w:szCs w:val="28"/>
        </w:rPr>
        <w:t xml:space="preserve"> 1217</w:t>
      </w:r>
    </w:p>
    <w:p w:rsidR="00C92D54" w:rsidRPr="005274BA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 xml:space="preserve">Отведенное время: </w:t>
      </w:r>
      <w:r w:rsidR="00275794">
        <w:rPr>
          <w:rFonts w:ascii="Times New Roman" w:hAnsi="Times New Roman" w:cs="Times New Roman"/>
          <w:sz w:val="28"/>
          <w:szCs w:val="28"/>
        </w:rPr>
        <w:t>90</w:t>
      </w:r>
      <w:r w:rsidRPr="005274BA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C92D54" w:rsidRPr="005274BA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274BA">
        <w:rPr>
          <w:rFonts w:ascii="Times New Roman" w:hAnsi="Times New Roman" w:cs="Times New Roman"/>
          <w:b/>
          <w:sz w:val="28"/>
          <w:szCs w:val="28"/>
        </w:rPr>
        <w:t>Используемые методы обучения:</w:t>
      </w:r>
      <w:r w:rsidR="00E57F49" w:rsidRPr="0052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74BA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объяснение, рассказ, дискуссия, наглядный</w:t>
      </w:r>
      <w:r w:rsidR="00E57F49" w:rsidRPr="005274B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57F49" w:rsidRPr="005274BA">
        <w:rPr>
          <w:rFonts w:ascii="Times New Roman" w:hAnsi="Times New Roman" w:cs="Times New Roman"/>
          <w:sz w:val="28"/>
          <w:szCs w:val="28"/>
        </w:rPr>
        <w:t>репродуктивный, проблемный</w:t>
      </w:r>
      <w:r w:rsidRPr="005274BA">
        <w:rPr>
          <w:rFonts w:ascii="Times New Roman" w:hAnsi="Times New Roman" w:cs="Times New Roman"/>
          <w:sz w:val="28"/>
          <w:szCs w:val="28"/>
        </w:rPr>
        <w:t>,</w:t>
      </w:r>
      <w:r w:rsidRPr="005274B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274BA">
        <w:rPr>
          <w:rFonts w:ascii="Times New Roman" w:hAnsi="Times New Roman" w:cs="Times New Roman"/>
          <w:iCs/>
          <w:sz w:val="28"/>
          <w:szCs w:val="28"/>
        </w:rPr>
        <w:t>демонстраци</w:t>
      </w:r>
      <w:r w:rsidR="006225E2" w:rsidRPr="005274BA">
        <w:rPr>
          <w:rFonts w:ascii="Times New Roman" w:hAnsi="Times New Roman" w:cs="Times New Roman"/>
          <w:iCs/>
          <w:sz w:val="28"/>
          <w:szCs w:val="28"/>
        </w:rPr>
        <w:t>я</w:t>
      </w:r>
      <w:r w:rsidR="00E57F49" w:rsidRPr="005274BA">
        <w:rPr>
          <w:rFonts w:ascii="Times New Roman" w:hAnsi="Times New Roman" w:cs="Times New Roman"/>
          <w:iCs/>
          <w:sz w:val="28"/>
          <w:szCs w:val="28"/>
        </w:rPr>
        <w:t>, групповой</w:t>
      </w:r>
      <w:r w:rsidR="006225E2" w:rsidRPr="005274BA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</w:p>
    <w:p w:rsidR="00E57F49" w:rsidRPr="005274BA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>Используемые методы воспитания:</w:t>
      </w:r>
      <w:r w:rsidRPr="005274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74BA">
        <w:rPr>
          <w:rFonts w:ascii="Times New Roman" w:hAnsi="Times New Roman" w:cs="Times New Roman"/>
          <w:sz w:val="28"/>
          <w:szCs w:val="28"/>
        </w:rPr>
        <w:t>мотивационный</w:t>
      </w:r>
      <w:proofErr w:type="gramEnd"/>
      <w:r w:rsidRPr="005274BA">
        <w:rPr>
          <w:rFonts w:ascii="Times New Roman" w:hAnsi="Times New Roman" w:cs="Times New Roman"/>
          <w:sz w:val="28"/>
          <w:szCs w:val="28"/>
        </w:rPr>
        <w:t>, словесный</w:t>
      </w:r>
      <w:r w:rsidR="00E57F49" w:rsidRPr="005274BA">
        <w:rPr>
          <w:rFonts w:ascii="Times New Roman" w:hAnsi="Times New Roman" w:cs="Times New Roman"/>
          <w:sz w:val="28"/>
          <w:szCs w:val="28"/>
        </w:rPr>
        <w:t>, групповой.</w:t>
      </w:r>
    </w:p>
    <w:p w:rsidR="00C92D54" w:rsidRPr="005274BA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>Формы</w:t>
      </w:r>
      <w:r w:rsidR="000355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4BA">
        <w:rPr>
          <w:rFonts w:ascii="Times New Roman" w:hAnsi="Times New Roman" w:cs="Times New Roman"/>
          <w:b/>
          <w:sz w:val="28"/>
          <w:szCs w:val="28"/>
        </w:rPr>
        <w:t xml:space="preserve">УПД: </w:t>
      </w:r>
      <w:r w:rsidRPr="005274BA">
        <w:rPr>
          <w:rFonts w:ascii="Times New Roman" w:hAnsi="Times New Roman" w:cs="Times New Roman"/>
          <w:sz w:val="28"/>
          <w:szCs w:val="28"/>
        </w:rPr>
        <w:t>контрольн</w:t>
      </w:r>
      <w:proofErr w:type="gramStart"/>
      <w:r w:rsidRPr="005274B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274BA">
        <w:rPr>
          <w:rFonts w:ascii="Times New Roman" w:hAnsi="Times New Roman" w:cs="Times New Roman"/>
          <w:sz w:val="28"/>
          <w:szCs w:val="28"/>
        </w:rPr>
        <w:t xml:space="preserve"> корректирующая.</w:t>
      </w:r>
    </w:p>
    <w:p w:rsidR="00C92D54" w:rsidRPr="005274BA" w:rsidRDefault="00C92D54" w:rsidP="00E57F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4BA">
        <w:rPr>
          <w:rFonts w:ascii="Times New Roman" w:hAnsi="Times New Roman" w:cs="Times New Roman"/>
          <w:b/>
          <w:sz w:val="28"/>
          <w:szCs w:val="28"/>
        </w:rPr>
        <w:t>Используемые литературные источники:</w:t>
      </w:r>
    </w:p>
    <w:p w:rsidR="003A3B33" w:rsidRPr="003A3B33" w:rsidRDefault="003A3B33" w:rsidP="003A3B33">
      <w:pPr>
        <w:pStyle w:val="a5"/>
      </w:pPr>
      <w:proofErr w:type="spellStart"/>
      <w:r w:rsidRPr="003A3B33">
        <w:t>Приешкина</w:t>
      </w:r>
      <w:proofErr w:type="spellEnd"/>
      <w:r w:rsidRPr="003A3B33">
        <w:t>, А. Н. Основы безопасности жизнедеятельности. Обеспечение здорового образа жизни и основы медицинских знаний</w:t>
      </w:r>
      <w:proofErr w:type="gramStart"/>
      <w:r w:rsidRPr="003A3B33">
        <w:t xml:space="preserve"> :</w:t>
      </w:r>
      <w:proofErr w:type="gramEnd"/>
      <w:r w:rsidRPr="003A3B33">
        <w:t xml:space="preserve"> учебное пособие для СПО / А. Н. </w:t>
      </w:r>
      <w:proofErr w:type="spellStart"/>
      <w:r w:rsidRPr="003A3B33">
        <w:t>Приешкина</w:t>
      </w:r>
      <w:proofErr w:type="spellEnd"/>
      <w:r w:rsidRPr="003A3B33">
        <w:t>. — Саратов</w:t>
      </w:r>
      <w:proofErr w:type="gramStart"/>
      <w:r w:rsidRPr="003A3B33">
        <w:t xml:space="preserve"> :</w:t>
      </w:r>
      <w:proofErr w:type="gramEnd"/>
      <w:r w:rsidRPr="003A3B33">
        <w:t xml:space="preserve"> Профобразование, 2020. — 92 </w:t>
      </w:r>
      <w:proofErr w:type="spellStart"/>
      <w:r w:rsidRPr="003A3B33">
        <w:t>c</w:t>
      </w:r>
      <w:proofErr w:type="spellEnd"/>
      <w:r w:rsidRPr="003A3B33">
        <w:t>. — ISBN 978-5-4488-0740-4. — Текст</w:t>
      </w:r>
      <w:proofErr w:type="gramStart"/>
      <w:r w:rsidRPr="003A3B33">
        <w:t xml:space="preserve"> :</w:t>
      </w:r>
      <w:proofErr w:type="gramEnd"/>
      <w:r w:rsidRPr="003A3B33">
        <w:t xml:space="preserve"> электронный // Электронно-библиотечная система IPR BOOKS : [сайт]. — URL: http://www.iprbookshop.ru/92324.html (дата обращения: 19.03.2020). — Режим доступа: для </w:t>
      </w:r>
      <w:proofErr w:type="spellStart"/>
      <w:r w:rsidRPr="003A3B33">
        <w:t>авторизир</w:t>
      </w:r>
      <w:proofErr w:type="spellEnd"/>
      <w:r w:rsidRPr="003A3B33">
        <w:t>. пользователей</w:t>
      </w:r>
    </w:p>
    <w:p w:rsidR="003A3B33" w:rsidRPr="003A3B33" w:rsidRDefault="003A3B33" w:rsidP="003A3B33">
      <w:pPr>
        <w:pStyle w:val="a5"/>
      </w:pPr>
      <w:r w:rsidRPr="003A3B33">
        <w:t xml:space="preserve">Мельников, В. П. Безопасность жизнедеятельности учебник для студентов среднего профессионального образования по специальностям / В. П. Мельников, А. И. Куприянов, А. В. Назаров; под ред. В. П. Мельникова. – </w:t>
      </w:r>
      <w:proofErr w:type="spellStart"/>
      <w:r w:rsidRPr="003A3B33">
        <w:t>Электрон</w:t>
      </w:r>
      <w:proofErr w:type="gramStart"/>
      <w:r w:rsidRPr="003A3B33">
        <w:t>.т</w:t>
      </w:r>
      <w:proofErr w:type="gramEnd"/>
      <w:r w:rsidRPr="003A3B33">
        <w:t>екстовые</w:t>
      </w:r>
      <w:proofErr w:type="spellEnd"/>
      <w:r w:rsidRPr="003A3B33">
        <w:t xml:space="preserve"> дан. – Москва: Курс: ИНФРА-М, 2017. – 367, [1] </w:t>
      </w:r>
      <w:proofErr w:type="gramStart"/>
      <w:r w:rsidRPr="003A3B33">
        <w:t>с</w:t>
      </w:r>
      <w:proofErr w:type="gramEnd"/>
      <w:r w:rsidRPr="003A3B33">
        <w:t xml:space="preserve">. – (Среднее профессиональное образование). – URL: </w:t>
      </w:r>
      <w:hyperlink r:id="rId6" w:history="1">
        <w:r w:rsidRPr="003A3B33">
          <w:rPr>
            <w:rStyle w:val="a3"/>
            <w:sz w:val="28"/>
            <w:szCs w:val="28"/>
          </w:rPr>
          <w:t>http://znanium.com/bookread2.php?book=780649#</w:t>
        </w:r>
      </w:hyperlink>
    </w:p>
    <w:p w:rsidR="003A3B33" w:rsidRPr="003A3B33" w:rsidRDefault="009A3EBE" w:rsidP="003A3B33">
      <w:pPr>
        <w:pStyle w:val="a5"/>
      </w:pPr>
      <w:r>
        <w:t xml:space="preserve"> (дата обращения: 01.06.2021</w:t>
      </w:r>
      <w:r w:rsidR="003A3B33" w:rsidRPr="003A3B33">
        <w:t xml:space="preserve">). - Режим доступа: для </w:t>
      </w:r>
      <w:proofErr w:type="spellStart"/>
      <w:r w:rsidR="003A3B33" w:rsidRPr="003A3B33">
        <w:t>зарег</w:t>
      </w:r>
      <w:proofErr w:type="spellEnd"/>
      <w:r w:rsidR="003A3B33" w:rsidRPr="003A3B33">
        <w:t>. пользователей.</w:t>
      </w:r>
    </w:p>
    <w:p w:rsidR="003A3B33" w:rsidRDefault="003A3B33" w:rsidP="003A3B33">
      <w:pPr>
        <w:pStyle w:val="a5"/>
      </w:pPr>
      <w:r w:rsidRPr="003A3B33">
        <w:t>Алексеев, В. С. Безопасность жизнедеятельности</w:t>
      </w:r>
      <w:proofErr w:type="gramStart"/>
      <w:r w:rsidRPr="003A3B33">
        <w:t xml:space="preserve">  :</w:t>
      </w:r>
      <w:proofErr w:type="gramEnd"/>
      <w:r w:rsidRPr="003A3B33">
        <w:t xml:space="preserve"> учебное пособие для СПО / В. С. Алексеев, О. И. Жидкова, И. В. Ткаченко. — </w:t>
      </w:r>
      <w:proofErr w:type="spellStart"/>
      <w:r w:rsidRPr="003A3B33">
        <w:t>Электрон</w:t>
      </w:r>
      <w:proofErr w:type="gramStart"/>
      <w:r w:rsidRPr="003A3B33">
        <w:t>.т</w:t>
      </w:r>
      <w:proofErr w:type="gramEnd"/>
      <w:r w:rsidRPr="003A3B33">
        <w:t>екстовые</w:t>
      </w:r>
      <w:proofErr w:type="spellEnd"/>
      <w:r w:rsidRPr="003A3B33">
        <w:t xml:space="preserve"> данные</w:t>
      </w:r>
      <w:r w:rsidR="009A3EBE">
        <w:t>. — Саратов: Научная книга, 2020</w:t>
      </w:r>
      <w:r w:rsidRPr="003A3B33">
        <w:t xml:space="preserve">. — 159 </w:t>
      </w:r>
      <w:proofErr w:type="spellStart"/>
      <w:r w:rsidRPr="003A3B33">
        <w:t>c</w:t>
      </w:r>
      <w:proofErr w:type="spellEnd"/>
      <w:r w:rsidRPr="003A3B33">
        <w:t xml:space="preserve">. — ISBN 978-5-9758-1890-4. — URL: </w:t>
      </w:r>
      <w:hyperlink r:id="rId7" w:history="1">
        <w:r w:rsidRPr="003A3B33">
          <w:rPr>
            <w:rStyle w:val="a3"/>
            <w:sz w:val="28"/>
            <w:szCs w:val="28"/>
          </w:rPr>
          <w:t>http://www.iprbookshop.ru/87073.html</w:t>
        </w:r>
      </w:hyperlink>
    </w:p>
    <w:p w:rsidR="003A3B33" w:rsidRPr="003A3B33" w:rsidRDefault="003A3B33" w:rsidP="003A3B33">
      <w:pPr>
        <w:pStyle w:val="a5"/>
      </w:pPr>
      <w:r w:rsidRPr="003A3B33">
        <w:t xml:space="preserve">Безопасность жизнедеятельности  : учебное пособие для СПО / Г. В. Тягунов, А. А. Волкова, В. Г. </w:t>
      </w:r>
      <w:proofErr w:type="spellStart"/>
      <w:r w:rsidRPr="003A3B33">
        <w:t>Шишкунов</w:t>
      </w:r>
      <w:proofErr w:type="spellEnd"/>
      <w:r w:rsidRPr="003A3B33">
        <w:t xml:space="preserve">, Е. Е. </w:t>
      </w:r>
      <w:proofErr w:type="spellStart"/>
      <w:r w:rsidRPr="003A3B33">
        <w:t>Барышев</w:t>
      </w:r>
      <w:proofErr w:type="spellEnd"/>
      <w:r w:rsidRPr="003A3B33">
        <w:t xml:space="preserve"> ; под ред. В. С. </w:t>
      </w:r>
      <w:proofErr w:type="spellStart"/>
      <w:r w:rsidRPr="003A3B33">
        <w:t>Цепелева</w:t>
      </w:r>
      <w:proofErr w:type="spellEnd"/>
      <w:r w:rsidRPr="003A3B33">
        <w:t xml:space="preserve">. — 2-е изд. — </w:t>
      </w:r>
      <w:proofErr w:type="spellStart"/>
      <w:r w:rsidRPr="003A3B33">
        <w:lastRenderedPageBreak/>
        <w:t>Электрон</w:t>
      </w:r>
      <w:proofErr w:type="gramStart"/>
      <w:r w:rsidRPr="003A3B33">
        <w:t>.т</w:t>
      </w:r>
      <w:proofErr w:type="gramEnd"/>
      <w:r w:rsidRPr="003A3B33">
        <w:t>екстовые</w:t>
      </w:r>
      <w:proofErr w:type="spellEnd"/>
      <w:r w:rsidRPr="003A3B33">
        <w:t xml:space="preserve"> данные. — Саратов, Екатеринбург</w:t>
      </w:r>
      <w:proofErr w:type="gramStart"/>
      <w:r w:rsidRPr="003A3B33">
        <w:t xml:space="preserve"> :</w:t>
      </w:r>
      <w:proofErr w:type="gramEnd"/>
      <w:r w:rsidRPr="003A3B33">
        <w:t xml:space="preserve"> Профобразование, Уральск</w:t>
      </w:r>
      <w:r w:rsidR="00E34741">
        <w:t>ий федеральный университет, 2020</w:t>
      </w:r>
      <w:r w:rsidRPr="003A3B33">
        <w:t xml:space="preserve">. — 235 </w:t>
      </w:r>
      <w:proofErr w:type="spellStart"/>
      <w:r w:rsidRPr="003A3B33">
        <w:t>c</w:t>
      </w:r>
      <w:proofErr w:type="spellEnd"/>
      <w:r w:rsidRPr="003A3B33">
        <w:t xml:space="preserve">. —ISBN  978-5-4488-0368-0, ISBN 978-5-7996-2790-4. —URL: </w:t>
      </w:r>
      <w:hyperlink r:id="rId8" w:history="1">
        <w:r w:rsidRPr="003A3B33">
          <w:rPr>
            <w:rStyle w:val="a3"/>
            <w:sz w:val="28"/>
            <w:szCs w:val="28"/>
          </w:rPr>
          <w:t>http://www.iprbookshop.ru/87788.html</w:t>
        </w:r>
      </w:hyperlink>
      <w:r w:rsidR="00E34741">
        <w:t xml:space="preserve"> (дата обращения: 19.06.2020</w:t>
      </w:r>
      <w:r w:rsidRPr="003A3B33">
        <w:t>).</w:t>
      </w:r>
    </w:p>
    <w:p w:rsidR="003A3B33" w:rsidRDefault="003A3B33" w:rsidP="003A3B33">
      <w:pPr>
        <w:pStyle w:val="a5"/>
      </w:pPr>
      <w:r w:rsidRPr="003A3B33">
        <w:t>Курбатов, В. А. Безопасность жизнедеятельности. Основы чрезвычайных ситуаций</w:t>
      </w:r>
      <w:proofErr w:type="gramStart"/>
      <w:r w:rsidRPr="003A3B33">
        <w:t xml:space="preserve"> :</w:t>
      </w:r>
      <w:proofErr w:type="gramEnd"/>
      <w:r w:rsidRPr="003A3B33">
        <w:t xml:space="preserve"> учебное пособие для СПО / В. А. Курбатов, Ю. С. Рысин, С. Л. Яблочников. — Саратов</w:t>
      </w:r>
      <w:proofErr w:type="gramStart"/>
      <w:r w:rsidRPr="003A3B33">
        <w:t xml:space="preserve"> :</w:t>
      </w:r>
      <w:proofErr w:type="gramEnd"/>
      <w:r w:rsidRPr="003A3B33">
        <w:t xml:space="preserve"> Профобразование, 2020. — 121 </w:t>
      </w:r>
      <w:proofErr w:type="spellStart"/>
      <w:r w:rsidRPr="003A3B33">
        <w:t>c</w:t>
      </w:r>
      <w:proofErr w:type="spellEnd"/>
      <w:r w:rsidRPr="003A3B33">
        <w:t>. — ISBN 978-5-4488-0820-3. — Текст</w:t>
      </w:r>
      <w:proofErr w:type="gramStart"/>
      <w:r w:rsidRPr="003A3B33">
        <w:t xml:space="preserve"> :</w:t>
      </w:r>
      <w:proofErr w:type="gramEnd"/>
      <w:r w:rsidRPr="003A3B33">
        <w:t xml:space="preserve"> электронный // Электронно-библиотечная</w:t>
      </w:r>
    </w:p>
    <w:p w:rsidR="003A3B33" w:rsidRDefault="003A3B33" w:rsidP="003A3B33">
      <w:pPr>
        <w:pStyle w:val="a5"/>
      </w:pPr>
    </w:p>
    <w:p w:rsidR="00C92D54" w:rsidRPr="005274BA" w:rsidRDefault="00C92D54" w:rsidP="003A3B33">
      <w:pPr>
        <w:pStyle w:val="a5"/>
        <w:jc w:val="center"/>
        <w:rPr>
          <w:b/>
        </w:rPr>
      </w:pPr>
      <w:r w:rsidRPr="005274BA">
        <w:rPr>
          <w:b/>
        </w:rPr>
        <w:t>Ход урока</w:t>
      </w:r>
    </w:p>
    <w:tbl>
      <w:tblPr>
        <w:tblStyle w:val="a6"/>
        <w:tblW w:w="0" w:type="auto"/>
        <w:tblInd w:w="-176" w:type="dxa"/>
        <w:tblLayout w:type="fixed"/>
        <w:tblLook w:val="04A0"/>
      </w:tblPr>
      <w:tblGrid>
        <w:gridCol w:w="1418"/>
        <w:gridCol w:w="4346"/>
        <w:gridCol w:w="1809"/>
        <w:gridCol w:w="2174"/>
      </w:tblGrid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54" w:rsidRPr="005274BA" w:rsidRDefault="00C92D54" w:rsidP="00596D10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5274BA">
              <w:rPr>
                <w:sz w:val="28"/>
                <w:szCs w:val="28"/>
                <w:lang w:eastAsia="en-US"/>
              </w:rPr>
              <w:t xml:space="preserve">Организационный, мотивационный этап 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E2" w:rsidRPr="005274BA" w:rsidRDefault="006225E2" w:rsidP="000355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5274BA">
              <w:rPr>
                <w:sz w:val="28"/>
                <w:szCs w:val="28"/>
                <w:lang w:eastAsia="en-US"/>
              </w:rPr>
              <w:t xml:space="preserve">Здравствуйте, </w:t>
            </w:r>
            <w:r w:rsidR="000355B0">
              <w:rPr>
                <w:sz w:val="28"/>
                <w:szCs w:val="28"/>
                <w:lang w:eastAsia="en-US"/>
              </w:rPr>
              <w:t>студенты</w:t>
            </w:r>
            <w:r w:rsidRPr="005274BA">
              <w:rPr>
                <w:sz w:val="28"/>
                <w:szCs w:val="28"/>
                <w:lang w:eastAsia="en-US"/>
              </w:rPr>
              <w:t>. Садитесь.</w:t>
            </w:r>
            <w:r w:rsidR="00275794">
              <w:rPr>
                <w:sz w:val="28"/>
                <w:szCs w:val="28"/>
                <w:lang w:eastAsia="en-US"/>
              </w:rPr>
              <w:t xml:space="preserve"> Очень рад</w:t>
            </w:r>
            <w:r w:rsidR="00C92D54" w:rsidRPr="005274BA">
              <w:rPr>
                <w:sz w:val="28"/>
                <w:szCs w:val="28"/>
                <w:lang w:eastAsia="en-US"/>
              </w:rPr>
              <w:t xml:space="preserve"> видеть вас на уроке.  Я вижу, что вы готовы</w:t>
            </w:r>
            <w:r w:rsidRPr="005274BA">
              <w:rPr>
                <w:sz w:val="28"/>
                <w:szCs w:val="28"/>
                <w:lang w:eastAsia="en-US"/>
              </w:rPr>
              <w:t xml:space="preserve"> к уроку и думаю, что в течени</w:t>
            </w:r>
            <w:proofErr w:type="gramStart"/>
            <w:r w:rsidRPr="005274BA">
              <w:rPr>
                <w:sz w:val="28"/>
                <w:szCs w:val="28"/>
                <w:lang w:eastAsia="en-US"/>
              </w:rPr>
              <w:t>и</w:t>
            </w:r>
            <w:proofErr w:type="gramEnd"/>
            <w:r w:rsidRPr="005274BA">
              <w:rPr>
                <w:sz w:val="28"/>
                <w:szCs w:val="28"/>
                <w:lang w:eastAsia="en-US"/>
              </w:rPr>
              <w:t xml:space="preserve"> </w:t>
            </w:r>
            <w:r w:rsidR="00C92D54" w:rsidRPr="005274BA">
              <w:rPr>
                <w:sz w:val="28"/>
                <w:szCs w:val="28"/>
                <w:lang w:eastAsia="en-US"/>
              </w:rPr>
              <w:t>урока будете очень внимательны и активны.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54" w:rsidRPr="005274BA" w:rsidRDefault="00E57F49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Мотивирую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Проверяют готовность к уроку, слушают</w:t>
            </w:r>
          </w:p>
        </w:tc>
      </w:tr>
      <w:tr w:rsidR="00C92D54" w:rsidRPr="005274BA" w:rsidTr="006225E2">
        <w:trPr>
          <w:trHeight w:val="46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</w:t>
            </w:r>
            <w:r w:rsidR="006225E2"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275794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Сегодня я хотел</w:t>
            </w:r>
            <w:r w:rsidR="006225E2" w:rsidRPr="005274BA">
              <w:rPr>
                <w:sz w:val="28"/>
                <w:szCs w:val="28"/>
                <w:shd w:val="clear" w:color="auto" w:fill="FFFFFF"/>
              </w:rPr>
              <w:t xml:space="preserve"> бы начать урок со случая, который про</w:t>
            </w:r>
            <w:r w:rsidR="007A3414">
              <w:rPr>
                <w:sz w:val="28"/>
                <w:szCs w:val="28"/>
                <w:shd w:val="clear" w:color="auto" w:fill="FFFFFF"/>
              </w:rPr>
              <w:t>изошел с ученицей одной из колледжа</w:t>
            </w:r>
            <w:r w:rsidR="006225E2" w:rsidRPr="005274BA">
              <w:rPr>
                <w:sz w:val="28"/>
                <w:szCs w:val="28"/>
                <w:shd w:val="clear" w:color="auto" w:fill="FFFFFF"/>
              </w:rPr>
              <w:t xml:space="preserve">. Нина, как обычно, </w:t>
            </w:r>
            <w:r w:rsidR="007A3414">
              <w:rPr>
                <w:sz w:val="28"/>
                <w:szCs w:val="28"/>
                <w:shd w:val="clear" w:color="auto" w:fill="FFFFFF"/>
              </w:rPr>
              <w:t>зашла за Наташей по пути в колледж</w:t>
            </w:r>
            <w:r w:rsidR="006225E2" w:rsidRPr="005274BA">
              <w:rPr>
                <w:sz w:val="28"/>
                <w:szCs w:val="28"/>
                <w:shd w:val="clear" w:color="auto" w:fill="FFFFFF"/>
              </w:rPr>
              <w:t>. Девчонки торопились, им нужно было зайти перед уроками в библиотеку. Когда они спускались по лестнице, которую только что вымыли, Нина поскользнулась и упала на руку. От боли чуть не заплакала. Через некоторое время Нина сказала Наташе, что кисть руки опухает. Наташа не растерялась, вернулась домой за подручными средствами и вызвала скорую помощь. Наташа вспомнил</w:t>
            </w:r>
            <w:r>
              <w:rPr>
                <w:sz w:val="28"/>
                <w:szCs w:val="28"/>
                <w:shd w:val="clear" w:color="auto" w:fill="FFFFFF"/>
              </w:rPr>
              <w:t xml:space="preserve">а знания, полученные на уроках </w:t>
            </w:r>
            <w:r w:rsidR="006225E2" w:rsidRPr="005274BA">
              <w:rPr>
                <w:sz w:val="28"/>
                <w:szCs w:val="28"/>
                <w:shd w:val="clear" w:color="auto" w:fill="FFFFFF"/>
              </w:rPr>
              <w:t>БЖ, и оказала первую помощь подруге.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87E1C" w:rsidP="00596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Ориентирую на вычленение главного смысла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87E1C" w:rsidP="00596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 по данной ситуации</w:t>
            </w:r>
          </w:p>
        </w:tc>
      </w:tr>
      <w:tr w:rsidR="00C92D54" w:rsidRPr="005274BA" w:rsidTr="00C92D54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D54" w:rsidRPr="005274BA" w:rsidRDefault="00C92D54" w:rsidP="00596D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E2" w:rsidRPr="005274BA" w:rsidRDefault="006225E2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Ответим на вопросы.</w:t>
            </w:r>
            <w:r w:rsidR="00587E1C" w:rsidRPr="005274BA">
              <w:rPr>
                <w:sz w:val="28"/>
                <w:szCs w:val="28"/>
              </w:rPr>
              <w:t xml:space="preserve"> </w:t>
            </w:r>
            <w:r w:rsidR="00587E1C" w:rsidRPr="005274BA">
              <w:rPr>
                <w:noProof/>
                <w:sz w:val="28"/>
                <w:szCs w:val="28"/>
              </w:rPr>
              <w:drawing>
                <wp:inline distT="0" distB="0" distL="0" distR="0">
                  <wp:extent cx="914805" cy="686104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05" cy="68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5E2" w:rsidRPr="005274BA" w:rsidRDefault="006225E2" w:rsidP="00596D10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afterAutospacing="0"/>
              <w:jc w:val="both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При каких повреждениях необходима иммобилизация пострадавшего?</w:t>
            </w:r>
          </w:p>
          <w:p w:rsidR="006225E2" w:rsidRPr="005274BA" w:rsidRDefault="006225E2" w:rsidP="00596D10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 xml:space="preserve">С какой целью </w:t>
            </w:r>
            <w:r w:rsidRPr="005274BA">
              <w:rPr>
                <w:iCs/>
                <w:sz w:val="28"/>
                <w:szCs w:val="28"/>
              </w:rPr>
              <w:lastRenderedPageBreak/>
              <w:t>осуществляется иммобилизация?</w:t>
            </w:r>
          </w:p>
          <w:p w:rsidR="006225E2" w:rsidRPr="005274BA" w:rsidRDefault="006225E2" w:rsidP="00596D10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От каких факторов зависит способ переноски пострадавшего?</w:t>
            </w:r>
          </w:p>
          <w:p w:rsidR="006225E2" w:rsidRPr="005274BA" w:rsidRDefault="006225E2" w:rsidP="00596D10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Почему способ переноски пострадавшего зависит от характера повреждений?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Показ слайдов, ведение дискуссии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C92D54" w:rsidRPr="005274BA" w:rsidTr="00C92D54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Постановка целей и задач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E34741" w:rsidRDefault="00E34741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3474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Постановка цели учебного занятия совместно со студентами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Корректирую ответы с помощью наводящих вопросов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E1C" w:rsidRPr="005274BA" w:rsidRDefault="00587E1C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 xml:space="preserve">Первая медицинская помощь при травмах </w:t>
            </w:r>
            <w:proofErr w:type="spellStart"/>
            <w:r w:rsidRPr="005274BA">
              <w:rPr>
                <w:sz w:val="28"/>
                <w:szCs w:val="28"/>
              </w:rPr>
              <w:t>опорно</w:t>
            </w:r>
            <w:proofErr w:type="spellEnd"/>
            <w:r w:rsidRPr="005274BA">
              <w:rPr>
                <w:sz w:val="28"/>
                <w:szCs w:val="28"/>
              </w:rPr>
              <w:t xml:space="preserve"> – двигательного аппарата. 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D54" w:rsidRPr="005274BA" w:rsidTr="00C92D54">
        <w:trPr>
          <w:trHeight w:val="32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D54" w:rsidRPr="005274BA" w:rsidRDefault="00C92D54" w:rsidP="00596D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0355B0" w:rsidRDefault="00C92D54" w:rsidP="00596D1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D54" w:rsidRPr="005274BA" w:rsidRDefault="00C92D54" w:rsidP="00596D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E1C" w:rsidRPr="005274BA" w:rsidRDefault="00587E1C" w:rsidP="00596D10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bCs/>
                <w:sz w:val="28"/>
                <w:szCs w:val="28"/>
              </w:rPr>
              <w:t>научиться оказывать первую помощь</w:t>
            </w:r>
            <w:r w:rsidRPr="005274BA">
              <w:rPr>
                <w:sz w:val="28"/>
                <w:szCs w:val="28"/>
              </w:rPr>
              <w:t xml:space="preserve"> </w:t>
            </w:r>
            <w:r w:rsidRPr="005274BA">
              <w:rPr>
                <w:bCs/>
                <w:sz w:val="28"/>
                <w:szCs w:val="28"/>
              </w:rPr>
              <w:t xml:space="preserve">при травмах </w:t>
            </w:r>
            <w:proofErr w:type="spellStart"/>
            <w:r w:rsidRPr="005274BA">
              <w:rPr>
                <w:bCs/>
                <w:sz w:val="28"/>
                <w:szCs w:val="28"/>
              </w:rPr>
              <w:t>опорно</w:t>
            </w:r>
            <w:proofErr w:type="spellEnd"/>
            <w:r w:rsidRPr="005274BA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5274BA">
              <w:rPr>
                <w:bCs/>
                <w:sz w:val="28"/>
                <w:szCs w:val="28"/>
              </w:rPr>
              <w:t>–д</w:t>
            </w:r>
            <w:proofErr w:type="gramEnd"/>
            <w:r w:rsidRPr="005274BA">
              <w:rPr>
                <w:bCs/>
                <w:sz w:val="28"/>
                <w:szCs w:val="28"/>
              </w:rPr>
              <w:t>вигательного аппарата.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D54" w:rsidRPr="005274BA" w:rsidTr="00C92D54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bCs/>
                <w:sz w:val="28"/>
                <w:szCs w:val="28"/>
              </w:rPr>
              <w:t>Усвоение новых знаний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87E1C" w:rsidP="00596D1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274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Травмы опорно-двигательного аппарата являются наиболее распространёнными (от обычных синяков до тяжёлых переломов и вывихов).</w:t>
            </w:r>
          </w:p>
          <w:p w:rsidR="00587E1C" w:rsidRPr="005274BA" w:rsidRDefault="00587E1C" w:rsidP="00E57F49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274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 каких обстоятельствах можно получить травмы?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Существует четыре основных вида травм опорно-двигательной системы: переломы, вывихи, растяжения или разрывы связок, растяжения или разрывы мышц и сухожилий.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bCs/>
                <w:sz w:val="28"/>
                <w:szCs w:val="28"/>
              </w:rPr>
              <w:t>Перелом –</w:t>
            </w:r>
            <w:r w:rsidRPr="005274BA">
              <w:rPr>
                <w:sz w:val="28"/>
                <w:szCs w:val="28"/>
              </w:rPr>
              <w:t> это нарушение целостности кости. Он может быть полным и неполным. Неполный перелом – это трещина.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bCs/>
                <w:sz w:val="28"/>
                <w:szCs w:val="28"/>
              </w:rPr>
              <w:t>Вывих –</w:t>
            </w:r>
            <w:r w:rsidRPr="005274BA">
              <w:rPr>
                <w:sz w:val="28"/>
                <w:szCs w:val="28"/>
              </w:rPr>
              <w:t xml:space="preserve"> это смещение кости по отношению к её нормальному положению в суставе. Вывихи </w:t>
            </w:r>
            <w:r w:rsidRPr="005274BA">
              <w:rPr>
                <w:sz w:val="28"/>
                <w:szCs w:val="28"/>
              </w:rPr>
              <w:lastRenderedPageBreak/>
              <w:t>обычно происходят при воздействии большой силы.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bCs/>
                <w:sz w:val="28"/>
                <w:szCs w:val="28"/>
              </w:rPr>
              <w:t>Растяжение и разрыв связок</w:t>
            </w:r>
            <w:r w:rsidRPr="005274BA">
              <w:rPr>
                <w:sz w:val="28"/>
                <w:szCs w:val="28"/>
              </w:rPr>
              <w:t> происходят, когда кость выходит за пределы обычной амплитуды движения. Чрезмерная нагрузка на сустав может привести к полному разрыву связок и вывиху кости. Наиболее распространёнными являются растяжение связок голеностопного и коленного суставов, пальцев и запястья.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Растяжение мышц и сухожилий. Подобные растяжения обычно вызываются подъёмом тяжестей, чрезмерной мышечной работой, резким или неловким движением.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 xml:space="preserve">Какие травмы являются более распространенными?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Рассказ, с элементами беседы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54" w:rsidRPr="005274BA" w:rsidRDefault="00C92D54" w:rsidP="00596D1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C92D54" w:rsidRPr="005274BA" w:rsidRDefault="00C92D54" w:rsidP="00596D1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E1C" w:rsidRPr="005274BA" w:rsidRDefault="00C92D54" w:rsidP="00596D10">
            <w:pPr>
              <w:pStyle w:val="a4"/>
              <w:shd w:val="clear" w:color="auto" w:fill="FFFFFF"/>
              <w:spacing w:after="0" w:afterAutospacing="0"/>
              <w:ind w:firstLine="547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(</w:t>
            </w:r>
            <w:r w:rsidR="00587E1C" w:rsidRPr="005274BA">
              <w:rPr>
                <w:sz w:val="28"/>
                <w:szCs w:val="28"/>
              </w:rPr>
              <w:t>Травмы можно получить при различных обстоятельствах: падении, неловком или неожиданном движении либо при автомобильной аварии.)</w:t>
            </w:r>
          </w:p>
          <w:p w:rsidR="00C92D54" w:rsidRPr="005274BA" w:rsidRDefault="00C92D54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1C" w:rsidRPr="005274BA" w:rsidRDefault="00587E1C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(Наиболее распространёнными являются растяжения мышц шеи, спины, бедра или голени.)</w:t>
            </w:r>
          </w:p>
          <w:p w:rsidR="00587E1C" w:rsidRPr="005274BA" w:rsidRDefault="00587E1C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D54" w:rsidRPr="005274BA" w:rsidTr="00A93920">
        <w:trPr>
          <w:trHeight w:val="466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D54" w:rsidRPr="005274BA" w:rsidRDefault="00C92D54" w:rsidP="00596D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Профилактика травм опорно-двигательного аппарата.</w:t>
            </w:r>
            <w:r w:rsidRPr="005274BA">
              <w:rPr>
                <w:sz w:val="28"/>
                <w:szCs w:val="28"/>
              </w:rPr>
              <w:t> Физические упражнения благотворно влияют на опорно-двигательную систему в целом и на отдельные группы мышц. Эффективная программа физической подготовки (бег, ходьба, аэробика, велоспорт, плавание, лыжи) способствует укреплению организма и профилактике травм.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 xml:space="preserve">Кто </w:t>
            </w:r>
            <w:proofErr w:type="gramStart"/>
            <w:r w:rsidRPr="005274BA">
              <w:rPr>
                <w:sz w:val="28"/>
                <w:szCs w:val="28"/>
              </w:rPr>
              <w:t>знает</w:t>
            </w:r>
            <w:proofErr w:type="gramEnd"/>
            <w:r w:rsidRPr="005274BA">
              <w:rPr>
                <w:sz w:val="28"/>
                <w:szCs w:val="28"/>
              </w:rPr>
              <w:t xml:space="preserve"> какую первую помощь необходимо оказать при травмах?</w:t>
            </w:r>
          </w:p>
          <w:p w:rsidR="00A93920" w:rsidRPr="005274BA" w:rsidRDefault="00A9392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noProof/>
                <w:sz w:val="28"/>
                <w:szCs w:val="28"/>
              </w:rPr>
              <w:drawing>
                <wp:inline distT="0" distB="0" distL="0" distR="0">
                  <wp:extent cx="408967" cy="70232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67" cy="70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Первая помощь</w:t>
            </w:r>
            <w:r w:rsidRPr="005274BA">
              <w:rPr>
                <w:sz w:val="28"/>
                <w:szCs w:val="28"/>
              </w:rPr>
              <w:t xml:space="preserve"> при всех травмах опорно-двигательного аппарата одинакова. Во время оказания помощи постарайтесь не причинять пострадавшему дополнительной боли. Помогите </w:t>
            </w:r>
            <w:r w:rsidRPr="005274BA">
              <w:rPr>
                <w:sz w:val="28"/>
                <w:szCs w:val="28"/>
              </w:rPr>
              <w:lastRenderedPageBreak/>
              <w:t>ему принять удобное положение. Соблюдайте основные моменты первой помощи: покой; обеспечение неподвижности повреждённой части тела; холод; приподнятое положение поврёждённой части тела. Перемещение пострадавшего необходимо только в том случае, если не ожидается быстрого прибытия «скорой помощи» или если нужно транспортировать пострадавшего самостоятельно.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При любой травме, за исключением открытого перелома, целесообразно прикладывать лёд. Холод помогает облегчить боль и уменьшить опухоль. Обычно лёд прикладывают на 15 мин через каждый час.</w:t>
            </w:r>
          </w:p>
          <w:p w:rsidR="00587E1C" w:rsidRPr="005274BA" w:rsidRDefault="00587E1C" w:rsidP="00E57F4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При растяжении связок и мышц, после того как спадёт припухлость, можно прикладывать тёплые компрессы для ускорения процесса заживления.</w:t>
            </w:r>
          </w:p>
          <w:p w:rsidR="00C92D54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Рассмотрите серию картинок, составьте план действий при переломах.</w: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Переломы – полное или частичное нарушение целостности кости, вызванное действием механической силы и сопровождающееся той или иной степенью повреждения мягких тканей, сосудов, нервов. Чаще всего ломаются трубчатые кости, преобладают переломы верхних конечностей. Бывают открытые и закрытые переломы (нарушение целостности кожного покрова). Признаки: 1) внезапное нарушение функций конечности; 2) появление подвижности в 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месте перелома; 3) одновременно с подвижностью появляется «хруст» обломков; 4) боль; 5) деформация (изменение формы и укорочение конечности). ПМП: 1) обеспечение покоя поврежденным костям; 2) иммобилизация травмированной кости; 3) введение обезболивающих средств</w:t>
            </w:r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олодный компресс в виде льда накладывается на срок не более 15 минут и с перерывом на 1 час.). К </w:t>
            </w:r>
            <w:proofErr w:type="spellStart"/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черепно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– мозговым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травмам относят: ушиб, сотрясение головного мозга, сдавливания, внутричерепное излияние из поврежденных мозговых сосудов или повреждение мозговой ткани обломками костей черепа. Различают: открытые и закрытые </w:t>
            </w:r>
            <w:proofErr w:type="spellStart"/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черепно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– мозговые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травмы. Как правило, </w:t>
            </w:r>
            <w:proofErr w:type="spellStart"/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черепно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– мозговая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травма сопровождается потерей сознания или так называемой мозговой комой.</w: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Перечислите признаки комы. 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object w:dxaOrig="7200" w:dyaOrig="53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43pt" o:ole="">
                  <v:imagedata r:id="rId11" o:title=""/>
                </v:shape>
                <o:OLEObject Type="Embed" ProgID="PowerPoint.Slide.12" ShapeID="_x0000_i1025" DrawAspect="Content" ObjectID="_1699275451" r:id="rId12"/>
              </w:objec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Внешне кома напоминает глубокий сон (греч.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74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Koma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– глубокий сон). Самое страшное заключается в том, что в зависимости от глубины комы резко снижается тонус подъязычных мышц и мягкого неба – вот главная опасность бессознательного состояния. Признаки: 1) пострадавший без сознания, в том числе кратковременно; 2) наличие падения или нанесения удара по голове; 3) наличие ссадин или ран 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голове; 4) жалобы на </w:t>
            </w:r>
            <w:proofErr w:type="spell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подташнивание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или рвоту после получения травмы. Последствия: механическая асфиксия (от западания языка) – в современной медицине удушение, хотя древние греки трактовали асфиксию как отсутствие пульса и признаков жизни (греч. </w:t>
            </w:r>
            <w:r w:rsidRPr="005274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-отрицание, </w:t>
            </w:r>
            <w:proofErr w:type="spellStart"/>
            <w:r w:rsidRPr="005274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Sphixis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– пульс); аспирация  (лат. – </w:t>
            </w:r>
            <w:r w:rsidRPr="005274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aspiration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– вдыхание) содержимого ротовой полости в легкие.</w: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Травма груди. Признаки: нарушение функции дыхания и кровообращения (делится на ушибы, </w:t>
            </w:r>
            <w:proofErr w:type="spell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сдавления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и ранения). ПМП: 1) освободить от стягивающих одежд; 2) обеспечить доступ свежего воздуха; 3) закрыть рану; 4) дать доступное </w:t>
            </w:r>
            <w:proofErr w:type="spell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обесболивающее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; 5) придать больному </w:t>
            </w:r>
            <w:proofErr w:type="spell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полусидячее</w:t>
            </w:r>
            <w:proofErr w:type="spell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положение. 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object w:dxaOrig="7200" w:dyaOrig="5387">
                <v:shape id="_x0000_i1026" type="#_x0000_t75" style="width:73.4pt;height:54.25pt" o:ole="">
                  <v:imagedata r:id="rId13" o:title=""/>
                </v:shape>
                <o:OLEObject Type="Embed" ProgID="PowerPoint.Slide.12" ShapeID="_x0000_i1026" DrawAspect="Content" ObjectID="_1699275452" r:id="rId14"/>
              </w:objec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Травма живота. Возникает от резкого механического воздействия на брюшную полость. Признаки: нарушения функции дыхания и кровообращения, при разрыве внутренних органов – внутреннее кровотечение, острый перитонит, шок. ПМП: при открытой и закрытой травме – холод на живот; при открытой – антисептическая повязка. </w: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object w:dxaOrig="7200" w:dyaOrig="5387">
                <v:shape id="_x0000_i1027" type="#_x0000_t75" style="width:81.35pt;height:61.25pt" o:ole="">
                  <v:imagedata r:id="rId15" o:title=""/>
                </v:shape>
                <o:OLEObject Type="Embed" ProgID="PowerPoint.Slide.12" ShapeID="_x0000_i1027" DrawAspect="Content" ObjectID="_1699275453" r:id="rId16"/>
              </w:object>
            </w: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Травма в области таза. Признаки: повреждение костей таза и 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прилегающих к нему мягких тканей и внутренних органов. ПМП: 1) уложить пострадавшего на спину со сведенными ногами, согнутыми в тазобедренных и коленных суставах (можно положить валик под колени); 2) дать обезболивающее средство; 3) наложить антисептические повязки на раны, на место раны – холод. Повреждение позвоночника или спины. Признаки: потеря опоры организма, функций внутренних органов и конечностей. ПМП: 1) дать обезболивающее средство; 2) уложить на спину или живот в зависимости от вида и тяжести травмы; 3) наложить антисептические повязки. Иммобилизация пострадавших от травм позвоночника проводится фиксацией конечностей всего тела с помощью подручных средств по всей длине тела.</w:t>
            </w:r>
          </w:p>
          <w:p w:rsidR="00A93920" w:rsidRPr="005274BA" w:rsidRDefault="00A93920" w:rsidP="00596D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object w:dxaOrig="7200" w:dyaOrig="5387">
                <v:shape id="_x0000_i1028" type="#_x0000_t75" style="width:84.15pt;height:62.65pt" o:ole="">
                  <v:imagedata r:id="rId17" o:title=""/>
                </v:shape>
                <o:OLEObject Type="Embed" ProgID="PowerPoint.Slide.12" ShapeID="_x0000_i1028" DrawAspect="Content" ObjectID="_1699275454" r:id="rId18"/>
              </w:objec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Рассказываю, акцентируя внимание </w:t>
            </w:r>
            <w:r w:rsidR="00587E1C"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на главном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54" w:rsidRPr="005274BA" w:rsidRDefault="00587E1C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5274BA">
              <w:rPr>
                <w:sz w:val="28"/>
                <w:szCs w:val="28"/>
                <w:lang w:eastAsia="en-US"/>
              </w:rPr>
              <w:t>Слушают</w:t>
            </w: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A93920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5274BA">
              <w:rPr>
                <w:sz w:val="28"/>
                <w:szCs w:val="28"/>
                <w:lang w:eastAsia="en-US"/>
              </w:rPr>
              <w:t>Рассматривают картинки, делают выводы</w:t>
            </w:r>
          </w:p>
          <w:p w:rsidR="00A93920" w:rsidRPr="005274BA" w:rsidRDefault="00A9392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proofErr w:type="gramStart"/>
            <w:r w:rsidRPr="005274BA">
              <w:rPr>
                <w:bCs/>
                <w:sz w:val="28"/>
                <w:szCs w:val="28"/>
              </w:rPr>
              <w:t>(Первая помощь при переломах</w:t>
            </w:r>
            <w:proofErr w:type="gramEnd"/>
          </w:p>
          <w:p w:rsidR="00A93920" w:rsidRPr="005274BA" w:rsidRDefault="00A9392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При переломе ключицы и лопатки верхнюю конечность подвесить на косынке (1).</w:t>
            </w:r>
          </w:p>
          <w:p w:rsidR="00A93920" w:rsidRPr="005274BA" w:rsidRDefault="00A9392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proofErr w:type="gramStart"/>
            <w:r w:rsidRPr="005274BA">
              <w:rPr>
                <w:sz w:val="28"/>
                <w:szCs w:val="28"/>
              </w:rPr>
              <w:lastRenderedPageBreak/>
              <w:t>При переломах плечевой кости и костей предплечья нужно с наружной и внутренней поверхностей конечности наложить шины, руку подвесить на косынке. (2)При переломе бедренной кости наложить одну шину с наружной стороны таким образом, чтобы она захватывала всю ногу и туловище до подмышечной впадины, другую шину на внутреннюю поверхность бедра от подошвы до промежности;</w:t>
            </w:r>
            <w:proofErr w:type="gramEnd"/>
            <w:r w:rsidRPr="005274BA">
              <w:rPr>
                <w:sz w:val="28"/>
                <w:szCs w:val="28"/>
              </w:rPr>
              <w:t xml:space="preserve"> (3)При переломе костей таза пострадавшему надо принять положение «лягушки»: ноги немного согнуть и развести в стороны, положить под колени валик из </w:t>
            </w:r>
            <w:r w:rsidRPr="005274BA">
              <w:rPr>
                <w:sz w:val="28"/>
                <w:szCs w:val="28"/>
              </w:rPr>
              <w:lastRenderedPageBreak/>
              <w:t xml:space="preserve">одеяла, одежды; пострадавшего положить на щит (сколоченные доски, толстая фанера). (4)При переломе позвоночника пострадавшего надо уложить спиной на ровную жёсткую поверхность – щит. При отсутствии щита – уложить на носилки животом вниз, подложив под плечи и голову </w:t>
            </w:r>
            <w:proofErr w:type="spellStart"/>
            <w:r w:rsidRPr="005274BA">
              <w:rPr>
                <w:sz w:val="28"/>
                <w:szCs w:val="28"/>
              </w:rPr>
              <w:t>валик</w:t>
            </w:r>
            <w:proofErr w:type="gramStart"/>
            <w:r w:rsidRPr="005274BA">
              <w:rPr>
                <w:sz w:val="28"/>
                <w:szCs w:val="28"/>
              </w:rPr>
              <w:t>.П</w:t>
            </w:r>
            <w:proofErr w:type="gramEnd"/>
            <w:r w:rsidRPr="005274BA">
              <w:rPr>
                <w:sz w:val="28"/>
                <w:szCs w:val="28"/>
              </w:rPr>
              <w:t>ри</w:t>
            </w:r>
            <w:proofErr w:type="spellEnd"/>
            <w:r w:rsidRPr="005274BA">
              <w:rPr>
                <w:sz w:val="28"/>
                <w:szCs w:val="28"/>
              </w:rPr>
              <w:t xml:space="preserve"> переломе рёбер наложить вокруг грудной клетки умеренно стягивающую повязку из бинта, простыни, полотенца (в состоянии выдоха) (5).При переломе челюсти – наложить </w:t>
            </w:r>
            <w:proofErr w:type="spellStart"/>
            <w:r w:rsidRPr="005274BA">
              <w:rPr>
                <w:sz w:val="28"/>
                <w:szCs w:val="28"/>
              </w:rPr>
              <w:t>пращевидную</w:t>
            </w:r>
            <w:proofErr w:type="spellEnd"/>
            <w:r w:rsidRPr="005274BA">
              <w:rPr>
                <w:sz w:val="28"/>
                <w:szCs w:val="28"/>
              </w:rPr>
              <w:t xml:space="preserve"> повязку на подбородок, прижимая нижнюю челюсть к верхней.</w:t>
            </w:r>
            <w:proofErr w:type="gramStart"/>
            <w:r w:rsidRPr="005274BA">
              <w:rPr>
                <w:sz w:val="28"/>
                <w:szCs w:val="28"/>
              </w:rPr>
              <w:t> )</w:t>
            </w:r>
            <w:proofErr w:type="gramEnd"/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C92D54" w:rsidRPr="005274BA" w:rsidRDefault="00C92D5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54" w:rsidRPr="005274BA" w:rsidRDefault="00C92D54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Проверка понимания изученного материала, подведение итогов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A93920" w:rsidP="00596D10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274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 столах лежат опорные таблицы.</w:t>
            </w:r>
          </w:p>
          <w:p w:rsidR="00A93920" w:rsidRPr="005274BA" w:rsidRDefault="00A93920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4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Рассмотрите их. Сделайте выводы.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Обобщение и систематизация, 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920" w:rsidRPr="005274BA" w:rsidRDefault="00A9392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Для отработки практических навыков предлагается игра: отбираются хранители времени (2), </w:t>
            </w:r>
            <w:r w:rsidR="00596D10" w:rsidRPr="005274BA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(4), корреспонденты (2), учитель – независимый консультант, класс делится на две команды. Каждая команда </w:t>
            </w:r>
            <w:r w:rsidRPr="00527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получает карточки с заданием, которое необходимо выполнить, комментируя ход выполнения задания.</w:t>
            </w:r>
          </w:p>
          <w:p w:rsidR="00C92D54" w:rsidRPr="005274BA" w:rsidRDefault="00596D10" w:rsidP="00596D10">
            <w:pPr>
              <w:pStyle w:val="a5"/>
              <w:jc w:val="both"/>
              <w:rPr>
                <w:sz w:val="28"/>
                <w:szCs w:val="28"/>
                <w:lang w:eastAsia="en-US"/>
              </w:rPr>
            </w:pPr>
            <w:r w:rsidRPr="005274BA">
              <w:rPr>
                <w:sz w:val="28"/>
                <w:szCs w:val="28"/>
                <w:lang w:eastAsia="en-US"/>
              </w:rPr>
              <w:t xml:space="preserve">Решите в группах ситуационные </w:t>
            </w:r>
            <w:proofErr w:type="gramStart"/>
            <w:r w:rsidRPr="005274BA">
              <w:rPr>
                <w:sz w:val="28"/>
                <w:szCs w:val="28"/>
                <w:lang w:eastAsia="en-US"/>
              </w:rPr>
              <w:t>задачи</w:t>
            </w:r>
            <w:proofErr w:type="gramEnd"/>
            <w:r w:rsidRPr="005274BA">
              <w:rPr>
                <w:sz w:val="28"/>
                <w:szCs w:val="28"/>
                <w:lang w:eastAsia="en-US"/>
              </w:rPr>
              <w:t xml:space="preserve"> используя при этом необходимые материалы (лежат на 1 парте для общего доступа).</w:t>
            </w:r>
          </w:p>
          <w:p w:rsidR="00596D10" w:rsidRPr="005274BA" w:rsidRDefault="00596D10" w:rsidP="00596D10">
            <w:pPr>
              <w:pStyle w:val="a5"/>
              <w:jc w:val="both"/>
              <w:rPr>
                <w:sz w:val="28"/>
                <w:szCs w:val="28"/>
                <w:lang w:eastAsia="en-US"/>
              </w:rPr>
            </w:pPr>
            <w:r w:rsidRPr="005274BA">
              <w:rPr>
                <w:sz w:val="28"/>
                <w:szCs w:val="28"/>
                <w:lang w:eastAsia="en-US"/>
              </w:rPr>
              <w:t>Один из учеников группы является пострадавшим. Ваша задача правильно оказать ему помощь.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Задания: 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1. Ситуация: Молодая женщина случайно подвернула стопу, возникла сильная боль. При осмотре: припухлость в области голеностопного сустава, умеренная болезненность при пальпации. Толчкообразная нагрузка на область пятки безболезненна. 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: какое повреждение можно предположить? Перечислите объем и продемонстрируйте очередность оказания первой доврачебной медицинской помощи, выбрав среди </w:t>
            </w:r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имеющихся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на столе необходимые средства помощи.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2. Ситуация: Во время спортивных соревнований молодой человек получил травму коленного сустава. При осмотре: припухлость, болезненность в области коленного сустава, на его передней поверхности ссадина размером 3*7 см, отсутствует подвижность пальцев.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Задание: перечислите объем первой доврачебной медицинской помощи. Продемонстрируйте очередность оказания первой доврачебной медицинской помощи, выбрав среди </w:t>
            </w:r>
            <w:proofErr w:type="gramStart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имеющихся</w:t>
            </w:r>
            <w:proofErr w:type="gramEnd"/>
            <w:r w:rsidRPr="005274BA">
              <w:rPr>
                <w:rFonts w:ascii="Times New Roman" w:hAnsi="Times New Roman" w:cs="Times New Roman"/>
                <w:sz w:val="28"/>
                <w:szCs w:val="28"/>
              </w:rPr>
              <w:t xml:space="preserve"> на столе необходимые средства помощи.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3. Ситуация: В результате автомобильной аварии мужчина получил травму волосистой части головы. При осмотре: в теменной области слева рана размером 3*5 см, обильное кровотечение, тошнота.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Задание: перечислите объем первой доврачебной помощи. Какую повязку и как целесообразно наложить пострадавшему (продемонстрируйте).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4. Ситуация: Во время игры в футбол молодой человек получил рану локтевого сустава. При осмотре: по задней поверхности правого локтевого сустава рана размером 2, 5*1 см, слегка кровоточащая, поверхностная. При пальпации определяется развитая болезненность в области локтевого сустава.</w:t>
            </w:r>
          </w:p>
          <w:p w:rsidR="00596D10" w:rsidRPr="005274BA" w:rsidRDefault="00596D10" w:rsidP="00596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hAnsi="Times New Roman" w:cs="Times New Roman"/>
                <w:sz w:val="28"/>
                <w:szCs w:val="28"/>
              </w:rPr>
              <w:t>Задание: перечислите объем первой доврачебной помощи. Какую повязку и как целесообразно наложить пострадавшему (продемонстрируйте).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96D10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Оказываю помощь каждой группе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96D10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Решают ситуационные задачи, выполняют практическую часть</w:t>
            </w:r>
          </w:p>
        </w:tc>
      </w:tr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54" w:rsidRPr="005274BA" w:rsidRDefault="00C92D54" w:rsidP="00596D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  <w:r w:rsidR="00596D10"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подведение итогов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7A3414" w:rsidP="00596D1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Что нового вы узнали на паре</w:t>
            </w:r>
            <w:r w:rsidR="00C92D54" w:rsidRPr="005274BA">
              <w:rPr>
                <w:sz w:val="28"/>
                <w:szCs w:val="28"/>
                <w:lang w:eastAsia="en-US"/>
              </w:rPr>
              <w:t>?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затруднения испытывали?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Каких знаний не хватило для полного понимания темы?</w:t>
            </w:r>
          </w:p>
          <w:p w:rsidR="00596D10" w:rsidRPr="005274BA" w:rsidRDefault="00C92D54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sz w:val="28"/>
                <w:szCs w:val="28"/>
              </w:rPr>
              <w:t>Что нужно сделать, чтобы восполнить нехватку знаний?</w:t>
            </w:r>
            <w:r w:rsidR="00596D10" w:rsidRPr="005274BA">
              <w:rPr>
                <w:iCs/>
                <w:sz w:val="28"/>
                <w:szCs w:val="28"/>
              </w:rPr>
              <w:t xml:space="preserve"> Какие причины могут привести к травме опорно-двигательного аппарата?</w:t>
            </w:r>
          </w:p>
          <w:p w:rsidR="00596D10" w:rsidRPr="005274BA" w:rsidRDefault="00596D1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Какие существуют виды травм опорно-двигательного аппарата?</w:t>
            </w:r>
          </w:p>
          <w:p w:rsidR="00596D10" w:rsidRPr="005274BA" w:rsidRDefault="00596D1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lastRenderedPageBreak/>
              <w:t>Какие меры способствуют профилактике травм опорно-двигательного аппарата?</w:t>
            </w:r>
          </w:p>
          <w:p w:rsidR="00596D10" w:rsidRPr="005274BA" w:rsidRDefault="00596D10" w:rsidP="00596D10">
            <w:pPr>
              <w:pStyle w:val="a4"/>
              <w:shd w:val="clear" w:color="auto" w:fill="FFFFFF"/>
              <w:spacing w:after="0" w:afterAutospacing="0"/>
              <w:rPr>
                <w:sz w:val="28"/>
                <w:szCs w:val="28"/>
              </w:rPr>
            </w:pPr>
            <w:r w:rsidRPr="005274BA">
              <w:rPr>
                <w:iCs/>
                <w:sz w:val="28"/>
                <w:szCs w:val="28"/>
              </w:rPr>
              <w:t>Почему, на ваш взгляд, при травме опорно-двигательного аппарата лёд рекомендуется прикладывать только на 15 мин в течение часа? Обоснуйте свой ответ.</w:t>
            </w:r>
          </w:p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 ответы на вопросы</w:t>
            </w:r>
            <w:r w:rsidR="00596D10"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</w:tr>
      <w:tr w:rsidR="00C92D54" w:rsidRPr="005274BA" w:rsidTr="00C92D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D10" w:rsidRPr="005274BA" w:rsidRDefault="00596D10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Заполнить таблицу, используя материалы в учебнике. </w:t>
            </w:r>
          </w:p>
          <w:tbl>
            <w:tblPr>
              <w:tblW w:w="272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743"/>
              <w:gridCol w:w="992"/>
              <w:gridCol w:w="992"/>
            </w:tblGrid>
            <w:tr w:rsidR="00596D10" w:rsidRPr="005274BA" w:rsidTr="00596D10">
              <w:trPr>
                <w:gridAfter w:val="2"/>
                <w:wAfter w:w="1984" w:type="dxa"/>
              </w:trPr>
              <w:tc>
                <w:tcPr>
                  <w:tcW w:w="743" w:type="dxa"/>
                  <w:shd w:val="clear" w:color="auto" w:fill="FFFFFF"/>
                  <w:vAlign w:val="center"/>
                  <w:hideMark/>
                </w:tcPr>
                <w:p w:rsidR="00596D10" w:rsidRPr="005274BA" w:rsidRDefault="00596D10" w:rsidP="00596D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6D10" w:rsidRPr="005274BA" w:rsidTr="00596D10"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274B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Виды травм определение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274B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Признаки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274B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Первая медицинская помощь</w:t>
                  </w:r>
                </w:p>
              </w:tc>
            </w:tr>
            <w:tr w:rsidR="00596D10" w:rsidRPr="005274BA" w:rsidTr="00596D10"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6D10" w:rsidRPr="005274BA" w:rsidTr="00596D10"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6D10" w:rsidRPr="005274BA" w:rsidTr="00596D10"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96D10" w:rsidRPr="005274BA" w:rsidTr="00596D10"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596D10" w:rsidRPr="005274BA" w:rsidRDefault="00596D10" w:rsidP="00596D10">
                  <w:pPr>
                    <w:spacing w:after="153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96D10" w:rsidRPr="005274BA" w:rsidRDefault="00596D10" w:rsidP="00596D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92D54" w:rsidRPr="005274BA" w:rsidRDefault="00C92D54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96D10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Объясняю </w:t>
            </w:r>
            <w:proofErr w:type="spellStart"/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д.з</w:t>
            </w:r>
            <w:proofErr w:type="spellEnd"/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D54" w:rsidRPr="005274BA" w:rsidRDefault="00596D10" w:rsidP="00596D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Задают вопросы по </w:t>
            </w:r>
            <w:proofErr w:type="spellStart"/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д.з</w:t>
            </w:r>
            <w:proofErr w:type="spellEnd"/>
            <w:r w:rsidRPr="005274BA">
              <w:rPr>
                <w:rFonts w:ascii="Times New Roman" w:eastAsia="Times New Roman" w:hAnsi="Times New Roman" w:cs="Times New Roman"/>
                <w:sz w:val="28"/>
                <w:szCs w:val="28"/>
              </w:rPr>
              <w:t>., записывают.</w:t>
            </w:r>
          </w:p>
        </w:tc>
      </w:tr>
    </w:tbl>
    <w:p w:rsidR="00C92D54" w:rsidRPr="005274BA" w:rsidRDefault="00C92D54" w:rsidP="00596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D54" w:rsidRPr="005274BA" w:rsidRDefault="00C92D54" w:rsidP="00596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4BA">
        <w:rPr>
          <w:rFonts w:ascii="Times New Roman" w:hAnsi="Times New Roman" w:cs="Times New Roman"/>
          <w:sz w:val="28"/>
          <w:szCs w:val="28"/>
        </w:rPr>
        <w:t>Руководитель занятия</w:t>
      </w:r>
    </w:p>
    <w:p w:rsidR="00C92D54" w:rsidRPr="005274BA" w:rsidRDefault="00C92D54" w:rsidP="00596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4BA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92D54" w:rsidRPr="005274BA" w:rsidRDefault="00C92D54" w:rsidP="00596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4BA">
        <w:rPr>
          <w:rFonts w:ascii="Times New Roman" w:hAnsi="Times New Roman" w:cs="Times New Roman"/>
          <w:sz w:val="28"/>
          <w:szCs w:val="28"/>
        </w:rPr>
        <w:t>___________________________                                                         _____________</w:t>
      </w:r>
    </w:p>
    <w:p w:rsidR="00C92D54" w:rsidRPr="005274BA" w:rsidRDefault="00C92D54" w:rsidP="00596D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74BA">
        <w:rPr>
          <w:rFonts w:ascii="Times New Roman" w:hAnsi="Times New Roman" w:cs="Times New Roman"/>
          <w:sz w:val="28"/>
          <w:szCs w:val="28"/>
        </w:rPr>
        <w:t xml:space="preserve">        (</w:t>
      </w:r>
      <w:proofErr w:type="spellStart"/>
      <w:r w:rsidRPr="005274BA">
        <w:rPr>
          <w:rFonts w:ascii="Times New Roman" w:hAnsi="Times New Roman" w:cs="Times New Roman"/>
          <w:sz w:val="28"/>
          <w:szCs w:val="28"/>
        </w:rPr>
        <w:t>Ф.И.О.полностью</w:t>
      </w:r>
      <w:proofErr w:type="spellEnd"/>
      <w:r w:rsidRPr="005274BA">
        <w:rPr>
          <w:rFonts w:ascii="Times New Roman" w:hAnsi="Times New Roman" w:cs="Times New Roman"/>
          <w:sz w:val="28"/>
          <w:szCs w:val="28"/>
        </w:rPr>
        <w:t>)                                                                  (место для подписи)</w:t>
      </w:r>
    </w:p>
    <w:p w:rsidR="00C92D54" w:rsidRPr="005274BA" w:rsidRDefault="00C92D54" w:rsidP="00C92D54">
      <w:pPr>
        <w:rPr>
          <w:sz w:val="28"/>
          <w:szCs w:val="28"/>
        </w:rPr>
      </w:pPr>
    </w:p>
    <w:p w:rsidR="00280824" w:rsidRPr="005274BA" w:rsidRDefault="00280824">
      <w:pPr>
        <w:rPr>
          <w:sz w:val="28"/>
          <w:szCs w:val="28"/>
        </w:rPr>
      </w:pPr>
    </w:p>
    <w:sectPr w:rsidR="00280824" w:rsidRPr="005274BA" w:rsidSect="00280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A323A"/>
    <w:multiLevelType w:val="multilevel"/>
    <w:tmpl w:val="18083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9413FA"/>
    <w:multiLevelType w:val="multilevel"/>
    <w:tmpl w:val="0490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D02542"/>
    <w:multiLevelType w:val="multilevel"/>
    <w:tmpl w:val="0490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7C17ED"/>
    <w:multiLevelType w:val="multilevel"/>
    <w:tmpl w:val="0490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92D54"/>
    <w:rsid w:val="00032055"/>
    <w:rsid w:val="000355B0"/>
    <w:rsid w:val="001A1F70"/>
    <w:rsid w:val="00275794"/>
    <w:rsid w:val="00280824"/>
    <w:rsid w:val="003A3B33"/>
    <w:rsid w:val="00467144"/>
    <w:rsid w:val="004A42BE"/>
    <w:rsid w:val="005274BA"/>
    <w:rsid w:val="00587E1C"/>
    <w:rsid w:val="00596D10"/>
    <w:rsid w:val="005B310E"/>
    <w:rsid w:val="006225E2"/>
    <w:rsid w:val="006D05EF"/>
    <w:rsid w:val="00784284"/>
    <w:rsid w:val="007A3414"/>
    <w:rsid w:val="00846D8D"/>
    <w:rsid w:val="009A3EBE"/>
    <w:rsid w:val="00A93920"/>
    <w:rsid w:val="00AD0F8E"/>
    <w:rsid w:val="00AD43FF"/>
    <w:rsid w:val="00B75987"/>
    <w:rsid w:val="00C822A3"/>
    <w:rsid w:val="00C92D54"/>
    <w:rsid w:val="00D34B8C"/>
    <w:rsid w:val="00E34741"/>
    <w:rsid w:val="00E57F49"/>
    <w:rsid w:val="00F2416A"/>
    <w:rsid w:val="00F5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2D5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92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92D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92D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8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7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87788.html" TargetMode="External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hyperlink" Target="http://www.iprbookshop.ru/87073.html" TargetMode="Externa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znanium.com/bookread2.php?book=780649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31322-1744-4B22-A6B6-1A4A7614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2289</Words>
  <Characters>13051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Надюшечка</dc:creator>
  <cp:keywords/>
  <dc:description/>
  <cp:lastModifiedBy>стас</cp:lastModifiedBy>
  <cp:revision>19</cp:revision>
  <cp:lastPrinted>2021-10-25T14:34:00Z</cp:lastPrinted>
  <dcterms:created xsi:type="dcterms:W3CDTF">2018-12-09T08:49:00Z</dcterms:created>
  <dcterms:modified xsi:type="dcterms:W3CDTF">2021-11-24T13:11:00Z</dcterms:modified>
</cp:coreProperties>
</file>