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4AE" w:rsidRPr="00917A12" w:rsidRDefault="00853936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РС(Я) «Якутский медицинский колледж»</w:t>
      </w:r>
    </w:p>
    <w:p w:rsidR="00D244AE" w:rsidRDefault="00EC7889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ECF2D" wp14:editId="5ED13261">
            <wp:extent cx="1127051" cy="1446950"/>
            <wp:effectExtent l="0" t="0" r="0" b="1270"/>
            <wp:docPr id="33" name="Рисунок 33" descr="https://pickimage.ru/wp-content/uploads/images/detskie/hospital/doktor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hospital/doktor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07" cy="14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A12" w:rsidRP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ТЕТРАДЬ</w:t>
      </w:r>
    </w:p>
    <w:p w:rsidR="00D244AE" w:rsidRPr="00917A12" w:rsidRDefault="00007234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01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«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ДИАГНОСТИЧЕСКАЯ ДЕЯТЕЛЬНОСТЬ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853936" w:rsidRPr="00917A12" w:rsidRDefault="00853936" w:rsidP="00A5698B">
      <w:pPr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44AE" w:rsidRPr="00917A12" w:rsidRDefault="00374E50" w:rsidP="00A5698B">
      <w:pPr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МДК.01.07</w:t>
      </w:r>
      <w:r w:rsidR="00853936" w:rsidRPr="00917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007234" w:rsidRPr="00917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Пропедевтика в педиатрии</w:t>
      </w:r>
    </w:p>
    <w:p w:rsidR="00853936" w:rsidRPr="00917A12" w:rsidRDefault="00853936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Специальность: </w:t>
      </w:r>
      <w:r w:rsidR="00E82173" w:rsidRPr="00917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31.02.01.</w:t>
      </w:r>
      <w:r w:rsidR="00E82173"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="00E82173" w:rsidRPr="00917A1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Лечебн</w:t>
      </w:r>
      <w:r w:rsidRPr="00917A1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ое дело»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Студента___________группы_________бригады</w:t>
      </w:r>
      <w:proofErr w:type="spellEnd"/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_______________________________________________</w:t>
      </w:r>
    </w:p>
    <w:p w:rsidR="00D244AE" w:rsidRPr="00917A12" w:rsidRDefault="005A52B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(фамилия, имя, отчество)</w:t>
      </w:r>
    </w:p>
    <w:p w:rsidR="00007234" w:rsidRPr="00917A12" w:rsidRDefault="00007234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5A52B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96456"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623CD" wp14:editId="2FA907E6">
            <wp:extent cx="3401809" cy="2826686"/>
            <wp:effectExtent l="0" t="0" r="8255" b="0"/>
            <wp:docPr id="34" name="Рисунок 34" descr="https://pickimage.ru/wp-content/uploads/images/detskie/hospital/dokto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hospital/doktor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43" cy="28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36" w:rsidRPr="00917A12" w:rsidRDefault="00853936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2173" w:rsidRDefault="00E82173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98B" w:rsidRPr="00917A12" w:rsidRDefault="00A5698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EDB" w:rsidRPr="00917A12" w:rsidRDefault="006D6BD3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5A52B0" w:rsidRPr="00917A12" w:rsidRDefault="005A52B0" w:rsidP="00A5698B">
      <w:pPr>
        <w:widowControl w:val="0"/>
        <w:tabs>
          <w:tab w:val="left" w:pos="0"/>
        </w:tabs>
        <w:suppressAutoHyphens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Рассмотрено и рекомендовано методическим советом ГБПОУ РС (Я) «ЯМК»</w:t>
      </w:r>
    </w:p>
    <w:p w:rsidR="005A52B0" w:rsidRPr="00917A12" w:rsidRDefault="005A52B0" w:rsidP="00A5698B">
      <w:pPr>
        <w:widowControl w:val="0"/>
        <w:tabs>
          <w:tab w:val="left" w:pos="0"/>
        </w:tabs>
        <w:suppressAutoHyphens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№______________от_________________________</w:t>
      </w:r>
    </w:p>
    <w:p w:rsidR="005A52B0" w:rsidRPr="00917A12" w:rsidRDefault="005A52B0" w:rsidP="00A5698B">
      <w:pPr>
        <w:widowControl w:val="0"/>
        <w:tabs>
          <w:tab w:val="left" w:pos="0"/>
        </w:tabs>
        <w:suppressAutoHyphens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Зам.директора</w:t>
      </w:r>
      <w:proofErr w:type="spellEnd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МР_____________________________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Ядреева</w:t>
      </w:r>
      <w:proofErr w:type="spellEnd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</w:t>
      </w: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917A12" w:rsidRDefault="00917A12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917A12" w:rsidRDefault="00917A12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917A12" w:rsidRPr="00917A12" w:rsidRDefault="00917A12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5A52B0" w:rsidRPr="00917A12" w:rsidRDefault="005A52B0" w:rsidP="00A5698B">
      <w:pPr>
        <w:keepNext/>
        <w:spacing w:beforeLines="25" w:before="60" w:after="0" w:line="30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2B0" w:rsidRPr="00917A12" w:rsidRDefault="005A52B0" w:rsidP="00A5698B">
      <w:pPr>
        <w:keepNext/>
        <w:spacing w:beforeLines="25" w:before="60" w:after="0" w:line="30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заседании ЦМК   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52B0" w:rsidRPr="00917A12" w:rsidRDefault="005A52B0" w:rsidP="00A5698B">
      <w:pPr>
        <w:keepNext/>
        <w:spacing w:beforeLines="25" w:before="60" w:after="0" w:line="30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«Клинические дисциплины» № 2   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52B0" w:rsidRPr="00917A12" w:rsidRDefault="005A52B0" w:rsidP="00A5698B">
      <w:pPr>
        <w:keepNext/>
        <w:spacing w:beforeLines="25" w:before="60" w:after="0" w:line="30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_________       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</w:t>
      </w:r>
    </w:p>
    <w:p w:rsidR="005A52B0" w:rsidRPr="00917A12" w:rsidRDefault="005A52B0" w:rsidP="00A5698B">
      <w:pPr>
        <w:keepNext/>
        <w:spacing w:beforeLines="25" w:before="60" w:after="0" w:line="30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ЦМК 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5A52B0" w:rsidRPr="00917A12" w:rsidRDefault="005A52B0" w:rsidP="00A5698B">
      <w:pPr>
        <w:keepNext/>
        <w:spacing w:beforeLines="25" w:before="60" w:after="0" w:line="30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5A52B0" w:rsidRPr="00917A12" w:rsidRDefault="005A52B0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Роббек</w:t>
      </w:r>
      <w:proofErr w:type="spellEnd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К.В.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271B" w:rsidRPr="00917A12" w:rsidRDefault="00FD271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Периоды детского возраста</w:t>
      </w:r>
      <w:r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. Антропометрические показатели развития ребенка. </w:t>
      </w:r>
      <w:r w:rsidRPr="00917A12">
        <w:rPr>
          <w:rFonts w:ascii="Times New Roman" w:hAnsi="Times New Roman" w:cs="Times New Roman"/>
          <w:bCs/>
          <w:color w:val="000000"/>
          <w:sz w:val="24"/>
          <w:szCs w:val="24"/>
        </w:rPr>
        <w:t>Группы здоровья.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нервной системы и исследование нервной системы. Семиотика важнейших заболеваний.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кожи и подкожной клетчатки. Исследование кожи и подкожной клетчатки. Семиотика поражений.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костной системы.</w:t>
      </w:r>
    </w:p>
    <w:p w:rsidR="00FD271B" w:rsidRPr="00917A12" w:rsidRDefault="00FD271B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костной системы. Семиотика поражений.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органов дыхания.</w:t>
      </w:r>
    </w:p>
    <w:p w:rsidR="00FD271B" w:rsidRPr="00917A12" w:rsidRDefault="00FD271B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органов дыхательной системы.  Семиотика поражений.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органов кровообращения.</w:t>
      </w:r>
    </w:p>
    <w:p w:rsidR="00FD271B" w:rsidRPr="00917A12" w:rsidRDefault="00FD271B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органов кровообращения. Семиотика поражений.</w:t>
      </w:r>
    </w:p>
    <w:p w:rsidR="00FD271B" w:rsidRPr="00917A12" w:rsidRDefault="00FD271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органов пищеварения.</w:t>
      </w:r>
    </w:p>
    <w:p w:rsidR="00FD271B" w:rsidRPr="00917A12" w:rsidRDefault="00FD271B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органов. Семиотика поражений.</w:t>
      </w:r>
    </w:p>
    <w:p w:rsidR="00F9337B" w:rsidRPr="00917A12" w:rsidRDefault="00F8244F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</w:t>
      </w:r>
      <w:r w:rsidR="006D6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органов мочеобразования </w:t>
      </w:r>
      <w:bookmarkStart w:id="0" w:name="_GoBack"/>
      <w:bookmarkEnd w:id="0"/>
    </w:p>
    <w:p w:rsidR="00FD271B" w:rsidRPr="00917A12" w:rsidRDefault="00F9337B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органов кроветворения и эндокринной системы. Методика исследования. Семиотика поражений.</w:t>
      </w:r>
    </w:p>
    <w:p w:rsidR="00FD271B" w:rsidRPr="00917A12" w:rsidRDefault="00F8244F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Использованная литература</w:t>
      </w:r>
    </w:p>
    <w:p w:rsidR="00F8244F" w:rsidRPr="00917A12" w:rsidRDefault="00F8244F" w:rsidP="00A5698B">
      <w:pPr>
        <w:pStyle w:val="a8"/>
        <w:numPr>
          <w:ilvl w:val="0"/>
          <w:numId w:val="14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ответов</w:t>
      </w:r>
    </w:p>
    <w:p w:rsidR="00FD271B" w:rsidRPr="00917A12" w:rsidRDefault="00FD271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DA5" w:rsidRPr="00917A12" w:rsidRDefault="00FC7DA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44F" w:rsidRDefault="00F8244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7A12" w:rsidRPr="00917A12" w:rsidRDefault="00917A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A52B0" w:rsidRPr="00917A12" w:rsidRDefault="005A52B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D244AE" w:rsidP="00A5698B">
      <w:pPr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тетрадь по </w:t>
      </w:r>
      <w:r w:rsidR="00374E5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МДК 01.07</w:t>
      </w:r>
      <w:r w:rsidR="00007234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007234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Пропедевтика в педиатрии» ПМ 01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</w:t>
      </w:r>
      <w:r w:rsidR="00007234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Диагностическая деятельность»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предназначена для организации аудиторной и внеаудиторной самостоятельной работы студентов, разработана в соответствии с Федеральным государственным образовательным стандартом по специальности среднего профессионального образования </w:t>
      </w:r>
      <w:r w:rsidR="002F7913"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31.02.01. </w:t>
      </w:r>
      <w:r w:rsidR="002F7913" w:rsidRPr="00917A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«Лечебное дело».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Тетрадь снабжена заданиями разного уровня сложности продуктивного и репродуктивного характера. Для облегчения оформления задания представлены в виде таблиц, схем, рисунков. В конце тетради содержится блок эталонов ответов для самоконтроля знаний. Каждое задание оцен</w:t>
      </w:r>
      <w:r w:rsidR="001A3E87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ивается по рейтинговой системе</w:t>
      </w:r>
      <w:r w:rsidR="002F7913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рабочей тетради в учебном процессе дает возможность эффективнее организовать самостоятельную работу студентов, выделить из потока информации основные понятия по темам, более глубоко осмыслить суть патологических процессов, происходящих в организме ребенка при заболеваниях периода новорожденности и раннего возраста.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вид </w:t>
      </w:r>
      <w:r w:rsidR="00E74A3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рабочей тетради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студентов способствует формированию у будущих специалистов профессиональных и общих компетенций:</w:t>
      </w:r>
    </w:p>
    <w:p w:rsidR="00D244AE" w:rsidRPr="00917A12" w:rsidRDefault="005A52B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Код </w:t>
      </w:r>
      <w:r w:rsidR="00D244AE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компетенции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сущность и социальную значимость своей будущей профессии,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к ней устойчивый интерес.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свою собственную деятельность. Выбирать типовые методы и способы выполнения профессиональных задач, оценивать их эффективность и качество.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3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решения в стандартных и нестандартных ситуациях и нести за них ответственность.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и использование информации, необходимой для эффективного выполнения возложенных на него профессиональных задач,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для своего профессионального и личного развития.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информационно-коммуникативные технологии в профессиональной деятельности.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6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коллективе и команде, эффективно общаться с коллегами, руководством, потребителями.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7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Брать ответственность за работу членов команды (подчиненных), за результат выполнения заданий.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8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12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результата обучения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2.1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информацию в понятном для пациента виде, объяснять ему суть вмешательств.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2.2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лечебно-диагностические вмешательства, взаимодействуя с участниками лечебного процесса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2.3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Сотрудничать со взаимодействующими организациями и службами.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2.5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2.6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утвержденную медицинскую документацию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раздела «</w:t>
      </w:r>
      <w:r w:rsidR="00420F4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Пропедевтика в педиатрии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студент должен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A1459B" w:rsidRPr="00917A12" w:rsidRDefault="00A1459B" w:rsidP="00A5698B">
      <w:pPr>
        <w:numPr>
          <w:ilvl w:val="0"/>
          <w:numId w:val="1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диагноз у пациента;</w:t>
      </w:r>
    </w:p>
    <w:p w:rsidR="00A1459B" w:rsidRPr="00917A12" w:rsidRDefault="00A1459B" w:rsidP="00A5698B">
      <w:pPr>
        <w:numPr>
          <w:ilvl w:val="0"/>
          <w:numId w:val="1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план диагностических мероприятий;</w:t>
      </w:r>
    </w:p>
    <w:p w:rsidR="00D244AE" w:rsidRPr="00917A12" w:rsidRDefault="00D244AE" w:rsidP="00A5698B">
      <w:pPr>
        <w:numPr>
          <w:ilvl w:val="0"/>
          <w:numId w:val="1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пациента к лечебно-диагностическим вмешательствам;</w:t>
      </w:r>
    </w:p>
    <w:p w:rsidR="00A1459B" w:rsidRPr="00917A12" w:rsidRDefault="00A1459B" w:rsidP="00A5698B">
      <w:pPr>
        <w:numPr>
          <w:ilvl w:val="0"/>
          <w:numId w:val="1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дифференциальную диагностику с др.</w:t>
      </w:r>
      <w:r w:rsidR="00AA5D1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заболеваниями; </w:t>
      </w:r>
    </w:p>
    <w:p w:rsidR="00D244AE" w:rsidRPr="00917A12" w:rsidRDefault="00D244AE" w:rsidP="00A5698B">
      <w:pPr>
        <w:numPr>
          <w:ilvl w:val="0"/>
          <w:numId w:val="1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утвержденную медицинскую документацию.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AA5D1A" w:rsidRPr="00917A12" w:rsidRDefault="00AA5D1A" w:rsidP="00A5698B">
      <w:pPr>
        <w:numPr>
          <w:ilvl w:val="0"/>
          <w:numId w:val="2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причины, клинические проявления;</w:t>
      </w:r>
    </w:p>
    <w:p w:rsidR="00AA5D1A" w:rsidRPr="00917A12" w:rsidRDefault="00AA5D1A" w:rsidP="00A5698B">
      <w:pPr>
        <w:numPr>
          <w:ilvl w:val="0"/>
          <w:numId w:val="2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осложнения;</w:t>
      </w:r>
    </w:p>
    <w:p w:rsidR="00D244AE" w:rsidRPr="00917A12" w:rsidRDefault="00D244AE" w:rsidP="00A5698B">
      <w:pPr>
        <w:numPr>
          <w:ilvl w:val="0"/>
          <w:numId w:val="2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методы диагностики </w:t>
      </w:r>
      <w:r w:rsidR="00295CE1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пациента;</w:t>
      </w:r>
    </w:p>
    <w:p w:rsidR="00D244AE" w:rsidRPr="00917A12" w:rsidRDefault="00AA5D1A" w:rsidP="00A5698B">
      <w:pPr>
        <w:numPr>
          <w:ilvl w:val="0"/>
          <w:numId w:val="2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дифференцировать заболевание от других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44AE" w:rsidRPr="00917A12" w:rsidRDefault="00D244AE" w:rsidP="00A5698B">
      <w:pPr>
        <w:numPr>
          <w:ilvl w:val="0"/>
          <w:numId w:val="2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использования аппаратуры, оборудования, изделий медицинского назначения</w:t>
      </w:r>
      <w:r w:rsidR="00AA5D1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92EDB" w:rsidRPr="00A5698B" w:rsidRDefault="00AA5D1A" w:rsidP="00A5698B">
      <w:pPr>
        <w:numPr>
          <w:ilvl w:val="0"/>
          <w:numId w:val="2"/>
        </w:numPr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утвержденных медицинских документаци</w:t>
      </w:r>
      <w:r w:rsidR="00A569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Уважаемые студенты!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 приступаете к изучению раздела «</w:t>
      </w:r>
      <w:r w:rsidR="00374E5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Пропедевтика в педиатрии</w:t>
      </w: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целью облегчения усвоения новых знаний раздела </w:t>
      </w:r>
      <w:r w:rsidR="00374E50"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МДК.01.07</w:t>
      </w:r>
      <w:r w:rsidR="00E43F28"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r w:rsidR="00374E5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Пропедевтика в педиатрии</w:t>
      </w:r>
      <w:r w:rsidR="00E43F28"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разработана рабочая тетрадь. Она позволит вам лучше усвоить новый учебный материал и сформировать профессиональные компетенции в области проведения</w:t>
      </w: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74E50"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лечебно-диагностических</w:t>
      </w: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мероприятий среди пациентов детского возраста.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Материал рабочей тетради изложен в доступной схематичной форме. Для того чтобы грамотно и в полном объеме выполнить предложенные задания необходимо пользоваться не только конспектами лекций, но и учебниками «</w:t>
      </w:r>
      <w:r w:rsidR="00374E5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Пропедевтика внутренних болезней</w:t>
      </w: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», «Анатомия и физиология человека», дополнительной литературой, интернет ресурсами.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Каждое задание оценивается по рейтинговой системе, полученные результаты учитываются при выставлении итоговой оценки по каждой теме.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43F28" w:rsidRPr="00917A12" w:rsidRDefault="00E43F2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E50" w:rsidRPr="00917A12" w:rsidRDefault="00374E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E50" w:rsidRPr="00917A12" w:rsidRDefault="00374E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F28" w:rsidRPr="00917A12" w:rsidRDefault="00E43F2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4E50" w:rsidRDefault="00374E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Pr="00917A12" w:rsidRDefault="00A5698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33A9" w:rsidRPr="00917A12" w:rsidRDefault="005733A9" w:rsidP="00A5698B">
      <w:pPr>
        <w:shd w:val="clear" w:color="auto" w:fill="FFFFFF" w:themeFill="background1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33A9" w:rsidRPr="00917A12" w:rsidRDefault="005D6CD6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Тема 1. </w:t>
      </w:r>
      <w:r w:rsidR="005733A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Периоды детского возраста</w:t>
      </w:r>
      <w:r w:rsidR="005733A9" w:rsidRPr="00917A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Антропометрические показатели развития ребенка. </w:t>
      </w:r>
      <w:r w:rsidR="005733A9" w:rsidRPr="00917A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Группы здоровья.</w:t>
      </w:r>
    </w:p>
    <w:p w:rsidR="00E43F28" w:rsidRPr="00917A12" w:rsidRDefault="00E43F2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660750" w:rsidRPr="00917A12" w:rsidRDefault="006607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05A78" w:rsidRPr="00917A12">
        <w:rPr>
          <w:rFonts w:ascii="Times New Roman" w:hAnsi="Times New Roman" w:cs="Times New Roman"/>
          <w:b/>
          <w:sz w:val="24"/>
          <w:szCs w:val="24"/>
        </w:rPr>
        <w:t xml:space="preserve">Выберите из перечисленных </w:t>
      </w:r>
      <w:r w:rsidR="00105A78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внутриутробный период</w:t>
      </w:r>
      <w:r w:rsidRPr="00917A12">
        <w:rPr>
          <w:rFonts w:ascii="Times New Roman" w:hAnsi="Times New Roman" w:cs="Times New Roman"/>
          <w:b/>
          <w:sz w:val="24"/>
          <w:szCs w:val="24"/>
        </w:rPr>
        <w:t>: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1) </w:t>
      </w:r>
      <w:r w:rsidR="00BB342C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 новорожденности (3-4 недели);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2) </w:t>
      </w:r>
      <w:r w:rsidR="00BB342C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ранний неонатальный (от рождения до 7 дней);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3) </w:t>
      </w:r>
      <w:r w:rsidR="00BB342C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фаза эмбрионального развития (2-3 мес.);</w:t>
      </w:r>
      <w:r w:rsidRPr="00917A12">
        <w:rPr>
          <w:rFonts w:ascii="Times New Roman" w:hAnsi="Times New Roman" w:cs="Times New Roman"/>
          <w:sz w:val="24"/>
          <w:szCs w:val="24"/>
        </w:rPr>
        <w:br/>
        <w:t xml:space="preserve">4) </w:t>
      </w:r>
      <w:r w:rsidR="00BB342C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поздний неонатальный (от 7 до 28 дней)</w:t>
      </w:r>
    </w:p>
    <w:p w:rsidR="00660750" w:rsidRPr="00917A12" w:rsidRDefault="00660750" w:rsidP="00A5698B">
      <w:pPr>
        <w:shd w:val="clear" w:color="auto" w:fill="FFFFFF" w:themeFill="background1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BB342C" w:rsidRPr="00917A12">
        <w:rPr>
          <w:rFonts w:ascii="Times New Roman" w:hAnsi="Times New Roman" w:cs="Times New Roman"/>
          <w:b/>
          <w:sz w:val="24"/>
          <w:szCs w:val="24"/>
        </w:rPr>
        <w:t xml:space="preserve">Выберите из перечисленных </w:t>
      </w:r>
      <w:r w:rsidR="00731368" w:rsidRPr="00917A12">
        <w:rPr>
          <w:rFonts w:ascii="Times New Roman" w:hAnsi="Times New Roman" w:cs="Times New Roman"/>
          <w:b/>
          <w:sz w:val="24"/>
          <w:szCs w:val="24"/>
        </w:rPr>
        <w:t xml:space="preserve">возраст ребенка </w:t>
      </w:r>
      <w:r w:rsidR="00BB342C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="00731368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ошкольного</w:t>
      </w:r>
      <w:r w:rsidR="00BB342C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возраст</w:t>
      </w:r>
      <w:r w:rsidR="00731368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BB342C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917A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3E87" w:rsidRPr="00917A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</w:t>
      </w:r>
      <w:r w:rsidR="00BB342C" w:rsidRPr="00917A1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) </w:t>
      </w:r>
      <w:r w:rsidR="00731368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1-3 года;</w:t>
      </w:r>
      <w:r w:rsidRPr="00917A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3E87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731368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7-11 лет;</w:t>
      </w:r>
      <w:r w:rsidRPr="00917A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3E87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731368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3-7 лет;</w:t>
      </w:r>
      <w:r w:rsidRPr="00917A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A3E87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731368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12-17 лет</w:t>
      </w:r>
    </w:p>
    <w:p w:rsidR="00660750" w:rsidRPr="00917A12" w:rsidRDefault="00660750" w:rsidP="00A5698B">
      <w:pPr>
        <w:shd w:val="clear" w:color="auto" w:fill="FFFFFF"/>
        <w:spacing w:beforeLines="25" w:before="60" w:after="0" w:line="30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A1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31368" w:rsidRPr="00917A12">
        <w:rPr>
          <w:rFonts w:ascii="Times New Roman" w:hAnsi="Times New Roman" w:cs="Times New Roman"/>
          <w:b/>
          <w:sz w:val="24"/>
          <w:szCs w:val="24"/>
        </w:rPr>
        <w:t>Назовите средние параметры окружности головы новорожденного</w:t>
      </w:r>
      <w:r w:rsidRPr="00917A12">
        <w:rPr>
          <w:rFonts w:ascii="Times New Roman" w:hAnsi="Times New Roman" w:cs="Times New Roman"/>
          <w:b/>
          <w:sz w:val="24"/>
          <w:szCs w:val="24"/>
        </w:rPr>
        <w:t>: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1) </w:t>
      </w:r>
      <w:r w:rsidR="00731368" w:rsidRPr="00917A12">
        <w:rPr>
          <w:rFonts w:ascii="Times New Roman" w:hAnsi="Times New Roman" w:cs="Times New Roman"/>
          <w:sz w:val="24"/>
          <w:szCs w:val="24"/>
        </w:rPr>
        <w:t>28-30 см;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2) </w:t>
      </w:r>
      <w:r w:rsidR="00731368" w:rsidRPr="00917A12">
        <w:rPr>
          <w:rFonts w:ascii="Times New Roman" w:hAnsi="Times New Roman" w:cs="Times New Roman"/>
          <w:sz w:val="24"/>
          <w:szCs w:val="24"/>
        </w:rPr>
        <w:t>32-34 см;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3) </w:t>
      </w:r>
      <w:r w:rsidR="00731368" w:rsidRPr="00917A12">
        <w:rPr>
          <w:rFonts w:ascii="Times New Roman" w:hAnsi="Times New Roman" w:cs="Times New Roman"/>
          <w:sz w:val="24"/>
          <w:szCs w:val="24"/>
        </w:rPr>
        <w:t>34-36 см;</w:t>
      </w:r>
      <w:r w:rsidR="00D9578C" w:rsidRPr="00917A12">
        <w:rPr>
          <w:rFonts w:ascii="Times New Roman" w:hAnsi="Times New Roman" w:cs="Times New Roman"/>
          <w:sz w:val="24"/>
          <w:szCs w:val="24"/>
        </w:rPr>
        <w:br/>
        <w:t xml:space="preserve">4) </w:t>
      </w:r>
      <w:r w:rsidR="00731368" w:rsidRPr="00917A12">
        <w:rPr>
          <w:rFonts w:ascii="Times New Roman" w:hAnsi="Times New Roman" w:cs="Times New Roman"/>
          <w:sz w:val="24"/>
          <w:szCs w:val="24"/>
        </w:rPr>
        <w:t>40-45см</w:t>
      </w:r>
    </w:p>
    <w:p w:rsidR="00D244AE" w:rsidRPr="00917A12" w:rsidRDefault="006607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="00806F90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Назовите средние параметры окружности грудной клетки новорожденного ребенка: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6468C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6F9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28-30 см;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806F9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43A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32-34 см;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806F9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43A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30-32 см;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806F9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38-40 см</w:t>
      </w:r>
    </w:p>
    <w:p w:rsidR="00D244AE" w:rsidRPr="00917A12" w:rsidRDefault="006607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06F90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6 месяцев масса тела у ребенка: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806F9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утраивается;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6F90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удваивается;</w:t>
      </w:r>
    </w:p>
    <w:p w:rsidR="00806F90" w:rsidRPr="00917A12" w:rsidRDefault="00806F9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66075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0E530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К 1 году </w:t>
      </w:r>
      <w:r w:rsidR="009E1816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рост</w:t>
      </w:r>
      <w:r w:rsidR="000E530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 ребенка в среднем составляет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5309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56-58 см;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5309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60-62 см;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5309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64-66 см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E43F28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5309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75-80 см</w:t>
      </w:r>
    </w:p>
    <w:p w:rsidR="00D244AE" w:rsidRPr="00917A12" w:rsidRDefault="00CD4339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9E1816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1 году масса тела у ребенка в среднем составляет</w:t>
      </w:r>
      <w:r w:rsidR="00D244AE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кг;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кг;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кг;</w:t>
      </w:r>
    </w:p>
    <w:p w:rsidR="00D244AE" w:rsidRPr="00917A12" w:rsidRDefault="001A3E8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</w:t>
      </w:r>
      <w:r w:rsidR="00D244AE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кг</w:t>
      </w:r>
    </w:p>
    <w:p w:rsidR="006571ED" w:rsidRPr="00917A12" w:rsidRDefault="00CD4339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6571ED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571ED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571ED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E1816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Антропометрия включает</w:t>
      </w:r>
      <w:r w:rsidR="006571ED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571ED" w:rsidRPr="00917A12" w:rsidRDefault="006571ED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ОГ+ОГК+МТ;</w:t>
      </w:r>
    </w:p>
    <w:p w:rsidR="006571ED" w:rsidRPr="00917A12" w:rsidRDefault="006571ED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spellStart"/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ОГК+МТ+Рост</w:t>
      </w:r>
      <w:proofErr w:type="spellEnd"/>
      <w:r w:rsidR="009E1816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61925" w:rsidRPr="00917A12" w:rsidRDefault="006571ED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="00B643A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ОГ+ОГК+МТ+Рост</w:t>
      </w:r>
      <w:proofErr w:type="spellEnd"/>
      <w:r w:rsidR="00B643AA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6571ED" w:rsidRPr="00917A12" w:rsidRDefault="009E1816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="00B643AA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ОГ+МТ+Рост</w:t>
      </w:r>
      <w:proofErr w:type="spellEnd"/>
    </w:p>
    <w:p w:rsidR="006571ED" w:rsidRPr="00917A12" w:rsidRDefault="00CD4339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6571ED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6571ED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85FEB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2 группе здоровья относятся дети с</w:t>
      </w:r>
      <w:r w:rsidR="006571ED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571ED" w:rsidRPr="00917A12" w:rsidRDefault="006571ED" w:rsidP="00A5698B">
      <w:pPr>
        <w:shd w:val="clear" w:color="auto" w:fill="FFFFFF" w:themeFill="background1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Здоровые дети, не имеющие заболеваний, с нормальными показателями функционального состояния исследуемых систем, редко болеющие, с нормальным физическим и нервно-психическим развитием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71ED" w:rsidRPr="00917A12" w:rsidRDefault="006571ED" w:rsidP="00A5698B">
      <w:p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хроническими заболеваниями, врожденными пороками развития - /ВПР/, в стадии компенсации. Состояние компенсации определяете редкими обострениями 1-2 раза в год хронических заболеваний. Единичные острые заболевания, нормальный уровень функций организма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85FEB" w:rsidRPr="00917A12" w:rsidRDefault="006571ED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Здоровые дети, но имеющие те или иные функциональные отклонения, с неблагоприятным анамнезом, но без симптомов хронических заболеваний. /нарушение осанки, кариес, анемия, аденоиды </w:t>
      </w:r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ст.гипертрофия</w:t>
      </w:r>
      <w:proofErr w:type="spellEnd"/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миндалин, вираж туберкулиновой пробы, миопия, </w:t>
      </w:r>
      <w:proofErr w:type="spellStart"/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энурез</w:t>
      </w:r>
      <w:proofErr w:type="spellEnd"/>
      <w:r w:rsidR="00E85FE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болеющие 4 -5 раз в году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571ED" w:rsidRPr="00917A12" w:rsidRDefault="00CD4339" w:rsidP="00A5698B">
      <w:pPr>
        <w:shd w:val="clear" w:color="auto" w:fill="FFFFFF"/>
        <w:spacing w:beforeLines="25" w:before="60" w:after="0" w:line="300" w:lineRule="auto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6571ED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E85FEB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5 группе здоровья относятся дети с:</w:t>
      </w:r>
    </w:p>
    <w:p w:rsidR="00E85FEB" w:rsidRPr="00917A12" w:rsidRDefault="00E85FE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хроническими заболеваниями в стадии декомпенсации - (инвалиды);</w:t>
      </w:r>
    </w:p>
    <w:p w:rsidR="00E85FEB" w:rsidRPr="00917A12" w:rsidRDefault="00E85FEB" w:rsidP="00A5698B">
      <w:pPr>
        <w:shd w:val="clear" w:color="auto" w:fill="FFFFFF" w:themeFill="background1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 хр. заболеваниями, ВПР в стадии 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субкомпенсации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85FEB" w:rsidRPr="00917A12" w:rsidRDefault="00E85FE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 хроническими заболеваниями, врожденными пороками развития - /ВПР/, в стадии компенсации;</w:t>
      </w:r>
    </w:p>
    <w:p w:rsidR="00E85FEB" w:rsidRPr="00917A12" w:rsidRDefault="00E85FEB" w:rsidP="00A5698B">
      <w:pPr>
        <w:shd w:val="clear" w:color="auto" w:fill="FFFFFF"/>
        <w:spacing w:beforeLines="25" w:before="60" w:after="0" w:line="30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II. </w:t>
      </w:r>
      <w:r w:rsidR="00D74FEF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D74FEF" w:rsidRPr="00917A12" w:rsidRDefault="00D74FEF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ОЦЕНОЧНЫЙ ЛИСТ</w:t>
      </w:r>
    </w:p>
    <w:p w:rsidR="00F8244F" w:rsidRPr="00917A12" w:rsidRDefault="00F8244F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74FEF" w:rsidRPr="00917A12" w:rsidRDefault="00D74FEF" w:rsidP="00A5698B">
      <w:pPr>
        <w:pStyle w:val="a8"/>
        <w:spacing w:beforeLines="25" w:before="60" w:line="30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Проверяемый практический навык: </w:t>
      </w:r>
      <w:r w:rsidRPr="00917A12">
        <w:rPr>
          <w:rFonts w:ascii="Times New Roman" w:eastAsia="Calibri" w:hAnsi="Times New Roman" w:cs="Times New Roman"/>
          <w:sz w:val="24"/>
          <w:szCs w:val="24"/>
        </w:rPr>
        <w:t>Измерение окружности головы и грудной клетки новорожденному ребенку</w:t>
      </w:r>
    </w:p>
    <w:p w:rsidR="00F8244F" w:rsidRPr="00917A12" w:rsidRDefault="00F8244F" w:rsidP="00A5698B">
      <w:pPr>
        <w:pStyle w:val="a8"/>
        <w:spacing w:beforeLines="25" w:before="60" w:line="30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6"/>
        <w:gridCol w:w="1842"/>
        <w:gridCol w:w="1412"/>
      </w:tblGrid>
      <w:tr w:rsidR="00D74FEF" w:rsidRPr="00917A12" w:rsidTr="004216CC">
        <w:trPr>
          <w:trHeight w:val="838"/>
        </w:trPr>
        <w:tc>
          <w:tcPr>
            <w:tcW w:w="566" w:type="dxa"/>
            <w:vAlign w:val="center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956" w:type="dxa"/>
            <w:vAlign w:val="center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практических действий</w:t>
            </w: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line="30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line="30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D74FEF">
        <w:trPr>
          <w:trHeight w:val="567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line="300" w:lineRule="auto"/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100%-90% от общего числа баллов 0-2 ошибки – 5 «отлично»</w:t>
      </w: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89%-80% - 3-4 ошибки – 4 «хорошо»,</w:t>
      </w: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79%-70% - 5-6 ошибок – 3 «удовлетворительно»,</w:t>
      </w:r>
    </w:p>
    <w:p w:rsidR="00F8244F" w:rsidRPr="00A92EDB" w:rsidRDefault="00D74FEF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69% и менее – 7 и более ошибок – 2 «неудовлетворительно»</w:t>
      </w:r>
    </w:p>
    <w:p w:rsidR="00D74FEF" w:rsidRPr="00917A12" w:rsidRDefault="00D74FEF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74FEF" w:rsidRPr="00917A12" w:rsidRDefault="00D74FEF" w:rsidP="00A5698B">
      <w:pPr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74FEF" w:rsidRPr="00917A12" w:rsidRDefault="00D74FEF" w:rsidP="00A5698B">
      <w:pPr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ОЦЕНОЧНЫЙ ЛИСТ</w:t>
      </w:r>
    </w:p>
    <w:p w:rsidR="00D74FEF" w:rsidRPr="00917A12" w:rsidRDefault="00D74FEF" w:rsidP="00A5698B">
      <w:pPr>
        <w:pStyle w:val="a8"/>
        <w:spacing w:beforeLines="25" w:before="60" w:line="30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Проверяемый практический навык: </w:t>
      </w:r>
      <w:r w:rsidRPr="00917A12">
        <w:rPr>
          <w:rFonts w:ascii="Times New Roman" w:eastAsia="Calibri" w:hAnsi="Times New Roman" w:cs="Times New Roman"/>
          <w:sz w:val="24"/>
          <w:szCs w:val="24"/>
        </w:rPr>
        <w:t>Измерение массы тела новорожденному ребенку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6"/>
        <w:gridCol w:w="1842"/>
        <w:gridCol w:w="1412"/>
      </w:tblGrid>
      <w:tr w:rsidR="00D74FEF" w:rsidRPr="00917A12" w:rsidTr="004216CC">
        <w:trPr>
          <w:trHeight w:val="838"/>
        </w:trPr>
        <w:tc>
          <w:tcPr>
            <w:tcW w:w="566" w:type="dxa"/>
            <w:vAlign w:val="center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956" w:type="dxa"/>
            <w:vAlign w:val="center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практических действий</w:t>
            </w: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D74FEF" w:rsidRPr="00917A12" w:rsidTr="004216CC">
        <w:trPr>
          <w:trHeight w:val="292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26D" w:rsidRPr="00917A12" w:rsidRDefault="0003626D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03626D">
        <w:trPr>
          <w:trHeight w:val="635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03626D">
        <w:trPr>
          <w:trHeight w:val="545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4FEF" w:rsidRPr="00917A12" w:rsidTr="004216CC">
        <w:trPr>
          <w:trHeight w:val="259"/>
        </w:trPr>
        <w:tc>
          <w:tcPr>
            <w:tcW w:w="566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56" w:type="dxa"/>
          </w:tcPr>
          <w:p w:rsidR="00D74FEF" w:rsidRPr="00917A12" w:rsidRDefault="00D74FEF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</w:tcPr>
          <w:p w:rsidR="00D74FEF" w:rsidRPr="00917A12" w:rsidRDefault="00D74FEF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100%-90% от общего числа баллов 0-2 ошибки – 5 «отлично»</w:t>
      </w: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89%-80% - 3-4 ошибки – 4 «хорошо»,</w:t>
      </w:r>
    </w:p>
    <w:p w:rsidR="00D74FEF" w:rsidRPr="00917A12" w:rsidRDefault="00D74FEF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79%-70% - 5-6 ошибок – 3 «удовлетворительно»,</w:t>
      </w:r>
    </w:p>
    <w:p w:rsidR="00D244AE" w:rsidRDefault="00D74FEF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69% и менее – 7 и более ошибок – 2 «неудовлетворительно»</w:t>
      </w:r>
    </w:p>
    <w:p w:rsidR="00A92EDB" w:rsidRPr="00A92EDB" w:rsidRDefault="00A92EDB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26D" w:rsidRPr="00917A12" w:rsidRDefault="0003626D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III 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Установите соответствия</w:t>
      </w:r>
    </w:p>
    <w:p w:rsidR="0003626D" w:rsidRPr="00917A12" w:rsidRDefault="0003626D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747498" w:rsidRPr="00917A12" w:rsidTr="004216CC">
        <w:tc>
          <w:tcPr>
            <w:tcW w:w="9628" w:type="dxa"/>
            <w:gridSpan w:val="2"/>
          </w:tcPr>
          <w:p w:rsidR="00747498" w:rsidRPr="00917A12" w:rsidRDefault="00747498" w:rsidP="00A5698B">
            <w:pPr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Группы здоровья</w:t>
            </w:r>
          </w:p>
        </w:tc>
      </w:tr>
      <w:tr w:rsidR="0003626D" w:rsidRPr="00917A12" w:rsidTr="00747498">
        <w:tc>
          <w:tcPr>
            <w:tcW w:w="1980" w:type="dxa"/>
          </w:tcPr>
          <w:p w:rsidR="0003626D" w:rsidRPr="00917A12" w:rsidRDefault="00747498" w:rsidP="00A5698B">
            <w:pPr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группа </w:t>
            </w:r>
          </w:p>
        </w:tc>
        <w:tc>
          <w:tcPr>
            <w:tcW w:w="7648" w:type="dxa"/>
          </w:tcPr>
          <w:p w:rsidR="0003626D" w:rsidRPr="00917A12" w:rsidRDefault="00747498" w:rsidP="00A5698B">
            <w:pPr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Здоровые дети, но имеющие те или иные функциональные отклонения, с неблагоприятным анамнезом, но без симптомов хронических заболеваний. /нарушение осанки, кариес, анемия, аденоиды 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ст. гипертрофия миндалин, вираж туберкулиновой пробы, миопия,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энурез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болеющие 4 -5 раз в году.</w:t>
            </w:r>
          </w:p>
        </w:tc>
      </w:tr>
      <w:tr w:rsidR="0003626D" w:rsidRPr="00917A12" w:rsidTr="00747498">
        <w:tc>
          <w:tcPr>
            <w:tcW w:w="1980" w:type="dxa"/>
          </w:tcPr>
          <w:p w:rsidR="0003626D" w:rsidRPr="00917A12" w:rsidRDefault="00747498" w:rsidP="00A5698B">
            <w:pPr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7648" w:type="dxa"/>
          </w:tcPr>
          <w:p w:rsidR="0003626D" w:rsidRPr="00917A12" w:rsidRDefault="00747498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Здоровые дети, не имеющие заболеваний, с нормальными показателями функционального состояния исследуемых систем, редко болеющие, с нормальным физическим и нервно-психическим развитием.</w:t>
            </w:r>
          </w:p>
        </w:tc>
      </w:tr>
      <w:tr w:rsidR="0003626D" w:rsidRPr="00917A12" w:rsidTr="00747498">
        <w:tc>
          <w:tcPr>
            <w:tcW w:w="1980" w:type="dxa"/>
          </w:tcPr>
          <w:p w:rsidR="0003626D" w:rsidRPr="00917A12" w:rsidRDefault="00747498" w:rsidP="00A5698B">
            <w:pPr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7648" w:type="dxa"/>
          </w:tcPr>
          <w:p w:rsidR="0003626D" w:rsidRPr="00917A12" w:rsidRDefault="00747498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Дети с хр. заболеваниями, ВПР в стадии 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субкомпенсации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более частые и тяжелые обострения - 3-4 раза в год хр. заболеваний, длительный субфебрилитет после обострений, частые острые заболевания, ухудшение функционального состояния раз личных систем организма.</w:t>
            </w:r>
          </w:p>
        </w:tc>
      </w:tr>
      <w:tr w:rsidR="0003626D" w:rsidRPr="00917A12" w:rsidTr="00747498">
        <w:tc>
          <w:tcPr>
            <w:tcW w:w="1980" w:type="dxa"/>
          </w:tcPr>
          <w:p w:rsidR="0003626D" w:rsidRPr="00917A12" w:rsidRDefault="00747498" w:rsidP="00A5698B">
            <w:pPr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 группа</w:t>
            </w:r>
          </w:p>
        </w:tc>
        <w:tc>
          <w:tcPr>
            <w:tcW w:w="7648" w:type="dxa"/>
          </w:tcPr>
          <w:p w:rsidR="0003626D" w:rsidRPr="00917A12" w:rsidRDefault="00747498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с хроническими заболеваниями, врожденными пороками развития - /ВПР/, в стадии компенсации. Состояние компенсации определяете редкими обострениями 1-2 раза в год хронических заболеваний. Единичные острые заболевания, нормальный уровень функций организма.</w:t>
            </w:r>
          </w:p>
        </w:tc>
      </w:tr>
      <w:tr w:rsidR="00747498" w:rsidRPr="00917A12" w:rsidTr="00747498">
        <w:tc>
          <w:tcPr>
            <w:tcW w:w="1980" w:type="dxa"/>
          </w:tcPr>
          <w:p w:rsidR="00747498" w:rsidRPr="00917A12" w:rsidRDefault="00747498" w:rsidP="00A5698B">
            <w:pPr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группа</w:t>
            </w:r>
          </w:p>
        </w:tc>
        <w:tc>
          <w:tcPr>
            <w:tcW w:w="7648" w:type="dxa"/>
          </w:tcPr>
          <w:p w:rsidR="00747498" w:rsidRPr="00917A12" w:rsidRDefault="00747498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 - 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Хронические заболевания в стадии декомпенсации - (инвалиды).</w:t>
            </w:r>
          </w:p>
        </w:tc>
      </w:tr>
    </w:tbl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244AE" w:rsidRPr="00917A12" w:rsidRDefault="00D244A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01FA" w:rsidRPr="00917A12" w:rsidRDefault="00F701FA" w:rsidP="00A5698B">
      <w:pPr>
        <w:shd w:val="clear" w:color="auto" w:fill="FFFFFF" w:themeFill="background1"/>
        <w:spacing w:beforeLines="25" w:before="60" w:after="100" w:afterAutospacing="1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2. Анатомо-физиологические особенности нервной системы и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нервной системы.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Семиотика важнейших заболеваний.</w:t>
      </w:r>
    </w:p>
    <w:p w:rsidR="00B61B94" w:rsidRPr="00917A12" w:rsidRDefault="00B61B94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B61B94" w:rsidRPr="00917A12" w:rsidRDefault="00B61B94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A50978" w:rsidRPr="00917A12" w:rsidRDefault="00A5097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С какого возраста у ребенка начинается </w:t>
      </w:r>
      <w:proofErr w:type="spellStart"/>
      <w:r w:rsidR="00E61F95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гуление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50978" w:rsidRPr="00917A12" w:rsidRDefault="00A5097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 3 месяцев;</w:t>
      </w:r>
    </w:p>
    <w:p w:rsidR="00A50978" w:rsidRPr="00917A12" w:rsidRDefault="00A5097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с 6 месяцев;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с 1,5 месяцев;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с 7 месяцев.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 какого возраста у ребенка начинается лепет: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 1 месяца;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с 2 месяцев;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с 3 месяцев;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с 4 месяцев.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Какой рефлекс не относится к условным рефлексам: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Моро;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Бауэра;</w:t>
      </w:r>
    </w:p>
    <w:p w:rsidR="00E61F95" w:rsidRPr="00917A12" w:rsidRDefault="00E61F9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="00A36274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Галанта;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Сосательный.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При легком прикосновении к губкам ребенка, сокращается круговая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мыщца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рта, которая провоцирует скручивание губ в трубочку называется: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Бабкина;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сосательный;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Бабинского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хоботковый.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рефлекс не относится к безусловным рефлексам: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сосательный;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Б) ладонно-ротовой;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Моро;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глотательный.</w:t>
      </w:r>
    </w:p>
    <w:p w:rsidR="00A36274" w:rsidRPr="00917A12" w:rsidRDefault="00A36274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="00F154F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1 году ребенок сколько слов произносит?</w:t>
      </w:r>
    </w:p>
    <w:p w:rsidR="00F154F1" w:rsidRPr="00917A12" w:rsidRDefault="00F154F1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2-3;</w:t>
      </w:r>
    </w:p>
    <w:p w:rsidR="00F154F1" w:rsidRPr="00917A12" w:rsidRDefault="00F154F1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4-5;</w:t>
      </w:r>
    </w:p>
    <w:p w:rsidR="00F154F1" w:rsidRPr="00917A12" w:rsidRDefault="00F154F1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5-6;</w:t>
      </w:r>
    </w:p>
    <w:p w:rsidR="00F154F1" w:rsidRPr="00917A12" w:rsidRDefault="00F154F1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8-10</w:t>
      </w:r>
    </w:p>
    <w:p w:rsidR="00F154F1" w:rsidRPr="00917A12" w:rsidRDefault="00F154F1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="00E14272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какого возраста ребенок хорошо берет в руки предметы:</w:t>
      </w:r>
    </w:p>
    <w:p w:rsidR="00E14272" w:rsidRPr="00917A12" w:rsidRDefault="00E1427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 2 месяцев;</w:t>
      </w:r>
    </w:p>
    <w:p w:rsidR="00E14272" w:rsidRPr="00917A12" w:rsidRDefault="00E1427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с 3 месяцев;</w:t>
      </w:r>
    </w:p>
    <w:p w:rsidR="00E14272" w:rsidRPr="00917A12" w:rsidRDefault="00E1427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с 4 месяцев;</w:t>
      </w:r>
    </w:p>
    <w:p w:rsidR="00E14272" w:rsidRPr="00917A12" w:rsidRDefault="00E1427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с 5 месяцев.</w:t>
      </w:r>
    </w:p>
    <w:p w:rsidR="00C709DA" w:rsidRPr="00917A12" w:rsidRDefault="00C709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С какого возраста ребенок начинает дифференцировать (различать) звуки:</w:t>
      </w:r>
    </w:p>
    <w:p w:rsidR="00C709DA" w:rsidRPr="00917A12" w:rsidRDefault="00C709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с 2 месяцев;</w:t>
      </w:r>
    </w:p>
    <w:p w:rsidR="00C709DA" w:rsidRPr="00917A12" w:rsidRDefault="00C709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с 3 месяцев;</w:t>
      </w:r>
    </w:p>
    <w:p w:rsidR="00C709DA" w:rsidRPr="00917A12" w:rsidRDefault="00C709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с 4 месяцев;</w:t>
      </w:r>
    </w:p>
    <w:p w:rsidR="00C709DA" w:rsidRPr="00917A12" w:rsidRDefault="00C709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с 6 месяцев.</w:t>
      </w:r>
    </w:p>
    <w:p w:rsidR="00C709DA" w:rsidRPr="00917A12" w:rsidRDefault="00C709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</w:t>
      </w:r>
      <w:r w:rsidR="00A91627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Нервная система ребенка полностью формируется к: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3 г.;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7 г.;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5 г.;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4 г.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Рефлекс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Куссмаиля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исчезает к: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концу 1 мес.;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2 мес.;</w:t>
      </w:r>
    </w:p>
    <w:p w:rsidR="00A91627" w:rsidRPr="00917A12" w:rsidRDefault="00A916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3 мес.</w:t>
      </w:r>
    </w:p>
    <w:p w:rsidR="00A9568C" w:rsidRPr="00917A12" w:rsidRDefault="00A5097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A9568C" w:rsidRPr="00917A12" w:rsidRDefault="00251E21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Дайте определение</w:t>
      </w:r>
    </w:p>
    <w:p w:rsidR="00251E21" w:rsidRPr="00917A12" w:rsidRDefault="00251E21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A0527" w:rsidRPr="00917A12" w:rsidRDefault="00BA0527" w:rsidP="00A5698B">
      <w:pPr>
        <w:pStyle w:val="a8"/>
        <w:numPr>
          <w:ilvl w:val="1"/>
          <w:numId w:val="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Рефлекс - _________________________________________________</w:t>
      </w:r>
    </w:p>
    <w:p w:rsidR="00BA0527" w:rsidRPr="00917A12" w:rsidRDefault="00BA0527" w:rsidP="00A5698B">
      <w:pPr>
        <w:pStyle w:val="a8"/>
        <w:numPr>
          <w:ilvl w:val="1"/>
          <w:numId w:val="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Органы чувств_____________________________________________</w:t>
      </w:r>
    </w:p>
    <w:p w:rsidR="00BA0527" w:rsidRPr="00917A12" w:rsidRDefault="00BA0527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</w:t>
      </w:r>
    </w:p>
    <w:p w:rsidR="00DE702F" w:rsidRPr="00917A12" w:rsidRDefault="00DE702F" w:rsidP="00A5698B">
      <w:pPr>
        <w:pStyle w:val="a8"/>
        <w:numPr>
          <w:ilvl w:val="1"/>
          <w:numId w:val="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Рефлекс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Бабинского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</w:t>
      </w:r>
    </w:p>
    <w:p w:rsidR="00DE702F" w:rsidRPr="00917A12" w:rsidRDefault="00DE702F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</w:t>
      </w:r>
    </w:p>
    <w:p w:rsidR="00DE702F" w:rsidRPr="00917A12" w:rsidRDefault="00DE702F" w:rsidP="00A5698B">
      <w:pPr>
        <w:pStyle w:val="a8"/>
        <w:numPr>
          <w:ilvl w:val="1"/>
          <w:numId w:val="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Рефлекс Моро______________________________________________</w:t>
      </w:r>
    </w:p>
    <w:p w:rsidR="00DE702F" w:rsidRPr="00917A12" w:rsidRDefault="00DE702F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</w:t>
      </w:r>
    </w:p>
    <w:p w:rsidR="00DE702F" w:rsidRPr="00917A12" w:rsidRDefault="00DE702F" w:rsidP="00A5698B">
      <w:pPr>
        <w:pStyle w:val="a8"/>
        <w:numPr>
          <w:ilvl w:val="1"/>
          <w:numId w:val="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Рефлекс Робинсона_________________________________________</w:t>
      </w:r>
    </w:p>
    <w:p w:rsidR="00DE702F" w:rsidRPr="00917A12" w:rsidRDefault="00DE702F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</w:t>
      </w:r>
    </w:p>
    <w:p w:rsidR="00DE702F" w:rsidRPr="00917A12" w:rsidRDefault="00DE702F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0A60" w:rsidRPr="00917A12" w:rsidRDefault="00D20A60" w:rsidP="00A5698B">
      <w:pPr>
        <w:pStyle w:val="41"/>
        <w:shd w:val="clear" w:color="auto" w:fill="FFFFFF" w:themeFill="background1"/>
        <w:spacing w:beforeLines="25" w:before="60" w:beforeAutospacing="0" w:line="300" w:lineRule="auto"/>
        <w:jc w:val="center"/>
        <w:rPr>
          <w:b/>
          <w:color w:val="000000"/>
        </w:rPr>
      </w:pPr>
      <w:r w:rsidRPr="00917A12">
        <w:rPr>
          <w:b/>
          <w:bCs/>
          <w:color w:val="000000"/>
        </w:rPr>
        <w:t xml:space="preserve">Тема 3. </w:t>
      </w:r>
      <w:r w:rsidRPr="00917A12">
        <w:rPr>
          <w:b/>
          <w:color w:val="000000"/>
        </w:rPr>
        <w:t xml:space="preserve">Анатомо-физиологические особенности кожи </w:t>
      </w:r>
      <w:r w:rsidRPr="00917A12">
        <w:rPr>
          <w:b/>
          <w:bCs/>
          <w:color w:val="000000"/>
        </w:rPr>
        <w:t>и подкожной клетчатки. Исследование кожи и подкожной клетчатки. Семиотика поражений.</w:t>
      </w:r>
    </w:p>
    <w:p w:rsidR="00D20A60" w:rsidRPr="00917A12" w:rsidRDefault="00D20A6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D20A60" w:rsidRPr="00917A12" w:rsidRDefault="00D20A6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I. </w:t>
      </w:r>
      <w:r w:rsidR="00C43E08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Дайте определение</w:t>
      </w:r>
    </w:p>
    <w:p w:rsidR="00DE702F" w:rsidRPr="00917A12" w:rsidRDefault="00D20A6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C43E08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Пятно_____________________________________________________________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Папула____________________________________________________________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Везукула__________________________________________________________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Пустула___________________________________________________________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Корочка___________________________________________________________</w:t>
      </w:r>
    </w:p>
    <w:p w:rsidR="00C43E08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</w:t>
      </w:r>
    </w:p>
    <w:p w:rsidR="00276A5C" w:rsidRPr="00917A12" w:rsidRDefault="00C43E08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276A5C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Узел___________________________________________________________________________________________________________________________________</w:t>
      </w:r>
    </w:p>
    <w:p w:rsidR="00276A5C" w:rsidRPr="00917A12" w:rsidRDefault="00FD271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="00276A5C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Назовите элементы кожи</w:t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F815A1" wp14:editId="32B28358">
            <wp:extent cx="1903095" cy="1605280"/>
            <wp:effectExtent l="0" t="0" r="1905" b="0"/>
            <wp:docPr id="1" name="Рисунок 1" descr="ÐÐµÑÐ²Ð¸ÑÐ½ÑÐµ Ð¼Ð¾ÑÑÐ¾Ð»Ð¾Ð³Ð¸ÑÐµÑÐºÐ¸Ðµ ÑÐ»ÐµÐ¼ÐµÐ½ÑÑ ÐºÐ¾Ð¶Ð½Ð¾Ð¹ ÑÑÐ¿Ð¸ - ÐÑÐ·ÑÑÐµÐº (Vesicu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ÑÐ²Ð¸ÑÐ½ÑÐµ Ð¼Ð¾ÑÑÐ¾Ð»Ð¾Ð³Ð¸ÑÐµÑÐºÐ¸Ðµ ÑÐ»ÐµÐ¼ÐµÐ½ÑÑ ÐºÐ¾Ð¶Ð½Ð¾Ð¹ ÑÑÐ¿Ð¸ - ÐÑÐ·ÑÑÐµÐº (Vesicula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</w:p>
    <w:p w:rsidR="00276A5C" w:rsidRPr="00917A12" w:rsidRDefault="00827C1E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C8748C" wp14:editId="230CE3F2">
            <wp:extent cx="1897948" cy="1754284"/>
            <wp:effectExtent l="0" t="0" r="7620" b="0"/>
            <wp:docPr id="14" name="Рисунок 14" descr="http://vmede.org/sait/content/Dermatovenerologija_skripkin_2011/6_files/mb4_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Dermatovenerologija_skripkin_2011/6_files/mb4_0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8981" cy="17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26E73" wp14:editId="2D3A9F7A">
            <wp:extent cx="1903095" cy="1541780"/>
            <wp:effectExtent l="0" t="0" r="1905" b="1270"/>
            <wp:docPr id="3" name="Рисунок 3" descr="ÐÐµÑÐ²Ð¸ÑÐ½ÑÐµ Ð¼Ð¾ÑÑÐ¾Ð»Ð¾Ð³Ð¸ÑÐµÑÐºÐ¸Ðµ ÑÐ»ÐµÐ¼ÐµÐ½ÑÑ ÐºÐ¾Ð¶Ð½Ð¾Ð¹ ÑÑÐ¿Ð¸ - ÐÑÑÐ½Ð¾ (macu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µÑÐ²Ð¸ÑÐ½ÑÐµ Ð¼Ð¾ÑÑÐ¾Ð»Ð¾Ð³Ð¸ÑÐµÑÐºÐ¸Ðµ ÑÐ»ÐµÐ¼ÐµÐ½ÑÑ ÐºÐ¾Ð¶Ð½Ð¾Ð¹ ÑÑÐ¿Ð¸ - ÐÑÑÐ½Ð¾ (macula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D1802" wp14:editId="7C8386B2">
            <wp:extent cx="1768062" cy="1515609"/>
            <wp:effectExtent l="0" t="0" r="3810" b="8890"/>
            <wp:docPr id="5" name="Рисунок 5" descr="http://vmede.org/sait/content/Dermatovenerologija_skripkin_2011/6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ede.org/sait/content/Dermatovenerologija_skripkin_2011/6_files/mb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72" cy="15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9E" w:rsidRPr="00917A12" w:rsidRDefault="00525E9E" w:rsidP="00A5698B">
      <w:pPr>
        <w:shd w:val="clear" w:color="auto" w:fill="FFFFFF" w:themeFill="background1"/>
        <w:spacing w:beforeLines="25" w:before="6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Анатомо-физиологические особенности костной системы.</w:t>
      </w:r>
    </w:p>
    <w:p w:rsidR="00525E9E" w:rsidRPr="00917A12" w:rsidRDefault="00525E9E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костной системы. Семиотика поражений.</w:t>
      </w:r>
    </w:p>
    <w:p w:rsidR="00276A5C" w:rsidRPr="00917A12" w:rsidRDefault="00276A5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E9E" w:rsidRPr="00917A12" w:rsidRDefault="00525E9E" w:rsidP="00A5698B">
      <w:pPr>
        <w:pStyle w:val="a8"/>
        <w:numPr>
          <w:ilvl w:val="0"/>
          <w:numId w:val="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p w:rsidR="00525E9E" w:rsidRPr="00917A12" w:rsidRDefault="00525E9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3260"/>
        <w:gridCol w:w="6231"/>
      </w:tblGrid>
      <w:tr w:rsidR="00525E9E" w:rsidRPr="00917A12" w:rsidTr="004216CC">
        <w:tc>
          <w:tcPr>
            <w:tcW w:w="9491" w:type="dxa"/>
            <w:gridSpan w:val="2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прорезывание зубов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мес.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боковых верхних резца 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 мес.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малых коренных зуба.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мес.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центральных нижних резца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 мес.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боковых нижних резца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14 -16 мес. 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центральных верхних резца 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18 - 20 мес. 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вторых малых коренных зуба.</w:t>
            </w:r>
          </w:p>
        </w:tc>
      </w:tr>
      <w:tr w:rsidR="00525E9E" w:rsidRPr="00917A12" w:rsidTr="004216CC">
        <w:tc>
          <w:tcPr>
            <w:tcW w:w="3260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20-24 мес.  </w:t>
            </w:r>
          </w:p>
        </w:tc>
        <w:tc>
          <w:tcPr>
            <w:tcW w:w="6231" w:type="dxa"/>
          </w:tcPr>
          <w:p w:rsidR="00525E9E" w:rsidRPr="00917A12" w:rsidRDefault="00525E9E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клыка</w:t>
            </w:r>
          </w:p>
        </w:tc>
      </w:tr>
    </w:tbl>
    <w:p w:rsidR="00F8244F" w:rsidRPr="00917A12" w:rsidRDefault="00F8244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A92EDB" w:rsidRDefault="00A92ED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A92EDB" w:rsidRDefault="00A92ED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A92EDB" w:rsidRDefault="00A92ED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A92EDB" w:rsidRDefault="00A92ED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A92EDB" w:rsidRDefault="00A92ED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261FCF" w:rsidRPr="00917A12" w:rsidRDefault="00261FCF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Назовите изгибы позвоночника ребенка</w:t>
      </w:r>
    </w:p>
    <w:p w:rsidR="00261FCF" w:rsidRPr="00917A12" w:rsidRDefault="00261FCF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61FCF" w:rsidRPr="00917A12" w:rsidRDefault="00DA15C5" w:rsidP="00A5698B">
      <w:pPr>
        <w:pStyle w:val="a8"/>
        <w:shd w:val="clear" w:color="auto" w:fill="FFFFFF"/>
        <w:spacing w:beforeLines="25" w:before="60" w:after="0" w:line="30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1CE08" wp14:editId="7499B6AF">
                <wp:simplePos x="0" y="0"/>
                <wp:positionH relativeFrom="column">
                  <wp:posOffset>3603256</wp:posOffset>
                </wp:positionH>
                <wp:positionV relativeFrom="paragraph">
                  <wp:posOffset>2579784</wp:posOffset>
                </wp:positionV>
                <wp:extent cx="627321" cy="169870"/>
                <wp:effectExtent l="19050" t="19050" r="20955" b="4000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7321" cy="16987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B388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283.7pt;margin-top:203.15pt;width:49.4pt;height:13.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" adj="18676" fillcolor="#f4b083 [1941]" strokecolor="#41719c" strokeweight="1pt"/>
            </w:pict>
          </mc:Fallback>
        </mc:AlternateContent>
      </w: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1F4FA" wp14:editId="4CF0030C">
                <wp:simplePos x="0" y="0"/>
                <wp:positionH relativeFrom="column">
                  <wp:posOffset>1767811</wp:posOffset>
                </wp:positionH>
                <wp:positionV relativeFrom="paragraph">
                  <wp:posOffset>1871463</wp:posOffset>
                </wp:positionV>
                <wp:extent cx="627321" cy="169870"/>
                <wp:effectExtent l="0" t="19050" r="40005" b="4000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16987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6D40" id="Стрелка вправо 10" o:spid="_x0000_s1026" type="#_x0000_t13" style="position:absolute;margin-left:139.2pt;margin-top:147.35pt;width:49.4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" adj="18676" fillcolor="#f4b083 [1941]" strokecolor="#41719c" strokeweight="1pt"/>
            </w:pict>
          </mc:Fallback>
        </mc:AlternateContent>
      </w: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1B050" wp14:editId="71C5B571">
                <wp:simplePos x="0" y="0"/>
                <wp:positionH relativeFrom="column">
                  <wp:posOffset>3624329</wp:posOffset>
                </wp:positionH>
                <wp:positionV relativeFrom="paragraph">
                  <wp:posOffset>879194</wp:posOffset>
                </wp:positionV>
                <wp:extent cx="627321" cy="169870"/>
                <wp:effectExtent l="19050" t="19050" r="20955" b="4000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7321" cy="16987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5CD4" id="Стрелка вправо 8" o:spid="_x0000_s1026" type="#_x0000_t13" style="position:absolute;margin-left:285.4pt;margin-top:69.25pt;width:49.4pt;height:13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" adj="18676" fillcolor="#f4b083 [1941]" strokecolor="#41719c" strokeweight="1pt"/>
            </w:pict>
          </mc:Fallback>
        </mc:AlternateContent>
      </w:r>
      <w:r w:rsidRPr="00917A12">
        <w:rPr>
          <w:rFonts w:ascii="Times New Roman" w:hAnsi="Times New Roman" w:cs="Times New Roman"/>
          <w:noProof/>
          <w:color w:val="92D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E9BB9" wp14:editId="3938E2CC">
                <wp:simplePos x="0" y="0"/>
                <wp:positionH relativeFrom="column">
                  <wp:posOffset>1671482</wp:posOffset>
                </wp:positionH>
                <wp:positionV relativeFrom="paragraph">
                  <wp:posOffset>91912</wp:posOffset>
                </wp:positionV>
                <wp:extent cx="627321" cy="169870"/>
                <wp:effectExtent l="0" t="19050" r="40005" b="4000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16987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0BD7" id="Стрелка вправо 7" o:spid="_x0000_s1026" type="#_x0000_t13" style="position:absolute;margin-left:131.6pt;margin-top:7.25pt;width:49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" adj="18676" fillcolor="#f4b083 [1941]" strokecolor="#1f4d78 [1604]" strokeweight="1pt"/>
            </w:pict>
          </mc:Fallback>
        </mc:AlternateContent>
      </w:r>
      <w:r w:rsidR="00261FCF"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176BD" wp14:editId="74150733">
            <wp:extent cx="722807" cy="3016803"/>
            <wp:effectExtent l="0" t="0" r="1270" b="0"/>
            <wp:docPr id="6" name="Рисунок 6" descr="https://spina.guru/files/2018/izgiby-poz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na.guru/files/2018/izgiby-pozv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2" t="11114" r="28593"/>
                    <a:stretch/>
                  </pic:blipFill>
                  <pic:spPr bwMode="auto">
                    <a:xfrm>
                      <a:off x="0" y="0"/>
                      <a:ext cx="732223" cy="30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ED9" w:rsidRPr="00917A12" w:rsidRDefault="00E13ED9" w:rsidP="00A5698B">
      <w:pPr>
        <w:pStyle w:val="a8"/>
        <w:shd w:val="clear" w:color="auto" w:fill="FFFFFF"/>
        <w:spacing w:beforeLines="25" w:before="60" w:after="0" w:line="30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3ED9" w:rsidRPr="00917A12" w:rsidRDefault="00E13ED9" w:rsidP="00A5698B">
      <w:pPr>
        <w:pStyle w:val="a8"/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15C5" w:rsidRPr="00917A12" w:rsidRDefault="00DA15C5" w:rsidP="00A5698B">
      <w:pPr>
        <w:pStyle w:val="a8"/>
        <w:shd w:val="clear" w:color="auto" w:fill="FFFFFF"/>
        <w:spacing w:beforeLines="25" w:before="60" w:after="0" w:line="30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3ED9" w:rsidRPr="00917A12" w:rsidRDefault="00E13ED9" w:rsidP="00A5698B">
      <w:pPr>
        <w:pStyle w:val="a8"/>
        <w:numPr>
          <w:ilvl w:val="0"/>
          <w:numId w:val="4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Назовите деформации скелета</w:t>
      </w:r>
    </w:p>
    <w:p w:rsidR="00E13ED9" w:rsidRPr="00917A12" w:rsidRDefault="00E13ED9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3ED9" w:rsidRPr="00917A12" w:rsidRDefault="00E13ED9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</w:p>
    <w:p w:rsidR="00E13ED9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FC77E" wp14:editId="180CEECD">
            <wp:extent cx="2626360" cy="2588552"/>
            <wp:effectExtent l="0" t="0" r="2540" b="2540"/>
            <wp:docPr id="11" name="Рисунок 11" descr="https://novosti-mediciny.ru/wp-content/uploads/2017/08/202661e5d3e84d38ebcb4c9c0c015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sti-mediciny.ru/wp-content/uploads/2017/08/202661e5d3e84d38ebcb4c9c0c0151d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1316" cy="25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A6784" wp14:editId="3884FE84">
            <wp:extent cx="1811234" cy="4954772"/>
            <wp:effectExtent l="0" t="0" r="0" b="0"/>
            <wp:docPr id="12" name="Рисунок 12" descr="http://helpspine.ru/wp-content/uploads/2018/06/diagnostika-skolioza-u-detej-v-domashnih-usloviy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spine.ru/wp-content/uploads/2018/06/diagnostika-skolioza-u-detej-v-domashnih-usloviya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r="77066"/>
                    <a:stretch/>
                  </pic:blipFill>
                  <pic:spPr bwMode="auto">
                    <a:xfrm>
                      <a:off x="0" y="0"/>
                      <a:ext cx="1815361" cy="49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5FF7B9" wp14:editId="2B523058">
            <wp:extent cx="1844675" cy="2764465"/>
            <wp:effectExtent l="0" t="0" r="3175" b="0"/>
            <wp:docPr id="13" name="Рисунок 13" descr="https://cs61.babysfera.ru/5/6/8/0/006b66445b56d6b4757ef2767ebeda2f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61.babysfera.ru/5/6/8/0/006b66445b56d6b4757ef2767ebeda2f7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5"/>
                    <a:stretch/>
                  </pic:blipFill>
                  <pic:spPr bwMode="auto">
                    <a:xfrm>
                      <a:off x="0" y="0"/>
                      <a:ext cx="1849293" cy="27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B98BC" wp14:editId="0B9A19FE">
            <wp:extent cx="2126512" cy="2488981"/>
            <wp:effectExtent l="0" t="0" r="7620" b="6985"/>
            <wp:docPr id="15" name="Рисунок 15" descr="https://systavi.com/wp-content/uploads/2018/08/stadii-kif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ystavi.com/wp-content/uploads/2018/08/stadii-kifo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4" r="37790"/>
                    <a:stretch/>
                  </pic:blipFill>
                  <pic:spPr bwMode="auto">
                    <a:xfrm>
                      <a:off x="0" y="0"/>
                      <a:ext cx="2127097" cy="24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</w:p>
    <w:p w:rsidR="00E0353C" w:rsidRPr="00917A12" w:rsidRDefault="00E0353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799D6" wp14:editId="644D95F9">
            <wp:extent cx="1796903" cy="2571756"/>
            <wp:effectExtent l="0" t="0" r="0" b="0"/>
            <wp:docPr id="17" name="Рисунок 17" descr="https://s3-imgs.niusnews.com/2610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imgs.niusnews.com/261031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16" cy="25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8B" w:rsidRDefault="00A5698B" w:rsidP="00A5698B">
      <w:pPr>
        <w:shd w:val="clear" w:color="auto" w:fill="FFFFFF" w:themeFill="background1"/>
        <w:spacing w:beforeLines="25" w:before="60" w:line="30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 w:themeFill="background1"/>
        <w:spacing w:beforeLines="25" w:before="60" w:line="300" w:lineRule="auto"/>
        <w:ind w:firstLine="4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74D0" w:rsidRPr="00917A12" w:rsidRDefault="005274D0" w:rsidP="00A5698B">
      <w:pPr>
        <w:shd w:val="clear" w:color="auto" w:fill="FFFFFF" w:themeFill="background1"/>
        <w:spacing w:beforeLines="25" w:before="60" w:line="30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5. Анатомо-физиологические особенности органов дыхания.</w:t>
      </w:r>
    </w:p>
    <w:p w:rsidR="005274D0" w:rsidRPr="00917A12" w:rsidRDefault="005274D0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органов дыхательной системы.  Семиотика поражений.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3F345F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 У детей грудного возраста тип дыхания: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везикулярное;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пуэрильное;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абдоминальное.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Частота дыхания у новорожденного ребенка: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20-30 в минуту;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30-40 в минуту;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40-60 в минуту</w:t>
      </w:r>
    </w:p>
    <w:p w:rsidR="005274D0" w:rsidRPr="00917A12" w:rsidRDefault="005274D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proofErr w:type="spellStart"/>
      <w:r w:rsidR="00A67D7C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Урежение</w:t>
      </w:r>
      <w:proofErr w:type="spellEnd"/>
      <w:r w:rsidR="00A67D7C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дыхания называется?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тахикардия;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тахипноэ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брадипноэ</w:t>
      </w:r>
      <w:proofErr w:type="spellEnd"/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Учащение дыхания называется?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тахипноэ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брадипноэ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тахикардия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Из перечисленных назовите патологический тип дыхания: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везикулярное;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Чейн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-Стокса;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пуэрильное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Экспираторная одышка симптом: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бронхиальной астмы;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фарингита;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пневмонии</w:t>
      </w:r>
    </w:p>
    <w:p w:rsidR="00A67D7C" w:rsidRPr="00917A12" w:rsidRDefault="00A67D7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="004931AC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Обязательный инструментальный метод обследования при пневмонии: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компьютерная томография;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рентгенография грудной клетки;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электрокардиография</w:t>
      </w:r>
    </w:p>
    <w:p w:rsidR="00A67D7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При фолликулярной ангине врач должен отправить ребенка на сдачу: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рентгенография грудной клетки;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мазок из зева на флору;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В) Биохимический анализ крови</w:t>
      </w:r>
    </w:p>
    <w:p w:rsidR="004931AC" w:rsidRPr="00917A12" w:rsidRDefault="004931A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Симптомы </w:t>
      </w:r>
      <w:r w:rsidR="00A03B70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 грубый лающий кашель, осиплость голоса, нарушение дыхания наблюдаются при каком заболевании: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ангина;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стенозирующий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ларинготрахеит;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пневмонии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Спирали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Куршмана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обнаруживаются при заболевании: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бронхит;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ангина, 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пневмония;</w:t>
      </w:r>
    </w:p>
    <w:p w:rsidR="00A03B70" w:rsidRPr="00917A12" w:rsidRDefault="00A03B70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Г) бронхиальная астма</w:t>
      </w:r>
    </w:p>
    <w:p w:rsidR="006F5F92" w:rsidRDefault="006F5F9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Pr="00917A12" w:rsidRDefault="00A92ED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5F92" w:rsidRPr="00917A12" w:rsidRDefault="006F5F92" w:rsidP="00A5698B">
      <w:pPr>
        <w:pStyle w:val="a8"/>
        <w:numPr>
          <w:ilvl w:val="0"/>
          <w:numId w:val="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8D3D6D" w:rsidRPr="00917A12" w:rsidRDefault="008D3D6D" w:rsidP="00A5698B">
      <w:pPr>
        <w:spacing w:beforeLines="25" w:before="60" w:after="0" w:line="30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Проверяемый практический навык: </w:t>
      </w:r>
      <w:r w:rsidRPr="00917A12">
        <w:rPr>
          <w:rFonts w:ascii="Times New Roman" w:eastAsia="Calibri" w:hAnsi="Times New Roman" w:cs="Times New Roman"/>
          <w:sz w:val="24"/>
          <w:szCs w:val="24"/>
        </w:rPr>
        <w:t>Проведение аускультации легких у грудных детей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380"/>
        <w:gridCol w:w="1559"/>
        <w:gridCol w:w="1418"/>
      </w:tblGrid>
      <w:tr w:rsidR="008D3D6D" w:rsidRPr="00917A12" w:rsidTr="004216CC">
        <w:trPr>
          <w:trHeight w:val="838"/>
        </w:trPr>
        <w:tc>
          <w:tcPr>
            <w:tcW w:w="566" w:type="dxa"/>
            <w:vAlign w:val="center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80" w:type="dxa"/>
            <w:vAlign w:val="center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практических действий</w:t>
            </w: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8D3D6D" w:rsidRPr="00917A12" w:rsidTr="004216CC">
        <w:trPr>
          <w:trHeight w:val="292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386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386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386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386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259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259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3D6D" w:rsidRPr="00917A12" w:rsidTr="004216CC">
        <w:trPr>
          <w:trHeight w:val="259"/>
        </w:trPr>
        <w:tc>
          <w:tcPr>
            <w:tcW w:w="566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80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D3D6D" w:rsidRPr="00917A12" w:rsidRDefault="008D3D6D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3D6D" w:rsidRPr="00917A12" w:rsidRDefault="008D3D6D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8D3D6D" w:rsidRPr="00917A12" w:rsidRDefault="008D3D6D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100%-90% от общего числа баллов 0-2 ошибки – 5 «отлично»</w:t>
      </w:r>
    </w:p>
    <w:p w:rsidR="008D3D6D" w:rsidRPr="00917A12" w:rsidRDefault="008D3D6D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89%-80% - 3-4 ошибки – 4 «хорошо»,</w:t>
      </w:r>
    </w:p>
    <w:p w:rsidR="008D3D6D" w:rsidRPr="00917A12" w:rsidRDefault="008D3D6D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79%-70% - 5-6 ошибок – 3 «удовлетворительно»,</w:t>
      </w:r>
    </w:p>
    <w:p w:rsidR="006F5F92" w:rsidRPr="00917A12" w:rsidRDefault="008D3D6D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69% и менее – 7 и более ошибок – 2 «неудовлетворительно»</w:t>
      </w:r>
    </w:p>
    <w:p w:rsidR="00A5698B" w:rsidRDefault="00A5698B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A5698B" w:rsidRDefault="00A5698B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A5698B" w:rsidRDefault="00A5698B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022E8D" w:rsidRPr="00917A12" w:rsidRDefault="004216CC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t xml:space="preserve"> </w:t>
      </w:r>
      <w:r w:rsidR="00E40DF0"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«Проведение </w:t>
      </w:r>
      <w:r w:rsidR="00E40DF0" w:rsidRPr="00917A1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сравнительной перкуссии легких</w:t>
      </w:r>
      <w:r w:rsidR="00E40DF0"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60"/>
        <w:gridCol w:w="1157"/>
        <w:gridCol w:w="1183"/>
      </w:tblGrid>
      <w:tr w:rsidR="00E40DF0" w:rsidRPr="00917A12" w:rsidTr="004216CC">
        <w:trPr>
          <w:trHeight w:val="562"/>
        </w:trPr>
        <w:tc>
          <w:tcPr>
            <w:tcW w:w="648" w:type="dxa"/>
            <w:vAlign w:val="center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60" w:type="dxa"/>
            <w:vAlign w:val="center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Действия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аккредитируемого</w:t>
            </w:r>
            <w:proofErr w:type="spellEnd"/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tabs>
                <w:tab w:val="left" w:pos="3090"/>
                <w:tab w:val="center" w:pos="5031"/>
              </w:tabs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rPr>
          <w:trHeight w:val="259"/>
        </w:trPr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E40DF0">
        <w:tc>
          <w:tcPr>
            <w:tcW w:w="648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0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40DF0" w:rsidRPr="00917A12" w:rsidTr="004216CC">
        <w:tc>
          <w:tcPr>
            <w:tcW w:w="7308" w:type="dxa"/>
            <w:gridSpan w:val="2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2340" w:type="dxa"/>
            <w:gridSpan w:val="2"/>
          </w:tcPr>
          <w:p w:rsidR="00E40DF0" w:rsidRPr="00917A12" w:rsidRDefault="00E40DF0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40DF0" w:rsidRPr="00917A12" w:rsidRDefault="00E40DF0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DF0" w:rsidRPr="00917A12" w:rsidRDefault="00E40DF0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E40DF0" w:rsidRPr="00917A12" w:rsidRDefault="00E40DF0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20 баллов (70 – 100%) – задание выполнено</w:t>
      </w:r>
    </w:p>
    <w:p w:rsidR="00A92EDB" w:rsidRDefault="00E40DF0" w:rsidP="00A5698B">
      <w:pPr>
        <w:spacing w:beforeLines="25" w:before="60"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sz w:val="24"/>
          <w:szCs w:val="24"/>
          <w:lang w:eastAsia="ru-RU"/>
        </w:rPr>
        <w:t>13 баллов и менее (69% и менее) – задание не выполнено</w:t>
      </w:r>
    </w:p>
    <w:p w:rsidR="00A92EDB" w:rsidRPr="00917A12" w:rsidRDefault="00A92EDB" w:rsidP="00A5698B">
      <w:pPr>
        <w:spacing w:beforeLines="25" w:before="60" w:after="0" w:line="30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F5F92" w:rsidRPr="00917A12" w:rsidRDefault="004216CC" w:rsidP="00A5698B">
      <w:pPr>
        <w:pStyle w:val="a8"/>
        <w:numPr>
          <w:ilvl w:val="0"/>
          <w:numId w:val="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Опишите симптомы заболеваний органов дыхания</w:t>
      </w:r>
    </w:p>
    <w:p w:rsidR="004216CC" w:rsidRPr="00917A12" w:rsidRDefault="004216C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</w:p>
    <w:p w:rsidR="004216CC" w:rsidRPr="00917A12" w:rsidRDefault="004216C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EB221" wp14:editId="5714ADD9">
            <wp:extent cx="2671816" cy="1669312"/>
            <wp:effectExtent l="0" t="0" r="0" b="7620"/>
            <wp:docPr id="4" name="Рисунок 4" descr="https://webdiana.ru/uploads/posts/2018-01/1516685880_ca0312cyanosis_2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diana.ru/uploads/posts/2018-01/1516685880_ca0312cyanosis_2429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3" cy="16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62D" w:rsidRPr="00917A12" w:rsidRDefault="001C062D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</w:p>
    <w:p w:rsidR="001C062D" w:rsidRPr="00917A12" w:rsidRDefault="001C062D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964B7" wp14:editId="430612D3">
            <wp:extent cx="2848599" cy="1945050"/>
            <wp:effectExtent l="0" t="0" r="9525" b="0"/>
            <wp:docPr id="18" name="Рисунок 18" descr="http://parazit.bez-glista.ru/wp-content/uploads/2018/10/devochka-kashlya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zit.bez-glista.ru/wp-content/uploads/2018/10/devochka-kashlyaet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243" cy="19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2D" w:rsidRPr="00917A12" w:rsidRDefault="001C062D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</w:p>
    <w:p w:rsidR="001C062D" w:rsidRPr="00917A12" w:rsidRDefault="001C062D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60FD1" wp14:editId="631D4FFB">
            <wp:extent cx="2773557" cy="1851025"/>
            <wp:effectExtent l="0" t="0" r="8255" b="0"/>
            <wp:docPr id="19" name="Рисунок 19" descr="https://sochi.scapp.ru/wp-content/uploads/post/2019/03/tabletki_obl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hi.scapp.ru/wp-content/uploads/post/2019/03/tabletki_obl-1024x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098" cy="18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2D" w:rsidRPr="00917A12" w:rsidRDefault="001C062D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062D" w:rsidRPr="00917A12" w:rsidRDefault="001C062D" w:rsidP="00A5698B">
      <w:pPr>
        <w:pStyle w:val="a8"/>
        <w:numPr>
          <w:ilvl w:val="0"/>
          <w:numId w:val="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5954"/>
      </w:tblGrid>
      <w:tr w:rsidR="001C062D" w:rsidRPr="00917A12" w:rsidTr="00D57A0E">
        <w:tc>
          <w:tcPr>
            <w:tcW w:w="8930" w:type="dxa"/>
            <w:gridSpan w:val="2"/>
          </w:tcPr>
          <w:p w:rsidR="001C062D" w:rsidRPr="00917A12" w:rsidRDefault="001C062D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Степени дыхательной недостаточности</w:t>
            </w:r>
          </w:p>
        </w:tc>
      </w:tr>
      <w:tr w:rsidR="001C062D" w:rsidRPr="00917A12" w:rsidTr="001C062D">
        <w:tc>
          <w:tcPr>
            <w:tcW w:w="2976" w:type="dxa"/>
          </w:tcPr>
          <w:p w:rsidR="001C062D" w:rsidRPr="00917A12" w:rsidRDefault="001C062D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1</w:t>
            </w:r>
          </w:p>
        </w:tc>
        <w:tc>
          <w:tcPr>
            <w:tcW w:w="5954" w:type="dxa"/>
          </w:tcPr>
          <w:p w:rsidR="001C062D" w:rsidRPr="00917A12" w:rsidRDefault="001C062D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умеренная одышка в покое, тахикардия, пероральный (околоротовой) цианоз.</w:t>
            </w:r>
          </w:p>
        </w:tc>
      </w:tr>
      <w:tr w:rsidR="001C062D" w:rsidRPr="00917A12" w:rsidTr="001C062D">
        <w:tc>
          <w:tcPr>
            <w:tcW w:w="2976" w:type="dxa"/>
          </w:tcPr>
          <w:p w:rsidR="001C062D" w:rsidRPr="00917A12" w:rsidRDefault="001C062D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2</w:t>
            </w:r>
          </w:p>
        </w:tc>
        <w:tc>
          <w:tcPr>
            <w:tcW w:w="5954" w:type="dxa"/>
          </w:tcPr>
          <w:p w:rsidR="00022E8D" w:rsidRPr="00917A12" w:rsidRDefault="00022E8D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нет клинических </w:t>
            </w:r>
            <w:r w:rsidR="001C062D"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проявлений недостаточности </w:t>
            </w:r>
          </w:p>
          <w:p w:rsidR="001C062D" w:rsidRPr="00917A12" w:rsidRDefault="001C062D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покое (цианоза и одышки).</w:t>
            </w:r>
          </w:p>
        </w:tc>
      </w:tr>
      <w:tr w:rsidR="001C062D" w:rsidRPr="00917A12" w:rsidTr="001C062D">
        <w:tc>
          <w:tcPr>
            <w:tcW w:w="2976" w:type="dxa"/>
          </w:tcPr>
          <w:p w:rsidR="001C062D" w:rsidRPr="00917A12" w:rsidRDefault="001C062D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3</w:t>
            </w:r>
          </w:p>
        </w:tc>
        <w:tc>
          <w:tcPr>
            <w:tcW w:w="5954" w:type="dxa"/>
          </w:tcPr>
          <w:p w:rsidR="001C062D" w:rsidRPr="00917A12" w:rsidRDefault="00022E8D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гипоксемическая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кома, дыхание аритмичное,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акроцианоз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набухание шейных вен.</w:t>
            </w:r>
          </w:p>
        </w:tc>
      </w:tr>
      <w:tr w:rsidR="001C062D" w:rsidRPr="00917A12" w:rsidTr="001C062D">
        <w:tc>
          <w:tcPr>
            <w:tcW w:w="2976" w:type="dxa"/>
          </w:tcPr>
          <w:p w:rsidR="001C062D" w:rsidRPr="00917A12" w:rsidRDefault="001C062D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4</w:t>
            </w:r>
          </w:p>
        </w:tc>
        <w:tc>
          <w:tcPr>
            <w:tcW w:w="5954" w:type="dxa"/>
          </w:tcPr>
          <w:p w:rsidR="00022E8D" w:rsidRPr="00917A12" w:rsidRDefault="00022E8D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 учащено, цианоз с землистым </w:t>
            </w:r>
          </w:p>
          <w:p w:rsidR="001C062D" w:rsidRPr="00917A12" w:rsidRDefault="00022E8D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оттенком, липкий пот.</w:t>
            </w:r>
          </w:p>
        </w:tc>
      </w:tr>
    </w:tbl>
    <w:p w:rsidR="001C062D" w:rsidRPr="00917A12" w:rsidRDefault="001C062D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22E8D" w:rsidRPr="00917A12" w:rsidRDefault="00022E8D" w:rsidP="00A5698B">
      <w:pPr>
        <w:shd w:val="clear" w:color="auto" w:fill="FFFFFF" w:themeFill="background1"/>
        <w:spacing w:beforeLines="25" w:before="6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A066C1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6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Анатомо-физиологические особенности органов кровообращения.</w:t>
      </w:r>
    </w:p>
    <w:p w:rsidR="00022E8D" w:rsidRPr="00917A12" w:rsidRDefault="00022E8D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органов кровообращения. Семиотика поражений.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E8D" w:rsidRPr="00917A12" w:rsidRDefault="00DF1B52" w:rsidP="00A5698B">
      <w:pPr>
        <w:pStyle w:val="a8"/>
        <w:numPr>
          <w:ilvl w:val="0"/>
          <w:numId w:val="5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ЧСС у новорожденного ребенка составляет: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80-90 мм рт. ст.;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60-80 мм рт. ст.;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В) 120-140 мм рт. ст.</w:t>
      </w:r>
    </w:p>
    <w:p w:rsidR="00DF1B52" w:rsidRPr="00917A12" w:rsidRDefault="00DF1B5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F1B52" w:rsidRPr="00917A12" w:rsidRDefault="00690653" w:rsidP="00A5698B">
      <w:pPr>
        <w:pStyle w:val="a8"/>
        <w:numPr>
          <w:ilvl w:val="0"/>
          <w:numId w:val="5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Учащение сердцебиения называется: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тахипноэ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брадикардия;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тахикардия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 годовалого ребенка верхушка сердца находится: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90653" w:rsidRPr="00917A12" w:rsidRDefault="00690653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692566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Аортальный клапан выслушивается:</w:t>
      </w:r>
    </w:p>
    <w:p w:rsidR="00692566" w:rsidRPr="00917A12" w:rsidRDefault="00692566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во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справо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грудины;</w:t>
      </w:r>
    </w:p>
    <w:p w:rsidR="00692566" w:rsidRPr="00917A12" w:rsidRDefault="00692566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во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слево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грудины;</w:t>
      </w:r>
    </w:p>
    <w:p w:rsidR="00692566" w:rsidRPr="00917A12" w:rsidRDefault="00692566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во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слево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 грудины</w:t>
      </w:r>
    </w:p>
    <w:p w:rsidR="00692566" w:rsidRPr="00917A12" w:rsidRDefault="00692566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CC417A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Верхушечный толчок у 13-го ребенка определяется:</w:t>
      </w:r>
    </w:p>
    <w:p w:rsidR="00CC417A" w:rsidRPr="00917A12" w:rsidRDefault="00CC417A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CC417A" w:rsidRPr="00917A12" w:rsidRDefault="00CC417A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CC417A" w:rsidRPr="00917A12" w:rsidRDefault="00CC417A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В) 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межреберье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CC417A" w:rsidRPr="00917A12" w:rsidRDefault="00CC417A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="00DE2966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Сколько границ относительной тупости сердца?</w:t>
      </w:r>
    </w:p>
    <w:p w:rsidR="00DE2966" w:rsidRPr="00917A12" w:rsidRDefault="00DE2966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2;</w:t>
      </w:r>
    </w:p>
    <w:p w:rsidR="00DE2966" w:rsidRPr="00917A12" w:rsidRDefault="00DE2966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3;</w:t>
      </w:r>
    </w:p>
    <w:p w:rsidR="00F45425" w:rsidRDefault="00EC5A7B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4.</w:t>
      </w:r>
    </w:p>
    <w:p w:rsidR="00A92EDB" w:rsidRDefault="00A92EDB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92EDB" w:rsidRPr="00917A12" w:rsidRDefault="00A92EDB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45425" w:rsidRPr="00917A12" w:rsidRDefault="00F45425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Дайте определение</w:t>
      </w:r>
    </w:p>
    <w:p w:rsidR="00F45425" w:rsidRPr="00917A12" w:rsidRDefault="00F45425" w:rsidP="00A5698B">
      <w:pPr>
        <w:pStyle w:val="a8"/>
        <w:numPr>
          <w:ilvl w:val="0"/>
          <w:numId w:val="6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Аритмия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</w:t>
      </w:r>
    </w:p>
    <w:p w:rsidR="00F45425" w:rsidRPr="00917A12" w:rsidRDefault="00F45425" w:rsidP="00A5698B">
      <w:pPr>
        <w:pStyle w:val="a8"/>
        <w:numPr>
          <w:ilvl w:val="0"/>
          <w:numId w:val="6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Тахикардия___________________________________________________________________________________________________________________</w:t>
      </w:r>
    </w:p>
    <w:p w:rsidR="00F45425" w:rsidRPr="00917A12" w:rsidRDefault="00F45425" w:rsidP="00A5698B">
      <w:pPr>
        <w:pStyle w:val="a8"/>
        <w:numPr>
          <w:ilvl w:val="0"/>
          <w:numId w:val="6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Брадикардия__________________________________________________________________________________________________________________</w:t>
      </w:r>
    </w:p>
    <w:p w:rsidR="00F45425" w:rsidRPr="00917A12" w:rsidRDefault="00F45425" w:rsidP="00A5698B">
      <w:pPr>
        <w:pStyle w:val="a8"/>
        <w:numPr>
          <w:ilvl w:val="0"/>
          <w:numId w:val="6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Овальное окно__________________________________________________</w:t>
      </w:r>
    </w:p>
    <w:p w:rsidR="002948C0" w:rsidRPr="00917A12" w:rsidRDefault="002948C0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2948C0" w:rsidRPr="00917A12" w:rsidRDefault="002948C0" w:rsidP="00A5698B">
      <w:pPr>
        <w:pStyle w:val="a8"/>
        <w:numPr>
          <w:ilvl w:val="0"/>
          <w:numId w:val="6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Точка Боткина-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Эрба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</w:t>
      </w:r>
    </w:p>
    <w:p w:rsidR="002948C0" w:rsidRPr="00917A12" w:rsidRDefault="002948C0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186E45" w:rsidRPr="00917A12" w:rsidRDefault="00186E45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90653" w:rsidRPr="00917A12" w:rsidRDefault="00186E45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Назовите какие манипуляции выполняют пациентам</w:t>
      </w:r>
    </w:p>
    <w:p w:rsidR="00186E45" w:rsidRPr="00917A12" w:rsidRDefault="00186E45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</w:t>
      </w:r>
    </w:p>
    <w:p w:rsidR="00186E45" w:rsidRPr="00917A12" w:rsidRDefault="00D57A0E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1491C" wp14:editId="0C9CF759">
            <wp:extent cx="1939232" cy="1998921"/>
            <wp:effectExtent l="0" t="0" r="4445" b="1905"/>
            <wp:docPr id="20" name="Рисунок 20" descr="https://present5.com/presentation/204826575_423823948/imag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204826575_423823948/imag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22690" r="43004" b="38641"/>
                    <a:stretch/>
                  </pic:blipFill>
                  <pic:spPr bwMode="auto">
                    <a:xfrm>
                      <a:off x="0" y="0"/>
                      <a:ext cx="1947516" cy="20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0E" w:rsidRPr="00917A12" w:rsidRDefault="00D57A0E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</w:p>
    <w:p w:rsidR="00C26457" w:rsidRPr="00917A12" w:rsidRDefault="00D57A0E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48DDA" wp14:editId="081E797E">
            <wp:extent cx="1979456" cy="1818167"/>
            <wp:effectExtent l="0" t="0" r="1905" b="0"/>
            <wp:docPr id="21" name="Рисунок 21" descr="https://konspekta.net/infopediasu/baza5/3370942715009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infopediasu/baza5/3370942715009.files/image0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65" cy="18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57" w:rsidRPr="00917A12" w:rsidRDefault="00C2645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</w:p>
    <w:p w:rsidR="00C26457" w:rsidRPr="00917A12" w:rsidRDefault="00C2645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C1837" wp14:editId="3429C674">
            <wp:extent cx="2530875" cy="1642677"/>
            <wp:effectExtent l="0" t="0" r="3175" b="0"/>
            <wp:docPr id="24" name="Рисунок 24" descr="https://dovemed-prod-k8s.s3.amazonaws.com/media/article_pics/shutterstock_4210274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vemed-prod-k8s.s3.amazonaws.com/media/article_pics/shutterstock_42102742_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84" cy="16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DA" w:rsidRPr="00917A12" w:rsidRDefault="007837DA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6457" w:rsidRPr="00917A12" w:rsidRDefault="00C2645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</w:p>
    <w:p w:rsidR="00C26457" w:rsidRPr="00917A12" w:rsidRDefault="00C2645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64A22" wp14:editId="4D86E9C5">
            <wp:extent cx="2408935" cy="1624965"/>
            <wp:effectExtent l="0" t="0" r="0" b="0"/>
            <wp:docPr id="23" name="Рисунок 23" descr="https://ichef.bbci.co.uk/images/ic/1200x675/p01gr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hef.bbci.co.uk/images/ic/1200x675/p01grnp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45" cy="16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8B" w:rsidRDefault="00A5698B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6457" w:rsidRPr="00917A12" w:rsidRDefault="00C2645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</w:t>
      </w:r>
    </w:p>
    <w:p w:rsidR="00C26457" w:rsidRPr="00917A12" w:rsidRDefault="00C2645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226E7" wp14:editId="3D0DC8BE">
            <wp:extent cx="2338809" cy="2179320"/>
            <wp:effectExtent l="0" t="0" r="4445" b="0"/>
            <wp:docPr id="25" name="Рисунок 25" descr="https://www.yatan-ayur.com.au/wp-content/uploads/AyurvedaPulseDiagnosis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atan-ayur.com.au/wp-content/uploads/AyurvedaPulseDiagnosis-768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87" cy="21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DE" w:rsidRPr="00917A12" w:rsidRDefault="000915DE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1179" w:rsidRPr="00917A12" w:rsidRDefault="00A066C1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7</w:t>
      </w:r>
      <w:r w:rsidR="005D117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Анатомо-физиологические особенности органов пищеварения.</w:t>
      </w:r>
    </w:p>
    <w:p w:rsidR="005D1179" w:rsidRPr="00917A12" w:rsidRDefault="005D1179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органов. Семиотика поражений.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C26457" w:rsidRPr="00917A12" w:rsidRDefault="005D1179" w:rsidP="00A5698B">
      <w:pPr>
        <w:pStyle w:val="a8"/>
        <w:numPr>
          <w:ilvl w:val="0"/>
          <w:numId w:val="7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Слюнные железы начинают функционировать с: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1-2 месяцев;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3-4 месяцев;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5-6 месяцев.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Объем желудка у годовалого ребенка составляет: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 30-50 мл;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80-100 мл;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200-250 мл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Болезненность при надавливании между ножками </w:t>
      </w:r>
      <w:proofErr w:type="spellStart"/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грудино</w:t>
      </w:r>
      <w:proofErr w:type="spellEnd"/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 </w:t>
      </w:r>
      <w:proofErr w:type="spellStart"/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ключичнососцевидной</w:t>
      </w:r>
      <w:proofErr w:type="spellEnd"/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мышцы – это симптом: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Ортнера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Мейо-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Робсона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Френикус</w:t>
      </w:r>
      <w:proofErr w:type="spellEnd"/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Осмотр слизистой оболочки желудка с помощью гастроскопа называется: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колоноскопия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гастродуоденоскопия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дуоденальное зондирование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Появление боли при поколачивании по правому подреберью – это симптом: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Ортнера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Кера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Мерфи</w:t>
      </w:r>
      <w:proofErr w:type="spellEnd"/>
    </w:p>
    <w:p w:rsidR="005D1179" w:rsidRPr="00917A12" w:rsidRDefault="005D1179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6. Какое заболевание сопровождается </w:t>
      </w:r>
      <w:r w:rsidR="00251282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болями опоясывающего характера в левом верхнем квадранте, рвотой не приносящей облегчения, жидким стулом, интоксикацией: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холецистит;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панкреатит;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гастрит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При остром холецистите какой из инструментальных методов диагностики проводится: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ФГДС;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УЗИ органов брюшной полости;</w:t>
      </w:r>
    </w:p>
    <w:p w:rsidR="00B02E37" w:rsidRPr="00A5698B" w:rsidRDefault="00251282" w:rsidP="00A5698B">
      <w:pPr>
        <w:shd w:val="clear" w:color="auto" w:fill="FFFFFF"/>
        <w:spacing w:beforeLines="25" w:before="60" w:after="0" w:line="30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Ректороманоскопия</w:t>
      </w:r>
      <w:proofErr w:type="spellEnd"/>
      <w:r w:rsidR="00A569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02E37" w:rsidRPr="00917A12" w:rsidRDefault="00B02E3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Назовите методы инструментальной диагностики по картинкам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01479" wp14:editId="3499426A">
            <wp:extent cx="2387447" cy="1588251"/>
            <wp:effectExtent l="0" t="0" r="0" b="0"/>
            <wp:docPr id="26" name="Рисунок 26" descr="https://media.zk-online.ru/sites/media.zk-online.ru/files/images/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zk-online.ru/sites/media.zk-online.ru/files/images/55_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87" cy="15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56D2B" wp14:editId="4418927C">
            <wp:extent cx="2391696" cy="1594286"/>
            <wp:effectExtent l="0" t="0" r="8890" b="6350"/>
            <wp:docPr id="27" name="Рисунок 27" descr="https://med88.ru/userfiles/gemorroj/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88.ru/userfiles/gemorroj/19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6466" cy="16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</w:t>
      </w:r>
    </w:p>
    <w:p w:rsidR="00251282" w:rsidRPr="00917A12" w:rsidRDefault="0025128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4C892" wp14:editId="19EFEE42">
            <wp:extent cx="2482180" cy="1966817"/>
            <wp:effectExtent l="0" t="0" r="0" b="0"/>
            <wp:docPr id="28" name="Рисунок 28" descr="http://lechenie.bez-gastrita.ru/wp-content/uploads/2018/06/gastroskopiya-u-det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chenie.bez-gastrita.ru/wp-content/uploads/2018/06/gastroskopiya-u-detej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0253" cy="19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12" w:rsidRPr="00917A12" w:rsidRDefault="00FB05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</w:p>
    <w:p w:rsidR="00FB0512" w:rsidRPr="00917A12" w:rsidRDefault="00FB05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D99FD" wp14:editId="689770FB">
            <wp:extent cx="2620292" cy="1911202"/>
            <wp:effectExtent l="0" t="0" r="8890" b="0"/>
            <wp:docPr id="29" name="Рисунок 29" descr="https://www.inpromed.ru/images/503623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promed.ru/images/5036236/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31" cy="192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12" w:rsidRDefault="00FB05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Pr="00917A12" w:rsidRDefault="00A92ED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0512" w:rsidRPr="00917A12" w:rsidRDefault="00FB0512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Дайте определение</w:t>
      </w:r>
    </w:p>
    <w:p w:rsidR="00FB0512" w:rsidRPr="00917A12" w:rsidRDefault="00FB051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B0512" w:rsidRPr="00917A12" w:rsidRDefault="00FB0512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Симптом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Кера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</w:t>
      </w:r>
    </w:p>
    <w:p w:rsidR="00FB0512" w:rsidRPr="00917A12" w:rsidRDefault="00FB0512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FB0512" w:rsidRPr="00917A12" w:rsidRDefault="00FB0512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Гастродуоденоскопия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</w:t>
      </w:r>
    </w:p>
    <w:p w:rsidR="00FB0512" w:rsidRPr="00917A12" w:rsidRDefault="00FB0512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Симптом Мейо-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Робсона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</w:t>
      </w:r>
    </w:p>
    <w:p w:rsidR="00FB0512" w:rsidRPr="00917A12" w:rsidRDefault="00FB0512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FB0512" w:rsidRPr="00917A12" w:rsidRDefault="00712298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Острый панкреатит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</w:t>
      </w:r>
    </w:p>
    <w:p w:rsidR="00712298" w:rsidRPr="00917A12" w:rsidRDefault="00712298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712298" w:rsidRPr="00917A12" w:rsidRDefault="00712298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Стоматиты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</w:t>
      </w:r>
    </w:p>
    <w:p w:rsidR="00712298" w:rsidRPr="00917A12" w:rsidRDefault="00712298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Симптом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Мерфи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</w:t>
      </w:r>
    </w:p>
    <w:p w:rsidR="00712298" w:rsidRPr="00917A12" w:rsidRDefault="00712298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712298" w:rsidRPr="00917A12" w:rsidRDefault="00712298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Симптом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Ортнера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</w:t>
      </w:r>
    </w:p>
    <w:p w:rsidR="00712298" w:rsidRPr="00917A12" w:rsidRDefault="00712298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712298" w:rsidRPr="00917A12" w:rsidRDefault="00712298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2298" w:rsidRPr="00917A12" w:rsidRDefault="00A066C1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Тема№ 8</w:t>
      </w:r>
      <w:r w:rsidR="00712298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Анатомо-физиологические особенности</w:t>
      </w:r>
    </w:p>
    <w:p w:rsidR="00712298" w:rsidRPr="00917A12" w:rsidRDefault="00712298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органов мочеобразования и мочевыделения.</w:t>
      </w:r>
    </w:p>
    <w:p w:rsidR="00712298" w:rsidRPr="00917A12" w:rsidRDefault="00712298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Исследование. Семиотика поражений.</w:t>
      </w:r>
    </w:p>
    <w:p w:rsidR="001B30B1" w:rsidRPr="00917A12" w:rsidRDefault="001B30B1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2298" w:rsidRPr="00917A12" w:rsidRDefault="00712298" w:rsidP="00A5698B">
      <w:pPr>
        <w:pStyle w:val="a8"/>
        <w:numPr>
          <w:ilvl w:val="0"/>
          <w:numId w:val="9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p w:rsidR="001B30B1" w:rsidRPr="00917A12" w:rsidRDefault="001B30B1" w:rsidP="00A5698B">
      <w:pPr>
        <w:pStyle w:val="a8"/>
        <w:shd w:val="clear" w:color="auto" w:fill="FFFFFF"/>
        <w:spacing w:beforeLines="25" w:before="60" w:after="0" w:line="30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5947"/>
      </w:tblGrid>
      <w:tr w:rsidR="00712298" w:rsidRPr="00917A12" w:rsidTr="00712298">
        <w:tc>
          <w:tcPr>
            <w:tcW w:w="2961" w:type="dxa"/>
          </w:tcPr>
          <w:p w:rsidR="00712298" w:rsidRPr="00917A12" w:rsidRDefault="0071229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Острый цистит</w:t>
            </w:r>
          </w:p>
        </w:tc>
        <w:tc>
          <w:tcPr>
            <w:tcW w:w="5947" w:type="dxa"/>
          </w:tcPr>
          <w:p w:rsidR="00712298" w:rsidRPr="00917A12" w:rsidRDefault="00712298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 - 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гематурия, альбуминурия, повышенное А/Д,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цилиндрурия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наличие </w:t>
            </w:r>
            <w:proofErr w:type="spellStart"/>
            <w:proofErr w:type="gram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отеков,</w:t>
            </w:r>
            <w:r w:rsidR="001B30B1"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олигурия</w:t>
            </w:r>
            <w:proofErr w:type="spellEnd"/>
            <w:proofErr w:type="gramEnd"/>
          </w:p>
        </w:tc>
      </w:tr>
      <w:tr w:rsidR="00712298" w:rsidRPr="00917A12" w:rsidTr="00712298">
        <w:tc>
          <w:tcPr>
            <w:tcW w:w="2961" w:type="dxa"/>
          </w:tcPr>
          <w:p w:rsidR="00712298" w:rsidRPr="00917A12" w:rsidRDefault="0071229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Острый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гломерулонефрит</w:t>
            </w:r>
            <w:proofErr w:type="spellEnd"/>
          </w:p>
        </w:tc>
        <w:tc>
          <w:tcPr>
            <w:tcW w:w="5947" w:type="dxa"/>
          </w:tcPr>
          <w:p w:rsidR="00712298" w:rsidRPr="00917A12" w:rsidRDefault="001B30B1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 – </w:t>
            </w: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интоксикация, учащенное мочеиспускание, симптом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Пастернацского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(+)</w:t>
            </w:r>
          </w:p>
        </w:tc>
      </w:tr>
      <w:tr w:rsidR="00712298" w:rsidRPr="00917A12" w:rsidTr="00712298">
        <w:tc>
          <w:tcPr>
            <w:tcW w:w="2961" w:type="dxa"/>
          </w:tcPr>
          <w:p w:rsidR="00712298" w:rsidRPr="00917A12" w:rsidRDefault="0071229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Острый пиелонефрит</w:t>
            </w:r>
          </w:p>
        </w:tc>
        <w:tc>
          <w:tcPr>
            <w:tcW w:w="5947" w:type="dxa"/>
          </w:tcPr>
          <w:p w:rsidR="00712298" w:rsidRPr="00917A12" w:rsidRDefault="001B30B1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 – </w:t>
            </w: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боли в надлобковой области, рези при мочеиспускании; позывы к мочеиспускании</w:t>
            </w:r>
          </w:p>
        </w:tc>
      </w:tr>
    </w:tbl>
    <w:p w:rsidR="00712298" w:rsidRPr="00917A12" w:rsidRDefault="00712298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08F5" w:rsidRPr="00917A12" w:rsidRDefault="003808F5" w:rsidP="00A5698B">
      <w:pPr>
        <w:pStyle w:val="a8"/>
        <w:numPr>
          <w:ilvl w:val="0"/>
          <w:numId w:val="9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Дайте определение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Альбуминурия - _________________________________________________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Гематурия – ____________________________________________________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Цилиндрурия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__________________________________________________ 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Глюкозурия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___________________________________________________ 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Лейкоцитурия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_________________________________________________ 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Бактериурия -___________________________________________________  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Ацетонурия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___________________________________________________ 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Дизурия – ______________________________________________________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_____________________________________________________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Полиурия -______________________________________________________ 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Олигурия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-_____________________________________________________  </w:t>
      </w:r>
    </w:p>
    <w:p w:rsidR="00A02B3A" w:rsidRPr="00917A12" w:rsidRDefault="00A02B3A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Анурия -________________________________________________________</w:t>
      </w:r>
    </w:p>
    <w:p w:rsidR="007D476D" w:rsidRPr="00917A12" w:rsidRDefault="007D476D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476D" w:rsidRPr="00917A12" w:rsidRDefault="007D476D" w:rsidP="00A5698B">
      <w:pPr>
        <w:pStyle w:val="a8"/>
        <w:numPr>
          <w:ilvl w:val="0"/>
          <w:numId w:val="9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3808F5" w:rsidRPr="00917A12" w:rsidRDefault="003808F5" w:rsidP="00A5698B">
      <w:pPr>
        <w:pStyle w:val="a8"/>
        <w:shd w:val="clear" w:color="auto" w:fill="FFFFFF"/>
        <w:spacing w:beforeLines="25" w:before="60" w:after="0" w:line="30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476D" w:rsidRPr="00917A12" w:rsidRDefault="007D476D" w:rsidP="00A5698B">
      <w:pPr>
        <w:spacing w:beforeLines="25" w:before="60" w:line="30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Сбор мочи на общий анализ у детей раннего возраста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4"/>
        <w:gridCol w:w="5866"/>
        <w:gridCol w:w="1718"/>
        <w:gridCol w:w="1480"/>
      </w:tblGrid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Выполненное действие</w:t>
            </w:r>
          </w:p>
        </w:tc>
        <w:tc>
          <w:tcPr>
            <w:tcW w:w="1347" w:type="dxa"/>
          </w:tcPr>
          <w:p w:rsidR="008F6374" w:rsidRPr="00917A12" w:rsidRDefault="008F6374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347" w:type="dxa"/>
          </w:tcPr>
          <w:p w:rsidR="008F6374" w:rsidRPr="00917A12" w:rsidRDefault="008F6374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8F6374" w:rsidRPr="00917A12" w:rsidRDefault="008F6374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374" w:rsidRPr="00917A12" w:rsidTr="008F6374">
        <w:trPr>
          <w:trHeight w:val="3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374" w:rsidRPr="00917A12" w:rsidRDefault="008F6374" w:rsidP="00A5698B">
            <w:pPr>
              <w:spacing w:beforeLines="25" w:before="60" w:line="30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7D476D" w:rsidRPr="00917A12" w:rsidRDefault="007D476D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D476D" w:rsidRPr="00917A12" w:rsidRDefault="007D476D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845C4" w:rsidRPr="00917A12" w:rsidRDefault="00A066C1" w:rsidP="00A5698B">
      <w:pPr>
        <w:shd w:val="clear" w:color="auto" w:fill="FFFFFF" w:themeFill="background1"/>
        <w:spacing w:beforeLines="25" w:before="60" w:after="100" w:afterAutospacing="1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№9</w:t>
      </w:r>
      <w:r w:rsidR="00F845C4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Анатомо-физиологические особенности органов кроветворения и </w:t>
      </w:r>
      <w:r w:rsidR="007354A6"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эндокринной системы. </w:t>
      </w:r>
      <w:r w:rsidR="007354A6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F845C4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етодика исследования. Семиотика поражений.</w:t>
      </w:r>
    </w:p>
    <w:p w:rsidR="00F845C4" w:rsidRPr="00917A12" w:rsidRDefault="00F845C4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6E5CAB" w:rsidRPr="00917A12" w:rsidRDefault="007354A6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1.  </w:t>
      </w:r>
      <w:r w:rsidR="006E5CAB"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При сахарном диабете у детей на коже появляется: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пиодермия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желтуха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анулярная</w:t>
      </w:r>
      <w:proofErr w:type="spellEnd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эритема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акроцианоз</w:t>
      </w:r>
      <w:proofErr w:type="spellEnd"/>
    </w:p>
    <w:p w:rsidR="006E5CAB" w:rsidRPr="00917A12" w:rsidRDefault="006E5CAB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Гликемический и </w:t>
      </w:r>
      <w:proofErr w:type="spellStart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глюкозурический</w:t>
      </w:r>
      <w:proofErr w:type="spellEnd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профиль исследуют детям при диагностике: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болезни Дауна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пиелонефрита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сахарного диабета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фенилкетонурии</w:t>
      </w:r>
      <w:proofErr w:type="spellEnd"/>
    </w:p>
    <w:p w:rsidR="006E5CAB" w:rsidRPr="00917A12" w:rsidRDefault="006E5CAB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Гликемия натощак у детей в норме составляет (</w:t>
      </w:r>
      <w:proofErr w:type="spellStart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ммоль</w:t>
      </w:r>
      <w:proofErr w:type="spellEnd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/л):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3,3-5,5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5,5-7,7</w:t>
      </w:r>
    </w:p>
    <w:p w:rsidR="006E5CAB" w:rsidRPr="00917A12" w:rsidRDefault="006E5CAB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7,7-9,9</w:t>
      </w:r>
    </w:p>
    <w:p w:rsidR="00082EB1" w:rsidRPr="00917A12" w:rsidRDefault="006E5CAB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082EB1"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Гипотиреоз у детей – это синдром недостаточной функциональной активности:</w:t>
      </w:r>
    </w:p>
    <w:p w:rsidR="00082EB1" w:rsidRPr="00917A12" w:rsidRDefault="00082EB1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щитовидной железы</w:t>
      </w:r>
    </w:p>
    <w:p w:rsidR="00082EB1" w:rsidRPr="00917A12" w:rsidRDefault="00082EB1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паращитовидных желез</w:t>
      </w:r>
    </w:p>
    <w:p w:rsidR="00082EB1" w:rsidRPr="00917A12" w:rsidRDefault="00082EB1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вилочковой железы</w:t>
      </w:r>
    </w:p>
    <w:p w:rsidR="00082EB1" w:rsidRPr="00917A12" w:rsidRDefault="00082EB1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надпочечников</w:t>
      </w:r>
    </w:p>
    <w:p w:rsidR="008636FE" w:rsidRPr="00917A12" w:rsidRDefault="00082EB1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="008636FE"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Замедленные движения, одутловатость лица, гипотермия, запоры, ухудшение памяти и ухудшение успеваемости в школе характерны для детей, страдающих: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эутиреоидной</w:t>
      </w:r>
      <w:proofErr w:type="spellEnd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гиперплазией щитовидной железы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диффузным токсическим зобом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приобретенным гипотиреозом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гиповитаминозом В</w:t>
      </w:r>
      <w:r w:rsidRPr="00917A1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</w:p>
    <w:p w:rsidR="008636FE" w:rsidRPr="00917A12" w:rsidRDefault="008636FE" w:rsidP="00A5698B">
      <w:pPr>
        <w:pStyle w:val="a"/>
        <w:numPr>
          <w:ilvl w:val="0"/>
          <w:numId w:val="0"/>
        </w:numPr>
        <w:tabs>
          <w:tab w:val="left" w:pos="567"/>
        </w:tabs>
        <w:spacing w:beforeLines="25" w:before="60" w:line="300" w:lineRule="auto"/>
        <w:ind w:left="360" w:hanging="360"/>
        <w:rPr>
          <w:sz w:val="24"/>
          <w:szCs w:val="24"/>
        </w:rPr>
      </w:pPr>
      <w:r w:rsidRPr="00917A12">
        <w:rPr>
          <w:rFonts w:eastAsia="Calibri"/>
          <w:b/>
          <w:sz w:val="24"/>
          <w:szCs w:val="24"/>
        </w:rPr>
        <w:lastRenderedPageBreak/>
        <w:t xml:space="preserve">6. </w:t>
      </w:r>
      <w:r w:rsidRPr="00917A12">
        <w:rPr>
          <w:b/>
          <w:sz w:val="24"/>
          <w:szCs w:val="24"/>
        </w:rPr>
        <w:t>Хлороз у детей — это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своеобразная форма анемии у девочек в пубертатном периоде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проявление гемолитической болезни новорожденного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симптом железодефицитной анемии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симптом наследственной гемолитической анемии</w:t>
      </w:r>
    </w:p>
    <w:p w:rsidR="008636FE" w:rsidRPr="00917A12" w:rsidRDefault="008636FE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Уровень гемоглобина у детей при легкой форме железодефицитной анемии ниже (г/л):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110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80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66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50</w:t>
      </w:r>
    </w:p>
    <w:p w:rsidR="008636FE" w:rsidRPr="00917A12" w:rsidRDefault="008636FE" w:rsidP="00A5698B">
      <w:pPr>
        <w:tabs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8.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Наследственная болезнь у детей, сцепленная с Х-хромосомой и характеризующаяся замедленной свертываемостью крови и повышенной кровоточивостью: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гемолитическая анемия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тромбоцитопатия</w:t>
      </w:r>
      <w:proofErr w:type="spellEnd"/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тромбоцитопеническая пурпура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гемофилия</w:t>
      </w:r>
    </w:p>
    <w:p w:rsidR="008636FE" w:rsidRPr="00917A12" w:rsidRDefault="008636FE" w:rsidP="00A5698B">
      <w:pPr>
        <w:tabs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9.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Гемофилия А у детей обусловлена недостаточностью в крови фактора: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VI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VII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VIII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IX</w:t>
      </w:r>
    </w:p>
    <w:p w:rsidR="008636FE" w:rsidRPr="00917A12" w:rsidRDefault="008636FE" w:rsidP="00A5698B">
      <w:pPr>
        <w:tabs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10.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Самое характерное проявление гемофилии, являющееся наиболее частой причиной </w:t>
      </w:r>
      <w:proofErr w:type="spellStart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инвалидизации</w:t>
      </w:r>
      <w:proofErr w:type="spellEnd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у детей: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кровоизлияние в мозг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гемартрозы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гемоторакс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геморрагическая сыпь</w:t>
      </w:r>
    </w:p>
    <w:p w:rsidR="008636FE" w:rsidRPr="00917A12" w:rsidRDefault="008636FE" w:rsidP="00A5698B">
      <w:pPr>
        <w:tabs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11.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Для детей с тромбоцитопенической пурпурой типичны: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носовые кровотечения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желудочно-кишечные кровотечения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легочные кровотечения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гематурия</w:t>
      </w:r>
    </w:p>
    <w:p w:rsidR="008636FE" w:rsidRPr="00917A12" w:rsidRDefault="008636FE" w:rsidP="00A5698B">
      <w:pPr>
        <w:tabs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12.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Системное воспалительное заболевание капилляров, артериол и </w:t>
      </w:r>
      <w:proofErr w:type="spellStart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венул</w:t>
      </w:r>
      <w:proofErr w:type="spellEnd"/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кожи, суставов, брюшной полости и почек с вовлечением в патологический процесс у детей системы крови — это: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геморрагический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васкулит</w:t>
      </w:r>
      <w:proofErr w:type="spellEnd"/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лейкоз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тромбоцитопатия</w:t>
      </w:r>
      <w:proofErr w:type="spellEnd"/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гемофилия</w:t>
      </w:r>
    </w:p>
    <w:p w:rsidR="008636FE" w:rsidRPr="00917A12" w:rsidRDefault="008636FE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13. </w:t>
      </w:r>
      <w:r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Клинические симптомы сахарного диабета у детей: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полифагия, полидипсия, полиурия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лихорадка, кашель с мокротой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боль в пояснице, отеки</w:t>
      </w:r>
    </w:p>
    <w:p w:rsidR="008636FE" w:rsidRPr="00917A12" w:rsidRDefault="008636FE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тахикардия, тремор, </w:t>
      </w:r>
      <w:proofErr w:type="spellStart"/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зкзофтальм</w:t>
      </w:r>
      <w:proofErr w:type="spellEnd"/>
    </w:p>
    <w:p w:rsidR="00F15A45" w:rsidRPr="00917A12" w:rsidRDefault="008636FE" w:rsidP="00A5698B">
      <w:pPr>
        <w:tabs>
          <w:tab w:val="num" w:pos="360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14. </w:t>
      </w:r>
      <w:r w:rsidR="00F15A45"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«</w:t>
      </w:r>
      <w:proofErr w:type="spellStart"/>
      <w:r w:rsidR="00F15A45"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Глюкотест</w:t>
      </w:r>
      <w:proofErr w:type="spellEnd"/>
      <w:r w:rsidR="00F15A45" w:rsidRPr="00917A1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» используется для определения:</w:t>
      </w:r>
    </w:p>
    <w:p w:rsidR="00F15A45" w:rsidRPr="00917A12" w:rsidRDefault="00F15A45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ацетона в моче</w:t>
      </w:r>
    </w:p>
    <w:p w:rsidR="00F15A45" w:rsidRPr="00917A12" w:rsidRDefault="00F15A45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ацетона в крови</w:t>
      </w:r>
    </w:p>
    <w:p w:rsidR="00F15A45" w:rsidRPr="00917A12" w:rsidRDefault="00F15A45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сахара в моче</w:t>
      </w:r>
    </w:p>
    <w:p w:rsidR="00F15A45" w:rsidRPr="00917A12" w:rsidRDefault="00F15A45" w:rsidP="00A5698B">
      <w:pPr>
        <w:tabs>
          <w:tab w:val="left" w:pos="357"/>
          <w:tab w:val="left" w:pos="567"/>
        </w:tabs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сахара в крови</w:t>
      </w:r>
    </w:p>
    <w:p w:rsidR="009A68F6" w:rsidRPr="00917A12" w:rsidRDefault="009A68F6" w:rsidP="00A5698B">
      <w:pPr>
        <w:tabs>
          <w:tab w:val="left" w:pos="5103"/>
        </w:tabs>
        <w:spacing w:beforeLines="25" w:before="60" w:line="30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8F6" w:rsidRPr="00917A12" w:rsidRDefault="009A68F6" w:rsidP="00A5698B">
      <w:pPr>
        <w:tabs>
          <w:tab w:val="left" w:pos="5103"/>
        </w:tabs>
        <w:spacing w:beforeLines="25" w:before="60" w:line="30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8F6" w:rsidRPr="00917A12" w:rsidRDefault="009A68F6" w:rsidP="00A5698B">
      <w:pPr>
        <w:tabs>
          <w:tab w:val="left" w:pos="5103"/>
        </w:tabs>
        <w:spacing w:beforeLines="25" w:before="60" w:line="30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8F6" w:rsidRPr="00917A12" w:rsidRDefault="009A68F6" w:rsidP="00A5698B">
      <w:pPr>
        <w:tabs>
          <w:tab w:val="left" w:pos="5103"/>
        </w:tabs>
        <w:spacing w:beforeLines="25" w:before="60" w:line="30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8F6" w:rsidRPr="00917A12" w:rsidRDefault="00F15A45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9A68F6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2835"/>
        <w:gridCol w:w="6379"/>
      </w:tblGrid>
      <w:tr w:rsidR="009A68F6" w:rsidRPr="00917A12" w:rsidTr="00E975AB">
        <w:tc>
          <w:tcPr>
            <w:tcW w:w="9214" w:type="dxa"/>
            <w:gridSpan w:val="2"/>
          </w:tcPr>
          <w:p w:rsidR="009A68F6" w:rsidRPr="00917A12" w:rsidRDefault="009A68F6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Синдромы железодефицитной анемии</w:t>
            </w:r>
          </w:p>
        </w:tc>
      </w:tr>
      <w:tr w:rsidR="009A68F6" w:rsidRPr="00917A12" w:rsidTr="00E975AB">
        <w:trPr>
          <w:trHeight w:val="3972"/>
        </w:trPr>
        <w:tc>
          <w:tcPr>
            <w:tcW w:w="2835" w:type="dxa"/>
          </w:tcPr>
          <w:p w:rsidR="004B15FC" w:rsidRPr="00917A12" w:rsidRDefault="004B15FC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Астеновегетативный синдром</w:t>
            </w:r>
          </w:p>
          <w:p w:rsidR="009A68F6" w:rsidRPr="00917A12" w:rsidRDefault="009A68F6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9A68F6" w:rsidRPr="00917A12" w:rsidRDefault="004B15FC" w:rsidP="00A5698B">
            <w:pPr>
              <w:shd w:val="clear" w:color="auto" w:fill="FFFFFF"/>
              <w:spacing w:beforeLines="25" w:before="60" w:after="375" w:line="30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 </w:t>
            </w:r>
            <w:r w:rsidR="00A066C1"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</w:t>
            </w: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кожа сухая и шелушиться, приобретает характерную бледность, появляются болезненные трещины в уголках рта и на сгибах локтей и колен. Слизистая оболочка бледнеет. Развивается гастрит, расстройства переваривания и всасывания. Появляются извращенные вкусовые и обонятельные желания. Волосы ребенка стают очень сухими и ломкими, они тускнеют и выпадают. Ногти приобретают матовость, становятся ломкими. Развивается заметная дистрофия ногтевой пластины. Для зубов характерен кариес, беспричинный стоматит.</w:t>
            </w:r>
          </w:p>
        </w:tc>
      </w:tr>
      <w:tr w:rsidR="009A68F6" w:rsidRPr="00917A12" w:rsidTr="00E975AB">
        <w:trPr>
          <w:trHeight w:val="1849"/>
        </w:trPr>
        <w:tc>
          <w:tcPr>
            <w:tcW w:w="2835" w:type="dxa"/>
          </w:tcPr>
          <w:p w:rsidR="009A68F6" w:rsidRPr="00917A12" w:rsidRDefault="004B15F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Эпителиальный синдром</w:t>
            </w:r>
          </w:p>
        </w:tc>
        <w:tc>
          <w:tcPr>
            <w:tcW w:w="6379" w:type="dxa"/>
          </w:tcPr>
          <w:p w:rsidR="009A68F6" w:rsidRPr="00917A12" w:rsidRDefault="004B15FC" w:rsidP="00A5698B">
            <w:pPr>
              <w:pStyle w:val="a4"/>
              <w:shd w:val="clear" w:color="auto" w:fill="FFFFFF"/>
              <w:spacing w:beforeLines="25" w:before="60" w:beforeAutospacing="0" w:after="375" w:afterAutospacing="0" w:line="300" w:lineRule="auto"/>
              <w:textAlignment w:val="baseline"/>
              <w:rPr>
                <w:color w:val="000000"/>
              </w:rPr>
            </w:pPr>
            <w:r w:rsidRPr="00917A12">
              <w:rPr>
                <w:b/>
                <w:color w:val="000000"/>
              </w:rPr>
              <w:t xml:space="preserve">Б </w:t>
            </w:r>
            <w:r w:rsidRPr="00917A12">
              <w:rPr>
                <w:color w:val="000000"/>
              </w:rPr>
              <w:t>–ребенок становится раздражительным, плаксивым и капризным. Больной тяжело входит в контакт с ровесниками. Для детей более старшего возраста характерны длительные головные боли и головокружения, несобранность, вялость, а также апатия.</w:t>
            </w:r>
          </w:p>
        </w:tc>
      </w:tr>
      <w:tr w:rsidR="009A68F6" w:rsidRPr="00917A12" w:rsidTr="00E975AB">
        <w:tc>
          <w:tcPr>
            <w:tcW w:w="2835" w:type="dxa"/>
          </w:tcPr>
          <w:p w:rsidR="00E975AB" w:rsidRPr="00917A12" w:rsidRDefault="00E975AB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Сердечно-сосудистый синдром</w:t>
            </w:r>
          </w:p>
          <w:p w:rsidR="009A68F6" w:rsidRPr="00917A12" w:rsidRDefault="009A68F6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9A68F6" w:rsidRPr="00917A12" w:rsidRDefault="00E975AB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066C1"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возникает очень редко и только при тяжелых формах анемии. Особенным проявлением синдрома является увеличение в размерах селезенки и почек.</w:t>
            </w:r>
          </w:p>
        </w:tc>
      </w:tr>
      <w:tr w:rsidR="009A68F6" w:rsidRPr="00917A12" w:rsidTr="00E975AB">
        <w:tc>
          <w:tcPr>
            <w:tcW w:w="2835" w:type="dxa"/>
          </w:tcPr>
          <w:p w:rsidR="009A68F6" w:rsidRPr="00917A12" w:rsidRDefault="00E975AB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Гепатолиенальный</w:t>
            </w:r>
            <w:proofErr w:type="spellEnd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синдром</w:t>
            </w:r>
          </w:p>
        </w:tc>
        <w:tc>
          <w:tcPr>
            <w:tcW w:w="6379" w:type="dxa"/>
          </w:tcPr>
          <w:p w:rsidR="009A68F6" w:rsidRPr="00917A12" w:rsidRDefault="00E975AB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066C1"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это синдром понижения местной иммунной защиты. Для детей характерны частые инфекционные заражения, ОРВИ. 70% детей болеют </w:t>
            </w:r>
            <w:proofErr w:type="spellStart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сидеропенией</w:t>
            </w:r>
            <w:proofErr w:type="spellEnd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Понижается как специфический, так и неспецифический иммунитет.</w:t>
            </w:r>
          </w:p>
        </w:tc>
      </w:tr>
      <w:tr w:rsidR="009A68F6" w:rsidRPr="00917A12" w:rsidTr="00E975AB">
        <w:tc>
          <w:tcPr>
            <w:tcW w:w="2835" w:type="dxa"/>
          </w:tcPr>
          <w:p w:rsidR="00E975AB" w:rsidRPr="00917A12" w:rsidRDefault="00E975AB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Иммунодефицитный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синдром</w:t>
            </w:r>
          </w:p>
          <w:p w:rsidR="009A68F6" w:rsidRPr="00917A12" w:rsidRDefault="009A68F6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9A68F6" w:rsidRPr="00917A12" w:rsidRDefault="00E975AB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 </w:t>
            </w:r>
            <w:r w:rsidR="00A066C1"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патологии сердца и сосудов появляются у детей с тяжелой формой анемии. Им характерны сбои артериального давления, </w:t>
            </w:r>
            <w:hyperlink r:id="rId30" w:history="1">
              <w:r w:rsidRPr="00917A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приступы тахикардии</w:t>
              </w:r>
            </w:hyperlink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функциональные систолические шумы, гипертрофия левого желудочка миокарда.</w:t>
            </w:r>
          </w:p>
        </w:tc>
      </w:tr>
    </w:tbl>
    <w:p w:rsidR="009A68F6" w:rsidRPr="00917A12" w:rsidRDefault="009A68F6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D476D" w:rsidRPr="00917A12" w:rsidRDefault="001E2839" w:rsidP="00A5698B">
      <w:pPr>
        <w:pStyle w:val="a8"/>
        <w:numPr>
          <w:ilvl w:val="0"/>
          <w:numId w:val="12"/>
        </w:numPr>
        <w:tabs>
          <w:tab w:val="left" w:pos="5103"/>
        </w:tabs>
        <w:spacing w:beforeLines="25" w:before="6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>Назовите методы обследования</w:t>
      </w:r>
    </w:p>
    <w:p w:rsidR="001E2839" w:rsidRPr="00917A12" w:rsidRDefault="001E2839" w:rsidP="00A5698B">
      <w:pPr>
        <w:pStyle w:val="a8"/>
        <w:tabs>
          <w:tab w:val="left" w:pos="5103"/>
        </w:tabs>
        <w:spacing w:beforeLines="25" w:before="60" w:line="300" w:lineRule="auto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30B1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E68D5" wp14:editId="0293DADC">
            <wp:extent cx="2243239" cy="1658827"/>
            <wp:effectExtent l="0" t="0" r="5080" b="0"/>
            <wp:docPr id="22" name="Рисунок 22" descr="http://www.centrplastiki.ru/img/liposakcia_s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trplastiki.ru/img/liposakcia_s04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43" cy="16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1837F" wp14:editId="3E5D223B">
            <wp:extent cx="1973307" cy="1477926"/>
            <wp:effectExtent l="0" t="0" r="8255" b="8255"/>
            <wp:docPr id="30" name="Рисунок 30" descr="https://uflebologa.ru/wp-content/uploads/2017/09/simptom-sch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flebologa.ru/wp-content/uploads/2017/09/simptom-schipk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9008" cy="14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793B0" wp14:editId="2D465CC9">
            <wp:extent cx="2007345" cy="1339702"/>
            <wp:effectExtent l="0" t="0" r="0" b="0"/>
            <wp:docPr id="31" name="Рисунок 31" descr="https://medaboutme.ru/upload/medialibrary/5d9/shutterstock_4606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aboutme.ru/upload/medialibrary/5d9/shutterstock_460680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2981" cy="13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5698B" w:rsidRDefault="00A5698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</w:t>
      </w:r>
    </w:p>
    <w:p w:rsidR="001E2839" w:rsidRPr="00917A12" w:rsidRDefault="001E2839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A7C38" wp14:editId="1CAC8306">
            <wp:extent cx="2119904" cy="1626781"/>
            <wp:effectExtent l="0" t="0" r="0" b="0"/>
            <wp:docPr id="32" name="Рисунок 32" descr="https://etopochki.ru/wp-content/uploads/2017/01/test-pol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topochki.ru/wp-content/uploads/2017/01/test-polosk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7249" cy="16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7" w:rsidRPr="00917A12" w:rsidRDefault="00563AF7" w:rsidP="00A5698B">
      <w:pPr>
        <w:pStyle w:val="a8"/>
        <w:numPr>
          <w:ilvl w:val="0"/>
          <w:numId w:val="12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563AF7" w:rsidRPr="00917A12" w:rsidRDefault="00563AF7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563AF7" w:rsidRPr="00917A12" w:rsidRDefault="00563AF7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«</w:t>
      </w:r>
      <w:r w:rsidRPr="00917A1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Измерение уровня глюкозы крови с помощью </w:t>
      </w:r>
      <w:proofErr w:type="spellStart"/>
      <w:r w:rsidRPr="00917A1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глюкометра</w:t>
      </w:r>
      <w:proofErr w:type="spellEnd"/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54"/>
        <w:gridCol w:w="1155"/>
        <w:gridCol w:w="8"/>
        <w:gridCol w:w="10"/>
        <w:gridCol w:w="1173"/>
      </w:tblGrid>
      <w:tr w:rsidR="00563AF7" w:rsidRPr="00917A12" w:rsidTr="00563AF7">
        <w:tc>
          <w:tcPr>
            <w:tcW w:w="648" w:type="dxa"/>
            <w:vMerge w:val="restart"/>
            <w:vAlign w:val="center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54" w:type="dxa"/>
            <w:vMerge w:val="restart"/>
            <w:vAlign w:val="center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Действия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аккредитируемого</w:t>
            </w:r>
            <w:proofErr w:type="spellEnd"/>
          </w:p>
        </w:tc>
        <w:tc>
          <w:tcPr>
            <w:tcW w:w="1155" w:type="dxa"/>
            <w:tcBorders>
              <w:bottom w:val="nil"/>
            </w:tcBorders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gridSpan w:val="3"/>
            <w:tcBorders>
              <w:bottom w:val="nil"/>
            </w:tcBorders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563AF7">
        <w:tc>
          <w:tcPr>
            <w:tcW w:w="648" w:type="dxa"/>
            <w:vMerge/>
            <w:vAlign w:val="center"/>
          </w:tcPr>
          <w:p w:rsidR="00563AF7" w:rsidRPr="00917A12" w:rsidRDefault="00563AF7" w:rsidP="00A5698B">
            <w:pPr>
              <w:spacing w:beforeLines="25" w:before="60" w:after="0" w:line="30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4" w:type="dxa"/>
            <w:vMerge/>
            <w:vAlign w:val="center"/>
          </w:tcPr>
          <w:p w:rsidR="00563AF7" w:rsidRPr="00917A12" w:rsidRDefault="00563AF7" w:rsidP="00A5698B">
            <w:pPr>
              <w:spacing w:beforeLines="25" w:before="60" w:after="0" w:line="30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gridSpan w:val="2"/>
            <w:tcBorders>
              <w:top w:val="nil"/>
            </w:tcBorders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183" w:type="dxa"/>
            <w:gridSpan w:val="2"/>
            <w:tcBorders>
              <w:top w:val="nil"/>
              <w:bottom w:val="nil"/>
            </w:tcBorders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563AF7" w:rsidRPr="00917A12" w:rsidTr="00F8244F">
        <w:trPr>
          <w:trHeight w:val="387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479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557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565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701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tabs>
                <w:tab w:val="left" w:pos="3090"/>
                <w:tab w:val="center" w:pos="5031"/>
              </w:tabs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D271B">
        <w:trPr>
          <w:trHeight w:val="721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D271B">
        <w:trPr>
          <w:trHeight w:val="496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D271B">
        <w:trPr>
          <w:trHeight w:val="569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581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561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541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8244F">
        <w:trPr>
          <w:trHeight w:val="577"/>
        </w:trPr>
        <w:tc>
          <w:tcPr>
            <w:tcW w:w="648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4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3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3AF7" w:rsidRPr="00917A12" w:rsidTr="00FD271B">
        <w:tc>
          <w:tcPr>
            <w:tcW w:w="7302" w:type="dxa"/>
            <w:gridSpan w:val="2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2346" w:type="dxa"/>
            <w:gridSpan w:val="4"/>
          </w:tcPr>
          <w:p w:rsidR="00563AF7" w:rsidRPr="00917A12" w:rsidRDefault="00563AF7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3AF7" w:rsidRPr="00917A12" w:rsidRDefault="00563AF7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3AF7" w:rsidRPr="00917A12" w:rsidRDefault="00563AF7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оценки:</w:t>
      </w:r>
    </w:p>
    <w:p w:rsidR="00563AF7" w:rsidRPr="00917A12" w:rsidRDefault="00563AF7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17 – 24 балла (70 – 100%) – задание выполнено</w:t>
      </w:r>
    </w:p>
    <w:p w:rsidR="0074224E" w:rsidRPr="00A92EDB" w:rsidRDefault="00563AF7" w:rsidP="00A5698B">
      <w:pPr>
        <w:spacing w:beforeLines="25" w:before="60"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sz w:val="24"/>
          <w:szCs w:val="24"/>
          <w:lang w:eastAsia="ru-RU"/>
        </w:rPr>
        <w:t>16 баллов и менее (69% и</w:t>
      </w:r>
      <w:r w:rsidR="00A92E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менее) – задание не выполнено </w:t>
      </w: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Использованная литература</w:t>
      </w:r>
    </w:p>
    <w:p w:rsidR="0013671E" w:rsidRPr="00917A12" w:rsidRDefault="0013671E" w:rsidP="00A5698B">
      <w:pPr>
        <w:shd w:val="clear" w:color="auto" w:fill="FFFFFF" w:themeFill="background1"/>
        <w:spacing w:beforeLines="25" w:before="60" w:after="0" w:line="30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И.В. Прокопова Основы педиатрии. Руководство для студентов медицинских средних учебных. Казань: Булак-2, 2016.</w:t>
      </w:r>
    </w:p>
    <w:p w:rsidR="0013671E" w:rsidRPr="00917A12" w:rsidRDefault="0013671E" w:rsidP="00A5698B">
      <w:pPr>
        <w:shd w:val="clear" w:color="auto" w:fill="FFFFFF" w:themeFill="background1"/>
        <w:spacing w:beforeLines="25" w:before="60" w:after="0" w:line="30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  К.А.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Святкина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Детские болезни. М: «Медицина», 1988.</w:t>
      </w:r>
    </w:p>
    <w:p w:rsidR="0013671E" w:rsidRPr="00917A12" w:rsidRDefault="0013671E" w:rsidP="00A5698B">
      <w:pPr>
        <w:shd w:val="clear" w:color="auto" w:fill="FFFFFF" w:themeFill="background1"/>
        <w:spacing w:beforeLines="25" w:before="60" w:after="0" w:line="30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В.Д. </w:t>
      </w: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Тульчинская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Здоровый ребенок (учебное пособие) М.: «АНМИ», 1998.</w:t>
      </w:r>
    </w:p>
    <w:p w:rsidR="0013671E" w:rsidRPr="00917A12" w:rsidRDefault="0013671E" w:rsidP="00A5698B">
      <w:pPr>
        <w:shd w:val="clear" w:color="auto" w:fill="FFFFFF" w:themeFill="background1"/>
        <w:spacing w:beforeLines="25" w:before="60" w:after="0" w:line="30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И.Н. Усов Практические навыки педиатра. Минск: Высшая школа, 2014 г.</w:t>
      </w:r>
    </w:p>
    <w:p w:rsidR="0013671E" w:rsidRPr="00917A12" w:rsidRDefault="0013671E" w:rsidP="00A5698B">
      <w:pPr>
        <w:shd w:val="clear" w:color="auto" w:fill="FFFFFF" w:themeFill="background1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671E" w:rsidRPr="00917A12" w:rsidRDefault="0013671E" w:rsidP="00A5698B">
      <w:pPr>
        <w:shd w:val="clear" w:color="auto" w:fill="FFFFFF" w:themeFill="background1"/>
        <w:spacing w:beforeLines="25" w:before="60" w:after="0" w:line="30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Default="0074224E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Pr="00917A12" w:rsidRDefault="00A92EDB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224E" w:rsidRPr="00917A12" w:rsidRDefault="0074224E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Эталоны ответов</w:t>
      </w:r>
    </w:p>
    <w:p w:rsidR="001B2BE3" w:rsidRPr="00917A12" w:rsidRDefault="001B2BE3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Периоды детского возраста</w:t>
      </w:r>
      <w:r w:rsidRPr="00917A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Антропометрические показатели развития ребенка. </w:t>
      </w:r>
      <w:r w:rsidRPr="00917A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Группы здоровья.</w:t>
      </w:r>
    </w:p>
    <w:p w:rsidR="001B2BE3" w:rsidRPr="00917A12" w:rsidRDefault="001B2BE3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2BE3" w:rsidRPr="00917A12" w:rsidRDefault="001B2BE3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1B2BE3" w:rsidRPr="00917A12" w:rsidRDefault="001B2BE3" w:rsidP="00A5698B">
      <w:pPr>
        <w:pStyle w:val="a8"/>
        <w:numPr>
          <w:ilvl w:val="0"/>
          <w:numId w:val="16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Выберите один правильный ответ</w:t>
      </w:r>
    </w:p>
    <w:p w:rsidR="0074224E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– 3;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– 3;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– 3;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– 2;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– 2;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– 4;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 – 4;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 – 3;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 – 3;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 – 1.</w:t>
      </w:r>
    </w:p>
    <w:p w:rsidR="00FC7DA5" w:rsidRPr="00917A12" w:rsidRDefault="00FC7DA5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Составьте алгоритм действий оценочных листов</w:t>
      </w:r>
    </w:p>
    <w:p w:rsidR="00FC7DA5" w:rsidRPr="00917A12" w:rsidRDefault="00FC7DA5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C7DA5" w:rsidRPr="00917A12" w:rsidRDefault="00FC7DA5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ОЦЕНОЧНЫЙ ЛИСТ</w:t>
      </w:r>
    </w:p>
    <w:p w:rsidR="00FC7DA5" w:rsidRPr="00917A12" w:rsidRDefault="00FC7DA5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C7DA5" w:rsidRPr="00917A12" w:rsidRDefault="00FC7DA5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Специальность: 31.02.01. Лечебное дело</w:t>
      </w:r>
    </w:p>
    <w:p w:rsidR="00FC7DA5" w:rsidRPr="00917A12" w:rsidRDefault="00FC7DA5" w:rsidP="00A5698B">
      <w:pPr>
        <w:pStyle w:val="a8"/>
        <w:spacing w:beforeLines="25" w:before="60" w:line="30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Проверяемый практический навык: </w:t>
      </w:r>
      <w:r w:rsidRPr="00917A12">
        <w:rPr>
          <w:rFonts w:ascii="Times New Roman" w:eastAsia="Calibri" w:hAnsi="Times New Roman" w:cs="Times New Roman"/>
          <w:sz w:val="24"/>
          <w:szCs w:val="24"/>
        </w:rPr>
        <w:t>Измерение окружности головы и грудной клетки новорожденному ребенку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6"/>
        <w:gridCol w:w="1842"/>
        <w:gridCol w:w="1412"/>
      </w:tblGrid>
      <w:tr w:rsidR="00FC7DA5" w:rsidRPr="00917A12" w:rsidTr="00FC7DA5">
        <w:trPr>
          <w:trHeight w:val="838"/>
        </w:trPr>
        <w:tc>
          <w:tcPr>
            <w:tcW w:w="566" w:type="dxa"/>
            <w:vAlign w:val="center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956" w:type="dxa"/>
            <w:vAlign w:val="center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практических действий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FC7DA5" w:rsidRPr="00917A12" w:rsidTr="00FC7DA5"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line="30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Вымыть и осушить руки, одеть перчатки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необходимое оснащение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Обработать сантиметровую ленту с двух сторон спиртом с помощью салфетки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Уложить ребенка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line="300" w:lineRule="auto"/>
              <w:ind w:hanging="35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      Наложить сантиметровую ленту на голову ребенка по ориентирам: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line="300" w:lineRule="auto"/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Сзади - затылочный бугор;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line="300" w:lineRule="auto"/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• Спереди - надбровные дуги.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Определить показатели окружности головы.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259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line="300" w:lineRule="auto"/>
              <w:ind w:hanging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  Наложить сантиметровую ленту на грудную клетку ребенка по ориентирам: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line="300" w:lineRule="auto"/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• Сзади - нижние углы лопаток;</w:t>
            </w:r>
          </w:p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• Спереди - нижний край </w:t>
            </w:r>
            <w:proofErr w:type="spellStart"/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околососковых</w:t>
            </w:r>
            <w:proofErr w:type="spellEnd"/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 кружков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259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Определить показатели окружности грудной клетки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259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6" w:type="dxa"/>
          </w:tcPr>
          <w:p w:rsidR="00FC7DA5" w:rsidRPr="00917A12" w:rsidRDefault="00FC7DA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Записать результаты</w:t>
            </w:r>
          </w:p>
        </w:tc>
        <w:tc>
          <w:tcPr>
            <w:tcW w:w="184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Выполнить 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2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100%-90% от общего числа баллов 0-2 ошибки – 5 «отлично»</w:t>
      </w: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89%-80% - 3-4 ошибки – 4 «хорошо»,</w:t>
      </w: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79%-70% - 5-6 ошибок – 3 «удовлетворительно»,</w:t>
      </w:r>
    </w:p>
    <w:p w:rsidR="00FC7DA5" w:rsidRPr="00917A12" w:rsidRDefault="00FC7DA5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69% и менее – 7 и более ошибок – 2 «неудовлетворительно»</w:t>
      </w:r>
    </w:p>
    <w:p w:rsidR="00FC7DA5" w:rsidRPr="00917A12" w:rsidRDefault="00FC7DA5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B2BE3" w:rsidRPr="00917A12" w:rsidRDefault="001B2BE3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Установите соответствия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группа – Б;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группа – А;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группа – Г;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группа – В;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группа – Д.</w:t>
      </w:r>
    </w:p>
    <w:p w:rsidR="001B2BE3" w:rsidRPr="00917A12" w:rsidRDefault="001B2BE3" w:rsidP="00A5698B">
      <w:pPr>
        <w:shd w:val="clear" w:color="auto" w:fill="FFFFFF" w:themeFill="background1"/>
        <w:spacing w:beforeLines="25" w:before="60" w:after="100" w:afterAutospacing="1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 2. Анатомо-физиологические особенности нервной системы и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нервной системы.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Семиотика важнейших заболеваний.</w:t>
      </w:r>
    </w:p>
    <w:p w:rsidR="001B2BE3" w:rsidRPr="00917A12" w:rsidRDefault="001B2BE3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1B2BE3" w:rsidRPr="00917A12" w:rsidRDefault="001B2BE3" w:rsidP="00A5698B">
      <w:pPr>
        <w:pStyle w:val="a8"/>
        <w:numPr>
          <w:ilvl w:val="0"/>
          <w:numId w:val="20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Выберите один правильный ответ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– В;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– Г;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– Г;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– Г;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– В;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– Г;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7 – Г;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 – А;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 – Б;</w:t>
      </w:r>
    </w:p>
    <w:p w:rsidR="001B2BE3" w:rsidRPr="00917A12" w:rsidRDefault="001B2BE3" w:rsidP="00A5698B">
      <w:pPr>
        <w:pStyle w:val="a8"/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10 – В.</w:t>
      </w:r>
    </w:p>
    <w:p w:rsidR="00A92EDB" w:rsidRDefault="00A92EDB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BA1AE6" w:rsidRPr="00917A12" w:rsidRDefault="00BA1AE6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Дайте определение</w:t>
      </w:r>
    </w:p>
    <w:p w:rsidR="00BA1AE6" w:rsidRPr="00917A12" w:rsidRDefault="00BA1AE6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A1AE6" w:rsidRPr="00917A12" w:rsidRDefault="00BA1AE6" w:rsidP="00A5698B">
      <w:pPr>
        <w:pStyle w:val="a8"/>
        <w:numPr>
          <w:ilvl w:val="1"/>
          <w:numId w:val="13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Рефлекс </w:t>
      </w:r>
      <w:r w:rsidR="00A066C1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стереотипная (стандартная, одинаковая в одинаковых условиях) реакция </w:t>
      </w:r>
      <w:hyperlink r:id="rId35" w:tooltip="Жизнь" w:history="1">
        <w:r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живого</w:t>
        </w:r>
      </w:hyperlink>
      <w:r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36" w:tooltip="Организм" w:history="1">
        <w:r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организма</w:t>
        </w:r>
      </w:hyperlink>
      <w:r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на какое-либо воздействие (раздражитель), проходящая с участием </w:t>
      </w:r>
      <w:hyperlink r:id="rId37" w:tooltip="Рецептор" w:history="1">
        <w:r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рецепторов</w:t>
        </w:r>
      </w:hyperlink>
      <w:r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 под управлением </w:t>
      </w:r>
      <w:hyperlink r:id="rId38" w:tooltip="Нервная система" w:history="1">
        <w:r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нервной системы</w:t>
        </w:r>
      </w:hyperlink>
      <w:r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A1AE6" w:rsidRPr="00917A12" w:rsidRDefault="00BA1AE6" w:rsidP="00A5698B">
      <w:pPr>
        <w:pStyle w:val="a8"/>
        <w:numPr>
          <w:ilvl w:val="1"/>
          <w:numId w:val="13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Органы чувств </w:t>
      </w:r>
      <w:r w:rsidR="00A066C1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пециализированная периферическая анатомо-физиологическая система, обеспечивающая, благодаря своим рецепторам, получение и первичный анализ информации из окружающего мира и от других </w:t>
      </w:r>
      <w:r w:rsidRPr="00917A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органов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самого организма.</w:t>
      </w:r>
    </w:p>
    <w:p w:rsidR="00BA1AE6" w:rsidRPr="00917A12" w:rsidRDefault="00BA1AE6" w:rsidP="00A5698B">
      <w:pPr>
        <w:pStyle w:val="a8"/>
        <w:numPr>
          <w:ilvl w:val="1"/>
          <w:numId w:val="13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Рефлекс </w:t>
      </w:r>
      <w:proofErr w:type="spellStart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Бабинского</w:t>
      </w:r>
      <w:proofErr w:type="spellEnd"/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это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кожный </w:t>
      </w:r>
      <w:r w:rsidRPr="00917A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рефлекс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который состоит из изолированного разгибательного движения (</w:t>
      </w:r>
      <w:proofErr w:type="spellStart"/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дорзифлексия</w:t>
      </w:r>
      <w:proofErr w:type="spellEnd"/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большого пальца ступни или одновременного разведения других пальцев («знак веера») при штриховом раздражении наружного края подошвы (которое вызывает сокращение мышцы, разгибающей большой палец ноги).</w:t>
      </w:r>
    </w:p>
    <w:p w:rsidR="00BA1AE6" w:rsidRPr="00917A12" w:rsidRDefault="00BA1AE6" w:rsidP="00A5698B">
      <w:pPr>
        <w:pStyle w:val="a8"/>
        <w:numPr>
          <w:ilvl w:val="1"/>
          <w:numId w:val="13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Рефлекс Моро - 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17A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это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реакция на испуг, которая характеризуется учащенным сердцебиением, дыханием и выработкой адреналина.</w:t>
      </w:r>
    </w:p>
    <w:p w:rsidR="00BA1AE6" w:rsidRPr="00917A12" w:rsidRDefault="00BA1AE6" w:rsidP="00A5698B">
      <w:pPr>
        <w:pStyle w:val="a8"/>
        <w:numPr>
          <w:ilvl w:val="1"/>
          <w:numId w:val="13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Рефлекс Робинсона </w:t>
      </w:r>
      <w:r w:rsidR="00A066C1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вызывается помещением в кисть грудного ребёнка пальца врача или какого-нибудь предмета, который ребёнок схватывает. Рефлекс вызывается поочерёдно с двух сторон. </w:t>
      </w:r>
    </w:p>
    <w:p w:rsidR="00BA1AE6" w:rsidRPr="00917A12" w:rsidRDefault="00BA1AE6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917A1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Отмечается с первого дня жизни до 2-3 месяцев. При асфиксии он может возникать с 4-го дня жизни.</w:t>
      </w:r>
    </w:p>
    <w:p w:rsidR="00BA1AE6" w:rsidRPr="00917A12" w:rsidRDefault="00BA1AE6" w:rsidP="00A5698B">
      <w:pPr>
        <w:pStyle w:val="a8"/>
        <w:shd w:val="clear" w:color="auto" w:fill="FFFFFF"/>
        <w:spacing w:beforeLines="25" w:before="60" w:after="0" w:line="300" w:lineRule="auto"/>
        <w:ind w:left="144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25FFF" w:rsidRPr="00917A12" w:rsidRDefault="00E25FFF" w:rsidP="00A5698B">
      <w:pPr>
        <w:pStyle w:val="41"/>
        <w:shd w:val="clear" w:color="auto" w:fill="FFFFFF" w:themeFill="background1"/>
        <w:spacing w:beforeLines="25" w:before="60" w:beforeAutospacing="0" w:line="300" w:lineRule="auto"/>
        <w:jc w:val="center"/>
        <w:rPr>
          <w:b/>
          <w:color w:val="000000"/>
        </w:rPr>
      </w:pPr>
      <w:r w:rsidRPr="00917A12">
        <w:rPr>
          <w:b/>
          <w:bCs/>
          <w:color w:val="000000"/>
        </w:rPr>
        <w:t xml:space="preserve">Тема 3. </w:t>
      </w:r>
      <w:r w:rsidRPr="00917A12">
        <w:rPr>
          <w:b/>
          <w:color w:val="000000"/>
        </w:rPr>
        <w:t xml:space="preserve">Анатомо-физиологические особенности кожи </w:t>
      </w:r>
      <w:r w:rsidRPr="00917A12">
        <w:rPr>
          <w:b/>
          <w:bCs/>
          <w:color w:val="000000"/>
        </w:rPr>
        <w:t>и подкожной клетчатки. Исследование кожи и подкожной клетчатки. Семиотика поражений.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Дайте определение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Пятно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</w:rPr>
        <w:t xml:space="preserve">изменение цвета кожи на ограниченном участке, не возвышающееся над уровнем кожи и по плотности не отличающееся от здоровых участков кожи. Пятна различают воспалительные и </w:t>
      </w:r>
      <w:proofErr w:type="spellStart"/>
      <w:r w:rsidR="00C17F39" w:rsidRPr="00917A12">
        <w:rPr>
          <w:rFonts w:ascii="Times New Roman" w:hAnsi="Times New Roman" w:cs="Times New Roman"/>
          <w:color w:val="2E3032"/>
          <w:sz w:val="24"/>
          <w:szCs w:val="24"/>
        </w:rPr>
        <w:t>невоспалительные</w:t>
      </w:r>
      <w:proofErr w:type="spellEnd"/>
      <w:r w:rsidR="00C17F39" w:rsidRPr="00917A12">
        <w:rPr>
          <w:rFonts w:ascii="Times New Roman" w:hAnsi="Times New Roman" w:cs="Times New Roman"/>
          <w:color w:val="2E3032"/>
          <w:sz w:val="24"/>
          <w:szCs w:val="24"/>
        </w:rPr>
        <w:t>. Воспалительные пятна связаны с расширением сосудов дермы. Такие пятна исчезают при надавливании кожи пальцем и появляются вновь после прекращения давления.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Папула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17F39" w:rsidRPr="00917A12">
        <w:rPr>
          <w:rStyle w:val="a9"/>
          <w:rFonts w:ascii="Times New Roman" w:hAnsi="Times New Roman" w:cs="Times New Roman"/>
          <w:color w:val="2E3032"/>
          <w:sz w:val="24"/>
          <w:szCs w:val="24"/>
          <w:bdr w:val="none" w:sz="0" w:space="0" w:color="auto" w:frame="1"/>
        </w:rPr>
        <w:t>узелок, папула 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(</w:t>
      </w:r>
      <w:proofErr w:type="spellStart"/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papula</w:t>
      </w:r>
      <w:proofErr w:type="spellEnd"/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) </w:t>
      </w:r>
      <w:r w:rsidR="00A066C1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–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 ограниченное, слегка возвышающееся над уровнем кожи образование с плоской, куполообразной поверхностью. Появляется вследствие скопления воспалительного инфильтрата в верхних слоях дермы или разрастания эпидермиса. Окраска папул может быть различной. При слиянии между собой папулы 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lastRenderedPageBreak/>
        <w:t>образуют бляшки или целые площадки, занимающие целые участки кожи. После заживления могут оставлять временную пигментацию или депигментацию, шелушение кожи.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Везукула</w:t>
      </w:r>
      <w:proofErr w:type="spellEnd"/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17F39" w:rsidRPr="00917A12">
        <w:rPr>
          <w:rStyle w:val="a9"/>
          <w:rFonts w:ascii="Times New Roman" w:hAnsi="Times New Roman" w:cs="Times New Roman"/>
          <w:color w:val="2E3032"/>
          <w:sz w:val="24"/>
          <w:szCs w:val="24"/>
          <w:bdr w:val="none" w:sz="0" w:space="0" w:color="auto" w:frame="1"/>
        </w:rPr>
        <w:t>пузырек 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(</w:t>
      </w:r>
      <w:proofErr w:type="spellStart"/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vesicula</w:t>
      </w:r>
      <w:proofErr w:type="spellEnd"/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) </w:t>
      </w:r>
      <w:r w:rsidR="00A066C1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–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 образов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</w:rPr>
        <w:t xml:space="preserve">ание, выступающее над поверхностью кожи, наполненное серозной кровянистой жидкостью. Размер 1- 5 мм. В процессе эволюции может подсыхать, образуя прозрачную или бурую корочку. После разрешения оставляет временную депигментацию или исчезает бесследно. Пузырек может превращаться в гнойничок </w:t>
      </w:r>
      <w:r w:rsidR="00A066C1" w:rsidRPr="00917A12">
        <w:rPr>
          <w:rFonts w:ascii="Times New Roman" w:hAnsi="Times New Roman" w:cs="Times New Roman"/>
          <w:color w:val="2E3032"/>
          <w:sz w:val="24"/>
          <w:szCs w:val="24"/>
        </w:rPr>
        <w:t>–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</w:rPr>
        <w:t xml:space="preserve"> пустулу. Пузырек является характерным для ветряной оспы.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Пустула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</w:t>
      </w:r>
      <w:r w:rsidR="00C17F39" w:rsidRPr="00917A12">
        <w:rPr>
          <w:rStyle w:val="a9"/>
          <w:rFonts w:ascii="Times New Roman" w:hAnsi="Times New Roman" w:cs="Times New Roman"/>
          <w:color w:val="2E3032"/>
          <w:sz w:val="24"/>
          <w:szCs w:val="24"/>
          <w:bdr w:val="none" w:sz="0" w:space="0" w:color="auto" w:frame="1"/>
        </w:rPr>
        <w:t>нойничок 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(</w:t>
      </w:r>
      <w:proofErr w:type="spellStart"/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pustula</w:t>
      </w:r>
      <w:proofErr w:type="spellEnd"/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) </w:t>
      </w:r>
      <w:r w:rsidR="00A066C1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–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 небольшой островоспалительный элемент с гнойным содержимым. Чаще возникает при инфицировании папул и везикул. Пустулезный элемент, расположенный в области волосяного фолликула, называется фолликулярный, а в области протоков сальных желез </w:t>
      </w:r>
      <w:r w:rsidR="00A066C1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>–</w:t>
      </w:r>
      <w:r w:rsidR="00C17F39" w:rsidRPr="00917A12">
        <w:rPr>
          <w:rFonts w:ascii="Times New Roman" w:hAnsi="Times New Roman" w:cs="Times New Roman"/>
          <w:color w:val="2E3032"/>
          <w:sz w:val="24"/>
          <w:szCs w:val="24"/>
          <w:shd w:val="clear" w:color="auto" w:fill="FFFFFF"/>
        </w:rPr>
        <w:t xml:space="preserve"> угорь. После вскрытия пустул образуется желтая корочка, затем, иногда, образуются рубцы.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Корочка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27C1E" w:rsidRPr="00917A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это</w:t>
      </w:r>
      <w:r w:rsidR="00827C1E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вторичные поражения кожи, которые являются результатом первичных поражений кожи. Образование </w:t>
      </w:r>
      <w:r w:rsidR="00827C1E" w:rsidRPr="00917A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корок</w:t>
      </w:r>
      <w:r w:rsidR="00827C1E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является результатом </w:t>
      </w:r>
      <w:proofErr w:type="spellStart"/>
      <w:r w:rsidR="00827C1E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пересушивания</w:t>
      </w:r>
      <w:proofErr w:type="spellEnd"/>
      <w:r w:rsidR="00827C1E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плазмы или экссудата на коже.</w:t>
      </w:r>
    </w:p>
    <w:p w:rsidR="00E25FFF" w:rsidRPr="00917A12" w:rsidRDefault="00E25FFF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6.Узел</w:t>
      </w:r>
      <w:r w:rsidR="00C17F39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66C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="00C17F39" w:rsidRPr="00917A12">
        <w:rPr>
          <w:rFonts w:ascii="Times New Roman" w:hAnsi="Times New Roman" w:cs="Times New Roman"/>
          <w:color w:val="000000"/>
          <w:sz w:val="24"/>
          <w:szCs w:val="24"/>
        </w:rPr>
        <w:t> (</w:t>
      </w:r>
      <w:proofErr w:type="spellStart"/>
      <w:r w:rsidR="00C17F39" w:rsidRPr="00917A12">
        <w:rPr>
          <w:rFonts w:ascii="Times New Roman" w:hAnsi="Times New Roman" w:cs="Times New Roman"/>
          <w:color w:val="000000"/>
          <w:sz w:val="24"/>
          <w:szCs w:val="24"/>
        </w:rPr>
        <w:t>nodosum</w:t>
      </w:r>
      <w:proofErr w:type="spellEnd"/>
      <w:r w:rsidR="00C17F39"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A066C1" w:rsidRPr="00917A1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17F39"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 плотное, округлой формы образование. Достигает в размерах 10 мм и более. Образуется при скоплении клеточного инфильтрата в подкожной клетчатке и собственно дерме. Может изъязвляться и рубцеваться. Крупные, болезненные сине-красные узлы носят название узловатая эритема. </w:t>
      </w:r>
      <w:proofErr w:type="spellStart"/>
      <w:r w:rsidR="00C17F39" w:rsidRPr="00917A12">
        <w:rPr>
          <w:rFonts w:ascii="Times New Roman" w:hAnsi="Times New Roman" w:cs="Times New Roman"/>
          <w:color w:val="000000"/>
          <w:sz w:val="24"/>
          <w:szCs w:val="24"/>
        </w:rPr>
        <w:t>Невоспалительные</w:t>
      </w:r>
      <w:proofErr w:type="spellEnd"/>
      <w:r w:rsidR="00C17F39"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 узлы встречаются при новообразованиях.</w:t>
      </w:r>
    </w:p>
    <w:p w:rsidR="00DA15C5" w:rsidRPr="00917A12" w:rsidRDefault="00DA15C5" w:rsidP="00A5698B">
      <w:pPr>
        <w:shd w:val="clear" w:color="auto" w:fill="FFFFFF" w:themeFill="background1"/>
        <w:spacing w:beforeLines="25" w:before="6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Анатомо-физиологические особенности костной системы.</w:t>
      </w:r>
    </w:p>
    <w:p w:rsidR="00DA15C5" w:rsidRPr="00917A12" w:rsidRDefault="00DA15C5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костной системы. Семиотика поражений.</w:t>
      </w:r>
    </w:p>
    <w:p w:rsidR="00DA15C5" w:rsidRPr="00917A12" w:rsidRDefault="00DA15C5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15C5" w:rsidRPr="00917A12" w:rsidRDefault="00DA15C5" w:rsidP="00A5698B">
      <w:pPr>
        <w:pStyle w:val="a8"/>
        <w:numPr>
          <w:ilvl w:val="0"/>
          <w:numId w:val="15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3260"/>
        <w:gridCol w:w="6231"/>
      </w:tblGrid>
      <w:tr w:rsidR="00DA15C5" w:rsidRPr="00917A12" w:rsidTr="00FC7DA5">
        <w:tc>
          <w:tcPr>
            <w:tcW w:w="9491" w:type="dxa"/>
            <w:gridSpan w:val="2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прорезывание зубов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мес.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центральных нижних резца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 мес.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центральных верхних резца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мес.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боковых верхних резца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 мес.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боковых нижних резца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14 -16 мес. 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малых коренных зуба.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 </w:t>
            </w:r>
            <w:r w:rsidR="00A066C1"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 мес. 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клыка</w:t>
            </w:r>
          </w:p>
        </w:tc>
      </w:tr>
      <w:tr w:rsidR="00DA15C5" w:rsidRPr="00917A12" w:rsidTr="00FC7DA5">
        <w:tc>
          <w:tcPr>
            <w:tcW w:w="3260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20-24 мес.  </w:t>
            </w:r>
          </w:p>
        </w:tc>
        <w:tc>
          <w:tcPr>
            <w:tcW w:w="6231" w:type="dxa"/>
          </w:tcPr>
          <w:p w:rsidR="00DA15C5" w:rsidRPr="00917A12" w:rsidRDefault="00DA15C5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вторых малых коренных зуба.</w:t>
            </w:r>
          </w:p>
        </w:tc>
      </w:tr>
    </w:tbl>
    <w:p w:rsidR="00DA15C5" w:rsidRPr="00917A12" w:rsidRDefault="00DA15C5" w:rsidP="00A5698B">
      <w:pPr>
        <w:pStyle w:val="a8"/>
        <w:shd w:val="clear" w:color="auto" w:fill="FFFFFF"/>
        <w:spacing w:beforeLines="25" w:before="60" w:after="0" w:line="30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15C5" w:rsidRPr="00917A12" w:rsidRDefault="00DA15C5" w:rsidP="00A5698B">
      <w:pPr>
        <w:shd w:val="clear" w:color="auto" w:fill="FFFFFF" w:themeFill="background1"/>
        <w:spacing w:beforeLines="25" w:before="60" w:line="30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Анатомо-физиологические особенности органов дыхания.</w:t>
      </w:r>
    </w:p>
    <w:p w:rsidR="00DA15C5" w:rsidRPr="00917A12" w:rsidRDefault="00DA15C5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органов дыхательной системы.  Семиотика поражений.</w:t>
      </w:r>
    </w:p>
    <w:p w:rsidR="00DA15C5" w:rsidRPr="00917A12" w:rsidRDefault="00DA15C5" w:rsidP="00A5698B">
      <w:pPr>
        <w:pStyle w:val="a8"/>
        <w:shd w:val="clear" w:color="auto" w:fill="FFFFFF"/>
        <w:spacing w:beforeLines="25" w:before="60" w:after="0" w:line="300" w:lineRule="auto"/>
        <w:ind w:left="108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066C1" w:rsidRPr="00917A12" w:rsidRDefault="00A066C1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E25FFF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1 – Б;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– В;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– В;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 – А;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– Б;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– А;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 – Б;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 – Б;</w:t>
      </w:r>
    </w:p>
    <w:p w:rsidR="00A066C1" w:rsidRPr="00917A12" w:rsidRDefault="00A066C1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 </w:t>
      </w:r>
      <w:r w:rsidR="00DF48F8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F48F8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Б;</w:t>
      </w:r>
    </w:p>
    <w:p w:rsidR="00DF48F8" w:rsidRPr="00917A12" w:rsidRDefault="00DF48F8" w:rsidP="00A5698B">
      <w:pPr>
        <w:pStyle w:val="a8"/>
        <w:numPr>
          <w:ilvl w:val="0"/>
          <w:numId w:val="17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г.</w:t>
      </w:r>
    </w:p>
    <w:p w:rsidR="00282AF7" w:rsidRPr="00917A12" w:rsidRDefault="00282AF7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2AF7" w:rsidRPr="00917A12" w:rsidRDefault="00282AF7" w:rsidP="00A5698B">
      <w:pPr>
        <w:pStyle w:val="a8"/>
        <w:numPr>
          <w:ilvl w:val="0"/>
          <w:numId w:val="15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282AF7" w:rsidRPr="00917A12" w:rsidRDefault="00282AF7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FC7DA5" w:rsidRPr="00917A12" w:rsidRDefault="00FC7DA5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ОЦЕНОЧНЫЙ ЛИСТ</w:t>
      </w:r>
    </w:p>
    <w:p w:rsidR="00FC7DA5" w:rsidRPr="00917A12" w:rsidRDefault="00FC7DA5" w:rsidP="00A5698B">
      <w:pPr>
        <w:spacing w:beforeLines="25" w:before="60" w:after="0" w:line="300" w:lineRule="auto"/>
        <w:ind w:firstLine="720"/>
        <w:jc w:val="center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Специальность: 31.02.01. Лечебное дело</w:t>
      </w:r>
    </w:p>
    <w:p w:rsidR="00282AF7" w:rsidRPr="00917A12" w:rsidRDefault="00FC7DA5" w:rsidP="00A5698B">
      <w:pPr>
        <w:spacing w:beforeLines="25" w:before="60" w:after="0" w:line="300" w:lineRule="auto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Проверяемый практический навык: </w:t>
      </w:r>
      <w:r w:rsidRPr="00917A12">
        <w:rPr>
          <w:rFonts w:ascii="Times New Roman" w:eastAsia="Calibri" w:hAnsi="Times New Roman" w:cs="Times New Roman"/>
          <w:sz w:val="24"/>
          <w:szCs w:val="24"/>
        </w:rPr>
        <w:t>Проведение аускультации легких у грудных детей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380"/>
        <w:gridCol w:w="1559"/>
        <w:gridCol w:w="1418"/>
      </w:tblGrid>
      <w:tr w:rsidR="00FC7DA5" w:rsidRPr="00917A12" w:rsidTr="00FC7DA5">
        <w:trPr>
          <w:trHeight w:val="838"/>
        </w:trPr>
        <w:tc>
          <w:tcPr>
            <w:tcW w:w="566" w:type="dxa"/>
            <w:vAlign w:val="center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80" w:type="dxa"/>
            <w:vAlign w:val="center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Перечень практических действий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FC7DA5" w:rsidRPr="00917A12" w:rsidTr="00FC7DA5">
        <w:trPr>
          <w:trHeight w:val="292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Представиться пациенту, объяснить цель медицинского вмешательства, получить его согласие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386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гигиеническую обработку рук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386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Уложить ребенка на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пеленальный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столик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386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Раздеть ребенка до пояса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386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Провести аускультацию легких по передней поверхности грудной клетки последовательно на симметричных участках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259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Оценить результат </w:t>
            </w:r>
            <w:r w:rsidRPr="00917A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проведения </w:t>
            </w: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аускультации легких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259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гигиеническую обработку рук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DA5" w:rsidRPr="00917A12" w:rsidTr="00FC7DA5">
        <w:trPr>
          <w:trHeight w:val="259"/>
        </w:trPr>
        <w:tc>
          <w:tcPr>
            <w:tcW w:w="566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80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результате выполнения медицинского вмешательства в медицинской документации</w:t>
            </w:r>
          </w:p>
        </w:tc>
        <w:tc>
          <w:tcPr>
            <w:tcW w:w="1559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</w:t>
            </w:r>
          </w:p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1418" w:type="dxa"/>
          </w:tcPr>
          <w:p w:rsidR="00FC7DA5" w:rsidRPr="00917A12" w:rsidRDefault="00FC7DA5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2AF7" w:rsidRPr="00917A12" w:rsidRDefault="00282AF7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оценки:</w:t>
      </w: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100%-90% от общего числа баллов 0-2 ошибки – 5 «отлично»</w:t>
      </w: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89%-80% - 3-4 ошибки – 4 «хорошо»,</w:t>
      </w:r>
    </w:p>
    <w:p w:rsidR="00FC7DA5" w:rsidRPr="00917A12" w:rsidRDefault="00FC7DA5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79%-70% - 5-6 ошибок – 3 «удовлетворительно»,</w:t>
      </w:r>
    </w:p>
    <w:p w:rsidR="00FC7DA5" w:rsidRPr="00917A12" w:rsidRDefault="00FC7DA5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69% и менее – 7 и более ошибок – 2 «неудовлетворительно»</w:t>
      </w:r>
    </w:p>
    <w:p w:rsidR="007837DA" w:rsidRPr="00917A12" w:rsidRDefault="007837DA" w:rsidP="00A5698B">
      <w:pPr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7DA" w:rsidRPr="00917A12" w:rsidRDefault="007837DA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«Проведение </w:t>
      </w:r>
      <w:r w:rsidRPr="00917A1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сравнительной перкуссии легких</w:t>
      </w:r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»</w:t>
      </w:r>
    </w:p>
    <w:p w:rsidR="007837DA" w:rsidRPr="00917A12" w:rsidRDefault="007837DA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60"/>
        <w:gridCol w:w="1157"/>
        <w:gridCol w:w="1183"/>
      </w:tblGrid>
      <w:tr w:rsidR="007837DA" w:rsidRPr="00917A12" w:rsidTr="00B02E37">
        <w:trPr>
          <w:trHeight w:val="562"/>
        </w:trPr>
        <w:tc>
          <w:tcPr>
            <w:tcW w:w="648" w:type="dxa"/>
            <w:vAlign w:val="center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60" w:type="dxa"/>
            <w:vAlign w:val="center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Действия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аккредитируемого</w:t>
            </w:r>
            <w:proofErr w:type="spellEnd"/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Представиться пациенту, объяснить цель медицинского вмешательства, получить его согласие 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гигиеническую обработку рук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Попросить пациента раздеться до пояса и встать лицом к фельдшеру 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Провести сравнительную перкуссию легких по передней поверхности грудной клетки на симметричных участках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tabs>
                <w:tab w:val="left" w:pos="3090"/>
                <w:tab w:val="center" w:pos="5031"/>
              </w:tabs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пациенту поднять руки и заложить ладони за голову. Провести сравнительную перкуссию легких на боковых участках грудной клетки по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среднеподмышечным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линиям на симметричных участках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пациенту повернуться спиной и скрестить руки на груди. 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сравнительную перкуссию легких по задней поверхности грудной клетки на симметричных участках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Попросить пациента одеться 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rPr>
          <w:trHeight w:val="259"/>
        </w:trPr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Оценить результат </w:t>
            </w:r>
            <w:r w:rsidRPr="00917A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проведения </w:t>
            </w: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сравнительной перкуссии легких и сообщить пациенту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гигиеническую обработку рук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648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0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 соответствующую запись о результате выполнения медицинского вмешательства в медицинской документации</w:t>
            </w:r>
          </w:p>
        </w:tc>
        <w:tc>
          <w:tcPr>
            <w:tcW w:w="1157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7DA" w:rsidRPr="00917A12" w:rsidTr="00B02E37">
        <w:tc>
          <w:tcPr>
            <w:tcW w:w="7308" w:type="dxa"/>
            <w:gridSpan w:val="2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2340" w:type="dxa"/>
            <w:gridSpan w:val="2"/>
          </w:tcPr>
          <w:p w:rsidR="007837DA" w:rsidRPr="00917A12" w:rsidRDefault="007837DA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837DA" w:rsidRPr="00917A12" w:rsidRDefault="007837DA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7DA" w:rsidRPr="00917A12" w:rsidRDefault="007837DA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7837DA" w:rsidRPr="00917A12" w:rsidRDefault="007837DA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20 баллов (70 – 100%) – задание выполнено</w:t>
      </w:r>
    </w:p>
    <w:p w:rsidR="007837DA" w:rsidRPr="00917A12" w:rsidRDefault="007837DA" w:rsidP="00A5698B">
      <w:pPr>
        <w:spacing w:beforeLines="25" w:before="60"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13 баллов и менее (69% и менее) – задание не выполнено</w:t>
      </w:r>
    </w:p>
    <w:p w:rsidR="007837DA" w:rsidRPr="00917A12" w:rsidRDefault="007837DA" w:rsidP="00A5698B">
      <w:pPr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8F8" w:rsidRPr="00917A12" w:rsidRDefault="00DF48F8" w:rsidP="00A5698B">
      <w:pPr>
        <w:pStyle w:val="a8"/>
        <w:shd w:val="clear" w:color="auto" w:fill="FFFFFF"/>
        <w:spacing w:beforeLines="25" w:before="60" w:after="0" w:line="30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F48F8" w:rsidRPr="00917A12" w:rsidRDefault="00DF48F8" w:rsidP="00A5698B">
      <w:pPr>
        <w:pStyle w:val="a8"/>
        <w:numPr>
          <w:ilvl w:val="0"/>
          <w:numId w:val="15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5954"/>
      </w:tblGrid>
      <w:tr w:rsidR="00DF48F8" w:rsidRPr="00917A12" w:rsidTr="00FC7DA5">
        <w:tc>
          <w:tcPr>
            <w:tcW w:w="8930" w:type="dxa"/>
            <w:gridSpan w:val="2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Степени дыхательной недостаточности</w:t>
            </w:r>
          </w:p>
        </w:tc>
      </w:tr>
      <w:tr w:rsidR="00DF48F8" w:rsidRPr="00917A12" w:rsidTr="00FC7DA5">
        <w:tc>
          <w:tcPr>
            <w:tcW w:w="2976" w:type="dxa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1</w:t>
            </w:r>
          </w:p>
        </w:tc>
        <w:tc>
          <w:tcPr>
            <w:tcW w:w="5954" w:type="dxa"/>
          </w:tcPr>
          <w:p w:rsidR="00DF48F8" w:rsidRPr="00917A12" w:rsidRDefault="00DF48F8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клинических проявлений недостаточности </w:t>
            </w:r>
          </w:p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покое (цианоза и одышки).</w:t>
            </w:r>
          </w:p>
        </w:tc>
      </w:tr>
      <w:tr w:rsidR="00DF48F8" w:rsidRPr="00917A12" w:rsidTr="00FC7DA5">
        <w:tc>
          <w:tcPr>
            <w:tcW w:w="2976" w:type="dxa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2</w:t>
            </w:r>
          </w:p>
        </w:tc>
        <w:tc>
          <w:tcPr>
            <w:tcW w:w="5954" w:type="dxa"/>
          </w:tcPr>
          <w:p w:rsidR="00DF48F8" w:rsidRPr="00917A12" w:rsidRDefault="00DF48F8" w:rsidP="00A5698B">
            <w:pPr>
              <w:shd w:val="clear" w:color="auto" w:fill="FFFFFF" w:themeFill="background1"/>
              <w:spacing w:beforeLines="25" w:before="6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умеренная одышка в покое, тахикардия, пероральный (околоротовой) цианоз.</w:t>
            </w:r>
          </w:p>
        </w:tc>
      </w:tr>
      <w:tr w:rsidR="00DF48F8" w:rsidRPr="00917A12" w:rsidTr="00FC7DA5">
        <w:tc>
          <w:tcPr>
            <w:tcW w:w="2976" w:type="dxa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3</w:t>
            </w:r>
          </w:p>
        </w:tc>
        <w:tc>
          <w:tcPr>
            <w:tcW w:w="5954" w:type="dxa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 учащено, цианоз с землистым </w:t>
            </w:r>
          </w:p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оттенком, липкий пот.</w:t>
            </w:r>
          </w:p>
        </w:tc>
      </w:tr>
      <w:tr w:rsidR="00DF48F8" w:rsidRPr="00917A12" w:rsidTr="00FC7DA5">
        <w:tc>
          <w:tcPr>
            <w:tcW w:w="2976" w:type="dxa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 4</w:t>
            </w:r>
          </w:p>
        </w:tc>
        <w:tc>
          <w:tcPr>
            <w:tcW w:w="5954" w:type="dxa"/>
          </w:tcPr>
          <w:p w:rsidR="00DF48F8" w:rsidRPr="00917A12" w:rsidRDefault="00DF48F8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гипоксемическая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кома, дыхание аритмичное,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акроцианоз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набухание шейных вен.</w:t>
            </w:r>
          </w:p>
        </w:tc>
      </w:tr>
    </w:tbl>
    <w:p w:rsidR="00DF48F8" w:rsidRPr="00917A12" w:rsidRDefault="00DF48F8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A2002" w:rsidRPr="00917A12" w:rsidRDefault="00CA2002" w:rsidP="00A5698B">
      <w:pPr>
        <w:pStyle w:val="a8"/>
        <w:numPr>
          <w:ilvl w:val="0"/>
          <w:numId w:val="15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Опишите симптомы заболеваний органов дыхания</w:t>
      </w:r>
    </w:p>
    <w:p w:rsidR="00CA2002" w:rsidRPr="00917A12" w:rsidRDefault="00CA2002" w:rsidP="00A5698B">
      <w:pPr>
        <w:pStyle w:val="a8"/>
        <w:numPr>
          <w:ilvl w:val="0"/>
          <w:numId w:val="1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Цианоз;</w:t>
      </w:r>
    </w:p>
    <w:p w:rsidR="00CA2002" w:rsidRPr="00917A12" w:rsidRDefault="00CA2002" w:rsidP="00A5698B">
      <w:pPr>
        <w:pStyle w:val="a8"/>
        <w:numPr>
          <w:ilvl w:val="0"/>
          <w:numId w:val="1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Кашель;</w:t>
      </w:r>
    </w:p>
    <w:p w:rsidR="00CA2002" w:rsidRPr="00917A12" w:rsidRDefault="00CA2002" w:rsidP="00A5698B">
      <w:pPr>
        <w:pStyle w:val="a8"/>
        <w:numPr>
          <w:ilvl w:val="0"/>
          <w:numId w:val="1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Насморк</w:t>
      </w:r>
    </w:p>
    <w:p w:rsidR="00DF48F8" w:rsidRPr="00917A12" w:rsidRDefault="00DF48F8" w:rsidP="00A5698B">
      <w:pPr>
        <w:shd w:val="clear" w:color="auto" w:fill="FFFFFF" w:themeFill="background1"/>
        <w:spacing w:beforeLines="25" w:before="6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6.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Анатомо-физиологические особенности органов кровообращения.</w:t>
      </w:r>
    </w:p>
    <w:p w:rsidR="00DF48F8" w:rsidRPr="00917A12" w:rsidRDefault="00DF48F8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органов кровообращения. Семиотика поражений.</w:t>
      </w:r>
    </w:p>
    <w:p w:rsidR="00DF48F8" w:rsidRPr="00917A12" w:rsidRDefault="00DF48F8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</w:p>
    <w:p w:rsidR="00DF48F8" w:rsidRPr="00917A12" w:rsidRDefault="00DF48F8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DF48F8" w:rsidRPr="00917A12" w:rsidRDefault="00CA2002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 </w:t>
      </w:r>
      <w:r w:rsidR="002B3127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В;</w:t>
      </w: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В;</w:t>
      </w: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Б;</w:t>
      </w: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А;</w:t>
      </w: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В;</w:t>
      </w: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Б;</w:t>
      </w: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B3127" w:rsidRPr="00917A12" w:rsidRDefault="002B3127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Дайте определение</w:t>
      </w:r>
    </w:p>
    <w:p w:rsidR="002B3127" w:rsidRPr="00917A12" w:rsidRDefault="002B3127" w:rsidP="00A5698B">
      <w:pPr>
        <w:pStyle w:val="a8"/>
        <w:numPr>
          <w:ilvl w:val="0"/>
          <w:numId w:val="19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Аритмия</w:t>
      </w:r>
      <w:r w:rsidR="00430550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</w:t>
      </w:r>
      <w:r w:rsidR="00430550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нарушение сердечной проводимости, а также частоты и регулярности его сокращений, приводящее в итоге к нарушению нормальной работы сердца и субъективно неприятным симптомам.</w:t>
      </w:r>
    </w:p>
    <w:p w:rsidR="00430550" w:rsidRPr="00917A12" w:rsidRDefault="002B3127" w:rsidP="00A5698B">
      <w:pPr>
        <w:pStyle w:val="a8"/>
        <w:numPr>
          <w:ilvl w:val="0"/>
          <w:numId w:val="19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Тахикардия</w:t>
      </w:r>
      <w:r w:rsidR="00430550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="00430550"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430550" w:rsidRPr="00917A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ахикардия</w:t>
      </w:r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(др.-греч. τα</w:t>
      </w:r>
      <w:proofErr w:type="spellStart"/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χύς</w:t>
      </w:r>
      <w:proofErr w:type="spellEnd"/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быстрый и κα</w:t>
      </w:r>
      <w:proofErr w:type="spellStart"/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ρδί</w:t>
      </w:r>
      <w:proofErr w:type="spellEnd"/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α — сердце) — увеличение частоты сердечных сокращений (ЧСС) от 90 ударов в минуту. Следует различать </w:t>
      </w:r>
      <w:r w:rsidR="00430550" w:rsidRPr="00917A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тахикардию</w:t>
      </w:r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как патологическое явление, то есть увеличение ЧСС в покое...</w:t>
      </w:r>
    </w:p>
    <w:p w:rsidR="002B3127" w:rsidRPr="00917A12" w:rsidRDefault="002B3127" w:rsidP="00A5698B">
      <w:pPr>
        <w:pStyle w:val="a8"/>
        <w:numPr>
          <w:ilvl w:val="0"/>
          <w:numId w:val="19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Брадикардия</w:t>
      </w:r>
      <w:r w:rsidR="00430550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вид аритмии, с частотой сердечных сокращений менее 60 ударов в минуту. Встречается как вариант нормы у тренированных спортсменов, но чаще сопровождает различную сердечную патологию</w:t>
      </w:r>
    </w:p>
    <w:p w:rsidR="002B3127" w:rsidRPr="00917A12" w:rsidRDefault="002B3127" w:rsidP="00A5698B">
      <w:pPr>
        <w:pStyle w:val="a8"/>
        <w:numPr>
          <w:ilvl w:val="0"/>
          <w:numId w:val="19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Овальное окно</w:t>
      </w:r>
      <w:r w:rsidR="00430550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отверстие в </w:t>
      </w:r>
      <w:proofErr w:type="spellStart"/>
      <w:r w:rsidR="00430550" w:rsidRPr="00917A12">
        <w:rPr>
          <w:rFonts w:ascii="Times New Roman" w:hAnsi="Times New Roman" w:cs="Times New Roman"/>
          <w:sz w:val="24"/>
          <w:szCs w:val="24"/>
        </w:rPr>
        <w:fldChar w:fldCharType="begin"/>
      </w:r>
      <w:r w:rsidR="00430550" w:rsidRPr="00917A12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"https://ru.wikipedia.org/wiki/%D0%9F%D1%80%D0%B5%D0%B4%D1%81%D0%B5%D1%80%D0%B4%D0%B8%D0%B5" \o "Предсердие" </w:instrText>
      </w:r>
      <w:r w:rsidR="00430550" w:rsidRPr="00917A12">
        <w:rPr>
          <w:rFonts w:ascii="Times New Roman" w:hAnsi="Times New Roman" w:cs="Times New Roman"/>
          <w:sz w:val="24"/>
          <w:szCs w:val="24"/>
        </w:rPr>
        <w:fldChar w:fldCharType="separate"/>
      </w:r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межпредсердной</w:t>
      </w:r>
      <w:proofErr w:type="spellEnd"/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перегородке</w:t>
      </w:r>
      <w:r w:rsidR="00430550" w:rsidRPr="00917A12">
        <w:rPr>
          <w:rFonts w:ascii="Times New Roman" w:hAnsi="Times New Roman" w:cs="Times New Roman"/>
          <w:sz w:val="24"/>
          <w:szCs w:val="24"/>
        </w:rPr>
        <w:fldChar w:fldCharType="end"/>
      </w:r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работающее по типу дверки, с помощью которого в </w:t>
      </w:r>
      <w:hyperlink r:id="rId39" w:tooltip="Плод (анатомия)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фетальном</w:t>
        </w:r>
      </w:hyperlink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периоде происходит сброс крови справа (малый </w:t>
      </w:r>
      <w:hyperlink r:id="rId40" w:tooltip="Круги кровообращения человека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круг кровообращения</w:t>
        </w:r>
      </w:hyperlink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налево (большой круг кровообращения). </w:t>
      </w:r>
      <w:hyperlink r:id="rId41" w:tooltip="Лёгкие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Лёгкие</w:t>
        </w:r>
      </w:hyperlink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еще не активны и не расправлены, их </w:t>
      </w:r>
      <w:hyperlink r:id="rId42" w:tooltip="Кровообращение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кровообращение</w:t>
        </w:r>
      </w:hyperlink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минимально. Поэтому кровь в основном течет через овальное окно в левое предсердие и через </w:t>
      </w:r>
      <w:hyperlink r:id="rId43" w:tooltip="Артериальный проток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артериальный проток</w:t>
        </w:r>
      </w:hyperlink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иначе называемый </w:t>
      </w:r>
      <w:proofErr w:type="spellStart"/>
      <w:r w:rsidR="00430550" w:rsidRPr="00917A12">
        <w:rPr>
          <w:rFonts w:ascii="Times New Roman" w:hAnsi="Times New Roman" w:cs="Times New Roman"/>
          <w:sz w:val="24"/>
          <w:szCs w:val="24"/>
        </w:rPr>
        <w:fldChar w:fldCharType="begin"/>
      </w:r>
      <w:r w:rsidR="00430550" w:rsidRPr="00917A12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"https://ru.wikipedia.org/wiki/%D0%91%D0%BE%D1%82%D0%B0%D0%BB%D0%BB%D0%BE%D0%B2_%D0%BF%D1%80%D0%BE%D1%82%D0%BE%D0%BA" \o "Боталлов проток" </w:instrText>
      </w:r>
      <w:r w:rsidR="00430550" w:rsidRPr="00917A12">
        <w:rPr>
          <w:rFonts w:ascii="Times New Roman" w:hAnsi="Times New Roman" w:cs="Times New Roman"/>
          <w:sz w:val="24"/>
          <w:szCs w:val="24"/>
        </w:rPr>
        <w:fldChar w:fldCharType="separate"/>
      </w:r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Боталловым</w:t>
      </w:r>
      <w:proofErr w:type="spellEnd"/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протоком</w:t>
      </w:r>
      <w:r w:rsidR="00430550" w:rsidRPr="00917A12">
        <w:rPr>
          <w:rFonts w:ascii="Times New Roman" w:hAnsi="Times New Roman" w:cs="Times New Roman"/>
          <w:sz w:val="24"/>
          <w:szCs w:val="24"/>
        </w:rPr>
        <w:fldChar w:fldCharType="end"/>
      </w:r>
      <w:r w:rsidR="00430550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из </w:t>
      </w:r>
      <w:hyperlink r:id="rId44" w:tooltip="Лёгочная артерия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лёгочного ствола</w:t>
        </w:r>
      </w:hyperlink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 в </w:t>
      </w:r>
      <w:hyperlink r:id="rId45" w:tooltip="Аорта" w:history="1">
        <w:r w:rsidR="00430550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аорту</w:t>
        </w:r>
      </w:hyperlink>
      <w:r w:rsidR="00430550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30550" w:rsidRPr="00917A12" w:rsidRDefault="002B3127" w:rsidP="00A5698B">
      <w:pPr>
        <w:pStyle w:val="a8"/>
        <w:numPr>
          <w:ilvl w:val="0"/>
          <w:numId w:val="19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Точка Боткина-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Эрба</w:t>
      </w:r>
      <w:proofErr w:type="spellEnd"/>
      <w:r w:rsidR="00430550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="00430550"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точка </w:t>
      </w:r>
      <w:proofErr w:type="spellStart"/>
      <w:r w:rsidR="00430550" w:rsidRPr="00917A12">
        <w:rPr>
          <w:rFonts w:ascii="Times New Roman" w:hAnsi="Times New Roman" w:cs="Times New Roman"/>
          <w:color w:val="000000"/>
          <w:sz w:val="24"/>
          <w:szCs w:val="24"/>
        </w:rPr>
        <w:t>боткина-Эрба</w:t>
      </w:r>
      <w:proofErr w:type="spellEnd"/>
      <w:r w:rsidR="00430550" w:rsidRPr="00917A12">
        <w:rPr>
          <w:rFonts w:ascii="Times New Roman" w:hAnsi="Times New Roman" w:cs="Times New Roman"/>
          <w:color w:val="000000"/>
          <w:sz w:val="24"/>
          <w:szCs w:val="24"/>
        </w:rPr>
        <w:t>- V точка аускультации - дополнительная точка выслушивания клапана аорты - расположена в месте прикрепления III и IV реберных хрящей к левому краю грудины.</w:t>
      </w:r>
    </w:p>
    <w:p w:rsidR="007837DA" w:rsidRPr="00917A12" w:rsidRDefault="007837DA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37DA" w:rsidRPr="00917A12" w:rsidRDefault="007837DA" w:rsidP="00A5698B">
      <w:pPr>
        <w:shd w:val="clear" w:color="auto" w:fill="FFFFFF"/>
        <w:spacing w:beforeLines="25" w:before="60" w:after="0" w:line="30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Назовите какие манипуляции выполняют пациентам</w:t>
      </w:r>
    </w:p>
    <w:p w:rsidR="00DF48F8" w:rsidRPr="00917A12" w:rsidRDefault="007837DA" w:rsidP="00A5698B">
      <w:pPr>
        <w:pStyle w:val="a8"/>
        <w:numPr>
          <w:ilvl w:val="0"/>
          <w:numId w:val="2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относительной тупости сердца;</w:t>
      </w:r>
    </w:p>
    <w:p w:rsidR="007837DA" w:rsidRPr="00917A12" w:rsidRDefault="007837DA" w:rsidP="00A5698B">
      <w:pPr>
        <w:pStyle w:val="a8"/>
        <w:numPr>
          <w:ilvl w:val="0"/>
          <w:numId w:val="2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сердечного толчка;</w:t>
      </w:r>
    </w:p>
    <w:p w:rsidR="007837DA" w:rsidRPr="00917A12" w:rsidRDefault="007837DA" w:rsidP="00A5698B">
      <w:pPr>
        <w:pStyle w:val="a8"/>
        <w:numPr>
          <w:ilvl w:val="0"/>
          <w:numId w:val="2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Аускультация сердца;</w:t>
      </w:r>
    </w:p>
    <w:p w:rsidR="007837DA" w:rsidRPr="00917A12" w:rsidRDefault="007837DA" w:rsidP="00A5698B">
      <w:pPr>
        <w:pStyle w:val="a8"/>
        <w:numPr>
          <w:ilvl w:val="0"/>
          <w:numId w:val="2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Измерение артериального давления;</w:t>
      </w:r>
    </w:p>
    <w:p w:rsidR="007837DA" w:rsidRPr="00917A12" w:rsidRDefault="007837DA" w:rsidP="00A5698B">
      <w:pPr>
        <w:pStyle w:val="a8"/>
        <w:numPr>
          <w:ilvl w:val="0"/>
          <w:numId w:val="21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Определение пульса.</w:t>
      </w:r>
    </w:p>
    <w:p w:rsidR="007837DA" w:rsidRPr="00917A12" w:rsidRDefault="007837DA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67D0" w:rsidRPr="00917A12" w:rsidRDefault="000D67D0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7. Анатомо-физиологические особенности органов пищеварения.</w:t>
      </w:r>
    </w:p>
    <w:p w:rsidR="000D67D0" w:rsidRPr="00917A12" w:rsidRDefault="000D67D0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 органов. Семиотика поражений.</w:t>
      </w:r>
    </w:p>
    <w:p w:rsidR="000D67D0" w:rsidRPr="00917A12" w:rsidRDefault="000D67D0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7837DA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Б;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В;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В;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Б;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А;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Б;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Б;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80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02E37" w:rsidRPr="00917A12" w:rsidRDefault="00B02E37" w:rsidP="00A5698B">
      <w:pPr>
        <w:pStyle w:val="a8"/>
        <w:numPr>
          <w:ilvl w:val="0"/>
          <w:numId w:val="20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Назовите методы инструментальной диагностики по картинкам</w:t>
      </w:r>
    </w:p>
    <w:p w:rsidR="00B02E37" w:rsidRPr="00917A12" w:rsidRDefault="00B02E37" w:rsidP="00A5698B">
      <w:pPr>
        <w:pStyle w:val="a8"/>
        <w:numPr>
          <w:ilvl w:val="0"/>
          <w:numId w:val="22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ФГДС;</w:t>
      </w:r>
    </w:p>
    <w:p w:rsidR="00B02E37" w:rsidRPr="00917A12" w:rsidRDefault="00B02E37" w:rsidP="00A5698B">
      <w:pPr>
        <w:pStyle w:val="a8"/>
        <w:numPr>
          <w:ilvl w:val="0"/>
          <w:numId w:val="22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Ректороманоскопия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2E37" w:rsidRPr="00917A12" w:rsidRDefault="00B02E37" w:rsidP="00A5698B">
      <w:pPr>
        <w:pStyle w:val="a8"/>
        <w:numPr>
          <w:ilvl w:val="0"/>
          <w:numId w:val="22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Дуоденальное зондирование;</w:t>
      </w:r>
    </w:p>
    <w:p w:rsidR="00B02E37" w:rsidRPr="00917A12" w:rsidRDefault="00B02E37" w:rsidP="00A5698B">
      <w:pPr>
        <w:pStyle w:val="a8"/>
        <w:numPr>
          <w:ilvl w:val="0"/>
          <w:numId w:val="22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УЗИ органов брюшной полости.</w:t>
      </w:r>
    </w:p>
    <w:p w:rsidR="00B02E37" w:rsidRPr="00917A12" w:rsidRDefault="00B02E37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Дайте определение</w:t>
      </w:r>
    </w:p>
    <w:p w:rsidR="00B02E37" w:rsidRPr="00917A12" w:rsidRDefault="00B02E37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02E37" w:rsidRPr="00917A12" w:rsidRDefault="00B02E37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Симптом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Кера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болезненность при пальпации на вдохе в точке проекции желчного пузыря;</w:t>
      </w:r>
    </w:p>
    <w:p w:rsidR="00B02E37" w:rsidRPr="00917A12" w:rsidRDefault="00B02E37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>Гастродуоденоскопия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это исследование, с помощью которого осматривается слизистая оболочка пищевода, желудка и двенадцатиперстной кишки. Во время процедуры ЭГДС в рот вставляется тонкая и гибкая трубка – гастроскоп, который проходит через пищевод, опускается в желудок и достигает 12-перстной кишки. На кончике гастроскопа расположена маленькая камера. Благодаря ей картинка выводится на монитор компьютера. Камера дает возможность фотографировать подозрительные участки, а также делать видеозапись.</w:t>
      </w:r>
    </w:p>
    <w:p w:rsidR="00B02E37" w:rsidRPr="00917A12" w:rsidRDefault="00B02E37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Симптом Мейо-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Робсона</w:t>
      </w:r>
      <w:proofErr w:type="spellEnd"/>
      <w:r w:rsidR="0011465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="00114651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болезненность при интенсивном или толчкообразном надавливании в области вершины угла, образованного наружным краем длинных мышц спины и нижним краем 12-го ребра слева (в области левого реберно-позвоночного угла).</w:t>
      </w:r>
    </w:p>
    <w:p w:rsidR="00B02E37" w:rsidRPr="00917A12" w:rsidRDefault="00B02E37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Острый панкреатит</w:t>
      </w:r>
      <w:r w:rsidR="0011465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остро протекающее асептическое </w:t>
      </w:r>
      <w:hyperlink r:id="rId46" w:tooltip="Воспаление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воспаление</w:t>
        </w:r>
      </w:hyperlink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поджелудочной железы демаркационного типа, в основе которого лежат некробиоз </w:t>
      </w:r>
      <w:proofErr w:type="spellStart"/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панкреатоцитов</w:t>
      </w:r>
      <w:proofErr w:type="spellEnd"/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ферментная </w:t>
      </w:r>
      <w:proofErr w:type="spellStart"/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аутоагрессия</w:t>
      </w:r>
      <w:proofErr w:type="spellEnd"/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последующим некрозом и </w:t>
      </w:r>
      <w:proofErr w:type="gramStart"/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дистрофией железы</w:t>
      </w:r>
      <w:proofErr w:type="gramEnd"/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присоединением вторичной гнойной инфекции.</w:t>
      </w:r>
    </w:p>
    <w:p w:rsidR="00114651" w:rsidRPr="00917A12" w:rsidRDefault="00114651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Стоматит - 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воспалительный процесс слизистой оболочки полости рта различной этиологии. Характеризуется покраснением, отечностью слизистой (катаральный стоматит), образованием пузырьков и эрозий (</w:t>
      </w:r>
      <w:proofErr w:type="spellStart"/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афтозный</w:t>
      </w:r>
      <w:proofErr w:type="spellEnd"/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стоматит), изъязвлений (язвенный стоматит) в полости рта, болезненностью и жжением, особенно при приеме пищи.</w:t>
      </w:r>
    </w:p>
    <w:p w:rsidR="00B02E37" w:rsidRPr="00917A12" w:rsidRDefault="00B02E37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Симптом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Мерфи</w:t>
      </w:r>
      <w:proofErr w:type="spellEnd"/>
      <w:r w:rsidR="00114651"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непроизвольная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задержка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дыхания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вдохе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давлении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областьправого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подреберья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признак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поражения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желчного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пузыря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 </w:t>
      </w:r>
    </w:p>
    <w:p w:rsidR="00B02E37" w:rsidRPr="00917A12" w:rsidRDefault="00B02E37" w:rsidP="00A5698B">
      <w:pPr>
        <w:pStyle w:val="a8"/>
        <w:numPr>
          <w:ilvl w:val="0"/>
          <w:numId w:val="8"/>
        </w:num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Симптом </w:t>
      </w:r>
      <w:proofErr w:type="spellStart"/>
      <w:r w:rsidRPr="00917A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Ортнера</w:t>
      </w:r>
      <w:proofErr w:type="spellEnd"/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болезненность при поколачивании по краю правой реберной дуги (обязательно поколачивание по обеим реберным дугам для сравнения).</w:t>
      </w:r>
    </w:p>
    <w:p w:rsidR="00B02E37" w:rsidRPr="00917A12" w:rsidRDefault="00B02E37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Тема№ 8. Анатомо-физиологические особенности</w:t>
      </w:r>
    </w:p>
    <w:p w:rsidR="00B02E37" w:rsidRPr="00917A12" w:rsidRDefault="00B02E37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органов мочеобразования и мочевыделения.</w:t>
      </w:r>
    </w:p>
    <w:p w:rsidR="00B02E37" w:rsidRPr="00917A12" w:rsidRDefault="00B02E37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Исследование. Семиотика поражений.</w:t>
      </w:r>
    </w:p>
    <w:p w:rsidR="00B02E37" w:rsidRPr="00917A12" w:rsidRDefault="00B02E37" w:rsidP="00A5698B">
      <w:pPr>
        <w:shd w:val="clear" w:color="auto" w:fill="FFFFFF" w:themeFill="background1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E37" w:rsidRPr="00917A12" w:rsidRDefault="00B02E37" w:rsidP="00A5698B">
      <w:pPr>
        <w:pStyle w:val="a8"/>
        <w:numPr>
          <w:ilvl w:val="0"/>
          <w:numId w:val="2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p w:rsidR="00B02E37" w:rsidRPr="00917A12" w:rsidRDefault="00B02E37" w:rsidP="00A5698B">
      <w:pPr>
        <w:pStyle w:val="a8"/>
        <w:shd w:val="clear" w:color="auto" w:fill="FFFFFF"/>
        <w:spacing w:beforeLines="25" w:before="60" w:after="0" w:line="30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5947"/>
      </w:tblGrid>
      <w:tr w:rsidR="00B02E37" w:rsidRPr="00917A12" w:rsidTr="00B02E37">
        <w:tc>
          <w:tcPr>
            <w:tcW w:w="2961" w:type="dxa"/>
          </w:tcPr>
          <w:p w:rsidR="00B02E37" w:rsidRPr="00917A12" w:rsidRDefault="00B02E37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Острый цистит</w:t>
            </w:r>
          </w:p>
        </w:tc>
        <w:tc>
          <w:tcPr>
            <w:tcW w:w="5947" w:type="dxa"/>
          </w:tcPr>
          <w:p w:rsidR="00B02E37" w:rsidRPr="00917A12" w:rsidRDefault="00114651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 – </w:t>
            </w: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боли в надлобковой области, рези при мочеиспускании; позывы к мочеиспускании</w:t>
            </w: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02E37" w:rsidRPr="00917A12" w:rsidTr="00B02E37">
        <w:tc>
          <w:tcPr>
            <w:tcW w:w="2961" w:type="dxa"/>
          </w:tcPr>
          <w:p w:rsidR="00B02E37" w:rsidRPr="00917A12" w:rsidRDefault="00B02E37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Острый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гломерулонефрит</w:t>
            </w:r>
            <w:proofErr w:type="spellEnd"/>
          </w:p>
        </w:tc>
        <w:tc>
          <w:tcPr>
            <w:tcW w:w="5947" w:type="dxa"/>
          </w:tcPr>
          <w:p w:rsidR="00B02E37" w:rsidRPr="00917A12" w:rsidRDefault="00114651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 - </w:t>
            </w: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гематурия, альбуминурия, повышенное А/Д,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цилиндрурия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наличие </w:t>
            </w:r>
            <w:proofErr w:type="spellStart"/>
            <w:proofErr w:type="gram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отеков,олигурия</w:t>
            </w:r>
            <w:proofErr w:type="spellEnd"/>
            <w:proofErr w:type="gramEnd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02E37" w:rsidRPr="00917A12" w:rsidTr="00B02E37">
        <w:tc>
          <w:tcPr>
            <w:tcW w:w="2961" w:type="dxa"/>
          </w:tcPr>
          <w:p w:rsidR="00B02E37" w:rsidRPr="00917A12" w:rsidRDefault="00B02E37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Острый пиелонефрит</w:t>
            </w:r>
          </w:p>
        </w:tc>
        <w:tc>
          <w:tcPr>
            <w:tcW w:w="5947" w:type="dxa"/>
          </w:tcPr>
          <w:p w:rsidR="00B02E37" w:rsidRPr="00917A12" w:rsidRDefault="00114651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 – </w:t>
            </w:r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интоксикация, учащенное мочеиспускание, симптом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Пастернацского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(+)</w:t>
            </w:r>
          </w:p>
        </w:tc>
      </w:tr>
    </w:tbl>
    <w:p w:rsidR="00B02E37" w:rsidRDefault="00B02E37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EDB" w:rsidRPr="00917A12" w:rsidRDefault="00A92EDB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2E37" w:rsidRPr="00917A12" w:rsidRDefault="00B02E37" w:rsidP="00A5698B">
      <w:pPr>
        <w:pStyle w:val="a8"/>
        <w:numPr>
          <w:ilvl w:val="0"/>
          <w:numId w:val="2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Дайте определение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Альбуминурия - </w:t>
      </w:r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7" w:tooltip="Протеинурия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протеинурия</w:t>
        </w:r>
      </w:hyperlink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выделение белка с мочой, признак нарушения нормальной деятельности почек. Наблюдается при болезнях </w:t>
      </w:r>
      <w:hyperlink r:id="rId48" w:tooltip="Почка (анатомия)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почек</w:t>
        </w:r>
      </w:hyperlink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сердечных заболеваниях, при многих острых заразных болезнях, </w:t>
      </w:r>
      <w:hyperlink r:id="rId49" w:tooltip="Отравление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отравлениях</w:t>
        </w:r>
      </w:hyperlink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Гематурия – </w:t>
      </w:r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наличие </w:t>
      </w:r>
      <w:hyperlink r:id="rId50" w:tooltip="Кровь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крови</w:t>
        </w:r>
      </w:hyperlink>
      <w:r w:rsidR="00730429" w:rsidRPr="00917A12">
        <w:rPr>
          <w:rFonts w:ascii="Times New Roman" w:hAnsi="Times New Roman" w:cs="Times New Roman"/>
          <w:sz w:val="24"/>
          <w:szCs w:val="24"/>
        </w:rPr>
        <w:t xml:space="preserve"> (эритроцитов)</w:t>
      </w:r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 в </w:t>
      </w:r>
      <w:hyperlink r:id="rId51" w:tooltip="Моча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моче</w:t>
        </w:r>
      </w:hyperlink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сверх величин, составляющих физиологическую норму. Один из наиболее типичных симптомов поражения </w:t>
      </w:r>
      <w:hyperlink r:id="rId52" w:tooltip="Почка (анатомия)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почек</w:t>
        </w:r>
      </w:hyperlink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53" w:tooltip="Мочевыводящие пути" w:history="1">
        <w:r w:rsidR="00114651" w:rsidRPr="00917A1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мочевыводящих путей</w:t>
        </w:r>
      </w:hyperlink>
      <w:r w:rsidR="00114651" w:rsidRPr="00917A1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14651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встречающийся при ш</w:t>
      </w:r>
      <w:r w:rsidR="00730429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ироком многообразии заболеваний;</w:t>
      </w:r>
    </w:p>
    <w:p w:rsidR="00730429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Цилиндрурия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730429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0429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процесс, в результате которого в моче скапливается повышенное количество цилиндров. Процесс их формирования происходит в почечных канальцах во время фильтрации первичной мочи клетками эпителия. Это цилиндрической формы белковые соединения (небелковые тоже встречаются, но у них другое происхождение, их называют «</w:t>
      </w:r>
      <w:proofErr w:type="spellStart"/>
      <w:r w:rsidR="00730429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лжецилиндры</w:t>
      </w:r>
      <w:proofErr w:type="spellEnd"/>
      <w:r w:rsidR="00730429" w:rsidRPr="00917A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»);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Глюкозурия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 </w:t>
      </w:r>
      <w:r w:rsidR="00166EBB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наличие глюкозы в моче. В норме моча не содержит глюкозы, поскольку почки способны </w:t>
      </w:r>
      <w:proofErr w:type="spellStart"/>
      <w:r w:rsidR="00166EBB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реабсорбировать</w:t>
      </w:r>
      <w:proofErr w:type="spellEnd"/>
      <w:r w:rsidR="00166EBB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(возвращать в кровоток) весь объём глюкозы, прошедший через почечный клубочек в просвет канальцев нефрона;</w:t>
      </w:r>
    </w:p>
    <w:p w:rsidR="00B02E37" w:rsidRPr="00917A12" w:rsidRDefault="00166EBB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Лейкоцитурия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выявление лейкоцитов в анализе мочи. В норме в разовой порции мочи количество лейкоцитов в поле зрения у мальчиков до 5—7, у девочек до 7—10;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Бактериурия -</w:t>
      </w:r>
      <w:r w:rsidR="00166EB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6EBB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наличие микроорганизмов (бактерий) в моче, которые выявляются при микроскопическом исследовании урины, как правило, по поводу воспалительного заболевания мочевыводящих путей;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Ацетонурия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</w:t>
      </w:r>
      <w:r w:rsidR="00166EBB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содержание в моче человека ацетона (С 3 Н 6 О). У здорового человека ацетон содержится в моче в минимальном количестве (до 0,01 грамма);</w:t>
      </w:r>
    </w:p>
    <w:p w:rsidR="00166EBB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66EB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изурия - </w:t>
      </w:r>
      <w:r w:rsidR="00166EBB"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расстройство</w:t>
      </w:r>
      <w:r w:rsidR="00166EBB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66EBB"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мочеиспускания</w:t>
      </w:r>
      <w:r w:rsidR="00166EBB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="00166EBB"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которое</w:t>
      </w:r>
      <w:r w:rsidR="00166EBB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66EBB"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</w:t>
      </w:r>
      <w:r w:rsidR="00166EBB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66EBB"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проявляться</w:t>
      </w:r>
      <w:r w:rsidR="00166EBB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66EBB" w:rsidRPr="00917A12" w:rsidRDefault="00166EBB" w:rsidP="00A5698B">
      <w:pPr>
        <w:pStyle w:val="a8"/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болезненности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затруднения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выведения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мочи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мочевого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02E37" w:rsidRPr="00917A12" w:rsidRDefault="00166EBB" w:rsidP="00A5698B">
      <w:pPr>
        <w:pStyle w:val="a8"/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пузыря</w:t>
      </w:r>
      <w:r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="00166EBB" w:rsidRPr="00917A12">
        <w:rPr>
          <w:rFonts w:ascii="Times New Roman" w:hAnsi="Times New Roman" w:cs="Times New Roman"/>
          <w:color w:val="333333"/>
          <w:sz w:val="24"/>
          <w:szCs w:val="24"/>
        </w:rPr>
        <w:t>болезнь мочеполовой системы, основным симптомом которой является учащение позывов к моч</w:t>
      </w:r>
      <w:r w:rsidR="00227172" w:rsidRPr="00917A12">
        <w:rPr>
          <w:rFonts w:ascii="Times New Roman" w:hAnsi="Times New Roman" w:cs="Times New Roman"/>
          <w:color w:val="333333"/>
          <w:sz w:val="24"/>
          <w:szCs w:val="24"/>
        </w:rPr>
        <w:t>евыделению в ночное время суток;</w:t>
      </w:r>
      <w:r w:rsidR="00166EBB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Полиурия -</w:t>
      </w:r>
      <w:r w:rsidR="00227172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7172" w:rsidRPr="00917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состояние организма, при котором в результате нарушения водного баланса происходит увеличение выработки мочи и частоты мочеиспускания; </w:t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Олигурия</w:t>
      </w:r>
      <w:proofErr w:type="spellEnd"/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227172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7172"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то уменьшение суточного диуреза (количества выделенной за сутки мочи) до 30% от возрастной нормы при обычном поступлении жидкости в организм и обычной </w:t>
      </w:r>
      <w:proofErr w:type="spellStart"/>
      <w:r w:rsidR="00227172" w:rsidRPr="00917A12">
        <w:rPr>
          <w:rFonts w:ascii="Times New Roman" w:hAnsi="Times New Roman" w:cs="Times New Roman"/>
          <w:color w:val="000000"/>
          <w:sz w:val="24"/>
          <w:szCs w:val="24"/>
        </w:rPr>
        <w:t>экстраренальной</w:t>
      </w:r>
      <w:proofErr w:type="spellEnd"/>
      <w:r w:rsidR="00227172" w:rsidRPr="00917A12">
        <w:rPr>
          <w:rFonts w:ascii="Times New Roman" w:hAnsi="Times New Roman" w:cs="Times New Roman"/>
          <w:color w:val="000000"/>
          <w:sz w:val="24"/>
          <w:szCs w:val="24"/>
        </w:rPr>
        <w:t xml:space="preserve"> потере воды (т. е. через легкие, кожу и т. д.);</w:t>
      </w:r>
      <w:r w:rsidR="00227172" w:rsidRPr="00917A1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02E37" w:rsidRPr="00917A12" w:rsidRDefault="00B02E37" w:rsidP="00A5698B">
      <w:pPr>
        <w:pStyle w:val="a8"/>
        <w:numPr>
          <w:ilvl w:val="0"/>
          <w:numId w:val="10"/>
        </w:numPr>
        <w:shd w:val="clear" w:color="auto" w:fill="FFFFFF" w:themeFill="background1"/>
        <w:spacing w:beforeLines="25" w:before="6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Анурия -</w:t>
      </w:r>
      <w:r w:rsidR="00227172" w:rsidRPr="0091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7172" w:rsidRPr="00917A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отсутствие поступления мочи в мочевой пузырь. При этом патологическом состоянии диурез составляет не более 50 мл в сутки.</w:t>
      </w:r>
    </w:p>
    <w:p w:rsidR="00B02E37" w:rsidRPr="00917A12" w:rsidRDefault="00B02E37" w:rsidP="00A5698B">
      <w:pPr>
        <w:pStyle w:val="a8"/>
        <w:numPr>
          <w:ilvl w:val="0"/>
          <w:numId w:val="23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227172" w:rsidRPr="00917A12" w:rsidRDefault="00227172" w:rsidP="00A5698B">
      <w:pPr>
        <w:spacing w:beforeLines="25" w:before="60" w:line="30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Сбор мочи на общий анализ у детей раннего возраста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6"/>
        <w:gridCol w:w="5864"/>
        <w:gridCol w:w="1718"/>
        <w:gridCol w:w="1480"/>
      </w:tblGrid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Выполненное действие</w:t>
            </w:r>
          </w:p>
        </w:tc>
        <w:tc>
          <w:tcPr>
            <w:tcW w:w="1718" w:type="dxa"/>
          </w:tcPr>
          <w:p w:rsidR="00227172" w:rsidRPr="00917A12" w:rsidRDefault="00227172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480" w:type="dxa"/>
          </w:tcPr>
          <w:p w:rsidR="00227172" w:rsidRPr="00917A12" w:rsidRDefault="00227172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227172" w:rsidRPr="00917A12" w:rsidRDefault="00227172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Объяснить маме/родственникам цель и ход манипуляции</w:t>
            </w:r>
          </w:p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Установить доброжелательные отношения</w:t>
            </w:r>
          </w:p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Приготовить все необходимое оснащение, на контейнере поставить </w:t>
            </w:r>
            <w:proofErr w:type="gramStart"/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gramEnd"/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соответствующий направлению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Вымыть, осушить руки, надеть перчатки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Раздеть ребенка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Подмыть под проточной водой, осушить полотенцем</w:t>
            </w:r>
          </w:p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Уложить в кроватку или на </w:t>
            </w:r>
            <w:proofErr w:type="spellStart"/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пеленальный</w:t>
            </w:r>
            <w:proofErr w:type="spellEnd"/>
            <w:r w:rsidRPr="00917A12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Вскрыть упаковку мочеприемника, снять защитную пленку с липкой стороны мочеприемника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Приклеить мочеприемник на область мочеиспускательного канала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Вызвать рефлекторно мочеиспускание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После мочеиспускания снять мочеприемник, перелить его содержимое в контейнер, закрыть крышкой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Одеть ребенка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hAnsi="Times New Roman" w:cs="Times New Roman"/>
                <w:sz w:val="24"/>
                <w:szCs w:val="24"/>
              </w:rPr>
              <w:t>Транспортировать анализ в клиническую лабораторию в течение 1 часа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172" w:rsidRPr="00917A12" w:rsidTr="00227172">
        <w:trPr>
          <w:trHeight w:val="3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72" w:rsidRPr="00917A12" w:rsidRDefault="00227172" w:rsidP="00A5698B">
            <w:pPr>
              <w:spacing w:beforeLines="25" w:before="60" w:line="30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Оценка результата: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Цвет – соломенно-желтый или желтый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Прозрачность – полная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Реакция – слабокислая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плотность – новорожденный – 1002-1015; 1 месяц – 7 лет – 1002-1025; школьный возраст – 1002-1035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Цилиндры (восковидные, гиалиновые, зернистые) – не выявляются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Эпителиальные клетки (плоский эпителий) – единичные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Кетоновые тела –нет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Ацетон – нет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Глюкоза – нет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Соли - нет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Желчные пигменты – нет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Лейкоциты – 0 – 4 в поле зрения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Эритроциты – 0 – 2 в поле зрения</w:t>
            </w:r>
          </w:p>
          <w:p w:rsidR="00227172" w:rsidRPr="00917A12" w:rsidRDefault="00227172" w:rsidP="00A5698B">
            <w:pPr>
              <w:spacing w:beforeLines="25" w:before="60" w:after="200" w:line="300" w:lineRule="auto"/>
              <w:ind w:left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</w:rPr>
              <w:t>Белок – до 0,033%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172" w:rsidRPr="00917A12" w:rsidRDefault="00227172" w:rsidP="00A5698B">
            <w:pPr>
              <w:spacing w:beforeLines="25" w:before="60" w:line="300" w:lineRule="auto"/>
              <w:ind w:left="426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E13EC" w:rsidRPr="00917A12" w:rsidRDefault="008E13EC" w:rsidP="00A5698B">
      <w:pPr>
        <w:shd w:val="clear" w:color="auto" w:fill="FFFFFF" w:themeFill="background1"/>
        <w:spacing w:beforeLines="25" w:before="60" w:after="100" w:afterAutospacing="1" w:line="30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Тема №9. Анатомо-физиологические особенности органов кроветворения и эндокринной системы.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исследования. Семиотика поражений.</w:t>
      </w:r>
    </w:p>
    <w:p w:rsidR="008E13EC" w:rsidRPr="00917A12" w:rsidRDefault="008E13E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Выберите один правильный ответ</w:t>
      </w:r>
    </w:p>
    <w:p w:rsidR="00227172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1.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2. в;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3.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4.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5. в;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6.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7.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8. г;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9. в;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10. б;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11.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12.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13. а;</w:t>
      </w:r>
    </w:p>
    <w:p w:rsidR="008E13EC" w:rsidRPr="00917A12" w:rsidRDefault="008E13EC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14. в.</w:t>
      </w:r>
    </w:p>
    <w:p w:rsidR="00227172" w:rsidRPr="00917A12" w:rsidRDefault="00227172" w:rsidP="00A5698B">
      <w:pPr>
        <w:spacing w:beforeLines="25" w:before="60" w:line="30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E13EC" w:rsidRPr="00917A12" w:rsidRDefault="008E13E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917A1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</w:t>
      </w: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2835"/>
        <w:gridCol w:w="6379"/>
      </w:tblGrid>
      <w:tr w:rsidR="008E13EC" w:rsidRPr="00917A12" w:rsidTr="00917A12">
        <w:tc>
          <w:tcPr>
            <w:tcW w:w="9214" w:type="dxa"/>
            <w:gridSpan w:val="2"/>
          </w:tcPr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Синдромы железодефицитной анемии</w:t>
            </w:r>
          </w:p>
        </w:tc>
      </w:tr>
      <w:tr w:rsidR="008E13EC" w:rsidRPr="00917A12" w:rsidTr="008E13EC">
        <w:trPr>
          <w:trHeight w:val="2036"/>
        </w:trPr>
        <w:tc>
          <w:tcPr>
            <w:tcW w:w="2835" w:type="dxa"/>
          </w:tcPr>
          <w:p w:rsidR="008E13EC" w:rsidRPr="00917A12" w:rsidRDefault="008E13EC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Астеновегетативный синдром</w:t>
            </w:r>
          </w:p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8E13EC" w:rsidRPr="00917A12" w:rsidRDefault="008E13EC" w:rsidP="00A5698B">
            <w:pPr>
              <w:shd w:val="clear" w:color="auto" w:fill="FFFFFF"/>
              <w:spacing w:beforeLines="25" w:before="60" w:after="375" w:line="30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 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–ребенок становится раздражительным, плаксивым и капризным. Больной тяжело входит в контакт с ровесниками. Для детей более старшего возраста характерны длительные головные боли и головокружения, несобранность, вялость, а также апатия.</w:t>
            </w:r>
          </w:p>
        </w:tc>
      </w:tr>
      <w:tr w:rsidR="008E13EC" w:rsidRPr="00917A12" w:rsidTr="008E13EC">
        <w:trPr>
          <w:trHeight w:val="557"/>
        </w:trPr>
        <w:tc>
          <w:tcPr>
            <w:tcW w:w="2835" w:type="dxa"/>
          </w:tcPr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Эпителиальный синдром</w:t>
            </w:r>
          </w:p>
        </w:tc>
        <w:tc>
          <w:tcPr>
            <w:tcW w:w="6379" w:type="dxa"/>
          </w:tcPr>
          <w:p w:rsidR="008E13EC" w:rsidRPr="00917A12" w:rsidRDefault="008E13EC" w:rsidP="00A5698B">
            <w:pPr>
              <w:pStyle w:val="a4"/>
              <w:shd w:val="clear" w:color="auto" w:fill="FFFFFF"/>
              <w:spacing w:beforeLines="25" w:before="60" w:beforeAutospacing="0" w:after="375" w:afterAutospacing="0" w:line="300" w:lineRule="auto"/>
              <w:textAlignment w:val="baseline"/>
              <w:rPr>
                <w:color w:val="000000"/>
              </w:rPr>
            </w:pPr>
            <w:r w:rsidRPr="00917A12">
              <w:rPr>
                <w:b/>
                <w:color w:val="000000"/>
              </w:rPr>
              <w:t xml:space="preserve">А – </w:t>
            </w:r>
            <w:r w:rsidRPr="00917A12">
              <w:rPr>
                <w:color w:val="000000"/>
              </w:rPr>
              <w:t>кожа сухая и шелушиться, приобретает характерную бледность, появляются болезненные трещины в уголках рта и на сгибах локтей и колен. Слизистая оболочка бледнеет. Развивается гастрит, расстройства переваривания и всасывания. Появляются извращенные вкусовые и обонятельные желания. Волосы ребенка стают очень сухими и ломкими, они тускнеют и выпадают. Ногти приобретают матовость, становятся ломкими. Развивается заметная дистрофия ногтевой пластины. Для зубов характерен кариес, беспричинный стоматит.</w:t>
            </w:r>
          </w:p>
        </w:tc>
      </w:tr>
      <w:tr w:rsidR="008E13EC" w:rsidRPr="00917A12" w:rsidTr="00917A12">
        <w:tc>
          <w:tcPr>
            <w:tcW w:w="2835" w:type="dxa"/>
          </w:tcPr>
          <w:p w:rsidR="008E13EC" w:rsidRPr="00917A12" w:rsidRDefault="008E13EC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Сердечно-сосудистый синдром</w:t>
            </w:r>
          </w:p>
          <w:p w:rsidR="008E13EC" w:rsidRPr="00917A12" w:rsidRDefault="008E13EC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 – 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патологии сердца и сосудов появляются у детей с тяжелой формой анемии. Им характерны сбои артериального давления, </w:t>
            </w:r>
            <w:hyperlink r:id="rId54" w:history="1">
              <w:r w:rsidRPr="00917A12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приступы тахикардии</w:t>
              </w:r>
            </w:hyperlink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функциональные систолические шумы, гипертрофия левого желудочка миокарда.</w:t>
            </w:r>
          </w:p>
        </w:tc>
      </w:tr>
      <w:tr w:rsidR="008E13EC" w:rsidRPr="00917A12" w:rsidTr="00917A12">
        <w:tc>
          <w:tcPr>
            <w:tcW w:w="2835" w:type="dxa"/>
          </w:tcPr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Гепатолиенальный</w:t>
            </w:r>
            <w:proofErr w:type="spellEnd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синдром</w:t>
            </w:r>
          </w:p>
        </w:tc>
        <w:tc>
          <w:tcPr>
            <w:tcW w:w="6379" w:type="dxa"/>
          </w:tcPr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возникает очень редко и только при тяжелых формах анемии. Особенным проявлением синдрома является увеличение в размерах селезенки и почек.</w:t>
            </w:r>
          </w:p>
        </w:tc>
      </w:tr>
      <w:tr w:rsidR="008E13EC" w:rsidRPr="00917A12" w:rsidTr="00917A12">
        <w:tc>
          <w:tcPr>
            <w:tcW w:w="2835" w:type="dxa"/>
          </w:tcPr>
          <w:p w:rsidR="008E13EC" w:rsidRPr="00917A12" w:rsidRDefault="008E13EC" w:rsidP="00A5698B">
            <w:pPr>
              <w:shd w:val="clear" w:color="auto" w:fill="FFFFFF"/>
              <w:spacing w:beforeLines="25" w:before="60" w:line="30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8E13EC" w:rsidRPr="00917A12" w:rsidRDefault="008E13EC" w:rsidP="00A5698B">
            <w:pPr>
              <w:pStyle w:val="a8"/>
              <w:spacing w:beforeLines="25" w:before="60" w:line="30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это синдром понижения местной иммунной защиты. Для детей характерны частые инфекционные заражения, ОРВИ. 70% детей болеют </w:t>
            </w:r>
            <w:proofErr w:type="spellStart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сидеропенией</w:t>
            </w:r>
            <w:proofErr w:type="spellEnd"/>
            <w:r w:rsidRPr="00917A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Понижается как специфический, так и неспецифический иммунитет.</w:t>
            </w:r>
          </w:p>
        </w:tc>
      </w:tr>
    </w:tbl>
    <w:p w:rsidR="008E13EC" w:rsidRPr="00917A12" w:rsidRDefault="008E13EC" w:rsidP="00A5698B">
      <w:pPr>
        <w:pStyle w:val="a8"/>
        <w:shd w:val="clear" w:color="auto" w:fill="FFFFFF"/>
        <w:spacing w:beforeLines="25" w:before="60" w:after="0" w:line="300" w:lineRule="auto"/>
        <w:ind w:left="108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E13EC" w:rsidRPr="00917A12" w:rsidRDefault="008E13EC" w:rsidP="00A5698B">
      <w:pPr>
        <w:pStyle w:val="a8"/>
        <w:numPr>
          <w:ilvl w:val="0"/>
          <w:numId w:val="24"/>
        </w:numPr>
        <w:tabs>
          <w:tab w:val="left" w:pos="5103"/>
        </w:tabs>
        <w:spacing w:beforeLines="25" w:before="60" w:line="30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7A12">
        <w:rPr>
          <w:rFonts w:ascii="Times New Roman" w:eastAsia="Calibri" w:hAnsi="Times New Roman" w:cs="Times New Roman"/>
          <w:b/>
          <w:sz w:val="24"/>
          <w:szCs w:val="24"/>
        </w:rPr>
        <w:t>Назовите методы обследования</w:t>
      </w:r>
    </w:p>
    <w:p w:rsidR="008E13EC" w:rsidRPr="00917A12" w:rsidRDefault="0041544C" w:rsidP="00A5698B">
      <w:pPr>
        <w:pStyle w:val="a8"/>
        <w:numPr>
          <w:ilvl w:val="0"/>
          <w:numId w:val="25"/>
        </w:numPr>
        <w:tabs>
          <w:tab w:val="left" w:pos="5103"/>
        </w:tabs>
        <w:spacing w:beforeLines="25" w:before="60" w:line="300" w:lineRule="auto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Симптом «щипка»;</w:t>
      </w:r>
    </w:p>
    <w:p w:rsidR="0041544C" w:rsidRPr="00917A12" w:rsidRDefault="0041544C" w:rsidP="00A5698B">
      <w:pPr>
        <w:pStyle w:val="a8"/>
        <w:numPr>
          <w:ilvl w:val="0"/>
          <w:numId w:val="25"/>
        </w:numPr>
        <w:tabs>
          <w:tab w:val="left" w:pos="5103"/>
        </w:tabs>
        <w:spacing w:beforeLines="25" w:before="60" w:line="300" w:lineRule="auto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>Измерение толщины подкожно-жировой клетчатки;</w:t>
      </w:r>
    </w:p>
    <w:p w:rsidR="0041544C" w:rsidRPr="00917A12" w:rsidRDefault="0041544C" w:rsidP="00A5698B">
      <w:pPr>
        <w:pStyle w:val="a8"/>
        <w:numPr>
          <w:ilvl w:val="0"/>
          <w:numId w:val="25"/>
        </w:numPr>
        <w:tabs>
          <w:tab w:val="left" w:pos="5103"/>
        </w:tabs>
        <w:spacing w:beforeLines="25" w:before="60" w:line="300" w:lineRule="auto"/>
        <w:rPr>
          <w:rFonts w:ascii="Times New Roman" w:eastAsia="Calibri" w:hAnsi="Times New Roman" w:cs="Times New Roman"/>
          <w:sz w:val="24"/>
          <w:szCs w:val="24"/>
        </w:rPr>
      </w:pPr>
      <w:r w:rsidRPr="00917A12">
        <w:rPr>
          <w:rFonts w:ascii="Times New Roman" w:eastAsia="Calibri" w:hAnsi="Times New Roman" w:cs="Times New Roman"/>
          <w:sz w:val="24"/>
          <w:szCs w:val="24"/>
        </w:rPr>
        <w:t xml:space="preserve">Измерение уровня глюкозы в крови с помощью </w:t>
      </w:r>
      <w:proofErr w:type="spellStart"/>
      <w:r w:rsidRPr="00917A12">
        <w:rPr>
          <w:rFonts w:ascii="Times New Roman" w:eastAsia="Calibri" w:hAnsi="Times New Roman" w:cs="Times New Roman"/>
          <w:sz w:val="24"/>
          <w:szCs w:val="24"/>
        </w:rPr>
        <w:t>глюкометром</w:t>
      </w:r>
      <w:proofErr w:type="spellEnd"/>
      <w:r w:rsidRPr="00917A1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1544C" w:rsidRPr="00917A12" w:rsidRDefault="0041544C" w:rsidP="00A5698B">
      <w:pPr>
        <w:pStyle w:val="a8"/>
        <w:numPr>
          <w:ilvl w:val="0"/>
          <w:numId w:val="25"/>
        </w:numPr>
        <w:tabs>
          <w:tab w:val="left" w:pos="5103"/>
        </w:tabs>
        <w:spacing w:beforeLines="25" w:before="60" w:line="30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17A12">
        <w:rPr>
          <w:rFonts w:ascii="Times New Roman" w:eastAsia="Calibri" w:hAnsi="Times New Roman" w:cs="Times New Roman"/>
          <w:sz w:val="24"/>
          <w:szCs w:val="24"/>
        </w:rPr>
        <w:t>Глюкотест</w:t>
      </w:r>
      <w:proofErr w:type="spellEnd"/>
      <w:r w:rsidRPr="00917A1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1544C" w:rsidRPr="00917A12" w:rsidRDefault="0041544C" w:rsidP="00A5698B">
      <w:pPr>
        <w:shd w:val="clear" w:color="auto" w:fill="FFFFFF"/>
        <w:spacing w:beforeLines="25" w:before="60" w:after="0" w:line="30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544C" w:rsidRPr="00917A12" w:rsidRDefault="0041544C" w:rsidP="00A5698B">
      <w:pPr>
        <w:pStyle w:val="a8"/>
        <w:numPr>
          <w:ilvl w:val="0"/>
          <w:numId w:val="24"/>
        </w:num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алгоритм действий оценочных листов</w:t>
      </w:r>
    </w:p>
    <w:p w:rsidR="0041544C" w:rsidRPr="00917A12" w:rsidRDefault="0041544C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</w:pPr>
    </w:p>
    <w:p w:rsidR="0041544C" w:rsidRPr="00917A12" w:rsidRDefault="0041544C" w:rsidP="00A5698B">
      <w:pPr>
        <w:spacing w:beforeLines="25" w:before="60" w:after="100" w:line="30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«</w:t>
      </w:r>
      <w:r w:rsidRPr="00917A1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Измерение уровня глюкозы крови с помощью </w:t>
      </w:r>
      <w:proofErr w:type="spellStart"/>
      <w:r w:rsidRPr="00917A1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глюкометра</w:t>
      </w:r>
      <w:proofErr w:type="spellEnd"/>
      <w:r w:rsidRPr="00917A12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>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54"/>
        <w:gridCol w:w="1155"/>
        <w:gridCol w:w="8"/>
        <w:gridCol w:w="10"/>
        <w:gridCol w:w="1173"/>
      </w:tblGrid>
      <w:tr w:rsidR="0041544C" w:rsidRPr="00917A12" w:rsidTr="00917A12">
        <w:tc>
          <w:tcPr>
            <w:tcW w:w="648" w:type="dxa"/>
            <w:vMerge w:val="restart"/>
            <w:vAlign w:val="center"/>
          </w:tcPr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54" w:type="dxa"/>
            <w:vMerge w:val="restart"/>
            <w:vAlign w:val="center"/>
          </w:tcPr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Действия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аккредитируемого</w:t>
            </w:r>
            <w:proofErr w:type="spellEnd"/>
          </w:p>
        </w:tc>
        <w:tc>
          <w:tcPr>
            <w:tcW w:w="1155" w:type="dxa"/>
            <w:tcBorders>
              <w:bottom w:val="nil"/>
            </w:tcBorders>
          </w:tcPr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gridSpan w:val="3"/>
            <w:tcBorders>
              <w:bottom w:val="nil"/>
            </w:tcBorders>
          </w:tcPr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1544C" w:rsidRPr="00917A12" w:rsidTr="00917A12">
        <w:tc>
          <w:tcPr>
            <w:tcW w:w="648" w:type="dxa"/>
            <w:vMerge/>
            <w:vAlign w:val="center"/>
          </w:tcPr>
          <w:p w:rsidR="0041544C" w:rsidRPr="00917A12" w:rsidRDefault="0041544C" w:rsidP="00A5698B">
            <w:pPr>
              <w:spacing w:beforeLines="25" w:before="60" w:after="0" w:line="30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4" w:type="dxa"/>
            <w:vMerge/>
            <w:vAlign w:val="center"/>
          </w:tcPr>
          <w:p w:rsidR="0041544C" w:rsidRPr="00917A12" w:rsidRDefault="0041544C" w:rsidP="00A5698B">
            <w:pPr>
              <w:spacing w:beforeLines="25" w:before="60" w:after="0" w:line="30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gridSpan w:val="2"/>
            <w:tcBorders>
              <w:top w:val="nil"/>
            </w:tcBorders>
          </w:tcPr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представления</w:t>
            </w:r>
          </w:p>
        </w:tc>
        <w:tc>
          <w:tcPr>
            <w:tcW w:w="1183" w:type="dxa"/>
            <w:gridSpan w:val="2"/>
            <w:tcBorders>
              <w:top w:val="nil"/>
              <w:bottom w:val="nil"/>
            </w:tcBorders>
          </w:tcPr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  <w:p w:rsidR="0041544C" w:rsidRPr="00917A12" w:rsidRDefault="0041544C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CB42B9" w:rsidRPr="00917A12" w:rsidTr="00917A12">
        <w:trPr>
          <w:trHeight w:val="387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Представиться пациенту, объяснить цель медицинского вмешательства, получить его согласие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479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все необходимое для выполнения медицинского вмешательства: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глюкометр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тест-полоски и скарификаторы (контроль срока годности), салфетки с антисептиком, контейнеры для отходов класса А, Б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57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гигиеническую обработку рук, надеть чистые нестерильные перчатки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65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shd w:val="clear" w:color="auto" w:fill="FFFFFF"/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Попросить пациента тщательно вымыть руки теплой водой с мылом, высушить и занять удобное положение сидя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701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5 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tabs>
                <w:tab w:val="left" w:pos="3090"/>
                <w:tab w:val="center" w:pos="5031"/>
              </w:tabs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Ввести тест-полоску в зону ввода (порт)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глюкометра</w:t>
            </w:r>
            <w:proofErr w:type="spellEnd"/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включить прибор, упаковку (при наличии) поместить в контейнер для отходов класса А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721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прокол пальца пациента скарификатором и получить каплю крови для анализа, сбросить скарификатор в контейнер для отходов класса Б, упаковку в контейнер для отходов класса А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496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Нанести кровь на тест-полоску так, чтобы контрольное поле было полностью покрыто кровью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69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Обработать место прокола салфеткой с антисептиком, поместить ее в контейнер для отходов класса Б, упаковку в контейнер для отходов класса А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81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Оценить результат, сообщить пациенту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61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Выключить прибор, извлечь тест-полоску и поместить в контейнер для отходов класса Б, убрать </w:t>
            </w:r>
            <w:proofErr w:type="spellStart"/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глюкометр</w:t>
            </w:r>
            <w:proofErr w:type="spellEnd"/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41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Снять перчатки и поместить их в контейнер для отходов класса Б, провести гигиеническую обработку рук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rPr>
          <w:trHeight w:val="577"/>
        </w:trPr>
        <w:tc>
          <w:tcPr>
            <w:tcW w:w="648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4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 соответствующую запись о результате выполнения медицинского вмешательства в медицинской документации</w:t>
            </w:r>
          </w:p>
        </w:tc>
        <w:tc>
          <w:tcPr>
            <w:tcW w:w="1173" w:type="dxa"/>
            <w:gridSpan w:val="3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B42B9" w:rsidRPr="00917A12" w:rsidTr="00917A12">
        <w:tc>
          <w:tcPr>
            <w:tcW w:w="7302" w:type="dxa"/>
            <w:gridSpan w:val="2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7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2346" w:type="dxa"/>
            <w:gridSpan w:val="4"/>
          </w:tcPr>
          <w:p w:rsidR="00CB42B9" w:rsidRPr="00917A12" w:rsidRDefault="00CB42B9" w:rsidP="00A5698B">
            <w:pPr>
              <w:autoSpaceDE w:val="0"/>
              <w:autoSpaceDN w:val="0"/>
              <w:adjustRightInd w:val="0"/>
              <w:spacing w:beforeLines="25" w:before="60"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1544C" w:rsidRPr="00917A12" w:rsidRDefault="0041544C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544C" w:rsidRPr="00917A12" w:rsidRDefault="0041544C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544C" w:rsidRPr="00917A12" w:rsidRDefault="0041544C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оценки:</w:t>
      </w:r>
    </w:p>
    <w:p w:rsidR="0041544C" w:rsidRPr="00917A12" w:rsidRDefault="0041544C" w:rsidP="00A5698B">
      <w:pPr>
        <w:autoSpaceDE w:val="0"/>
        <w:autoSpaceDN w:val="0"/>
        <w:adjustRightInd w:val="0"/>
        <w:spacing w:beforeLines="25" w:before="60"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sz w:val="24"/>
          <w:szCs w:val="24"/>
          <w:lang w:eastAsia="ru-RU"/>
        </w:rPr>
        <w:t>17 – 24 балла (70 – 100%) – задание выполнено</w:t>
      </w:r>
    </w:p>
    <w:p w:rsidR="0041544C" w:rsidRPr="00917A12" w:rsidRDefault="0041544C" w:rsidP="00A5698B">
      <w:pPr>
        <w:spacing w:beforeLines="25" w:before="60"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7A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16 баллов и менее (69% и менее) – задание не выполнено </w:t>
      </w:r>
    </w:p>
    <w:p w:rsidR="0041544C" w:rsidRPr="00917A12" w:rsidRDefault="0041544C" w:rsidP="00A5698B">
      <w:pPr>
        <w:spacing w:beforeLines="25" w:before="60" w:after="0" w:line="30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1544C" w:rsidRPr="00917A12" w:rsidRDefault="0041544C" w:rsidP="00A5698B">
      <w:pPr>
        <w:spacing w:beforeLines="25" w:before="60" w:line="300" w:lineRule="auto"/>
        <w:rPr>
          <w:rFonts w:ascii="Times New Roman" w:hAnsi="Times New Roman" w:cs="Times New Roman"/>
          <w:sz w:val="24"/>
          <w:szCs w:val="24"/>
        </w:rPr>
      </w:pPr>
    </w:p>
    <w:p w:rsidR="00107103" w:rsidRPr="00917A12" w:rsidRDefault="00107103" w:rsidP="00A5698B">
      <w:pPr>
        <w:spacing w:beforeLines="25" w:before="60" w:line="30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1544C" w:rsidRPr="00917A12" w:rsidRDefault="0041544C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544C" w:rsidRPr="00917A12" w:rsidRDefault="0041544C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544C" w:rsidRPr="00917A12" w:rsidRDefault="0041544C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544C" w:rsidRPr="00917A12" w:rsidRDefault="0041544C" w:rsidP="00A5698B">
      <w:pPr>
        <w:pStyle w:val="a8"/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544C" w:rsidRPr="00917A12" w:rsidRDefault="0041544C" w:rsidP="00A5698B">
      <w:pPr>
        <w:shd w:val="clear" w:color="auto" w:fill="FFFFFF"/>
        <w:spacing w:beforeLines="25" w:before="60" w:after="0" w:line="30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sectPr w:rsidR="0041544C" w:rsidRPr="00917A12" w:rsidSect="0085393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64F2F31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0412FC"/>
    <w:multiLevelType w:val="hybridMultilevel"/>
    <w:tmpl w:val="3C3E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644DC"/>
    <w:multiLevelType w:val="hybridMultilevel"/>
    <w:tmpl w:val="79286568"/>
    <w:lvl w:ilvl="0" w:tplc="40DA7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C2558"/>
    <w:multiLevelType w:val="hybridMultilevel"/>
    <w:tmpl w:val="DE4235EE"/>
    <w:lvl w:ilvl="0" w:tplc="CD1E7D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B1C62A5"/>
    <w:multiLevelType w:val="hybridMultilevel"/>
    <w:tmpl w:val="BACA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A5CD0"/>
    <w:multiLevelType w:val="hybridMultilevel"/>
    <w:tmpl w:val="A27277A6"/>
    <w:lvl w:ilvl="0" w:tplc="94D66922">
      <w:start w:val="1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603689"/>
    <w:multiLevelType w:val="hybridMultilevel"/>
    <w:tmpl w:val="09C40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242E4"/>
    <w:multiLevelType w:val="hybridMultilevel"/>
    <w:tmpl w:val="79286568"/>
    <w:lvl w:ilvl="0" w:tplc="40DA7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96691"/>
    <w:multiLevelType w:val="hybridMultilevel"/>
    <w:tmpl w:val="7C2416F4"/>
    <w:lvl w:ilvl="0" w:tplc="40EE6D0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3709E"/>
    <w:multiLevelType w:val="hybridMultilevel"/>
    <w:tmpl w:val="BF8ABE6E"/>
    <w:lvl w:ilvl="0" w:tplc="9CAAA1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E3324F"/>
    <w:multiLevelType w:val="hybridMultilevel"/>
    <w:tmpl w:val="2F96099C"/>
    <w:lvl w:ilvl="0" w:tplc="24DC6F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07945D0"/>
    <w:multiLevelType w:val="hybridMultilevel"/>
    <w:tmpl w:val="4560D7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91C08"/>
    <w:multiLevelType w:val="hybridMultilevel"/>
    <w:tmpl w:val="34308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CF55BB"/>
    <w:multiLevelType w:val="hybridMultilevel"/>
    <w:tmpl w:val="BACA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CA6325"/>
    <w:multiLevelType w:val="hybridMultilevel"/>
    <w:tmpl w:val="B5EA6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54668"/>
    <w:multiLevelType w:val="multilevel"/>
    <w:tmpl w:val="6F78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1B45D0"/>
    <w:multiLevelType w:val="hybridMultilevel"/>
    <w:tmpl w:val="79286568"/>
    <w:lvl w:ilvl="0" w:tplc="40DA7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C0A65"/>
    <w:multiLevelType w:val="hybridMultilevel"/>
    <w:tmpl w:val="0EC62D0C"/>
    <w:lvl w:ilvl="0" w:tplc="4F8ADF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D4039"/>
    <w:multiLevelType w:val="multilevel"/>
    <w:tmpl w:val="59EA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color w:val="00000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7968FF"/>
    <w:multiLevelType w:val="hybridMultilevel"/>
    <w:tmpl w:val="3966657C"/>
    <w:lvl w:ilvl="0" w:tplc="68CA64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A81145B"/>
    <w:multiLevelType w:val="hybridMultilevel"/>
    <w:tmpl w:val="21B46BF4"/>
    <w:lvl w:ilvl="0" w:tplc="40DA769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F11D1"/>
    <w:multiLevelType w:val="multilevel"/>
    <w:tmpl w:val="59EA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color w:val="00000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2F09DD"/>
    <w:multiLevelType w:val="hybridMultilevel"/>
    <w:tmpl w:val="21B46BF4"/>
    <w:lvl w:ilvl="0" w:tplc="40DA769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51062"/>
    <w:multiLevelType w:val="hybridMultilevel"/>
    <w:tmpl w:val="FE64F180"/>
    <w:lvl w:ilvl="0" w:tplc="3104BE2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55E30"/>
    <w:multiLevelType w:val="hybridMultilevel"/>
    <w:tmpl w:val="B3C28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2"/>
  </w:num>
  <w:num w:numId="4">
    <w:abstractNumId w:val="8"/>
  </w:num>
  <w:num w:numId="5">
    <w:abstractNumId w:val="12"/>
  </w:num>
  <w:num w:numId="6">
    <w:abstractNumId w:val="13"/>
  </w:num>
  <w:num w:numId="7">
    <w:abstractNumId w:val="14"/>
  </w:num>
  <w:num w:numId="8">
    <w:abstractNumId w:val="11"/>
  </w:num>
  <w:num w:numId="9">
    <w:abstractNumId w:val="7"/>
  </w:num>
  <w:num w:numId="10">
    <w:abstractNumId w:val="1"/>
  </w:num>
  <w:num w:numId="11">
    <w:abstractNumId w:val="0"/>
  </w:num>
  <w:num w:numId="12">
    <w:abstractNumId w:val="22"/>
  </w:num>
  <w:num w:numId="13">
    <w:abstractNumId w:val="21"/>
  </w:num>
  <w:num w:numId="14">
    <w:abstractNumId w:val="24"/>
  </w:num>
  <w:num w:numId="15">
    <w:abstractNumId w:val="16"/>
  </w:num>
  <w:num w:numId="16">
    <w:abstractNumId w:val="6"/>
  </w:num>
  <w:num w:numId="17">
    <w:abstractNumId w:val="5"/>
  </w:num>
  <w:num w:numId="18">
    <w:abstractNumId w:val="9"/>
  </w:num>
  <w:num w:numId="19">
    <w:abstractNumId w:val="4"/>
  </w:num>
  <w:num w:numId="20">
    <w:abstractNumId w:val="23"/>
  </w:num>
  <w:num w:numId="21">
    <w:abstractNumId w:val="3"/>
  </w:num>
  <w:num w:numId="22">
    <w:abstractNumId w:val="10"/>
  </w:num>
  <w:num w:numId="23">
    <w:abstractNumId w:val="17"/>
  </w:num>
  <w:num w:numId="24">
    <w:abstractNumId w:val="20"/>
  </w:num>
  <w:num w:numId="25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8AB"/>
    <w:rsid w:val="00007234"/>
    <w:rsid w:val="00022E8D"/>
    <w:rsid w:val="00024096"/>
    <w:rsid w:val="0003626D"/>
    <w:rsid w:val="000523D5"/>
    <w:rsid w:val="00064B55"/>
    <w:rsid w:val="00082EB1"/>
    <w:rsid w:val="000915DE"/>
    <w:rsid w:val="000A27E2"/>
    <w:rsid w:val="000A562C"/>
    <w:rsid w:val="000C41D9"/>
    <w:rsid w:val="000D67D0"/>
    <w:rsid w:val="000D68E6"/>
    <w:rsid w:val="000E5309"/>
    <w:rsid w:val="000F6076"/>
    <w:rsid w:val="00105427"/>
    <w:rsid w:val="00105A78"/>
    <w:rsid w:val="00107103"/>
    <w:rsid w:val="001130B8"/>
    <w:rsid w:val="00114651"/>
    <w:rsid w:val="0013671E"/>
    <w:rsid w:val="00141978"/>
    <w:rsid w:val="00161925"/>
    <w:rsid w:val="00165D51"/>
    <w:rsid w:val="00166EBB"/>
    <w:rsid w:val="00181614"/>
    <w:rsid w:val="00182E4C"/>
    <w:rsid w:val="00186E45"/>
    <w:rsid w:val="001A3E87"/>
    <w:rsid w:val="001B2BE3"/>
    <w:rsid w:val="001B30B1"/>
    <w:rsid w:val="001C062D"/>
    <w:rsid w:val="001E2839"/>
    <w:rsid w:val="00227172"/>
    <w:rsid w:val="00251282"/>
    <w:rsid w:val="00251E21"/>
    <w:rsid w:val="00255DAE"/>
    <w:rsid w:val="00261FCF"/>
    <w:rsid w:val="00276A5C"/>
    <w:rsid w:val="0028107A"/>
    <w:rsid w:val="00282AF7"/>
    <w:rsid w:val="002948C0"/>
    <w:rsid w:val="00295CE1"/>
    <w:rsid w:val="002B3127"/>
    <w:rsid w:val="002C216C"/>
    <w:rsid w:val="002C51F5"/>
    <w:rsid w:val="002F7913"/>
    <w:rsid w:val="0031030A"/>
    <w:rsid w:val="00374E50"/>
    <w:rsid w:val="003808F5"/>
    <w:rsid w:val="003B2CC8"/>
    <w:rsid w:val="003C429F"/>
    <w:rsid w:val="003C6DB5"/>
    <w:rsid w:val="003E5414"/>
    <w:rsid w:val="003F345F"/>
    <w:rsid w:val="00404328"/>
    <w:rsid w:val="00412C4F"/>
    <w:rsid w:val="0041544C"/>
    <w:rsid w:val="00420F4A"/>
    <w:rsid w:val="004216CC"/>
    <w:rsid w:val="00422EA0"/>
    <w:rsid w:val="00430550"/>
    <w:rsid w:val="0043349D"/>
    <w:rsid w:val="0044631E"/>
    <w:rsid w:val="004600E1"/>
    <w:rsid w:val="004931AC"/>
    <w:rsid w:val="00496CF1"/>
    <w:rsid w:val="004B15FC"/>
    <w:rsid w:val="004B329F"/>
    <w:rsid w:val="004C2062"/>
    <w:rsid w:val="004D04A4"/>
    <w:rsid w:val="004D1018"/>
    <w:rsid w:val="004D6CCE"/>
    <w:rsid w:val="00521FF7"/>
    <w:rsid w:val="00525E9E"/>
    <w:rsid w:val="005274D0"/>
    <w:rsid w:val="00561542"/>
    <w:rsid w:val="00563AF7"/>
    <w:rsid w:val="00570F9C"/>
    <w:rsid w:val="005733A9"/>
    <w:rsid w:val="005A3AB7"/>
    <w:rsid w:val="005A4F48"/>
    <w:rsid w:val="005A52B0"/>
    <w:rsid w:val="005A7E3B"/>
    <w:rsid w:val="005B528D"/>
    <w:rsid w:val="005D1179"/>
    <w:rsid w:val="005D6CD6"/>
    <w:rsid w:val="005F5FF3"/>
    <w:rsid w:val="00600BDA"/>
    <w:rsid w:val="006163AF"/>
    <w:rsid w:val="006571ED"/>
    <w:rsid w:val="00660750"/>
    <w:rsid w:val="00667780"/>
    <w:rsid w:val="006730A6"/>
    <w:rsid w:val="00681106"/>
    <w:rsid w:val="00690653"/>
    <w:rsid w:val="00692566"/>
    <w:rsid w:val="00692723"/>
    <w:rsid w:val="00696456"/>
    <w:rsid w:val="006B044D"/>
    <w:rsid w:val="006D6BD3"/>
    <w:rsid w:val="006E5CAB"/>
    <w:rsid w:val="006E7A5A"/>
    <w:rsid w:val="006F2E65"/>
    <w:rsid w:val="006F5F92"/>
    <w:rsid w:val="00710178"/>
    <w:rsid w:val="0071208D"/>
    <w:rsid w:val="00712298"/>
    <w:rsid w:val="00714617"/>
    <w:rsid w:val="00730429"/>
    <w:rsid w:val="00731368"/>
    <w:rsid w:val="007354A6"/>
    <w:rsid w:val="00740039"/>
    <w:rsid w:val="0074224E"/>
    <w:rsid w:val="0074487C"/>
    <w:rsid w:val="00747498"/>
    <w:rsid w:val="00770F4B"/>
    <w:rsid w:val="007837DA"/>
    <w:rsid w:val="00793005"/>
    <w:rsid w:val="007A0BA0"/>
    <w:rsid w:val="007A1459"/>
    <w:rsid w:val="007D1CA8"/>
    <w:rsid w:val="007D476D"/>
    <w:rsid w:val="007E0322"/>
    <w:rsid w:val="007E36AD"/>
    <w:rsid w:val="007F4B12"/>
    <w:rsid w:val="00806F90"/>
    <w:rsid w:val="0081706B"/>
    <w:rsid w:val="00821A33"/>
    <w:rsid w:val="00827C1E"/>
    <w:rsid w:val="00832AB9"/>
    <w:rsid w:val="0084380B"/>
    <w:rsid w:val="00853936"/>
    <w:rsid w:val="008636FE"/>
    <w:rsid w:val="00865011"/>
    <w:rsid w:val="0087686A"/>
    <w:rsid w:val="00897D9A"/>
    <w:rsid w:val="008D3D6D"/>
    <w:rsid w:val="008E13EC"/>
    <w:rsid w:val="008F1DED"/>
    <w:rsid w:val="008F6374"/>
    <w:rsid w:val="00900048"/>
    <w:rsid w:val="00917A12"/>
    <w:rsid w:val="009452B6"/>
    <w:rsid w:val="0097396D"/>
    <w:rsid w:val="00981447"/>
    <w:rsid w:val="009A607B"/>
    <w:rsid w:val="009A68F6"/>
    <w:rsid w:val="009D4256"/>
    <w:rsid w:val="009D66CB"/>
    <w:rsid w:val="009E1816"/>
    <w:rsid w:val="009F5E6D"/>
    <w:rsid w:val="00A02B3A"/>
    <w:rsid w:val="00A03B70"/>
    <w:rsid w:val="00A066C1"/>
    <w:rsid w:val="00A1459B"/>
    <w:rsid w:val="00A22E3C"/>
    <w:rsid w:val="00A23256"/>
    <w:rsid w:val="00A36274"/>
    <w:rsid w:val="00A50978"/>
    <w:rsid w:val="00A51F6C"/>
    <w:rsid w:val="00A54D01"/>
    <w:rsid w:val="00A5698B"/>
    <w:rsid w:val="00A67D7C"/>
    <w:rsid w:val="00A82451"/>
    <w:rsid w:val="00A82A5B"/>
    <w:rsid w:val="00A86054"/>
    <w:rsid w:val="00A91627"/>
    <w:rsid w:val="00A92EDB"/>
    <w:rsid w:val="00A9568C"/>
    <w:rsid w:val="00AA54B7"/>
    <w:rsid w:val="00AA5D1A"/>
    <w:rsid w:val="00AB27BC"/>
    <w:rsid w:val="00AB346B"/>
    <w:rsid w:val="00AB79D8"/>
    <w:rsid w:val="00AC0956"/>
    <w:rsid w:val="00AF4BEE"/>
    <w:rsid w:val="00B02E37"/>
    <w:rsid w:val="00B1704A"/>
    <w:rsid w:val="00B3218E"/>
    <w:rsid w:val="00B61B94"/>
    <w:rsid w:val="00B620C4"/>
    <w:rsid w:val="00B643AA"/>
    <w:rsid w:val="00B741BE"/>
    <w:rsid w:val="00B74FB0"/>
    <w:rsid w:val="00B8173B"/>
    <w:rsid w:val="00B83E76"/>
    <w:rsid w:val="00BA0527"/>
    <w:rsid w:val="00BA1AE6"/>
    <w:rsid w:val="00BB342C"/>
    <w:rsid w:val="00BB560E"/>
    <w:rsid w:val="00BD1A1A"/>
    <w:rsid w:val="00BE023B"/>
    <w:rsid w:val="00C048AB"/>
    <w:rsid w:val="00C06FB6"/>
    <w:rsid w:val="00C0761E"/>
    <w:rsid w:val="00C17F39"/>
    <w:rsid w:val="00C26457"/>
    <w:rsid w:val="00C43E08"/>
    <w:rsid w:val="00C473A1"/>
    <w:rsid w:val="00C579F3"/>
    <w:rsid w:val="00C709DA"/>
    <w:rsid w:val="00C91C38"/>
    <w:rsid w:val="00CA2002"/>
    <w:rsid w:val="00CB42B9"/>
    <w:rsid w:val="00CC417A"/>
    <w:rsid w:val="00CD4339"/>
    <w:rsid w:val="00D03323"/>
    <w:rsid w:val="00D049BA"/>
    <w:rsid w:val="00D145F2"/>
    <w:rsid w:val="00D20A60"/>
    <w:rsid w:val="00D244AE"/>
    <w:rsid w:val="00D26E91"/>
    <w:rsid w:val="00D43FBC"/>
    <w:rsid w:val="00D47A2C"/>
    <w:rsid w:val="00D50837"/>
    <w:rsid w:val="00D57A0E"/>
    <w:rsid w:val="00D6468C"/>
    <w:rsid w:val="00D70AC3"/>
    <w:rsid w:val="00D72DD4"/>
    <w:rsid w:val="00D74FEF"/>
    <w:rsid w:val="00D9578C"/>
    <w:rsid w:val="00DA15C5"/>
    <w:rsid w:val="00DB16CF"/>
    <w:rsid w:val="00DE2966"/>
    <w:rsid w:val="00DE702F"/>
    <w:rsid w:val="00DF1B52"/>
    <w:rsid w:val="00DF48F8"/>
    <w:rsid w:val="00DF7BEA"/>
    <w:rsid w:val="00E024C4"/>
    <w:rsid w:val="00E0353C"/>
    <w:rsid w:val="00E13ED9"/>
    <w:rsid w:val="00E14272"/>
    <w:rsid w:val="00E25FFF"/>
    <w:rsid w:val="00E40DF0"/>
    <w:rsid w:val="00E43F28"/>
    <w:rsid w:val="00E450FF"/>
    <w:rsid w:val="00E61F95"/>
    <w:rsid w:val="00E73486"/>
    <w:rsid w:val="00E74A36"/>
    <w:rsid w:val="00E82173"/>
    <w:rsid w:val="00E85FEB"/>
    <w:rsid w:val="00E975AB"/>
    <w:rsid w:val="00EA2ACF"/>
    <w:rsid w:val="00EB7128"/>
    <w:rsid w:val="00EC1FBD"/>
    <w:rsid w:val="00EC5A7B"/>
    <w:rsid w:val="00EC7889"/>
    <w:rsid w:val="00ED5160"/>
    <w:rsid w:val="00ED6727"/>
    <w:rsid w:val="00F107AE"/>
    <w:rsid w:val="00F12A57"/>
    <w:rsid w:val="00F14C54"/>
    <w:rsid w:val="00F151FD"/>
    <w:rsid w:val="00F154F1"/>
    <w:rsid w:val="00F15A45"/>
    <w:rsid w:val="00F361D7"/>
    <w:rsid w:val="00F45425"/>
    <w:rsid w:val="00F701FA"/>
    <w:rsid w:val="00F73542"/>
    <w:rsid w:val="00F8244F"/>
    <w:rsid w:val="00F845C4"/>
    <w:rsid w:val="00F9337B"/>
    <w:rsid w:val="00F974EF"/>
    <w:rsid w:val="00FA1641"/>
    <w:rsid w:val="00FB0512"/>
    <w:rsid w:val="00FB2646"/>
    <w:rsid w:val="00FC7DA5"/>
    <w:rsid w:val="00FD271B"/>
    <w:rsid w:val="00FE357B"/>
    <w:rsid w:val="00FE57FA"/>
    <w:rsid w:val="00FF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FA5D0-703B-48C3-9817-9F783CE3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2EDB"/>
  </w:style>
  <w:style w:type="paragraph" w:styleId="1">
    <w:name w:val="heading 1"/>
    <w:basedOn w:val="a0"/>
    <w:next w:val="a0"/>
    <w:link w:val="10"/>
    <w:uiPriority w:val="9"/>
    <w:qFormat/>
    <w:rsid w:val="00A92E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92E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92E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92E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92E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92E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92ED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92E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92E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Нет списка1"/>
    <w:next w:val="a3"/>
    <w:uiPriority w:val="99"/>
    <w:semiHidden/>
    <w:unhideWhenUsed/>
    <w:rsid w:val="00D244AE"/>
  </w:style>
  <w:style w:type="paragraph" w:styleId="a4">
    <w:name w:val="Normal (Web)"/>
    <w:basedOn w:val="a0"/>
    <w:uiPriority w:val="99"/>
    <w:unhideWhenUsed/>
    <w:rsid w:val="00D2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1"/>
    <w:rsid w:val="00D244AE"/>
  </w:style>
  <w:style w:type="character" w:customStyle="1" w:styleId="dg-libraryrate--title">
    <w:name w:val="dg-library__rate--title"/>
    <w:basedOn w:val="a1"/>
    <w:rsid w:val="00D244AE"/>
  </w:style>
  <w:style w:type="character" w:customStyle="1" w:styleId="dg-libraryrate--number">
    <w:name w:val="dg-library__rate--number"/>
    <w:basedOn w:val="a1"/>
    <w:rsid w:val="00D244AE"/>
  </w:style>
  <w:style w:type="character" w:styleId="a5">
    <w:name w:val="Hyperlink"/>
    <w:basedOn w:val="a1"/>
    <w:uiPriority w:val="99"/>
    <w:semiHidden/>
    <w:unhideWhenUsed/>
    <w:rsid w:val="00D244AE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D244AE"/>
    <w:rPr>
      <w:color w:val="800080"/>
      <w:u w:val="single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D244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D244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D244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D244A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kr-sidebar-blockcontent-title">
    <w:name w:val="kr-sidebar-block__content-title"/>
    <w:basedOn w:val="a0"/>
    <w:rsid w:val="00D2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-block">
    <w:name w:val="icon-block"/>
    <w:basedOn w:val="a1"/>
    <w:rsid w:val="00D244AE"/>
  </w:style>
  <w:style w:type="paragraph" w:customStyle="1" w:styleId="v-library-new-title">
    <w:name w:val="v-library-new-title"/>
    <w:basedOn w:val="a0"/>
    <w:rsid w:val="00D2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1"/>
    <w:rsid w:val="00D244AE"/>
  </w:style>
  <w:style w:type="table" w:styleId="a7">
    <w:name w:val="Table Grid"/>
    <w:basedOn w:val="a2"/>
    <w:uiPriority w:val="59"/>
    <w:rsid w:val="00673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0"/>
    <w:uiPriority w:val="34"/>
    <w:qFormat/>
    <w:rsid w:val="00A92EDB"/>
    <w:pPr>
      <w:ind w:left="720"/>
      <w:contextualSpacing/>
    </w:pPr>
  </w:style>
  <w:style w:type="table" w:customStyle="1" w:styleId="12">
    <w:name w:val="Сетка таблицы1"/>
    <w:basedOn w:val="a2"/>
    <w:next w:val="a7"/>
    <w:uiPriority w:val="39"/>
    <w:rsid w:val="006B0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1"/>
    <w:uiPriority w:val="22"/>
    <w:qFormat/>
    <w:rsid w:val="00A92EDB"/>
    <w:rPr>
      <w:b/>
      <w:bCs/>
    </w:rPr>
  </w:style>
  <w:style w:type="paragraph" w:customStyle="1" w:styleId="21">
    <w:name w:val="2"/>
    <w:basedOn w:val="a0"/>
    <w:rsid w:val="00573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4"/>
    <w:basedOn w:val="a0"/>
    <w:rsid w:val="00D2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0"/>
    <w:semiHidden/>
    <w:rsid w:val="008636FE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pacing w:val="-4"/>
      <w:sz w:val="20"/>
      <w:szCs w:val="20"/>
      <w:lang w:eastAsia="ru-RU"/>
    </w:rPr>
  </w:style>
  <w:style w:type="character" w:customStyle="1" w:styleId="w">
    <w:name w:val="w"/>
    <w:basedOn w:val="a1"/>
    <w:rsid w:val="00B02E37"/>
  </w:style>
  <w:style w:type="character" w:styleId="aa">
    <w:name w:val="line number"/>
    <w:basedOn w:val="a1"/>
    <w:uiPriority w:val="99"/>
    <w:semiHidden/>
    <w:unhideWhenUsed/>
    <w:rsid w:val="00917A12"/>
  </w:style>
  <w:style w:type="character" w:customStyle="1" w:styleId="10">
    <w:name w:val="Заголовок 1 Знак"/>
    <w:basedOn w:val="a1"/>
    <w:link w:val="1"/>
    <w:uiPriority w:val="9"/>
    <w:rsid w:val="00A92E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semiHidden/>
    <w:rsid w:val="00A92ED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A92ED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A92ED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A92ED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A92ED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A92E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A92EDB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A92E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Title"/>
    <w:basedOn w:val="a0"/>
    <w:next w:val="a0"/>
    <w:link w:val="ac"/>
    <w:uiPriority w:val="10"/>
    <w:qFormat/>
    <w:rsid w:val="00A92ED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c">
    <w:name w:val="Название Знак"/>
    <w:basedOn w:val="a1"/>
    <w:link w:val="ab"/>
    <w:uiPriority w:val="10"/>
    <w:rsid w:val="00A92ED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d">
    <w:name w:val="Subtitle"/>
    <w:basedOn w:val="a0"/>
    <w:next w:val="a0"/>
    <w:link w:val="ae"/>
    <w:uiPriority w:val="11"/>
    <w:qFormat/>
    <w:rsid w:val="00A92ED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1"/>
    <w:link w:val="ad"/>
    <w:uiPriority w:val="11"/>
    <w:rsid w:val="00A92ED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">
    <w:name w:val="Emphasis"/>
    <w:basedOn w:val="a1"/>
    <w:uiPriority w:val="20"/>
    <w:qFormat/>
    <w:rsid w:val="00A92EDB"/>
    <w:rPr>
      <w:i/>
      <w:iCs/>
    </w:rPr>
  </w:style>
  <w:style w:type="paragraph" w:styleId="af0">
    <w:name w:val="No Spacing"/>
    <w:uiPriority w:val="1"/>
    <w:qFormat/>
    <w:rsid w:val="00A92EDB"/>
    <w:pPr>
      <w:spacing w:after="0" w:line="240" w:lineRule="auto"/>
    </w:pPr>
  </w:style>
  <w:style w:type="paragraph" w:styleId="22">
    <w:name w:val="Quote"/>
    <w:basedOn w:val="a0"/>
    <w:next w:val="a0"/>
    <w:link w:val="23"/>
    <w:uiPriority w:val="29"/>
    <w:qFormat/>
    <w:rsid w:val="00A92EDB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92EDB"/>
    <w:rPr>
      <w:i/>
      <w:iCs/>
      <w:color w:val="000000" w:themeColor="text1"/>
    </w:rPr>
  </w:style>
  <w:style w:type="paragraph" w:styleId="af1">
    <w:name w:val="Intense Quote"/>
    <w:basedOn w:val="a0"/>
    <w:next w:val="a0"/>
    <w:link w:val="af2"/>
    <w:uiPriority w:val="30"/>
    <w:qFormat/>
    <w:rsid w:val="00A92ED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2">
    <w:name w:val="Выделенная цитата Знак"/>
    <w:basedOn w:val="a1"/>
    <w:link w:val="af1"/>
    <w:uiPriority w:val="30"/>
    <w:rsid w:val="00A92EDB"/>
    <w:rPr>
      <w:b/>
      <w:bCs/>
      <w:i/>
      <w:iCs/>
      <w:color w:val="5B9BD5" w:themeColor="accent1"/>
    </w:rPr>
  </w:style>
  <w:style w:type="character" w:styleId="af3">
    <w:name w:val="Subtle Emphasis"/>
    <w:basedOn w:val="a1"/>
    <w:uiPriority w:val="19"/>
    <w:qFormat/>
    <w:rsid w:val="00A92EDB"/>
    <w:rPr>
      <w:i/>
      <w:iCs/>
      <w:color w:val="808080" w:themeColor="text1" w:themeTint="7F"/>
    </w:rPr>
  </w:style>
  <w:style w:type="character" w:styleId="af4">
    <w:name w:val="Intense Emphasis"/>
    <w:basedOn w:val="a1"/>
    <w:uiPriority w:val="21"/>
    <w:qFormat/>
    <w:rsid w:val="00A92EDB"/>
    <w:rPr>
      <w:b/>
      <w:bCs/>
      <w:i/>
      <w:iCs/>
      <w:color w:val="5B9BD5" w:themeColor="accent1"/>
    </w:rPr>
  </w:style>
  <w:style w:type="character" w:styleId="af5">
    <w:name w:val="Subtle Reference"/>
    <w:basedOn w:val="a1"/>
    <w:uiPriority w:val="31"/>
    <w:qFormat/>
    <w:rsid w:val="00A92EDB"/>
    <w:rPr>
      <w:smallCaps/>
      <w:color w:val="ED7D31" w:themeColor="accent2"/>
      <w:u w:val="single"/>
    </w:rPr>
  </w:style>
  <w:style w:type="character" w:styleId="af6">
    <w:name w:val="Intense Reference"/>
    <w:basedOn w:val="a1"/>
    <w:uiPriority w:val="32"/>
    <w:qFormat/>
    <w:rsid w:val="00A92EDB"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1"/>
    <w:uiPriority w:val="33"/>
    <w:qFormat/>
    <w:rsid w:val="00A92EDB"/>
    <w:rPr>
      <w:b/>
      <w:bCs/>
      <w:smallCaps/>
      <w:spacing w:val="5"/>
    </w:rPr>
  </w:style>
  <w:style w:type="paragraph" w:styleId="af8">
    <w:name w:val="TOC Heading"/>
    <w:basedOn w:val="1"/>
    <w:next w:val="a0"/>
    <w:uiPriority w:val="39"/>
    <w:semiHidden/>
    <w:unhideWhenUsed/>
    <w:qFormat/>
    <w:rsid w:val="00A92EDB"/>
    <w:pPr>
      <w:outlineLvl w:val="9"/>
    </w:pPr>
  </w:style>
  <w:style w:type="paragraph" w:styleId="af9">
    <w:name w:val="caption"/>
    <w:basedOn w:val="a0"/>
    <w:next w:val="a0"/>
    <w:uiPriority w:val="35"/>
    <w:semiHidden/>
    <w:unhideWhenUsed/>
    <w:qFormat/>
    <w:rsid w:val="00A92EDB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4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1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72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1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6732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5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250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16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7101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1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2486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36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397255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24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99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5514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4571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3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9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03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97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25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9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14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6951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53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84247385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67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910488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167309936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120667592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8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19567133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203214403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AEAEA"/>
                                    <w:left w:val="single" w:sz="6" w:space="11" w:color="EAEAEA"/>
                                    <w:bottom w:val="single" w:sz="6" w:space="11" w:color="EAEAEA"/>
                                    <w:right w:val="single" w:sz="6" w:space="11" w:color="EAEAEA"/>
                                  </w:divBdr>
                                </w:div>
                              </w:divsChild>
                            </w:div>
                            <w:div w:id="58727462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72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EAEAEA"/>
                                    <w:left w:val="single" w:sz="6" w:space="0" w:color="EAEAEA"/>
                                    <w:bottom w:val="single" w:sz="6" w:space="8" w:color="EAEAEA"/>
                                    <w:right w:val="single" w:sz="6" w:space="0" w:color="EAEAEA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633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9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602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8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ru.wikipedia.org/wiki/%D0%9F%D0%BB%D0%BE%D0%B4_(%D0%B0%D0%BD%D0%B0%D1%82%D0%BE%D0%BC%D0%B8%D1%8F)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hyperlink" Target="https://ru.wikipedia.org/wiki/%D0%9A%D1%80%D0%BE%D0%B2%D0%BE%D0%BE%D0%B1%D1%80%D0%B0%D1%89%D0%B5%D0%BD%D0%B8%D0%B5" TargetMode="External"/><Relationship Id="rId47" Type="http://schemas.openxmlformats.org/officeDocument/2006/relationships/hyperlink" Target="https://ru.wikipedia.org/wiki/%D0%9F%D1%80%D0%BE%D1%82%D0%B5%D0%B8%D0%BD%D1%83%D1%80%D0%B8%D1%8F" TargetMode="External"/><Relationship Id="rId50" Type="http://schemas.openxmlformats.org/officeDocument/2006/relationships/hyperlink" Target="https://ru.wikipedia.org/wiki/%D0%9A%D1%80%D0%BE%D0%B2%D1%8C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hyperlink" Target="https://ru.wikipedia.org/wiki/%D0%9D%D0%B5%D1%80%D0%B2%D0%BD%D0%B0%D1%8F_%D1%81%D0%B8%D1%81%D1%82%D0%B5%D0%BC%D0%B0" TargetMode="External"/><Relationship Id="rId46" Type="http://schemas.openxmlformats.org/officeDocument/2006/relationships/hyperlink" Target="https://ru.wikipedia.org/wiki/%D0%92%D0%BE%D1%81%D0%BF%D0%B0%D0%BB%D0%B5%D0%BD%D0%B8%D0%B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ru.wikipedia.org/wiki/%D0%9B%D1%91%D0%B3%D0%BA%D0%B8%D0%B5" TargetMode="External"/><Relationship Id="rId54" Type="http://schemas.openxmlformats.org/officeDocument/2006/relationships/hyperlink" Target="http://serdechka.ru/lechenie/tahikardii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A0%D0%B5%D1%86%D0%B5%D0%BF%D1%82%D0%BE%D1%80" TargetMode="External"/><Relationship Id="rId40" Type="http://schemas.openxmlformats.org/officeDocument/2006/relationships/hyperlink" Target="https://ru.wikipedia.org/wiki/%D0%9A%D1%80%D1%83%D0%B3%D0%B8_%D0%BA%D1%80%D0%BE%D0%B2%D0%BE%D0%BE%D0%B1%D1%80%D0%B0%D1%89%D0%B5%D0%BD%D0%B8%D1%8F_%D1%87%D0%B5%D0%BB%D0%BE%D0%B2%D0%B5%D0%BA%D0%B0" TargetMode="External"/><Relationship Id="rId45" Type="http://schemas.openxmlformats.org/officeDocument/2006/relationships/hyperlink" Target="https://ru.wikipedia.org/wiki/%D0%90%D0%BE%D1%80%D1%82%D0%B0" TargetMode="External"/><Relationship Id="rId53" Type="http://schemas.openxmlformats.org/officeDocument/2006/relationships/hyperlink" Target="https://ru.wikipedia.org/wiki/%D0%9C%D0%BE%D1%87%D0%B5%D0%B2%D1%8B%D0%B2%D0%BE%D0%B4%D1%8F%D1%89%D0%B8%D0%B5_%D0%BF%D1%83%D1%82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iki/%D0%9E%D1%80%D0%B3%D0%B0%D0%BD%D0%B8%D0%B7%D0%BC" TargetMode="External"/><Relationship Id="rId49" Type="http://schemas.openxmlformats.org/officeDocument/2006/relationships/hyperlink" Target="https://ru.wikipedia.org/wiki/%D0%9E%D1%82%D1%80%D0%B0%D0%B2%D0%BB%D0%B5%D0%BD%D0%B8%D0%B5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yperlink" Target="https://ru.wikipedia.org/wiki/%D0%9B%D1%91%D0%B3%D0%BE%D1%87%D0%BD%D0%B0%D1%8F_%D0%B0%D1%80%D1%82%D0%B5%D1%80%D0%B8%D1%8F" TargetMode="External"/><Relationship Id="rId52" Type="http://schemas.openxmlformats.org/officeDocument/2006/relationships/hyperlink" Target="https://ru.wikipedia.org/wiki/%D0%9F%D0%BE%D1%87%D0%BA%D0%B0_(%D0%B0%D0%BD%D0%B0%D1%82%D0%BE%D0%BC%D0%B8%D1%8F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serdechka.ru/lechenie/tahikardii.html" TargetMode="External"/><Relationship Id="rId35" Type="http://schemas.openxmlformats.org/officeDocument/2006/relationships/hyperlink" Target="https://ru.wikipedia.org/wiki/%D0%96%D0%B8%D0%B7%D0%BD%D1%8C" TargetMode="External"/><Relationship Id="rId43" Type="http://schemas.openxmlformats.org/officeDocument/2006/relationships/hyperlink" Target="https://ru.wikipedia.org/wiki/%D0%90%D1%80%D1%82%D0%B5%D1%80%D0%B8%D0%B0%D0%BB%D1%8C%D0%BD%D1%8B%D0%B9_%D0%BF%D1%80%D0%BE%D1%82%D0%BE%D0%BA" TargetMode="External"/><Relationship Id="rId48" Type="http://schemas.openxmlformats.org/officeDocument/2006/relationships/hyperlink" Target="https://ru.wikipedia.org/wiki/%D0%9F%D0%BE%D1%87%D0%BA%D0%B0_(%D0%B0%D0%BD%D0%B0%D1%82%D0%BE%D0%BC%D0%B8%D1%8F)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C%D0%BE%D1%87%D0%B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4A1C9-C473-4337-A123-A679B8BD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1</Pages>
  <Words>7410</Words>
  <Characters>42241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Robbik</dc:creator>
  <cp:keywords/>
  <dc:description/>
  <cp:lastModifiedBy>Robbik</cp:lastModifiedBy>
  <cp:revision>142</cp:revision>
  <dcterms:created xsi:type="dcterms:W3CDTF">2018-10-23T02:06:00Z</dcterms:created>
  <dcterms:modified xsi:type="dcterms:W3CDTF">2021-10-17T15:00:00Z</dcterms:modified>
</cp:coreProperties>
</file>