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5F1" w:rsidRPr="00D335F1" w:rsidRDefault="00D335F1" w:rsidP="00D335F1">
      <w:pPr>
        <w:ind w:left="2835"/>
        <w:rPr>
          <w:b/>
          <w:sz w:val="28"/>
          <w:szCs w:val="28"/>
        </w:rPr>
      </w:pPr>
      <w:r w:rsidRPr="00D335F1">
        <w:rPr>
          <w:noProof/>
        </w:rPr>
        <w:drawing>
          <wp:anchor distT="0" distB="0" distL="114300" distR="114300" simplePos="0" relativeHeight="251673600" behindDoc="1" locked="0" layoutInCell="1" allowOverlap="1" wp14:anchorId="597579D5" wp14:editId="0ACFC828">
            <wp:simplePos x="0" y="0"/>
            <wp:positionH relativeFrom="column">
              <wp:posOffset>-599440</wp:posOffset>
            </wp:positionH>
            <wp:positionV relativeFrom="paragraph">
              <wp:posOffset>103505</wp:posOffset>
            </wp:positionV>
            <wp:extent cx="2271395" cy="1456690"/>
            <wp:effectExtent l="0" t="0" r="0" b="0"/>
            <wp:wrapTight wrapText="bothSides">
              <wp:wrapPolygon edited="0">
                <wp:start x="0" y="0"/>
                <wp:lineTo x="0" y="21186"/>
                <wp:lineTo x="21377" y="21186"/>
                <wp:lineTo x="2137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3" t="29366" r="57233" b="5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5F1">
        <w:rPr>
          <w:b/>
          <w:sz w:val="28"/>
          <w:szCs w:val="28"/>
        </w:rPr>
        <w:t>МИНИСТЕРСТВО НАУКИ И ВЫСШЕГО ОБРАЗОВАНИЯ РОССИЙСКОЙ ФЕДЕРАЦИИ</w:t>
      </w:r>
    </w:p>
    <w:p w:rsidR="00D335F1" w:rsidRPr="00D335F1" w:rsidRDefault="00D335F1" w:rsidP="00D335F1">
      <w:pPr>
        <w:ind w:left="2835"/>
        <w:rPr>
          <w:b/>
          <w:sz w:val="28"/>
          <w:szCs w:val="28"/>
        </w:rPr>
      </w:pPr>
      <w:r w:rsidRPr="00D335F1">
        <w:rPr>
          <w:b/>
          <w:sz w:val="28"/>
          <w:szCs w:val="28"/>
        </w:rPr>
        <w:t>ФЕДЕРАЛЬНОЕ ГОСУДАРСТВЕННОЕ БЮДЖЕТНОЕ ОБРАЗОВАТЕЛЬНОЕ УЧРЕЖДЕНИЕ ВЫСШЕГО ОБРАЗОВАНИЯ "ОРЛОВСКИЙ ГОСУДАРСТВЕННЫЙ УНИВЕРСИТЕТ ИМЕНИ И.С.ТУРГЕНЕВА"</w:t>
      </w:r>
    </w:p>
    <w:p w:rsidR="00D335F1" w:rsidRPr="00D335F1" w:rsidRDefault="00D335F1" w:rsidP="00D335F1">
      <w:pPr>
        <w:ind w:left="2835"/>
        <w:rPr>
          <w:b/>
          <w:sz w:val="28"/>
          <w:szCs w:val="28"/>
        </w:rPr>
      </w:pPr>
      <w:r w:rsidRPr="00D335F1">
        <w:rPr>
          <w:b/>
          <w:sz w:val="28"/>
          <w:szCs w:val="28"/>
        </w:rPr>
        <w:t>ЛИВЕНСКИЙ ФИЛИАЛ</w:t>
      </w:r>
    </w:p>
    <w:p w:rsidR="00D335F1" w:rsidRPr="00D335F1" w:rsidRDefault="00D335F1" w:rsidP="00D335F1">
      <w:pPr>
        <w:ind w:left="2835"/>
        <w:rPr>
          <w:b/>
          <w:sz w:val="28"/>
          <w:szCs w:val="28"/>
        </w:rPr>
      </w:pPr>
      <w:r w:rsidRPr="00D335F1">
        <w:rPr>
          <w:b/>
          <w:sz w:val="28"/>
          <w:szCs w:val="28"/>
        </w:rPr>
        <w:t>ОГУ им. И.С. ТУРГЕНЕВА</w:t>
      </w:r>
    </w:p>
    <w:p w:rsidR="00D335F1" w:rsidRPr="00D335F1" w:rsidRDefault="00D335F1" w:rsidP="00D335F1">
      <w:pPr>
        <w:ind w:left="2835"/>
        <w:rPr>
          <w:b/>
          <w:color w:val="000000"/>
          <w:sz w:val="28"/>
          <w:szCs w:val="28"/>
        </w:rPr>
      </w:pPr>
      <w:r w:rsidRPr="00D335F1">
        <w:rPr>
          <w:b/>
          <w:sz w:val="28"/>
          <w:szCs w:val="28"/>
        </w:rPr>
        <w:t>ТЕХНИКО-ЭКОНОМИЧЕСКИЙ ФАКУЛЬТЕТ</w:t>
      </w:r>
      <w:r w:rsidRPr="00D335F1">
        <w:rPr>
          <w:b/>
          <w:color w:val="000000"/>
          <w:sz w:val="28"/>
          <w:szCs w:val="28"/>
        </w:rPr>
        <w:t xml:space="preserve"> </w:t>
      </w:r>
    </w:p>
    <w:p w:rsidR="00D335F1" w:rsidRPr="00D335F1" w:rsidRDefault="00D335F1" w:rsidP="00D335F1">
      <w:pPr>
        <w:widowControl w:val="0"/>
        <w:ind w:firstLine="709"/>
        <w:jc w:val="center"/>
        <w:rPr>
          <w:color w:val="000000"/>
          <w:sz w:val="28"/>
          <w:szCs w:val="28"/>
        </w:rPr>
      </w:pPr>
    </w:p>
    <w:p w:rsidR="00D335F1" w:rsidRPr="00D335F1" w:rsidRDefault="00D335F1" w:rsidP="00D335F1">
      <w:pPr>
        <w:widowControl w:val="0"/>
        <w:ind w:firstLine="709"/>
        <w:jc w:val="center"/>
        <w:rPr>
          <w:color w:val="000000"/>
          <w:sz w:val="28"/>
          <w:szCs w:val="28"/>
        </w:rPr>
      </w:pPr>
    </w:p>
    <w:p w:rsidR="00D335F1" w:rsidRPr="00D335F1" w:rsidRDefault="00D335F1" w:rsidP="00D335F1">
      <w:pPr>
        <w:widowControl w:val="0"/>
        <w:jc w:val="center"/>
        <w:rPr>
          <w:color w:val="000000"/>
          <w:sz w:val="28"/>
          <w:szCs w:val="28"/>
        </w:rPr>
      </w:pPr>
      <w:r w:rsidRPr="00D335F1">
        <w:rPr>
          <w:color w:val="000000"/>
          <w:sz w:val="28"/>
          <w:szCs w:val="28"/>
        </w:rPr>
        <w:t xml:space="preserve">Кафедра инженерного образования </w:t>
      </w:r>
    </w:p>
    <w:p w:rsidR="00D335F1" w:rsidRDefault="00D335F1" w:rsidP="00D335F1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</w:p>
    <w:p w:rsidR="00D335F1" w:rsidRPr="00D335F1" w:rsidRDefault="00D335F1" w:rsidP="00D335F1">
      <w:pPr>
        <w:widowControl w:val="0"/>
        <w:spacing w:line="360" w:lineRule="auto"/>
        <w:jc w:val="center"/>
        <w:rPr>
          <w:b/>
          <w:bCs/>
          <w:sz w:val="28"/>
          <w:szCs w:val="28"/>
        </w:rPr>
      </w:pPr>
      <w:r w:rsidRPr="00D335F1">
        <w:rPr>
          <w:b/>
          <w:bCs/>
          <w:sz w:val="28"/>
          <w:szCs w:val="28"/>
        </w:rPr>
        <w:t>Савушкина Оксана Анатольевна</w:t>
      </w:r>
    </w:p>
    <w:p w:rsidR="00821EE3" w:rsidRDefault="00821EE3" w:rsidP="00821EE3">
      <w:pPr>
        <w:jc w:val="center"/>
        <w:rPr>
          <w:sz w:val="28"/>
        </w:rPr>
      </w:pPr>
    </w:p>
    <w:p w:rsidR="00821EE3" w:rsidRDefault="00821EE3" w:rsidP="00821EE3">
      <w:pPr>
        <w:jc w:val="center"/>
        <w:rPr>
          <w:sz w:val="28"/>
        </w:rPr>
      </w:pPr>
    </w:p>
    <w:p w:rsidR="00821EE3" w:rsidRDefault="00821EE3" w:rsidP="00821EE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МЕТОДИЧЕСКИЕ УКАЗАНИЯ</w:t>
      </w:r>
    </w:p>
    <w:p w:rsidR="00821EE3" w:rsidRDefault="00821EE3" w:rsidP="00821EE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ДЛЯ СТУДЕНТОВ ПО ВЫПОЛНЕНИЮ</w:t>
      </w:r>
    </w:p>
    <w:p w:rsidR="00821EE3" w:rsidRDefault="00821EE3" w:rsidP="00821EE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ПРАКТИЧЕСКИХ ЗАНЯТИЙ</w:t>
      </w:r>
    </w:p>
    <w:p w:rsidR="00821EE3" w:rsidRDefault="00821EE3" w:rsidP="00821EE3">
      <w:pPr>
        <w:jc w:val="center"/>
        <w:rPr>
          <w:b/>
          <w:bCs/>
          <w:sz w:val="28"/>
        </w:rPr>
      </w:pPr>
    </w:p>
    <w:p w:rsidR="00821EE3" w:rsidRDefault="00821EE3" w:rsidP="00821EE3">
      <w:pPr>
        <w:jc w:val="center"/>
        <w:rPr>
          <w:sz w:val="28"/>
          <w:szCs w:val="28"/>
        </w:rPr>
      </w:pPr>
      <w:r>
        <w:rPr>
          <w:sz w:val="28"/>
        </w:rPr>
        <w:t xml:space="preserve">для специальности </w:t>
      </w:r>
      <w:r>
        <w:rPr>
          <w:sz w:val="28"/>
          <w:szCs w:val="28"/>
        </w:rPr>
        <w:t>08.02.01</w:t>
      </w:r>
    </w:p>
    <w:p w:rsidR="00821EE3" w:rsidRPr="00A2610E" w:rsidRDefault="00821EE3" w:rsidP="00821EE3">
      <w:pPr>
        <w:jc w:val="center"/>
        <w:rPr>
          <w:sz w:val="28"/>
          <w:szCs w:val="28"/>
        </w:rPr>
      </w:pPr>
    </w:p>
    <w:p w:rsidR="00821EE3" w:rsidRDefault="00821EE3" w:rsidP="00821EE3">
      <w:pPr>
        <w:jc w:val="center"/>
        <w:rPr>
          <w:b/>
          <w:sz w:val="28"/>
          <w:szCs w:val="28"/>
        </w:rPr>
      </w:pPr>
      <w:r w:rsidRPr="00A2610E">
        <w:rPr>
          <w:b/>
          <w:sz w:val="28"/>
          <w:szCs w:val="28"/>
        </w:rPr>
        <w:t>«Строительство и эксплуатация зданий и сооружений»</w:t>
      </w:r>
    </w:p>
    <w:p w:rsidR="00821EE3" w:rsidRDefault="00821EE3" w:rsidP="00821EE3">
      <w:pPr>
        <w:jc w:val="center"/>
        <w:rPr>
          <w:b/>
          <w:sz w:val="28"/>
          <w:szCs w:val="28"/>
        </w:rPr>
      </w:pPr>
    </w:p>
    <w:p w:rsidR="00821EE3" w:rsidRDefault="00821EE3" w:rsidP="00821EE3">
      <w:pPr>
        <w:jc w:val="center"/>
        <w:rPr>
          <w:b/>
          <w:sz w:val="28"/>
          <w:szCs w:val="28"/>
        </w:rPr>
      </w:pPr>
      <w:r w:rsidRPr="00E0730E">
        <w:rPr>
          <w:sz w:val="28"/>
          <w:szCs w:val="28"/>
        </w:rPr>
        <w:t>по дисциплине</w:t>
      </w:r>
      <w:r>
        <w:rPr>
          <w:b/>
          <w:sz w:val="28"/>
          <w:szCs w:val="28"/>
        </w:rPr>
        <w:t xml:space="preserve"> </w:t>
      </w:r>
    </w:p>
    <w:p w:rsidR="00821EE3" w:rsidRDefault="00821EE3" w:rsidP="00821EE3">
      <w:pPr>
        <w:jc w:val="center"/>
        <w:rPr>
          <w:b/>
          <w:sz w:val="28"/>
          <w:szCs w:val="28"/>
        </w:rPr>
      </w:pPr>
    </w:p>
    <w:p w:rsidR="00821EE3" w:rsidRDefault="00821EE3" w:rsidP="00821EE3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7269B3">
        <w:rPr>
          <w:b/>
          <w:sz w:val="28"/>
          <w:szCs w:val="28"/>
        </w:rPr>
        <w:t>Участие в проектировании зданий и сооружений</w:t>
      </w:r>
      <w:r>
        <w:rPr>
          <w:b/>
          <w:sz w:val="28"/>
          <w:szCs w:val="28"/>
        </w:rPr>
        <w:t>»</w:t>
      </w:r>
    </w:p>
    <w:p w:rsidR="00821EE3" w:rsidRDefault="00821EE3" w:rsidP="00821EE3">
      <w:pPr>
        <w:jc w:val="center"/>
        <w:rPr>
          <w:b/>
          <w:sz w:val="28"/>
        </w:rPr>
      </w:pPr>
    </w:p>
    <w:p w:rsidR="00821EE3" w:rsidRPr="009511A4" w:rsidRDefault="00821EE3" w:rsidP="00821EE3">
      <w:pPr>
        <w:ind w:firstLine="708"/>
        <w:jc w:val="center"/>
        <w:rPr>
          <w:b/>
          <w:sz w:val="28"/>
          <w:szCs w:val="28"/>
        </w:rPr>
      </w:pPr>
      <w:r w:rsidRPr="009511A4">
        <w:rPr>
          <w:rFonts w:eastAsia="Calibri"/>
          <w:b/>
          <w:bCs/>
          <w:sz w:val="28"/>
          <w:szCs w:val="28"/>
        </w:rPr>
        <w:t>Тема 1.2 Архитектура зданий</w:t>
      </w:r>
    </w:p>
    <w:p w:rsidR="00821EE3" w:rsidRPr="009511A4" w:rsidRDefault="00821EE3" w:rsidP="00821EE3">
      <w:pPr>
        <w:jc w:val="center"/>
        <w:rPr>
          <w:sz w:val="28"/>
          <w:szCs w:val="28"/>
        </w:rPr>
      </w:pPr>
      <w:r w:rsidRPr="009511A4">
        <w:rPr>
          <w:sz w:val="28"/>
          <w:szCs w:val="28"/>
        </w:rPr>
        <w:t xml:space="preserve">           Конструкции гражданских зданий</w:t>
      </w:r>
    </w:p>
    <w:p w:rsidR="00821EE3" w:rsidRDefault="00821EE3" w:rsidP="00821EE3">
      <w:pPr>
        <w:ind w:firstLine="708"/>
        <w:jc w:val="center"/>
        <w:rPr>
          <w:b/>
          <w:sz w:val="28"/>
        </w:rPr>
      </w:pPr>
    </w:p>
    <w:p w:rsidR="00821EE3" w:rsidRDefault="00821EE3" w:rsidP="00821EE3">
      <w:pPr>
        <w:ind w:firstLine="708"/>
        <w:jc w:val="center"/>
        <w:rPr>
          <w:b/>
          <w:sz w:val="28"/>
        </w:rPr>
      </w:pPr>
    </w:p>
    <w:p w:rsidR="00821EE3" w:rsidRPr="00C774F7" w:rsidRDefault="00821EE3" w:rsidP="00821EE3">
      <w:pPr>
        <w:ind w:firstLine="708"/>
        <w:jc w:val="center"/>
        <w:rPr>
          <w:b/>
          <w:sz w:val="28"/>
        </w:rPr>
      </w:pPr>
    </w:p>
    <w:p w:rsidR="00821EE3" w:rsidRDefault="00821EE3" w:rsidP="00821EE3">
      <w:pPr>
        <w:jc w:val="both"/>
      </w:pPr>
    </w:p>
    <w:p w:rsidR="00821EE3" w:rsidRDefault="00821EE3" w:rsidP="00821EE3">
      <w:pPr>
        <w:jc w:val="both"/>
      </w:pPr>
    </w:p>
    <w:p w:rsidR="00821EE3" w:rsidRDefault="00821EE3" w:rsidP="00821EE3">
      <w:pPr>
        <w:jc w:val="both"/>
      </w:pPr>
    </w:p>
    <w:p w:rsidR="00821EE3" w:rsidRDefault="00821EE3" w:rsidP="00821EE3">
      <w:pPr>
        <w:jc w:val="both"/>
      </w:pPr>
    </w:p>
    <w:p w:rsidR="00821EE3" w:rsidRDefault="00821EE3" w:rsidP="00821EE3">
      <w:pPr>
        <w:jc w:val="both"/>
      </w:pPr>
    </w:p>
    <w:p w:rsidR="00821EE3" w:rsidRDefault="00821EE3" w:rsidP="00821EE3">
      <w:pPr>
        <w:jc w:val="both"/>
      </w:pPr>
    </w:p>
    <w:p w:rsidR="00821EE3" w:rsidRDefault="00821EE3" w:rsidP="00821EE3">
      <w:pPr>
        <w:jc w:val="both"/>
      </w:pPr>
    </w:p>
    <w:p w:rsidR="00821EE3" w:rsidRPr="00C774F7" w:rsidRDefault="00821EE3" w:rsidP="00821EE3">
      <w:pPr>
        <w:jc w:val="both"/>
      </w:pPr>
    </w:p>
    <w:p w:rsidR="00821EE3" w:rsidRDefault="00821EE3" w:rsidP="00821EE3">
      <w:pPr>
        <w:jc w:val="both"/>
      </w:pPr>
    </w:p>
    <w:p w:rsidR="00821EE3" w:rsidRDefault="00821EE3" w:rsidP="00821EE3">
      <w:pPr>
        <w:pStyle w:val="11"/>
        <w:jc w:val="center"/>
        <w:rPr>
          <w:sz w:val="28"/>
        </w:rPr>
      </w:pPr>
      <w:r>
        <w:rPr>
          <w:sz w:val="28"/>
        </w:rPr>
        <w:t>2018</w:t>
      </w:r>
    </w:p>
    <w:p w:rsidR="00D335F1" w:rsidRDefault="00D335F1" w:rsidP="00821EE3">
      <w:pPr>
        <w:pStyle w:val="11"/>
        <w:jc w:val="center"/>
        <w:rPr>
          <w:sz w:val="28"/>
        </w:rPr>
      </w:pPr>
    </w:p>
    <w:p w:rsidR="002B2C7E" w:rsidRPr="000B53DC" w:rsidRDefault="002B2C7E" w:rsidP="002B2C7E">
      <w:pPr>
        <w:tabs>
          <w:tab w:val="center" w:pos="5037"/>
        </w:tabs>
        <w:ind w:firstLine="540"/>
        <w:rPr>
          <w:b/>
          <w:sz w:val="28"/>
          <w:szCs w:val="28"/>
        </w:rPr>
      </w:pPr>
      <w:r w:rsidRPr="000B53DC">
        <w:rPr>
          <w:b/>
          <w:sz w:val="28"/>
          <w:szCs w:val="28"/>
        </w:rPr>
        <w:lastRenderedPageBreak/>
        <w:t xml:space="preserve">ТЕХНОЛОГИЧЕСКАЯ  </w:t>
      </w:r>
      <w:bookmarkStart w:id="0" w:name="_GoBack"/>
      <w:bookmarkEnd w:id="0"/>
      <w:r w:rsidRPr="000B53DC">
        <w:rPr>
          <w:b/>
          <w:sz w:val="28"/>
          <w:szCs w:val="28"/>
        </w:rPr>
        <w:t xml:space="preserve"> КАРТА  (план)  ЗАНЯТИЯ  № ____</w:t>
      </w:r>
    </w:p>
    <w:p w:rsidR="002B2C7E" w:rsidRPr="000B53DC" w:rsidRDefault="002B2C7E" w:rsidP="002B2C7E">
      <w:pPr>
        <w:ind w:left="708"/>
        <w:jc w:val="center"/>
        <w:rPr>
          <w:b/>
          <w:sz w:val="28"/>
          <w:szCs w:val="28"/>
        </w:rPr>
      </w:pPr>
    </w:p>
    <w:p w:rsidR="00725895" w:rsidRPr="000B53DC" w:rsidRDefault="00725895" w:rsidP="005E7ABC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0B53DC">
        <w:rPr>
          <w:b/>
          <w:sz w:val="28"/>
          <w:szCs w:val="28"/>
        </w:rPr>
        <w:t xml:space="preserve">Дисциплина (профессиональный модуль)   </w:t>
      </w:r>
      <w:r w:rsidRPr="000B53DC">
        <w:rPr>
          <w:bCs/>
          <w:sz w:val="28"/>
          <w:szCs w:val="28"/>
        </w:rPr>
        <w:t>ПМ 01 Проектирование зданий и сооружений. МДК 01.01. Участие в проектировании зданий и сооружений</w:t>
      </w:r>
    </w:p>
    <w:p w:rsidR="00474A6A" w:rsidRPr="000B53DC" w:rsidRDefault="00725895" w:rsidP="00262126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0B53DC">
        <w:rPr>
          <w:b/>
          <w:sz w:val="28"/>
          <w:szCs w:val="28"/>
        </w:rPr>
        <w:t xml:space="preserve">Специальность </w:t>
      </w:r>
      <w:r w:rsidRPr="000B53DC">
        <w:rPr>
          <w:sz w:val="28"/>
          <w:szCs w:val="28"/>
        </w:rPr>
        <w:t xml:space="preserve">08.02.01  </w:t>
      </w:r>
      <w:r w:rsidRPr="000B53DC">
        <w:rPr>
          <w:iCs/>
          <w:sz w:val="28"/>
          <w:szCs w:val="28"/>
        </w:rPr>
        <w:t>Строительство и эксплуатация зданий и сооружений</w:t>
      </w:r>
      <w:r w:rsidR="005E7ABC" w:rsidRPr="000B53DC">
        <w:rPr>
          <w:iCs/>
          <w:sz w:val="28"/>
          <w:szCs w:val="28"/>
        </w:rPr>
        <w:t xml:space="preserve">, </w:t>
      </w:r>
      <w:r w:rsidRPr="000B53DC">
        <w:rPr>
          <w:b/>
          <w:bCs/>
          <w:sz w:val="28"/>
          <w:szCs w:val="28"/>
        </w:rPr>
        <w:t>Курс</w:t>
      </w:r>
      <w:r w:rsidRPr="000B53DC">
        <w:rPr>
          <w:bCs/>
          <w:sz w:val="28"/>
          <w:szCs w:val="28"/>
        </w:rPr>
        <w:t xml:space="preserve"> 3</w:t>
      </w:r>
      <w:r w:rsidR="00262126" w:rsidRPr="000B53DC">
        <w:rPr>
          <w:bCs/>
          <w:sz w:val="28"/>
          <w:szCs w:val="28"/>
        </w:rPr>
        <w:t xml:space="preserve">, </w:t>
      </w:r>
      <w:r w:rsidR="00262126" w:rsidRPr="000B53DC">
        <w:rPr>
          <w:iCs/>
          <w:sz w:val="28"/>
          <w:szCs w:val="28"/>
        </w:rPr>
        <w:t>т</w:t>
      </w:r>
      <w:r w:rsidR="00474A6A" w:rsidRPr="000B53DC">
        <w:rPr>
          <w:iCs/>
          <w:sz w:val="28"/>
          <w:szCs w:val="28"/>
        </w:rPr>
        <w:t>ема 1.2</w:t>
      </w:r>
      <w:r w:rsidRPr="000B53DC">
        <w:rPr>
          <w:iCs/>
          <w:sz w:val="28"/>
          <w:szCs w:val="28"/>
        </w:rPr>
        <w:t xml:space="preserve"> «Архитектура зданий»</w:t>
      </w:r>
      <w:r w:rsidR="00474A6A" w:rsidRPr="000B53DC">
        <w:rPr>
          <w:iCs/>
          <w:sz w:val="28"/>
          <w:szCs w:val="28"/>
        </w:rPr>
        <w:t xml:space="preserve">,  </w:t>
      </w:r>
      <w:r w:rsidR="00474A6A" w:rsidRPr="000B53DC">
        <w:rPr>
          <w:b/>
          <w:bCs/>
          <w:iCs/>
          <w:sz w:val="28"/>
          <w:szCs w:val="28"/>
        </w:rPr>
        <w:t xml:space="preserve"> </w:t>
      </w:r>
    </w:p>
    <w:p w:rsidR="00474A6A" w:rsidRPr="000B53DC" w:rsidRDefault="00725895" w:rsidP="005E7ABC">
      <w:pPr>
        <w:ind w:firstLine="709"/>
        <w:jc w:val="both"/>
        <w:rPr>
          <w:b/>
          <w:bCs/>
          <w:iCs/>
          <w:sz w:val="28"/>
          <w:szCs w:val="28"/>
        </w:rPr>
      </w:pPr>
      <w:r w:rsidRPr="000B53DC">
        <w:rPr>
          <w:b/>
          <w:sz w:val="28"/>
          <w:szCs w:val="28"/>
        </w:rPr>
        <w:t>Тема занятия:</w:t>
      </w:r>
      <w:r w:rsidRPr="000B53DC">
        <w:rPr>
          <w:sz w:val="28"/>
          <w:szCs w:val="28"/>
        </w:rPr>
        <w:t xml:space="preserve">  </w:t>
      </w:r>
      <w:r w:rsidR="00474A6A" w:rsidRPr="000B53DC">
        <w:rPr>
          <w:b/>
          <w:bCs/>
          <w:iCs/>
          <w:sz w:val="28"/>
          <w:szCs w:val="28"/>
        </w:rPr>
        <w:t>«</w:t>
      </w:r>
      <w:r w:rsidR="00474A6A" w:rsidRPr="000B53DC">
        <w:rPr>
          <w:b/>
          <w:sz w:val="28"/>
          <w:szCs w:val="28"/>
        </w:rPr>
        <w:t>Конструкции промышленных зданий</w:t>
      </w:r>
      <w:r w:rsidR="00474A6A" w:rsidRPr="000B53DC">
        <w:rPr>
          <w:b/>
          <w:bCs/>
          <w:iCs/>
          <w:sz w:val="28"/>
          <w:szCs w:val="28"/>
        </w:rPr>
        <w:t>»</w:t>
      </w:r>
    </w:p>
    <w:p w:rsidR="00725895" w:rsidRPr="000B53DC" w:rsidRDefault="00725895" w:rsidP="005E7ABC">
      <w:pPr>
        <w:ind w:firstLine="709"/>
        <w:jc w:val="both"/>
        <w:rPr>
          <w:iCs/>
          <w:sz w:val="28"/>
          <w:szCs w:val="28"/>
        </w:rPr>
      </w:pPr>
      <w:r w:rsidRPr="000B53DC">
        <w:rPr>
          <w:b/>
          <w:bCs/>
          <w:iCs/>
          <w:sz w:val="28"/>
          <w:szCs w:val="28"/>
        </w:rPr>
        <w:t>Тема урока: «</w:t>
      </w:r>
      <w:r w:rsidR="00474A6A" w:rsidRPr="000B53DC">
        <w:rPr>
          <w:sz w:val="28"/>
          <w:szCs w:val="28"/>
        </w:rPr>
        <w:t xml:space="preserve">Стальной каркас </w:t>
      </w:r>
      <w:proofErr w:type="gramStart"/>
      <w:r w:rsidR="00474A6A" w:rsidRPr="000B53DC">
        <w:rPr>
          <w:sz w:val="28"/>
          <w:szCs w:val="28"/>
        </w:rPr>
        <w:t>одноэтажных</w:t>
      </w:r>
      <w:proofErr w:type="gramEnd"/>
      <w:r w:rsidR="00474A6A" w:rsidRPr="000B53DC">
        <w:rPr>
          <w:sz w:val="28"/>
          <w:szCs w:val="28"/>
        </w:rPr>
        <w:t xml:space="preserve"> </w:t>
      </w:r>
      <w:proofErr w:type="spellStart"/>
      <w:r w:rsidR="00474A6A" w:rsidRPr="000B53DC">
        <w:rPr>
          <w:sz w:val="28"/>
          <w:szCs w:val="28"/>
        </w:rPr>
        <w:t>промзданий</w:t>
      </w:r>
      <w:proofErr w:type="spellEnd"/>
      <w:r w:rsidR="00474A6A" w:rsidRPr="000B53DC">
        <w:rPr>
          <w:sz w:val="28"/>
          <w:szCs w:val="28"/>
        </w:rPr>
        <w:t>, его элементы</w:t>
      </w:r>
      <w:r w:rsidRPr="000B53DC">
        <w:rPr>
          <w:b/>
          <w:bCs/>
          <w:iCs/>
          <w:sz w:val="28"/>
          <w:szCs w:val="28"/>
        </w:rPr>
        <w:t>»</w:t>
      </w:r>
    </w:p>
    <w:p w:rsidR="00474A6A" w:rsidRPr="000B53DC" w:rsidRDefault="00725895" w:rsidP="005E7ABC">
      <w:pPr>
        <w:ind w:firstLine="709"/>
        <w:jc w:val="both"/>
        <w:rPr>
          <w:sz w:val="28"/>
          <w:szCs w:val="28"/>
        </w:rPr>
      </w:pPr>
      <w:r w:rsidRPr="000B53DC">
        <w:rPr>
          <w:b/>
          <w:bCs/>
          <w:iCs/>
          <w:sz w:val="28"/>
          <w:szCs w:val="28"/>
        </w:rPr>
        <w:t>Тип урока:</w:t>
      </w:r>
      <w:r w:rsidRPr="000B53DC">
        <w:rPr>
          <w:iCs/>
          <w:sz w:val="28"/>
          <w:szCs w:val="28"/>
        </w:rPr>
        <w:t> </w:t>
      </w:r>
      <w:r w:rsidR="00474A6A" w:rsidRPr="000B53DC">
        <w:rPr>
          <w:sz w:val="28"/>
          <w:szCs w:val="28"/>
        </w:rPr>
        <w:t>урок изучения нового с элементами повторения</w:t>
      </w:r>
    </w:p>
    <w:p w:rsidR="007C4B4E" w:rsidRPr="000B53DC" w:rsidRDefault="007C4B4E" w:rsidP="005E7ABC">
      <w:pPr>
        <w:ind w:firstLine="709"/>
        <w:jc w:val="both"/>
        <w:rPr>
          <w:sz w:val="28"/>
          <w:szCs w:val="28"/>
        </w:rPr>
      </w:pPr>
      <w:r w:rsidRPr="000B53DC">
        <w:rPr>
          <w:b/>
          <w:sz w:val="28"/>
          <w:szCs w:val="28"/>
        </w:rPr>
        <w:t>Вид урока:</w:t>
      </w:r>
      <w:r w:rsidRPr="000B53DC">
        <w:rPr>
          <w:sz w:val="28"/>
          <w:szCs w:val="28"/>
        </w:rPr>
        <w:t xml:space="preserve"> комбинированный</w:t>
      </w:r>
    </w:p>
    <w:p w:rsidR="005E7ABC" w:rsidRPr="000B53DC" w:rsidRDefault="005E7ABC" w:rsidP="005E7ABC">
      <w:pPr>
        <w:ind w:firstLine="709"/>
        <w:jc w:val="both"/>
        <w:rPr>
          <w:sz w:val="28"/>
          <w:szCs w:val="28"/>
        </w:rPr>
      </w:pPr>
      <w:r w:rsidRPr="000B53DC">
        <w:rPr>
          <w:iCs/>
          <w:sz w:val="28"/>
          <w:szCs w:val="28"/>
        </w:rPr>
        <w:t>Продолжительность учебного занятия:</w:t>
      </w:r>
      <w:r w:rsidRPr="000B53DC">
        <w:rPr>
          <w:i/>
          <w:iCs/>
          <w:sz w:val="28"/>
          <w:szCs w:val="28"/>
        </w:rPr>
        <w:t xml:space="preserve"> </w:t>
      </w:r>
      <w:r w:rsidRPr="000B53DC">
        <w:rPr>
          <w:sz w:val="28"/>
          <w:szCs w:val="28"/>
        </w:rPr>
        <w:t>90 мин</w:t>
      </w:r>
    </w:p>
    <w:p w:rsidR="003C398A" w:rsidRPr="000B53DC" w:rsidRDefault="003C398A" w:rsidP="005E7ABC">
      <w:pPr>
        <w:ind w:firstLine="709"/>
        <w:jc w:val="both"/>
        <w:rPr>
          <w:sz w:val="28"/>
          <w:szCs w:val="28"/>
        </w:rPr>
      </w:pPr>
      <w:r w:rsidRPr="000B53DC">
        <w:rPr>
          <w:b/>
          <w:bCs/>
          <w:iCs/>
          <w:sz w:val="28"/>
          <w:szCs w:val="28"/>
        </w:rPr>
        <w:t>Формируемые компетенции:</w:t>
      </w:r>
      <w:r w:rsidRPr="000B53DC">
        <w:rPr>
          <w:sz w:val="28"/>
          <w:szCs w:val="28"/>
        </w:rPr>
        <w:t xml:space="preserve"> </w:t>
      </w:r>
    </w:p>
    <w:p w:rsidR="00610096" w:rsidRPr="000B53DC" w:rsidRDefault="00610096" w:rsidP="005E7ABC">
      <w:pPr>
        <w:tabs>
          <w:tab w:val="num" w:pos="2127"/>
        </w:tabs>
        <w:ind w:firstLine="709"/>
        <w:contextualSpacing/>
        <w:jc w:val="both"/>
        <w:rPr>
          <w:sz w:val="28"/>
          <w:szCs w:val="28"/>
        </w:rPr>
      </w:pPr>
      <w:r w:rsidRPr="000B53DC">
        <w:rPr>
          <w:sz w:val="28"/>
          <w:szCs w:val="28"/>
        </w:rPr>
        <w:t>ПК 1.1. Подбирать строительные конструкции и разрабатывать несложные узлы и детали конструктивных элементов зданий.</w:t>
      </w:r>
    </w:p>
    <w:p w:rsidR="00610096" w:rsidRPr="000B53DC" w:rsidRDefault="00610096" w:rsidP="005E7ABC">
      <w:pPr>
        <w:ind w:firstLine="709"/>
        <w:jc w:val="both"/>
        <w:rPr>
          <w:bCs/>
          <w:iCs/>
          <w:sz w:val="28"/>
          <w:szCs w:val="28"/>
        </w:rPr>
      </w:pPr>
      <w:r w:rsidRPr="000B53DC">
        <w:rPr>
          <w:bCs/>
          <w:iCs/>
          <w:sz w:val="28"/>
          <w:szCs w:val="28"/>
        </w:rPr>
        <w:t>ОК 1.</w:t>
      </w:r>
      <w:r w:rsidRPr="000B53DC">
        <w:rPr>
          <w:bCs/>
          <w:iCs/>
          <w:sz w:val="28"/>
          <w:szCs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610096" w:rsidRPr="000B53DC" w:rsidRDefault="00610096" w:rsidP="005E7ABC">
      <w:pPr>
        <w:ind w:firstLine="709"/>
        <w:jc w:val="both"/>
        <w:rPr>
          <w:bCs/>
          <w:iCs/>
          <w:sz w:val="28"/>
          <w:szCs w:val="28"/>
        </w:rPr>
      </w:pPr>
      <w:r w:rsidRPr="000B53DC">
        <w:rPr>
          <w:bCs/>
          <w:iCs/>
          <w:sz w:val="28"/>
          <w:szCs w:val="28"/>
        </w:rPr>
        <w:t xml:space="preserve">ОК 2. </w:t>
      </w:r>
      <w:r w:rsidRPr="000B53DC">
        <w:rPr>
          <w:bCs/>
          <w:iCs/>
          <w:sz w:val="28"/>
          <w:szCs w:val="28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10096" w:rsidRPr="000B53DC" w:rsidRDefault="00610096" w:rsidP="005E7ABC">
      <w:pPr>
        <w:ind w:firstLine="709"/>
        <w:jc w:val="both"/>
        <w:rPr>
          <w:bCs/>
          <w:iCs/>
          <w:sz w:val="28"/>
          <w:szCs w:val="28"/>
        </w:rPr>
      </w:pPr>
      <w:r w:rsidRPr="000B53DC">
        <w:rPr>
          <w:bCs/>
          <w:iCs/>
          <w:sz w:val="28"/>
          <w:szCs w:val="28"/>
        </w:rPr>
        <w:t>ОК 3.</w:t>
      </w:r>
      <w:r w:rsidRPr="000B53DC">
        <w:rPr>
          <w:bCs/>
          <w:iCs/>
          <w:sz w:val="28"/>
          <w:szCs w:val="28"/>
        </w:rPr>
        <w:tab/>
        <w:t>Принимать решения в стандартных и нестандартных ситуациях и нести за них ответственность.</w:t>
      </w:r>
    </w:p>
    <w:p w:rsidR="00610096" w:rsidRPr="000B53DC" w:rsidRDefault="00610096" w:rsidP="005E7ABC">
      <w:pPr>
        <w:ind w:firstLine="709"/>
        <w:jc w:val="both"/>
        <w:rPr>
          <w:bCs/>
          <w:iCs/>
          <w:sz w:val="28"/>
          <w:szCs w:val="28"/>
        </w:rPr>
      </w:pPr>
      <w:r w:rsidRPr="000B53DC">
        <w:rPr>
          <w:bCs/>
          <w:iCs/>
          <w:sz w:val="28"/>
          <w:szCs w:val="28"/>
        </w:rPr>
        <w:t>ОК 4.</w:t>
      </w:r>
      <w:r w:rsidRPr="000B53DC">
        <w:rPr>
          <w:bCs/>
          <w:iCs/>
          <w:sz w:val="28"/>
          <w:szCs w:val="28"/>
        </w:rPr>
        <w:tab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10096" w:rsidRPr="000B53DC" w:rsidRDefault="00610096" w:rsidP="005E7ABC">
      <w:pPr>
        <w:ind w:firstLine="709"/>
        <w:jc w:val="both"/>
        <w:rPr>
          <w:bCs/>
          <w:iCs/>
          <w:sz w:val="28"/>
          <w:szCs w:val="28"/>
        </w:rPr>
      </w:pPr>
      <w:r w:rsidRPr="000B53DC">
        <w:rPr>
          <w:bCs/>
          <w:iCs/>
          <w:sz w:val="28"/>
          <w:szCs w:val="28"/>
        </w:rPr>
        <w:t>ОК 5.</w:t>
      </w:r>
      <w:r w:rsidRPr="000B53DC">
        <w:rPr>
          <w:bCs/>
          <w:iCs/>
          <w:sz w:val="28"/>
          <w:szCs w:val="28"/>
        </w:rPr>
        <w:tab/>
        <w:t>Использовать информационно – коммуникационные технологии в профессиональной деятельности.</w:t>
      </w:r>
    </w:p>
    <w:p w:rsidR="00610096" w:rsidRPr="000B53DC" w:rsidRDefault="00610096" w:rsidP="005E7ABC">
      <w:pPr>
        <w:ind w:firstLine="709"/>
        <w:jc w:val="both"/>
        <w:rPr>
          <w:bCs/>
          <w:iCs/>
          <w:sz w:val="28"/>
          <w:szCs w:val="28"/>
        </w:rPr>
      </w:pPr>
      <w:r w:rsidRPr="000B53DC">
        <w:rPr>
          <w:bCs/>
          <w:iCs/>
          <w:sz w:val="28"/>
          <w:szCs w:val="28"/>
        </w:rPr>
        <w:t>ОК 6.</w:t>
      </w:r>
      <w:r w:rsidRPr="000B53DC">
        <w:rPr>
          <w:bCs/>
          <w:iCs/>
          <w:sz w:val="28"/>
          <w:szCs w:val="28"/>
        </w:rPr>
        <w:tab/>
        <w:t>Работать в коллективе и в команде, эффективно общаться с коллегами, руководством, потребителями.</w:t>
      </w:r>
    </w:p>
    <w:p w:rsidR="00610096" w:rsidRPr="000B53DC" w:rsidRDefault="00610096" w:rsidP="005E7ABC">
      <w:pPr>
        <w:ind w:firstLine="709"/>
        <w:jc w:val="both"/>
        <w:rPr>
          <w:bCs/>
          <w:iCs/>
          <w:sz w:val="28"/>
          <w:szCs w:val="28"/>
        </w:rPr>
      </w:pPr>
      <w:r w:rsidRPr="000B53DC">
        <w:rPr>
          <w:bCs/>
          <w:iCs/>
          <w:sz w:val="28"/>
          <w:szCs w:val="28"/>
        </w:rPr>
        <w:t>ОК 8.</w:t>
      </w:r>
      <w:r w:rsidRPr="000B53DC">
        <w:rPr>
          <w:bCs/>
          <w:iCs/>
          <w:sz w:val="28"/>
          <w:szCs w:val="28"/>
        </w:rPr>
        <w:tab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C398A" w:rsidRPr="000B53DC" w:rsidRDefault="00610096" w:rsidP="005E7ABC">
      <w:pPr>
        <w:ind w:firstLine="709"/>
        <w:jc w:val="both"/>
        <w:rPr>
          <w:bCs/>
          <w:iCs/>
          <w:sz w:val="28"/>
          <w:szCs w:val="28"/>
        </w:rPr>
      </w:pPr>
      <w:r w:rsidRPr="000B53DC">
        <w:rPr>
          <w:bCs/>
          <w:iCs/>
          <w:sz w:val="28"/>
          <w:szCs w:val="28"/>
        </w:rPr>
        <w:t>ОК 9.</w:t>
      </w:r>
      <w:r w:rsidRPr="000B53DC">
        <w:rPr>
          <w:bCs/>
          <w:iCs/>
          <w:sz w:val="28"/>
          <w:szCs w:val="28"/>
        </w:rPr>
        <w:tab/>
        <w:t>Ориентироваться в условиях частой смены технологий в профессиональной деятельности.</w:t>
      </w:r>
    </w:p>
    <w:p w:rsidR="00616618" w:rsidRPr="000B53DC" w:rsidRDefault="00616618" w:rsidP="005E7ABC">
      <w:pPr>
        <w:ind w:firstLine="709"/>
        <w:jc w:val="both"/>
        <w:rPr>
          <w:b/>
          <w:bCs/>
          <w:iCs/>
          <w:sz w:val="28"/>
          <w:szCs w:val="28"/>
        </w:rPr>
      </w:pPr>
    </w:p>
    <w:p w:rsidR="00725895" w:rsidRPr="000B53DC" w:rsidRDefault="00725895" w:rsidP="005E7ABC">
      <w:pPr>
        <w:ind w:firstLine="709"/>
        <w:jc w:val="both"/>
        <w:rPr>
          <w:iCs/>
          <w:sz w:val="28"/>
          <w:szCs w:val="28"/>
        </w:rPr>
      </w:pPr>
      <w:r w:rsidRPr="000B53DC">
        <w:rPr>
          <w:b/>
          <w:bCs/>
          <w:iCs/>
          <w:sz w:val="28"/>
          <w:szCs w:val="28"/>
        </w:rPr>
        <w:t>Задача:</w:t>
      </w:r>
      <w:r w:rsidR="00D95B1C" w:rsidRPr="000B53DC">
        <w:rPr>
          <w:iCs/>
          <w:sz w:val="28"/>
          <w:szCs w:val="28"/>
        </w:rPr>
        <w:t> Изучить элементы металлического каркаса</w:t>
      </w:r>
      <w:r w:rsidRPr="000B53DC">
        <w:rPr>
          <w:iCs/>
          <w:sz w:val="28"/>
          <w:szCs w:val="28"/>
        </w:rPr>
        <w:t xml:space="preserve">, научиться </w:t>
      </w:r>
      <w:r w:rsidR="00D95B1C" w:rsidRPr="000B53DC">
        <w:rPr>
          <w:iCs/>
          <w:sz w:val="28"/>
          <w:szCs w:val="28"/>
        </w:rPr>
        <w:t>подбирать</w:t>
      </w:r>
      <w:r w:rsidR="008E088F" w:rsidRPr="000B53DC">
        <w:rPr>
          <w:iCs/>
          <w:sz w:val="28"/>
          <w:szCs w:val="28"/>
        </w:rPr>
        <w:t xml:space="preserve"> их</w:t>
      </w:r>
      <w:r w:rsidRPr="000B53DC">
        <w:rPr>
          <w:iCs/>
          <w:sz w:val="28"/>
          <w:szCs w:val="28"/>
        </w:rPr>
        <w:t>,</w:t>
      </w:r>
      <w:r w:rsidR="008E088F" w:rsidRPr="000B53DC">
        <w:rPr>
          <w:iCs/>
          <w:sz w:val="28"/>
          <w:szCs w:val="28"/>
        </w:rPr>
        <w:t xml:space="preserve"> по заданным габаритам здания, разрабатывать архитектурно-строительные чертежи с применением металлических конструкций.</w:t>
      </w:r>
    </w:p>
    <w:p w:rsidR="008E088F" w:rsidRPr="000B53DC" w:rsidRDefault="008E088F" w:rsidP="005E7ABC">
      <w:pPr>
        <w:ind w:firstLine="709"/>
        <w:jc w:val="both"/>
        <w:rPr>
          <w:iCs/>
          <w:sz w:val="28"/>
          <w:szCs w:val="28"/>
        </w:rPr>
      </w:pPr>
    </w:p>
    <w:p w:rsidR="00725895" w:rsidRPr="000B53DC" w:rsidRDefault="00725895" w:rsidP="005E7ABC">
      <w:pPr>
        <w:ind w:firstLine="709"/>
        <w:jc w:val="both"/>
        <w:rPr>
          <w:bCs/>
          <w:iCs/>
          <w:sz w:val="28"/>
          <w:szCs w:val="28"/>
        </w:rPr>
      </w:pPr>
      <w:proofErr w:type="gramStart"/>
      <w:r w:rsidRPr="000B53DC">
        <w:rPr>
          <w:b/>
          <w:bCs/>
          <w:iCs/>
          <w:sz w:val="28"/>
          <w:szCs w:val="28"/>
        </w:rPr>
        <w:t>Методы обучения:</w:t>
      </w:r>
      <w:r w:rsidRPr="000B53DC">
        <w:rPr>
          <w:b/>
          <w:bCs/>
          <w:i/>
          <w:iCs/>
          <w:sz w:val="28"/>
          <w:szCs w:val="28"/>
        </w:rPr>
        <w:t xml:space="preserve"> </w:t>
      </w:r>
      <w:r w:rsidRPr="000B53DC">
        <w:rPr>
          <w:sz w:val="28"/>
          <w:szCs w:val="28"/>
        </w:rPr>
        <w:t xml:space="preserve">словесные, наглядные, практические; </w:t>
      </w:r>
      <w:r w:rsidRPr="000B53DC">
        <w:rPr>
          <w:bCs/>
          <w:iCs/>
          <w:sz w:val="28"/>
          <w:szCs w:val="28"/>
        </w:rPr>
        <w:t xml:space="preserve">проверка и оценка знаний, умений и навыков; </w:t>
      </w:r>
      <w:r w:rsidR="00EC3A96" w:rsidRPr="000B53DC">
        <w:rPr>
          <w:rStyle w:val="c2"/>
          <w:color w:val="000000"/>
          <w:sz w:val="28"/>
          <w:szCs w:val="28"/>
        </w:rPr>
        <w:t xml:space="preserve">объяснительно-иллюстрированный, </w:t>
      </w:r>
      <w:r w:rsidRPr="000B53DC">
        <w:rPr>
          <w:bCs/>
          <w:iCs/>
          <w:sz w:val="28"/>
          <w:szCs w:val="28"/>
        </w:rPr>
        <w:t>лекция с элементами обратной связи; закрепление нового материала</w:t>
      </w:r>
      <w:r w:rsidR="00D30E81" w:rsidRPr="000B53DC">
        <w:rPr>
          <w:bCs/>
          <w:iCs/>
          <w:sz w:val="28"/>
          <w:szCs w:val="28"/>
        </w:rPr>
        <w:t>, репродуктивный (актуализация изученного)</w:t>
      </w:r>
      <w:r w:rsidRPr="000B53DC">
        <w:rPr>
          <w:bCs/>
          <w:iCs/>
          <w:sz w:val="28"/>
          <w:szCs w:val="28"/>
        </w:rPr>
        <w:t>.</w:t>
      </w:r>
      <w:proofErr w:type="gramEnd"/>
    </w:p>
    <w:p w:rsidR="00FD5509" w:rsidRPr="000B53DC" w:rsidRDefault="00FD5509" w:rsidP="005E7ABC">
      <w:pPr>
        <w:ind w:firstLine="709"/>
        <w:jc w:val="both"/>
        <w:rPr>
          <w:b/>
          <w:bCs/>
          <w:iCs/>
          <w:sz w:val="28"/>
          <w:szCs w:val="28"/>
        </w:rPr>
      </w:pPr>
    </w:p>
    <w:p w:rsidR="007C4B4E" w:rsidRPr="000B53DC" w:rsidRDefault="007C4B4E" w:rsidP="005E7ABC">
      <w:pPr>
        <w:ind w:firstLine="709"/>
        <w:jc w:val="both"/>
        <w:rPr>
          <w:b/>
          <w:bCs/>
          <w:iCs/>
          <w:sz w:val="28"/>
          <w:szCs w:val="28"/>
        </w:rPr>
      </w:pPr>
      <w:proofErr w:type="spellStart"/>
      <w:r w:rsidRPr="000B53DC">
        <w:rPr>
          <w:b/>
          <w:bCs/>
          <w:iCs/>
          <w:sz w:val="28"/>
          <w:szCs w:val="28"/>
        </w:rPr>
        <w:lastRenderedPageBreak/>
        <w:t>Учебно</w:t>
      </w:r>
      <w:proofErr w:type="spellEnd"/>
      <w:r w:rsidRPr="000B53DC">
        <w:rPr>
          <w:b/>
          <w:bCs/>
          <w:iCs/>
          <w:sz w:val="28"/>
          <w:szCs w:val="28"/>
        </w:rPr>
        <w:t xml:space="preserve"> - материальное оснащение урока</w:t>
      </w:r>
    </w:p>
    <w:p w:rsidR="00725895" w:rsidRPr="000B53DC" w:rsidRDefault="00725895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>- мультимедийный проектор, экран.</w:t>
      </w:r>
    </w:p>
    <w:p w:rsidR="00725895" w:rsidRPr="000B53DC" w:rsidRDefault="00725895" w:rsidP="005E7ABC">
      <w:pPr>
        <w:ind w:firstLine="709"/>
        <w:jc w:val="both"/>
        <w:rPr>
          <w:b/>
          <w:bCs/>
          <w:iCs/>
          <w:sz w:val="28"/>
          <w:szCs w:val="28"/>
        </w:rPr>
      </w:pPr>
      <w:proofErr w:type="gramStart"/>
      <w:r w:rsidRPr="000B53DC">
        <w:rPr>
          <w:sz w:val="28"/>
          <w:szCs w:val="28"/>
        </w:rPr>
        <w:t>- презентация «</w:t>
      </w:r>
      <w:r w:rsidR="00F63173" w:rsidRPr="000B53DC">
        <w:rPr>
          <w:sz w:val="28"/>
          <w:szCs w:val="28"/>
        </w:rPr>
        <w:t xml:space="preserve">Стальной каркас одноэтажных </w:t>
      </w:r>
      <w:proofErr w:type="spellStart"/>
      <w:r w:rsidR="00F63173" w:rsidRPr="000B53DC">
        <w:rPr>
          <w:sz w:val="28"/>
          <w:szCs w:val="28"/>
        </w:rPr>
        <w:t>промзданий</w:t>
      </w:r>
      <w:proofErr w:type="spellEnd"/>
      <w:r w:rsidR="00F63173" w:rsidRPr="000B53DC">
        <w:rPr>
          <w:sz w:val="28"/>
          <w:szCs w:val="28"/>
        </w:rPr>
        <w:t>, его элементы»</w:t>
      </w:r>
      <w:r w:rsidRPr="000B53DC">
        <w:rPr>
          <w:sz w:val="28"/>
          <w:szCs w:val="28"/>
        </w:rPr>
        <w:t xml:space="preserve">, созданная с помощью средств </w:t>
      </w:r>
      <w:r w:rsidRPr="000B53DC">
        <w:rPr>
          <w:sz w:val="28"/>
          <w:szCs w:val="28"/>
          <w:lang w:val="en-US"/>
        </w:rPr>
        <w:t>Microsoft</w:t>
      </w:r>
      <w:r w:rsidRPr="000B53DC">
        <w:rPr>
          <w:sz w:val="28"/>
          <w:szCs w:val="28"/>
        </w:rPr>
        <w:t xml:space="preserve"> </w:t>
      </w:r>
      <w:r w:rsidRPr="000B53DC">
        <w:rPr>
          <w:sz w:val="28"/>
          <w:szCs w:val="28"/>
          <w:lang w:val="en-US"/>
        </w:rPr>
        <w:t>Power</w:t>
      </w:r>
      <w:r w:rsidRPr="000B53DC">
        <w:rPr>
          <w:sz w:val="28"/>
          <w:szCs w:val="28"/>
        </w:rPr>
        <w:t xml:space="preserve"> </w:t>
      </w:r>
      <w:r w:rsidRPr="000B53DC">
        <w:rPr>
          <w:sz w:val="28"/>
          <w:szCs w:val="28"/>
          <w:lang w:val="en-US"/>
        </w:rPr>
        <w:t>Point</w:t>
      </w:r>
      <w:r w:rsidRPr="000B53DC">
        <w:rPr>
          <w:sz w:val="28"/>
          <w:szCs w:val="28"/>
        </w:rPr>
        <w:t>»</w:t>
      </w:r>
      <w:r w:rsidRPr="000B53DC">
        <w:rPr>
          <w:b/>
          <w:bCs/>
          <w:i/>
          <w:iCs/>
          <w:sz w:val="28"/>
          <w:szCs w:val="28"/>
        </w:rPr>
        <w:t> </w:t>
      </w:r>
      <w:proofErr w:type="gramEnd"/>
    </w:p>
    <w:p w:rsidR="00672303" w:rsidRPr="000B53DC" w:rsidRDefault="00672303" w:rsidP="005E7ABC">
      <w:pPr>
        <w:ind w:firstLine="709"/>
        <w:jc w:val="both"/>
        <w:rPr>
          <w:color w:val="000000" w:themeColor="text1"/>
          <w:sz w:val="28"/>
          <w:szCs w:val="28"/>
        </w:rPr>
      </w:pPr>
      <w:r w:rsidRPr="000B53DC">
        <w:rPr>
          <w:b/>
          <w:bCs/>
          <w:iCs/>
          <w:sz w:val="28"/>
          <w:szCs w:val="28"/>
        </w:rPr>
        <w:t>-</w:t>
      </w:r>
      <w:r w:rsidRPr="000B53DC">
        <w:rPr>
          <w:bCs/>
          <w:iCs/>
          <w:color w:val="C00000"/>
          <w:sz w:val="28"/>
          <w:szCs w:val="28"/>
        </w:rPr>
        <w:t xml:space="preserve"> </w:t>
      </w:r>
      <w:r w:rsidR="00FD5509" w:rsidRPr="000B53DC">
        <w:rPr>
          <w:bCs/>
          <w:iCs/>
          <w:color w:val="000000" w:themeColor="text1"/>
          <w:sz w:val="28"/>
          <w:szCs w:val="28"/>
        </w:rPr>
        <w:t>демонстрационный фильм</w:t>
      </w:r>
    </w:p>
    <w:p w:rsidR="00725895" w:rsidRPr="000B53DC" w:rsidRDefault="00725895" w:rsidP="005E7ABC">
      <w:pPr>
        <w:ind w:firstLine="709"/>
        <w:jc w:val="both"/>
        <w:rPr>
          <w:sz w:val="28"/>
          <w:szCs w:val="28"/>
        </w:rPr>
      </w:pPr>
      <w:r w:rsidRPr="000B53DC">
        <w:rPr>
          <w:bCs/>
          <w:sz w:val="28"/>
          <w:szCs w:val="28"/>
        </w:rPr>
        <w:t>- перечень вопросов для проведения фронтального опроса</w:t>
      </w:r>
      <w:r w:rsidRPr="000B53DC">
        <w:rPr>
          <w:sz w:val="28"/>
          <w:szCs w:val="28"/>
        </w:rPr>
        <w:t xml:space="preserve"> </w:t>
      </w:r>
    </w:p>
    <w:p w:rsidR="00725895" w:rsidRPr="000B53DC" w:rsidRDefault="00F63173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>- тестовые задания</w:t>
      </w:r>
      <w:r w:rsidR="00725895" w:rsidRPr="000B53DC">
        <w:rPr>
          <w:sz w:val="28"/>
          <w:szCs w:val="28"/>
        </w:rPr>
        <w:t xml:space="preserve"> с вопросами  </w:t>
      </w:r>
      <w:r w:rsidR="00725895" w:rsidRPr="000B53DC">
        <w:rPr>
          <w:b/>
          <w:bCs/>
          <w:i/>
          <w:iCs/>
          <w:sz w:val="28"/>
          <w:szCs w:val="28"/>
        </w:rPr>
        <w:t> </w:t>
      </w:r>
    </w:p>
    <w:p w:rsidR="005E7ABC" w:rsidRPr="000B53DC" w:rsidRDefault="005E7ABC" w:rsidP="005E7ABC">
      <w:pPr>
        <w:ind w:firstLine="709"/>
        <w:jc w:val="both"/>
        <w:rPr>
          <w:b/>
          <w:bCs/>
          <w:iCs/>
          <w:sz w:val="28"/>
          <w:szCs w:val="28"/>
        </w:rPr>
      </w:pPr>
    </w:p>
    <w:p w:rsidR="00725895" w:rsidRPr="000B53DC" w:rsidRDefault="00725895" w:rsidP="005E7ABC">
      <w:pPr>
        <w:ind w:firstLine="709"/>
        <w:jc w:val="both"/>
        <w:rPr>
          <w:b/>
          <w:bCs/>
          <w:iCs/>
          <w:sz w:val="28"/>
          <w:szCs w:val="28"/>
        </w:rPr>
      </w:pPr>
      <w:r w:rsidRPr="000B53DC">
        <w:rPr>
          <w:b/>
          <w:bCs/>
          <w:iCs/>
          <w:sz w:val="28"/>
          <w:szCs w:val="28"/>
        </w:rPr>
        <w:t>Цели урока:</w:t>
      </w:r>
    </w:p>
    <w:p w:rsidR="00725895" w:rsidRPr="000B53DC" w:rsidRDefault="00725895" w:rsidP="005E7ABC">
      <w:pPr>
        <w:ind w:firstLine="709"/>
        <w:jc w:val="both"/>
        <w:rPr>
          <w:b/>
          <w:i/>
          <w:iCs/>
          <w:sz w:val="28"/>
          <w:szCs w:val="28"/>
        </w:rPr>
      </w:pPr>
      <w:r w:rsidRPr="000B53DC">
        <w:rPr>
          <w:b/>
          <w:i/>
          <w:iCs/>
          <w:sz w:val="28"/>
          <w:szCs w:val="28"/>
        </w:rPr>
        <w:t xml:space="preserve">образовательные: </w:t>
      </w:r>
    </w:p>
    <w:p w:rsidR="004037E2" w:rsidRPr="000B53DC" w:rsidRDefault="004037E2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 xml:space="preserve">- изучить элементы стального каркаса </w:t>
      </w:r>
      <w:proofErr w:type="gramStart"/>
      <w:r w:rsidRPr="000B53DC">
        <w:rPr>
          <w:sz w:val="28"/>
          <w:szCs w:val="28"/>
        </w:rPr>
        <w:t>одноэтажных</w:t>
      </w:r>
      <w:proofErr w:type="gramEnd"/>
      <w:r w:rsidRPr="000B53DC">
        <w:rPr>
          <w:sz w:val="28"/>
          <w:szCs w:val="28"/>
        </w:rPr>
        <w:t xml:space="preserve"> </w:t>
      </w:r>
      <w:proofErr w:type="spellStart"/>
      <w:r w:rsidRPr="000B53DC">
        <w:rPr>
          <w:sz w:val="28"/>
          <w:szCs w:val="28"/>
        </w:rPr>
        <w:t>промзданий</w:t>
      </w:r>
      <w:proofErr w:type="spellEnd"/>
      <w:r w:rsidRPr="000B53DC">
        <w:rPr>
          <w:sz w:val="28"/>
          <w:szCs w:val="28"/>
        </w:rPr>
        <w:t>;</w:t>
      </w:r>
    </w:p>
    <w:p w:rsidR="004037E2" w:rsidRPr="000B53DC" w:rsidRDefault="004037E2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>- изучить основные узлы сопряжений конструкций зданий</w:t>
      </w:r>
    </w:p>
    <w:p w:rsidR="004037E2" w:rsidRPr="000B53DC" w:rsidRDefault="004037E2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>- научиться подбирать элементы стального каркаса для разработки архитектурно-строительных чертежей;</w:t>
      </w:r>
    </w:p>
    <w:p w:rsidR="004037E2" w:rsidRPr="000B53DC" w:rsidRDefault="004037E2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 xml:space="preserve">- освоить особенности выполнения строительных чертежей </w:t>
      </w:r>
      <w:proofErr w:type="spellStart"/>
      <w:r w:rsidRPr="000B53DC">
        <w:rPr>
          <w:sz w:val="28"/>
          <w:szCs w:val="28"/>
        </w:rPr>
        <w:t>промзданий</w:t>
      </w:r>
      <w:proofErr w:type="spellEnd"/>
      <w:r w:rsidRPr="000B53DC">
        <w:rPr>
          <w:sz w:val="28"/>
          <w:szCs w:val="28"/>
        </w:rPr>
        <w:t xml:space="preserve"> со стальным каркасом;</w:t>
      </w:r>
    </w:p>
    <w:p w:rsidR="00725895" w:rsidRPr="000B53DC" w:rsidRDefault="00725895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 xml:space="preserve">- подготовка к применению знаний и умений, полученных на занятии в курсовом и дипломном проектировании. </w:t>
      </w:r>
    </w:p>
    <w:p w:rsidR="00725895" w:rsidRPr="000B53DC" w:rsidRDefault="00725895" w:rsidP="005E7ABC">
      <w:pPr>
        <w:ind w:firstLine="709"/>
        <w:jc w:val="both"/>
        <w:rPr>
          <w:sz w:val="28"/>
          <w:szCs w:val="28"/>
        </w:rPr>
      </w:pPr>
    </w:p>
    <w:p w:rsidR="00725895" w:rsidRPr="000B53DC" w:rsidRDefault="00725895" w:rsidP="005E7ABC">
      <w:pPr>
        <w:ind w:firstLine="709"/>
        <w:jc w:val="both"/>
        <w:rPr>
          <w:b/>
          <w:i/>
          <w:iCs/>
          <w:sz w:val="28"/>
          <w:szCs w:val="28"/>
        </w:rPr>
      </w:pPr>
      <w:r w:rsidRPr="000B53DC">
        <w:rPr>
          <w:b/>
          <w:i/>
          <w:iCs/>
          <w:sz w:val="28"/>
          <w:szCs w:val="28"/>
        </w:rPr>
        <w:t xml:space="preserve">развивающие: </w:t>
      </w:r>
    </w:p>
    <w:p w:rsidR="004A5B45" w:rsidRPr="000B53DC" w:rsidRDefault="004A5B45" w:rsidP="005E7ABC">
      <w:pPr>
        <w:ind w:firstLine="709"/>
        <w:jc w:val="both"/>
        <w:rPr>
          <w:iCs/>
          <w:sz w:val="28"/>
          <w:szCs w:val="28"/>
        </w:rPr>
      </w:pPr>
      <w:r w:rsidRPr="000B53DC">
        <w:rPr>
          <w:iCs/>
          <w:sz w:val="28"/>
          <w:szCs w:val="28"/>
        </w:rPr>
        <w:t>- развитие познавательного интереса к дисциплине;</w:t>
      </w:r>
    </w:p>
    <w:p w:rsidR="00725895" w:rsidRPr="000B53DC" w:rsidRDefault="00725895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>- развитие привычек учебного труда: готовность к занятию, организованность;</w:t>
      </w:r>
    </w:p>
    <w:p w:rsidR="004A5B45" w:rsidRPr="000B53DC" w:rsidRDefault="004A5B45" w:rsidP="005E7ABC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 xml:space="preserve">- развитие способности анализировать учебный материал, сопоставлять, выделять главное и второстепенное, </w:t>
      </w:r>
      <w:r w:rsidRPr="000B53DC">
        <w:rPr>
          <w:iCs/>
          <w:sz w:val="28"/>
          <w:szCs w:val="28"/>
        </w:rPr>
        <w:t>обобщать изучаемые  факты и понятия</w:t>
      </w:r>
      <w:r w:rsidRPr="000B53DC">
        <w:rPr>
          <w:sz w:val="28"/>
          <w:szCs w:val="28"/>
        </w:rPr>
        <w:t xml:space="preserve">; </w:t>
      </w:r>
    </w:p>
    <w:p w:rsidR="004A5B45" w:rsidRPr="000B53DC" w:rsidRDefault="004A5B45" w:rsidP="004A5B45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 xml:space="preserve">- развитие умения самостоятельно работать с дидактическими материалами, </w:t>
      </w:r>
      <w:r w:rsidRPr="000B53DC">
        <w:rPr>
          <w:iCs/>
          <w:sz w:val="28"/>
          <w:szCs w:val="28"/>
        </w:rPr>
        <w:t>самостоятельно извлекать знания из различных источников информации (интернет-ресурсы, учебники, журналы профессиональной направленности)</w:t>
      </w:r>
      <w:r w:rsidRPr="000B53DC">
        <w:rPr>
          <w:sz w:val="28"/>
          <w:szCs w:val="28"/>
        </w:rPr>
        <w:t xml:space="preserve">; </w:t>
      </w:r>
    </w:p>
    <w:p w:rsidR="00C47420" w:rsidRPr="000B53DC" w:rsidRDefault="00C47420" w:rsidP="004A5B45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 xml:space="preserve">- </w:t>
      </w:r>
      <w:proofErr w:type="spellStart"/>
      <w:r w:rsidRPr="000B53DC">
        <w:rPr>
          <w:sz w:val="28"/>
          <w:szCs w:val="28"/>
        </w:rPr>
        <w:t>развивитие</w:t>
      </w:r>
      <w:proofErr w:type="spellEnd"/>
      <w:r w:rsidRPr="000B53DC">
        <w:rPr>
          <w:sz w:val="28"/>
          <w:szCs w:val="28"/>
        </w:rPr>
        <w:t xml:space="preserve"> мыслительно – познавательной деятельности, инженерного мышления студентов;</w:t>
      </w:r>
    </w:p>
    <w:p w:rsidR="004A5B45" w:rsidRPr="000B53DC" w:rsidRDefault="004A5B45" w:rsidP="004A5B45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>-  формирование умения технически грамотно излагать мысли.</w:t>
      </w:r>
    </w:p>
    <w:p w:rsidR="00725895" w:rsidRPr="000B53DC" w:rsidRDefault="00725895" w:rsidP="00725895">
      <w:pPr>
        <w:ind w:firstLine="709"/>
        <w:jc w:val="both"/>
        <w:rPr>
          <w:sz w:val="28"/>
          <w:szCs w:val="28"/>
        </w:rPr>
      </w:pPr>
    </w:p>
    <w:p w:rsidR="00725895" w:rsidRPr="000B53DC" w:rsidRDefault="00725895" w:rsidP="00725895">
      <w:pPr>
        <w:ind w:firstLine="709"/>
        <w:jc w:val="both"/>
        <w:rPr>
          <w:b/>
          <w:i/>
          <w:iCs/>
          <w:sz w:val="28"/>
          <w:szCs w:val="28"/>
        </w:rPr>
      </w:pPr>
      <w:r w:rsidRPr="000B53DC">
        <w:rPr>
          <w:b/>
          <w:i/>
          <w:iCs/>
          <w:sz w:val="28"/>
          <w:szCs w:val="28"/>
        </w:rPr>
        <w:t xml:space="preserve">воспитательные: </w:t>
      </w:r>
    </w:p>
    <w:p w:rsidR="00725895" w:rsidRPr="000B53DC" w:rsidRDefault="00725895" w:rsidP="00725895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>– воспитание ценностей личного отношения к изучаемым знаниям и извлечение учениками нравственных ценностей из их содержания</w:t>
      </w:r>
    </w:p>
    <w:p w:rsidR="00205019" w:rsidRPr="000B53DC" w:rsidRDefault="00205019" w:rsidP="00205019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 xml:space="preserve">- повышение познавательной активности учащихся на уроке; </w:t>
      </w:r>
    </w:p>
    <w:p w:rsidR="00205019" w:rsidRPr="000B53DC" w:rsidRDefault="00205019" w:rsidP="00205019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>- формирование у учащихся потребности самоконтроля, умения конспектировать;</w:t>
      </w:r>
    </w:p>
    <w:p w:rsidR="00725895" w:rsidRPr="000B53DC" w:rsidRDefault="00725895" w:rsidP="00725895">
      <w:pPr>
        <w:ind w:firstLine="709"/>
        <w:jc w:val="both"/>
        <w:rPr>
          <w:sz w:val="28"/>
          <w:szCs w:val="28"/>
        </w:rPr>
      </w:pPr>
      <w:r w:rsidRPr="000B53DC">
        <w:rPr>
          <w:sz w:val="28"/>
          <w:szCs w:val="28"/>
        </w:rPr>
        <w:t xml:space="preserve">- воспитание организованности, дисциплинированности, самостоятельности, широты интересов; </w:t>
      </w:r>
    </w:p>
    <w:p w:rsidR="00725895" w:rsidRPr="000B53DC" w:rsidRDefault="00725895" w:rsidP="00725895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53DC">
        <w:rPr>
          <w:rFonts w:ascii="Times New Roman" w:hAnsi="Times New Roman"/>
          <w:sz w:val="28"/>
          <w:szCs w:val="28"/>
        </w:rPr>
        <w:t>- воспитание сотрудничества.</w:t>
      </w:r>
    </w:p>
    <w:p w:rsidR="00725895" w:rsidRPr="000B53DC" w:rsidRDefault="00725895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b/>
          <w:bCs/>
          <w:sz w:val="28"/>
          <w:szCs w:val="28"/>
        </w:rPr>
      </w:pPr>
    </w:p>
    <w:p w:rsidR="00FD5509" w:rsidRDefault="00FD5509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b/>
          <w:bCs/>
          <w:sz w:val="28"/>
          <w:szCs w:val="28"/>
        </w:rPr>
      </w:pPr>
    </w:p>
    <w:p w:rsidR="00FD5509" w:rsidRDefault="00FD5509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b/>
          <w:bCs/>
          <w:sz w:val="28"/>
          <w:szCs w:val="28"/>
        </w:rPr>
      </w:pPr>
    </w:p>
    <w:p w:rsidR="00725895" w:rsidRPr="00C401AC" w:rsidRDefault="00725895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b/>
          <w:bCs/>
          <w:sz w:val="28"/>
          <w:szCs w:val="28"/>
        </w:rPr>
      </w:pPr>
      <w:proofErr w:type="spellStart"/>
      <w:r w:rsidRPr="00C401AC">
        <w:rPr>
          <w:b/>
          <w:bCs/>
          <w:sz w:val="28"/>
          <w:szCs w:val="28"/>
        </w:rPr>
        <w:lastRenderedPageBreak/>
        <w:t>Внутридисциплинарные</w:t>
      </w:r>
      <w:proofErr w:type="spellEnd"/>
      <w:r w:rsidRPr="00C401AC">
        <w:rPr>
          <w:b/>
          <w:bCs/>
          <w:sz w:val="28"/>
          <w:szCs w:val="28"/>
        </w:rPr>
        <w:t xml:space="preserve"> связи:</w:t>
      </w:r>
    </w:p>
    <w:p w:rsidR="00276F28" w:rsidRPr="00C401AC" w:rsidRDefault="00276F28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b/>
          <w:bCs/>
          <w:sz w:val="28"/>
          <w:szCs w:val="28"/>
        </w:rPr>
      </w:pPr>
    </w:p>
    <w:p w:rsidR="00725895" w:rsidRPr="00C401AC" w:rsidRDefault="00672303" w:rsidP="005E7ABC">
      <w:pPr>
        <w:pStyle w:val="2"/>
        <w:spacing w:after="0" w:line="240" w:lineRule="auto"/>
        <w:ind w:right="-1" w:firstLine="709"/>
        <w:jc w:val="both"/>
        <w:rPr>
          <w:color w:val="000000"/>
          <w:sz w:val="28"/>
          <w:szCs w:val="28"/>
        </w:rPr>
      </w:pPr>
      <w:r w:rsidRPr="00C401AC">
        <w:rPr>
          <w:sz w:val="28"/>
          <w:szCs w:val="28"/>
        </w:rPr>
        <w:t>О</w:t>
      </w:r>
      <w:r w:rsidR="00725895" w:rsidRPr="00C401AC">
        <w:rPr>
          <w:sz w:val="28"/>
          <w:szCs w:val="28"/>
        </w:rPr>
        <w:t>пора на ранее полученные знания по темам:</w:t>
      </w:r>
      <w:r w:rsidR="00725895" w:rsidRPr="00C401AC">
        <w:rPr>
          <w:color w:val="000000"/>
          <w:sz w:val="28"/>
          <w:szCs w:val="28"/>
        </w:rPr>
        <w:t xml:space="preserve"> </w:t>
      </w:r>
      <w:r w:rsidR="006D2CB6" w:rsidRPr="00C401AC">
        <w:rPr>
          <w:b/>
          <w:sz w:val="28"/>
          <w:szCs w:val="28"/>
        </w:rPr>
        <w:t>Тема 1.1</w:t>
      </w:r>
      <w:r w:rsidR="006D2CB6" w:rsidRPr="00C401AC">
        <w:rPr>
          <w:sz w:val="28"/>
          <w:szCs w:val="28"/>
        </w:rPr>
        <w:t xml:space="preserve">  Строительное черчение</w:t>
      </w:r>
      <w:r w:rsidR="006D2CB6" w:rsidRPr="00C401AC">
        <w:rPr>
          <w:color w:val="000000"/>
          <w:sz w:val="28"/>
          <w:szCs w:val="28"/>
        </w:rPr>
        <w:t xml:space="preserve">, </w:t>
      </w:r>
      <w:r w:rsidR="006D2CB6" w:rsidRPr="00C401AC">
        <w:rPr>
          <w:iCs/>
          <w:sz w:val="28"/>
          <w:szCs w:val="28"/>
        </w:rPr>
        <w:t>Тема 1.2 «Архитектура зданий»</w:t>
      </w:r>
      <w:r w:rsidR="006D2CB6" w:rsidRPr="00C401AC">
        <w:rPr>
          <w:color w:val="000000"/>
          <w:sz w:val="28"/>
          <w:szCs w:val="28"/>
        </w:rPr>
        <w:t xml:space="preserve"> уроки по темам: </w:t>
      </w:r>
      <w:r w:rsidR="00725895" w:rsidRPr="00C401AC">
        <w:rPr>
          <w:color w:val="000000"/>
          <w:sz w:val="28"/>
          <w:szCs w:val="28"/>
        </w:rPr>
        <w:t>«</w:t>
      </w:r>
      <w:r w:rsidR="006D2CB6" w:rsidRPr="00C401AC">
        <w:rPr>
          <w:bCs/>
          <w:sz w:val="28"/>
          <w:szCs w:val="28"/>
        </w:rPr>
        <w:t>Классификация и конструктивные системы промышленных зданий</w:t>
      </w:r>
      <w:r w:rsidR="00725895" w:rsidRPr="00C401AC">
        <w:rPr>
          <w:color w:val="000000"/>
          <w:sz w:val="28"/>
          <w:szCs w:val="28"/>
        </w:rPr>
        <w:t>», «</w:t>
      </w:r>
      <w:r w:rsidR="006D2CB6" w:rsidRPr="00C401AC">
        <w:rPr>
          <w:sz w:val="28"/>
          <w:szCs w:val="28"/>
        </w:rPr>
        <w:t>Фундаменты и фундаментные балки</w:t>
      </w:r>
      <w:r w:rsidR="00725895" w:rsidRPr="00C401AC">
        <w:rPr>
          <w:sz w:val="28"/>
          <w:szCs w:val="28"/>
        </w:rPr>
        <w:t>»,  «</w:t>
      </w:r>
      <w:r w:rsidR="006D2CB6" w:rsidRPr="00C401AC">
        <w:rPr>
          <w:bCs/>
          <w:sz w:val="28"/>
          <w:szCs w:val="28"/>
        </w:rPr>
        <w:t>Железобетонные конструкции промышленных зданий</w:t>
      </w:r>
      <w:r w:rsidR="00725895" w:rsidRPr="00C401AC">
        <w:rPr>
          <w:color w:val="000000"/>
          <w:sz w:val="28"/>
          <w:szCs w:val="28"/>
        </w:rPr>
        <w:t>».</w:t>
      </w:r>
    </w:p>
    <w:p w:rsidR="00725895" w:rsidRPr="00C401AC" w:rsidRDefault="00725895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color w:val="000000"/>
          <w:sz w:val="28"/>
          <w:szCs w:val="28"/>
        </w:rPr>
      </w:pPr>
    </w:p>
    <w:p w:rsidR="00725895" w:rsidRPr="00C401AC" w:rsidRDefault="00725895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C401AC">
        <w:rPr>
          <w:b/>
          <w:bCs/>
          <w:color w:val="000000"/>
          <w:sz w:val="28"/>
          <w:szCs w:val="28"/>
        </w:rPr>
        <w:t>Междисциплинарные связи:</w:t>
      </w:r>
    </w:p>
    <w:p w:rsidR="00276F28" w:rsidRPr="00C401AC" w:rsidRDefault="00276F28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725895" w:rsidRPr="002D4D32" w:rsidRDefault="00725895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color w:val="000000"/>
          <w:sz w:val="28"/>
          <w:szCs w:val="28"/>
        </w:rPr>
      </w:pPr>
      <w:r w:rsidRPr="002D4D32">
        <w:rPr>
          <w:i/>
          <w:iCs/>
          <w:color w:val="000000"/>
          <w:sz w:val="28"/>
          <w:szCs w:val="28"/>
        </w:rPr>
        <w:t xml:space="preserve">Обеспечивающие: </w:t>
      </w:r>
      <w:r w:rsidRPr="002D4D32">
        <w:rPr>
          <w:color w:val="000000"/>
          <w:sz w:val="28"/>
          <w:szCs w:val="28"/>
        </w:rPr>
        <w:t>«</w:t>
      </w:r>
      <w:r w:rsidR="00C47420">
        <w:rPr>
          <w:color w:val="000000"/>
          <w:sz w:val="28"/>
          <w:szCs w:val="28"/>
        </w:rPr>
        <w:t>Инженерная графика</w:t>
      </w:r>
      <w:r w:rsidRPr="002D4D32">
        <w:rPr>
          <w:color w:val="000000"/>
          <w:sz w:val="28"/>
          <w:szCs w:val="28"/>
        </w:rPr>
        <w:t>»</w:t>
      </w:r>
      <w:r w:rsidR="00C47420">
        <w:rPr>
          <w:color w:val="000000"/>
          <w:sz w:val="28"/>
          <w:szCs w:val="28"/>
        </w:rPr>
        <w:t>, «Строительные материалы»</w:t>
      </w:r>
      <w:r w:rsidRPr="002D4D32">
        <w:rPr>
          <w:color w:val="000000"/>
          <w:sz w:val="28"/>
          <w:szCs w:val="28"/>
        </w:rPr>
        <w:t xml:space="preserve">. </w:t>
      </w:r>
    </w:p>
    <w:p w:rsidR="00725895" w:rsidRPr="002D4D32" w:rsidRDefault="00725895" w:rsidP="00725895">
      <w:pPr>
        <w:widowControl w:val="0"/>
        <w:shd w:val="clear" w:color="auto" w:fill="FFFFFF"/>
        <w:tabs>
          <w:tab w:val="left" w:pos="730"/>
        </w:tabs>
        <w:ind w:firstLine="709"/>
        <w:jc w:val="both"/>
        <w:rPr>
          <w:color w:val="000000"/>
          <w:sz w:val="28"/>
          <w:szCs w:val="28"/>
        </w:rPr>
      </w:pPr>
      <w:r w:rsidRPr="002D4D32">
        <w:rPr>
          <w:i/>
          <w:iCs/>
          <w:color w:val="000000"/>
          <w:sz w:val="28"/>
          <w:szCs w:val="28"/>
        </w:rPr>
        <w:t>Обеспечиваемые</w:t>
      </w:r>
      <w:r w:rsidRPr="002D4D32">
        <w:rPr>
          <w:color w:val="000000"/>
          <w:sz w:val="28"/>
          <w:szCs w:val="28"/>
        </w:rPr>
        <w:t>: «Проект производства работ», «Организация деятельности структурных подразделений при выполнении строительно-монтажных работ, эксплуатации и реконструкции зданий и сооружений», выполнение разделов дипломного проекта.</w:t>
      </w:r>
    </w:p>
    <w:p w:rsidR="00725895" w:rsidRPr="002D4D32" w:rsidRDefault="00725895" w:rsidP="00725895">
      <w:pPr>
        <w:ind w:left="708"/>
        <w:rPr>
          <w:sz w:val="28"/>
          <w:szCs w:val="28"/>
        </w:rPr>
      </w:pPr>
    </w:p>
    <w:p w:rsidR="00725895" w:rsidRPr="00260C73" w:rsidRDefault="00725895" w:rsidP="005E7ABC">
      <w:pPr>
        <w:ind w:firstLine="708"/>
        <w:jc w:val="both"/>
        <w:rPr>
          <w:sz w:val="28"/>
          <w:szCs w:val="28"/>
        </w:rPr>
      </w:pPr>
      <w:r w:rsidRPr="009202B8">
        <w:rPr>
          <w:sz w:val="28"/>
          <w:szCs w:val="28"/>
        </w:rPr>
        <w:t xml:space="preserve">Данный урок позволяет сформировать </w:t>
      </w:r>
      <w:r w:rsidR="005E7ABC" w:rsidRPr="00725895">
        <w:rPr>
          <w:iCs/>
          <w:sz w:val="28"/>
          <w:szCs w:val="28"/>
        </w:rPr>
        <w:t>у учащихся знания, необходимые для освоения компетенции ПК 1.1</w:t>
      </w:r>
      <w:proofErr w:type="gramStart"/>
      <w:r w:rsidR="005E7ABC" w:rsidRPr="00725895">
        <w:rPr>
          <w:iCs/>
          <w:sz w:val="28"/>
          <w:szCs w:val="28"/>
        </w:rPr>
        <w:t xml:space="preserve"> П</w:t>
      </w:r>
      <w:proofErr w:type="gramEnd"/>
      <w:r w:rsidR="005E7ABC" w:rsidRPr="00725895">
        <w:rPr>
          <w:iCs/>
          <w:sz w:val="28"/>
          <w:szCs w:val="28"/>
        </w:rPr>
        <w:t>одбирать строительные конструкции и разрабатывать несложные узлы и детали конструктивных элементов зданий</w:t>
      </w:r>
    </w:p>
    <w:p w:rsidR="00C63E34" w:rsidRPr="005E7ABC" w:rsidRDefault="00C63E34" w:rsidP="00FD5509">
      <w:pPr>
        <w:widowControl w:val="0"/>
        <w:autoSpaceDN w:val="0"/>
        <w:adjustRightInd w:val="0"/>
        <w:ind w:firstLine="709"/>
        <w:jc w:val="both"/>
        <w:rPr>
          <w:sz w:val="18"/>
          <w:szCs w:val="18"/>
          <w:lang w:bidi="th-TH"/>
        </w:rPr>
      </w:pPr>
      <w:r w:rsidRPr="005E7ABC">
        <w:rPr>
          <w:lang w:bidi="th-TH"/>
        </w:rPr>
        <w:t xml:space="preserve">          </w:t>
      </w:r>
    </w:p>
    <w:p w:rsidR="00C63E34" w:rsidRPr="005E7ABC" w:rsidRDefault="00C63E34" w:rsidP="00FD5509">
      <w:pPr>
        <w:pStyle w:val="maintext3"/>
        <w:ind w:firstLine="709"/>
        <w:jc w:val="both"/>
        <w:rPr>
          <w:b/>
          <w:iCs/>
          <w:color w:val="000000"/>
          <w:sz w:val="28"/>
          <w:szCs w:val="28"/>
        </w:rPr>
      </w:pPr>
      <w:r w:rsidRPr="005E7ABC">
        <w:rPr>
          <w:b/>
          <w:iCs/>
          <w:color w:val="000000"/>
          <w:sz w:val="28"/>
          <w:szCs w:val="28"/>
        </w:rPr>
        <w:t>Методическое и информационное обеспечение урока:</w:t>
      </w:r>
    </w:p>
    <w:p w:rsidR="00C63E34" w:rsidRPr="005E7ABC" w:rsidRDefault="00C63E34" w:rsidP="005E7ABC">
      <w:pPr>
        <w:pStyle w:val="maintext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bCs/>
          <w:iCs/>
          <w:color w:val="000000"/>
          <w:sz w:val="28"/>
          <w:szCs w:val="28"/>
        </w:rPr>
      </w:pPr>
      <w:r w:rsidRPr="005E7ABC">
        <w:rPr>
          <w:bCs/>
          <w:iCs/>
          <w:color w:val="000000"/>
          <w:sz w:val="28"/>
          <w:szCs w:val="28"/>
        </w:rPr>
        <w:t>Рабочая программа ПМ 0</w:t>
      </w:r>
      <w:r w:rsidR="004113E4" w:rsidRPr="005E7ABC">
        <w:rPr>
          <w:bCs/>
          <w:iCs/>
          <w:color w:val="000000"/>
          <w:sz w:val="28"/>
          <w:szCs w:val="28"/>
        </w:rPr>
        <w:t>1</w:t>
      </w:r>
      <w:r w:rsidRPr="005E7ABC">
        <w:rPr>
          <w:bCs/>
          <w:iCs/>
          <w:color w:val="000000"/>
          <w:sz w:val="28"/>
          <w:szCs w:val="28"/>
        </w:rPr>
        <w:t>, календарно – тематический план, план – конспект  урока;</w:t>
      </w:r>
    </w:p>
    <w:p w:rsidR="00C63E34" w:rsidRPr="005E7ABC" w:rsidRDefault="00C63E34" w:rsidP="005E7ABC">
      <w:pPr>
        <w:pStyle w:val="maintext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iCs/>
          <w:sz w:val="28"/>
          <w:szCs w:val="28"/>
        </w:rPr>
      </w:pPr>
      <w:r w:rsidRPr="005E7ABC">
        <w:rPr>
          <w:bCs/>
          <w:iCs/>
          <w:color w:val="000000"/>
          <w:sz w:val="28"/>
          <w:szCs w:val="28"/>
        </w:rPr>
        <w:t>Вариант задания на все группы;</w:t>
      </w:r>
    </w:p>
    <w:p w:rsidR="00C63E34" w:rsidRPr="005E7ABC" w:rsidRDefault="00C63E34" w:rsidP="005E7ABC">
      <w:pPr>
        <w:pStyle w:val="maintext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iCs/>
          <w:sz w:val="28"/>
          <w:szCs w:val="28"/>
        </w:rPr>
      </w:pPr>
      <w:r w:rsidRPr="005E7ABC">
        <w:rPr>
          <w:bCs/>
          <w:iCs/>
          <w:color w:val="000000"/>
          <w:sz w:val="28"/>
          <w:szCs w:val="28"/>
        </w:rPr>
        <w:t>Презентация - слайды для закрепления;</w:t>
      </w:r>
    </w:p>
    <w:p w:rsidR="00E0242C" w:rsidRPr="005E7ABC" w:rsidRDefault="00C63E34" w:rsidP="005E7ABC">
      <w:pPr>
        <w:pStyle w:val="maintext3"/>
        <w:numPr>
          <w:ilvl w:val="0"/>
          <w:numId w:val="10"/>
        </w:numPr>
        <w:tabs>
          <w:tab w:val="clear" w:pos="720"/>
          <w:tab w:val="num" w:pos="0"/>
        </w:tabs>
        <w:ind w:left="0" w:firstLine="709"/>
        <w:jc w:val="both"/>
        <w:rPr>
          <w:sz w:val="28"/>
        </w:rPr>
      </w:pPr>
      <w:r w:rsidRPr="005E7ABC">
        <w:rPr>
          <w:bCs/>
          <w:iCs/>
          <w:color w:val="000000"/>
          <w:sz w:val="28"/>
          <w:szCs w:val="28"/>
        </w:rPr>
        <w:t xml:space="preserve">Учебники:  </w:t>
      </w:r>
    </w:p>
    <w:p w:rsidR="005E7ABC" w:rsidRPr="005E7ABC" w:rsidRDefault="005E7ABC" w:rsidP="005E7ABC">
      <w:pPr>
        <w:ind w:firstLine="709"/>
        <w:jc w:val="both"/>
        <w:rPr>
          <w:sz w:val="28"/>
          <w:szCs w:val="28"/>
        </w:rPr>
      </w:pPr>
      <w:r w:rsidRPr="005E7ABC">
        <w:rPr>
          <w:sz w:val="28"/>
          <w:szCs w:val="28"/>
        </w:rPr>
        <w:t>1. Буга, П. Г. Гражданские, промышленные и сельскохозяйственные здания [Текст] /П. Г. Буга. - Изд. 4-е, стереотип. М.: Альянс, 2008. – 351 с.</w:t>
      </w:r>
    </w:p>
    <w:p w:rsidR="005E7ABC" w:rsidRPr="005E7ABC" w:rsidRDefault="005E7ABC" w:rsidP="005E7ABC">
      <w:pPr>
        <w:ind w:firstLine="709"/>
        <w:jc w:val="both"/>
        <w:rPr>
          <w:sz w:val="28"/>
          <w:szCs w:val="28"/>
        </w:rPr>
      </w:pPr>
      <w:r w:rsidRPr="005E7ABC">
        <w:rPr>
          <w:sz w:val="28"/>
          <w:szCs w:val="28"/>
        </w:rPr>
        <w:t xml:space="preserve">2. </w:t>
      </w:r>
      <w:proofErr w:type="spellStart"/>
      <w:r w:rsidRPr="005E7ABC">
        <w:rPr>
          <w:sz w:val="28"/>
          <w:szCs w:val="28"/>
        </w:rPr>
        <w:t>Вильчик</w:t>
      </w:r>
      <w:proofErr w:type="spellEnd"/>
      <w:r w:rsidRPr="005E7ABC">
        <w:rPr>
          <w:sz w:val="28"/>
          <w:szCs w:val="28"/>
        </w:rPr>
        <w:t xml:space="preserve">, Н. П. Архитектура зданий [Текст]: учебник /Н. П. </w:t>
      </w:r>
      <w:proofErr w:type="spellStart"/>
      <w:r w:rsidRPr="005E7ABC">
        <w:rPr>
          <w:sz w:val="28"/>
          <w:szCs w:val="28"/>
        </w:rPr>
        <w:t>Вильчик</w:t>
      </w:r>
      <w:proofErr w:type="spellEnd"/>
      <w:r w:rsidRPr="005E7ABC">
        <w:rPr>
          <w:sz w:val="28"/>
          <w:szCs w:val="28"/>
        </w:rPr>
        <w:t xml:space="preserve">. - Изд. 2-е, </w:t>
      </w:r>
      <w:proofErr w:type="spellStart"/>
      <w:r w:rsidRPr="005E7ABC">
        <w:rPr>
          <w:sz w:val="28"/>
          <w:szCs w:val="28"/>
        </w:rPr>
        <w:t>перераб</w:t>
      </w:r>
      <w:proofErr w:type="spellEnd"/>
      <w:r w:rsidRPr="005E7ABC">
        <w:rPr>
          <w:sz w:val="28"/>
          <w:szCs w:val="28"/>
        </w:rPr>
        <w:t xml:space="preserve">. и доп. Москва: НИЦ ИНФРА-М, 2018. – 319 с. </w:t>
      </w:r>
      <w:r w:rsidRPr="005E7ABC">
        <w:rPr>
          <w:rFonts w:ascii="Helvetica" w:hAnsi="Helvetica"/>
          <w:color w:val="555555"/>
          <w:sz w:val="20"/>
          <w:szCs w:val="20"/>
          <w:shd w:val="clear" w:color="auto" w:fill="FFFFFF"/>
        </w:rPr>
        <w:t> </w:t>
      </w:r>
    </w:p>
    <w:p w:rsidR="005E7ABC" w:rsidRPr="005E7ABC" w:rsidRDefault="005E7ABC" w:rsidP="005E7ABC">
      <w:pPr>
        <w:pStyle w:val="maintext3"/>
        <w:ind w:left="709"/>
        <w:jc w:val="both"/>
        <w:rPr>
          <w:sz w:val="28"/>
        </w:rPr>
      </w:pPr>
    </w:p>
    <w:p w:rsidR="002B2C7E" w:rsidRDefault="002B2C7E" w:rsidP="002B2C7E">
      <w:pPr>
        <w:ind w:firstLine="709"/>
        <w:rPr>
          <w:b/>
          <w:bCs/>
          <w:iCs/>
          <w:sz w:val="28"/>
          <w:szCs w:val="28"/>
        </w:rPr>
      </w:pPr>
      <w:r w:rsidRPr="00521138">
        <w:rPr>
          <w:b/>
          <w:bCs/>
          <w:iCs/>
          <w:sz w:val="28"/>
          <w:szCs w:val="28"/>
        </w:rPr>
        <w:t xml:space="preserve">Структура урока: </w:t>
      </w:r>
    </w:p>
    <w:p w:rsidR="002B2C7E" w:rsidRPr="00521138" w:rsidRDefault="002B2C7E" w:rsidP="002B2C7E">
      <w:pPr>
        <w:ind w:firstLine="709"/>
        <w:rPr>
          <w:sz w:val="28"/>
          <w:szCs w:val="28"/>
        </w:rPr>
      </w:pPr>
    </w:p>
    <w:p w:rsidR="002B2C7E" w:rsidRPr="00521138" w:rsidRDefault="002B2C7E" w:rsidP="002B2C7E">
      <w:pPr>
        <w:numPr>
          <w:ilvl w:val="0"/>
          <w:numId w:val="1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Организационный момент – 2</w:t>
      </w:r>
      <w:r w:rsidRPr="00521138">
        <w:rPr>
          <w:sz w:val="28"/>
          <w:szCs w:val="28"/>
        </w:rPr>
        <w:t xml:space="preserve"> мин.</w:t>
      </w:r>
    </w:p>
    <w:p w:rsidR="002B2C7E" w:rsidRPr="00521138" w:rsidRDefault="002B2C7E" w:rsidP="002B2C7E">
      <w:pPr>
        <w:numPr>
          <w:ilvl w:val="0"/>
          <w:numId w:val="1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Сообщение темы и цели урока – 3</w:t>
      </w:r>
      <w:r w:rsidRPr="00521138">
        <w:rPr>
          <w:sz w:val="28"/>
          <w:szCs w:val="28"/>
        </w:rPr>
        <w:t xml:space="preserve"> мин.</w:t>
      </w:r>
    </w:p>
    <w:p w:rsidR="002B2C7E" w:rsidRPr="00521138" w:rsidRDefault="002B2C7E" w:rsidP="002B2C7E">
      <w:pPr>
        <w:numPr>
          <w:ilvl w:val="0"/>
          <w:numId w:val="1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Актуализация знаний – 30</w:t>
      </w:r>
      <w:r w:rsidRPr="00521138">
        <w:rPr>
          <w:sz w:val="28"/>
          <w:szCs w:val="28"/>
        </w:rPr>
        <w:t xml:space="preserve"> мин.</w:t>
      </w:r>
    </w:p>
    <w:p w:rsidR="002B2C7E" w:rsidRPr="00521138" w:rsidRDefault="002B2C7E" w:rsidP="002B2C7E">
      <w:pPr>
        <w:numPr>
          <w:ilvl w:val="0"/>
          <w:numId w:val="12"/>
        </w:numPr>
        <w:ind w:left="0" w:firstLine="709"/>
        <w:rPr>
          <w:sz w:val="28"/>
          <w:szCs w:val="28"/>
        </w:rPr>
      </w:pPr>
      <w:r w:rsidRPr="00521138">
        <w:rPr>
          <w:sz w:val="28"/>
          <w:szCs w:val="28"/>
        </w:rPr>
        <w:t>Изу</w:t>
      </w:r>
      <w:r>
        <w:rPr>
          <w:sz w:val="28"/>
          <w:szCs w:val="28"/>
        </w:rPr>
        <w:t>чение нового материала – 40</w:t>
      </w:r>
      <w:r w:rsidRPr="00521138">
        <w:rPr>
          <w:sz w:val="28"/>
          <w:szCs w:val="28"/>
        </w:rPr>
        <w:t xml:space="preserve"> мин.</w:t>
      </w:r>
    </w:p>
    <w:p w:rsidR="002B2C7E" w:rsidRPr="00521138" w:rsidRDefault="002B2C7E" w:rsidP="002B2C7E">
      <w:pPr>
        <w:numPr>
          <w:ilvl w:val="0"/>
          <w:numId w:val="12"/>
        </w:numPr>
        <w:ind w:left="0" w:firstLine="709"/>
        <w:rPr>
          <w:sz w:val="28"/>
          <w:szCs w:val="28"/>
        </w:rPr>
      </w:pPr>
      <w:r w:rsidRPr="00521138">
        <w:rPr>
          <w:sz w:val="28"/>
          <w:szCs w:val="28"/>
        </w:rPr>
        <w:t>Закрепление полученн</w:t>
      </w:r>
      <w:r>
        <w:rPr>
          <w:sz w:val="28"/>
          <w:szCs w:val="28"/>
        </w:rPr>
        <w:t xml:space="preserve">ых знаний – </w:t>
      </w:r>
      <w:r w:rsidRPr="005211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7-10 </w:t>
      </w:r>
      <w:r w:rsidRPr="00521138">
        <w:rPr>
          <w:sz w:val="28"/>
          <w:szCs w:val="28"/>
        </w:rPr>
        <w:t>мин.</w:t>
      </w:r>
    </w:p>
    <w:p w:rsidR="002B2C7E" w:rsidRPr="00521138" w:rsidRDefault="002B2C7E" w:rsidP="002B2C7E">
      <w:pPr>
        <w:numPr>
          <w:ilvl w:val="0"/>
          <w:numId w:val="1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Подведение итогов – 3</w:t>
      </w:r>
      <w:r w:rsidRPr="00521138">
        <w:rPr>
          <w:sz w:val="28"/>
          <w:szCs w:val="28"/>
        </w:rPr>
        <w:t xml:space="preserve"> мин.</w:t>
      </w:r>
    </w:p>
    <w:p w:rsidR="002B2C7E" w:rsidRPr="00521138" w:rsidRDefault="002B2C7E" w:rsidP="002B2C7E">
      <w:pPr>
        <w:numPr>
          <w:ilvl w:val="0"/>
          <w:numId w:val="1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 – 2 </w:t>
      </w:r>
      <w:r w:rsidRPr="00521138">
        <w:rPr>
          <w:sz w:val="28"/>
          <w:szCs w:val="28"/>
        </w:rPr>
        <w:t xml:space="preserve"> мин.</w:t>
      </w:r>
    </w:p>
    <w:p w:rsidR="002B2C7E" w:rsidRPr="00DC03DB" w:rsidRDefault="00DC03DB" w:rsidP="002B2C7E">
      <w:pPr>
        <w:pStyle w:val="12"/>
        <w:spacing w:after="0" w:line="240" w:lineRule="auto"/>
        <w:ind w:left="709"/>
        <w:rPr>
          <w:rFonts w:ascii="Times New Roman" w:hAnsi="Times New Roman"/>
          <w:iCs/>
          <w:sz w:val="28"/>
          <w:szCs w:val="28"/>
        </w:rPr>
      </w:pPr>
      <w:r w:rsidRPr="00DC03DB">
        <w:rPr>
          <w:rFonts w:ascii="Times New Roman" w:hAnsi="Times New Roman"/>
          <w:iCs/>
          <w:sz w:val="28"/>
          <w:szCs w:val="28"/>
        </w:rPr>
        <w:t>Урок сопровождается презентацией</w:t>
      </w:r>
    </w:p>
    <w:p w:rsidR="00DC03DB" w:rsidRDefault="00DC03DB" w:rsidP="002B2C7E">
      <w:pPr>
        <w:pStyle w:val="12"/>
        <w:spacing w:after="0" w:line="240" w:lineRule="auto"/>
        <w:ind w:left="709"/>
        <w:rPr>
          <w:rFonts w:ascii="Times New Roman" w:hAnsi="Times New Roman"/>
          <w:b/>
          <w:iCs/>
          <w:sz w:val="28"/>
          <w:szCs w:val="28"/>
        </w:rPr>
      </w:pPr>
    </w:p>
    <w:p w:rsidR="00FD5509" w:rsidRDefault="00FD5509" w:rsidP="002B2C7E">
      <w:pPr>
        <w:pStyle w:val="12"/>
        <w:spacing w:after="0" w:line="240" w:lineRule="auto"/>
        <w:ind w:left="709"/>
        <w:rPr>
          <w:rFonts w:ascii="Times New Roman" w:hAnsi="Times New Roman"/>
          <w:b/>
          <w:iCs/>
          <w:sz w:val="28"/>
          <w:szCs w:val="28"/>
        </w:rPr>
      </w:pPr>
    </w:p>
    <w:p w:rsidR="00FD5509" w:rsidRDefault="00FD5509" w:rsidP="002B2C7E">
      <w:pPr>
        <w:pStyle w:val="12"/>
        <w:spacing w:after="0" w:line="240" w:lineRule="auto"/>
        <w:ind w:left="709"/>
        <w:rPr>
          <w:rFonts w:ascii="Times New Roman" w:hAnsi="Times New Roman"/>
          <w:b/>
          <w:iCs/>
          <w:sz w:val="28"/>
          <w:szCs w:val="28"/>
        </w:rPr>
      </w:pPr>
    </w:p>
    <w:p w:rsidR="002B2C7E" w:rsidRDefault="002B2C7E" w:rsidP="00730207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iCs/>
          <w:sz w:val="28"/>
          <w:szCs w:val="28"/>
        </w:rPr>
        <w:t>. Организационный момент (2 мин)</w:t>
      </w:r>
    </w:p>
    <w:p w:rsidR="002B2C7E" w:rsidRPr="00521138" w:rsidRDefault="002B2C7E" w:rsidP="00730207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2B2C7E" w:rsidRPr="00B00B5A" w:rsidRDefault="002B2C7E" w:rsidP="00730207">
      <w:pPr>
        <w:widowControl w:val="0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B00B5A">
        <w:rPr>
          <w:sz w:val="28"/>
          <w:szCs w:val="28"/>
        </w:rPr>
        <w:t>приветствие;</w:t>
      </w:r>
    </w:p>
    <w:p w:rsidR="002B2C7E" w:rsidRPr="00B00B5A" w:rsidRDefault="002B2C7E" w:rsidP="00730207">
      <w:pPr>
        <w:widowControl w:val="0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B00B5A">
        <w:rPr>
          <w:sz w:val="28"/>
          <w:szCs w:val="28"/>
        </w:rPr>
        <w:t>проверка явки студентов, выяснение дежурных;</w:t>
      </w:r>
    </w:p>
    <w:p w:rsidR="002B2C7E" w:rsidRPr="00B00B5A" w:rsidRDefault="002B2C7E" w:rsidP="00730207">
      <w:pPr>
        <w:ind w:firstLine="709"/>
        <w:jc w:val="both"/>
        <w:rPr>
          <w:sz w:val="28"/>
          <w:szCs w:val="28"/>
        </w:rPr>
      </w:pPr>
      <w:r w:rsidRPr="00B00B5A">
        <w:rPr>
          <w:sz w:val="28"/>
          <w:szCs w:val="28"/>
        </w:rPr>
        <w:t>-  повторение пройденного материала.</w:t>
      </w:r>
    </w:p>
    <w:p w:rsidR="002B2C7E" w:rsidRDefault="002B2C7E" w:rsidP="0073020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24"/>
          <w:b/>
          <w:bCs/>
          <w:color w:val="000000"/>
        </w:rPr>
      </w:pPr>
    </w:p>
    <w:p w:rsidR="00845CD2" w:rsidRDefault="00845CD2" w:rsidP="00730207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iCs/>
          <w:sz w:val="28"/>
          <w:szCs w:val="28"/>
        </w:rPr>
        <w:t xml:space="preserve">. </w:t>
      </w:r>
      <w:r w:rsidRPr="00521138">
        <w:rPr>
          <w:rFonts w:ascii="Times New Roman" w:hAnsi="Times New Roman"/>
          <w:b/>
          <w:iCs/>
          <w:sz w:val="28"/>
          <w:szCs w:val="28"/>
        </w:rPr>
        <w:t>Сообщение темы и цели урока</w:t>
      </w:r>
      <w:r>
        <w:rPr>
          <w:rFonts w:ascii="Times New Roman" w:hAnsi="Times New Roman"/>
          <w:b/>
          <w:iCs/>
          <w:sz w:val="28"/>
          <w:szCs w:val="28"/>
        </w:rPr>
        <w:t xml:space="preserve"> (2-3 мин)</w:t>
      </w:r>
    </w:p>
    <w:p w:rsidR="00845CD2" w:rsidRPr="00521138" w:rsidRDefault="00845CD2" w:rsidP="00730207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45CD2" w:rsidRPr="00B00B5A" w:rsidRDefault="00845CD2" w:rsidP="00730207">
      <w:pPr>
        <w:pStyle w:val="1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0B5A">
        <w:rPr>
          <w:rFonts w:ascii="Times New Roman" w:hAnsi="Times New Roman"/>
          <w:sz w:val="28"/>
          <w:szCs w:val="28"/>
        </w:rPr>
        <w:t>- объявление темы и целей урока</w:t>
      </w:r>
      <w:r w:rsidR="00DA7E8A">
        <w:rPr>
          <w:rFonts w:ascii="Times New Roman" w:hAnsi="Times New Roman"/>
          <w:sz w:val="28"/>
          <w:szCs w:val="28"/>
        </w:rPr>
        <w:t>, ознакомление с планом урока</w:t>
      </w:r>
      <w:r w:rsidRPr="00B00B5A">
        <w:rPr>
          <w:rFonts w:ascii="Times New Roman" w:hAnsi="Times New Roman"/>
          <w:sz w:val="28"/>
          <w:szCs w:val="28"/>
        </w:rPr>
        <w:t xml:space="preserve">  </w:t>
      </w:r>
      <w:r w:rsidRPr="00B00B5A">
        <w:rPr>
          <w:rFonts w:ascii="Times New Roman" w:hAnsi="Times New Roman"/>
          <w:i/>
          <w:iCs/>
          <w:sz w:val="28"/>
          <w:szCs w:val="28"/>
        </w:rPr>
        <w:t>(1 слайд Презентации)</w:t>
      </w:r>
      <w:r w:rsidRPr="00B00B5A">
        <w:rPr>
          <w:rFonts w:ascii="Times New Roman" w:hAnsi="Times New Roman"/>
          <w:sz w:val="28"/>
          <w:szCs w:val="28"/>
        </w:rPr>
        <w:t>.</w:t>
      </w:r>
    </w:p>
    <w:p w:rsidR="00845CD2" w:rsidRPr="00B00B5A" w:rsidRDefault="00845CD2" w:rsidP="00730207">
      <w:pPr>
        <w:widowControl w:val="0"/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B00B5A">
        <w:rPr>
          <w:sz w:val="28"/>
          <w:szCs w:val="28"/>
        </w:rPr>
        <w:t>характеристика места урока в системе занятий по дисциплине;</w:t>
      </w:r>
    </w:p>
    <w:p w:rsidR="002B2C7E" w:rsidRDefault="002B2C7E" w:rsidP="00730207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24"/>
          <w:b/>
          <w:bCs/>
          <w:color w:val="000000"/>
        </w:rPr>
      </w:pPr>
    </w:p>
    <w:p w:rsidR="00845CD2" w:rsidRPr="00521138" w:rsidRDefault="00845CD2" w:rsidP="00730207">
      <w:pPr>
        <w:ind w:firstLine="709"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  <w:lang w:val="en-US"/>
        </w:rPr>
        <w:t>III</w:t>
      </w:r>
      <w:r w:rsidRPr="00103F43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Актуализация опорных знаний</w:t>
      </w:r>
      <w:r w:rsidR="00262126">
        <w:rPr>
          <w:b/>
          <w:iCs/>
          <w:sz w:val="28"/>
          <w:szCs w:val="28"/>
        </w:rPr>
        <w:t xml:space="preserve"> и</w:t>
      </w:r>
      <w:r w:rsidR="00262126" w:rsidRPr="00262126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="00262126" w:rsidRPr="00262126">
        <w:rPr>
          <w:b/>
          <w:iCs/>
          <w:sz w:val="28"/>
          <w:szCs w:val="28"/>
        </w:rPr>
        <w:t xml:space="preserve">опыта </w:t>
      </w:r>
      <w:proofErr w:type="gramStart"/>
      <w:r w:rsidR="00262126" w:rsidRPr="00262126">
        <w:rPr>
          <w:b/>
          <w:iCs/>
          <w:sz w:val="28"/>
          <w:szCs w:val="28"/>
        </w:rPr>
        <w:t>обучающихся</w:t>
      </w:r>
      <w:r w:rsidR="00262126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  <w:t xml:space="preserve"> (</w:t>
      </w:r>
      <w:proofErr w:type="gramEnd"/>
      <w:r>
        <w:rPr>
          <w:b/>
          <w:iCs/>
          <w:sz w:val="28"/>
          <w:szCs w:val="28"/>
        </w:rPr>
        <w:t>30 мин)</w:t>
      </w:r>
    </w:p>
    <w:p w:rsidR="00845CD2" w:rsidRDefault="00845CD2" w:rsidP="00730207">
      <w:pPr>
        <w:ind w:firstLine="709"/>
        <w:jc w:val="both"/>
        <w:rPr>
          <w:sz w:val="28"/>
          <w:szCs w:val="28"/>
        </w:rPr>
      </w:pPr>
    </w:p>
    <w:p w:rsidR="00DA7E8A" w:rsidRDefault="00A15B5A" w:rsidP="0073020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DA7E8A">
        <w:rPr>
          <w:color w:val="000000"/>
          <w:sz w:val="28"/>
          <w:szCs w:val="28"/>
        </w:rPr>
        <w:t xml:space="preserve">Устный опрос: </w:t>
      </w:r>
    </w:p>
    <w:p w:rsidR="008D3BF1" w:rsidRDefault="008D3BF1" w:rsidP="0073020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Перечислите элементы каркаса, изображенные на рисунках:</w:t>
      </w:r>
    </w:p>
    <w:p w:rsidR="008D3BF1" w:rsidRDefault="008D3BF1" w:rsidP="00730207">
      <w:pPr>
        <w:ind w:firstLine="709"/>
        <w:jc w:val="both"/>
        <w:rPr>
          <w:color w:val="000000"/>
          <w:sz w:val="28"/>
          <w:szCs w:val="28"/>
        </w:rPr>
      </w:pPr>
    </w:p>
    <w:p w:rsidR="008D3BF1" w:rsidRDefault="008D3BF1" w:rsidP="00845CD2">
      <w:pPr>
        <w:ind w:firstLine="709"/>
        <w:jc w:val="both"/>
        <w:rPr>
          <w:color w:val="000000"/>
          <w:sz w:val="28"/>
          <w:szCs w:val="28"/>
        </w:rPr>
      </w:pPr>
      <w:r w:rsidRPr="008D3BF1">
        <w:rPr>
          <w:noProof/>
          <w:color w:val="000000"/>
          <w:sz w:val="28"/>
          <w:szCs w:val="28"/>
        </w:rPr>
        <w:drawing>
          <wp:inline distT="0" distB="0" distL="0" distR="0">
            <wp:extent cx="2311973" cy="2422566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"/>
                    <a:stretch/>
                  </pic:blipFill>
                  <pic:spPr bwMode="auto">
                    <a:xfrm>
                      <a:off x="0" y="0"/>
                      <a:ext cx="2319359" cy="24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86374">
        <w:rPr>
          <w:noProof/>
          <w:color w:val="000000"/>
          <w:sz w:val="28"/>
          <w:szCs w:val="28"/>
        </w:rPr>
        <w:drawing>
          <wp:inline distT="0" distB="0" distL="0" distR="0">
            <wp:extent cx="2410915" cy="2636322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48" cy="263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374" w:rsidRDefault="00986374" w:rsidP="00845CD2">
      <w:pPr>
        <w:ind w:firstLine="709"/>
        <w:jc w:val="both"/>
        <w:rPr>
          <w:color w:val="000000"/>
          <w:sz w:val="28"/>
          <w:szCs w:val="28"/>
        </w:rPr>
      </w:pPr>
    </w:p>
    <w:p w:rsidR="00986374" w:rsidRDefault="00986374" w:rsidP="00845CD2">
      <w:pPr>
        <w:ind w:firstLine="709"/>
        <w:jc w:val="both"/>
        <w:rPr>
          <w:color w:val="000000"/>
          <w:sz w:val="28"/>
          <w:szCs w:val="28"/>
        </w:rPr>
      </w:pPr>
    </w:p>
    <w:p w:rsidR="00845CD2" w:rsidRPr="00AD01F6" w:rsidRDefault="00986374" w:rsidP="00845CD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AD01F6">
        <w:rPr>
          <w:color w:val="000000"/>
          <w:sz w:val="28"/>
          <w:szCs w:val="28"/>
        </w:rPr>
        <w:t xml:space="preserve">. </w:t>
      </w:r>
      <w:r w:rsidR="008914AB" w:rsidRPr="008914AB">
        <w:rPr>
          <w:color w:val="000000"/>
          <w:sz w:val="28"/>
          <w:szCs w:val="28"/>
        </w:rPr>
        <w:t>К</w:t>
      </w:r>
      <w:r w:rsidR="00324595" w:rsidRPr="008914AB">
        <w:rPr>
          <w:color w:val="000000"/>
          <w:sz w:val="28"/>
          <w:szCs w:val="28"/>
        </w:rPr>
        <w:t>раткое </w:t>
      </w:r>
      <w:r w:rsidR="00324595" w:rsidRPr="008914AB">
        <w:rPr>
          <w:rStyle w:val="c11"/>
          <w:bCs/>
          <w:color w:val="000000"/>
          <w:sz w:val="28"/>
          <w:szCs w:val="28"/>
        </w:rPr>
        <w:t>подведение итогов</w:t>
      </w:r>
      <w:r w:rsidR="00324595" w:rsidRPr="008914AB">
        <w:rPr>
          <w:color w:val="000000"/>
          <w:sz w:val="28"/>
          <w:szCs w:val="28"/>
        </w:rPr>
        <w:t> </w:t>
      </w:r>
      <w:r w:rsidR="00324595" w:rsidRPr="008914AB">
        <w:rPr>
          <w:rStyle w:val="c11"/>
          <w:bCs/>
          <w:color w:val="000000"/>
          <w:sz w:val="28"/>
          <w:szCs w:val="28"/>
        </w:rPr>
        <w:t>предыдущей лекции</w:t>
      </w:r>
      <w:r w:rsidR="00324595" w:rsidRPr="008914AB">
        <w:rPr>
          <w:color w:val="000000"/>
          <w:sz w:val="28"/>
          <w:szCs w:val="28"/>
        </w:rPr>
        <w:t> в виде </w:t>
      </w:r>
      <w:r w:rsidR="00324595" w:rsidRPr="008914AB">
        <w:rPr>
          <w:rStyle w:val="c11"/>
          <w:bCs/>
          <w:color w:val="000000"/>
          <w:sz w:val="28"/>
          <w:szCs w:val="28"/>
        </w:rPr>
        <w:t>краткого письменного опроса</w:t>
      </w:r>
      <w:r w:rsidR="008914AB" w:rsidRPr="008914AB">
        <w:rPr>
          <w:rStyle w:val="c11"/>
          <w:bCs/>
          <w:color w:val="000000"/>
          <w:sz w:val="28"/>
          <w:szCs w:val="28"/>
        </w:rPr>
        <w:t>.</w:t>
      </w:r>
      <w:r w:rsidR="00324595" w:rsidRPr="008914AB">
        <w:rPr>
          <w:rStyle w:val="c11"/>
          <w:b/>
          <w:bCs/>
          <w:color w:val="000000"/>
          <w:sz w:val="28"/>
          <w:szCs w:val="28"/>
        </w:rPr>
        <w:t xml:space="preserve"> </w:t>
      </w:r>
      <w:r w:rsidR="00845CD2" w:rsidRPr="00262126">
        <w:rPr>
          <w:color w:val="000000" w:themeColor="text1"/>
          <w:sz w:val="28"/>
          <w:szCs w:val="28"/>
        </w:rPr>
        <w:t>Каждому студенту выдается бланк тестовых заданий (Приложение 1) по предыдущей теме «</w:t>
      </w:r>
      <w:r w:rsidR="00C401AC" w:rsidRPr="00262126">
        <w:rPr>
          <w:bCs/>
          <w:color w:val="000000" w:themeColor="text1"/>
          <w:sz w:val="28"/>
          <w:szCs w:val="28"/>
        </w:rPr>
        <w:t>Железобетонные конструкции промышленных зданий</w:t>
      </w:r>
      <w:r w:rsidR="00845CD2" w:rsidRPr="00262126">
        <w:rPr>
          <w:color w:val="000000" w:themeColor="text1"/>
          <w:sz w:val="28"/>
          <w:szCs w:val="28"/>
        </w:rPr>
        <w:t xml:space="preserve">» и предлагается ответить на вопросы теста. </w:t>
      </w:r>
      <w:r w:rsidR="00845CD2" w:rsidRPr="00AD01F6">
        <w:rPr>
          <w:color w:val="000000" w:themeColor="text1"/>
          <w:sz w:val="28"/>
          <w:szCs w:val="28"/>
        </w:rPr>
        <w:t xml:space="preserve">Затем </w:t>
      </w:r>
      <w:r w:rsidR="00C538A4">
        <w:rPr>
          <w:color w:val="000000" w:themeColor="text1"/>
          <w:sz w:val="28"/>
          <w:szCs w:val="28"/>
        </w:rPr>
        <w:t>студенты обмениваются работами и проверяют</w:t>
      </w:r>
      <w:r w:rsidR="006660AA">
        <w:rPr>
          <w:color w:val="000000" w:themeColor="text1"/>
          <w:sz w:val="28"/>
          <w:szCs w:val="28"/>
        </w:rPr>
        <w:t xml:space="preserve"> задания</w:t>
      </w:r>
      <w:r w:rsidR="00845CD2" w:rsidRPr="00AD01F6">
        <w:rPr>
          <w:color w:val="000000" w:themeColor="text1"/>
          <w:sz w:val="28"/>
          <w:szCs w:val="28"/>
        </w:rPr>
        <w:t xml:space="preserve">, </w:t>
      </w:r>
      <w:r w:rsidR="006660AA">
        <w:rPr>
          <w:color w:val="000000" w:themeColor="text1"/>
          <w:sz w:val="28"/>
          <w:szCs w:val="28"/>
        </w:rPr>
        <w:t>соотнося</w:t>
      </w:r>
      <w:r w:rsidR="006660AA" w:rsidRPr="006660AA">
        <w:rPr>
          <w:color w:val="000000" w:themeColor="text1"/>
          <w:sz w:val="28"/>
          <w:szCs w:val="28"/>
        </w:rPr>
        <w:t xml:space="preserve"> его с готовым образцом</w:t>
      </w:r>
      <w:r w:rsidR="006660AA">
        <w:rPr>
          <w:color w:val="000000" w:themeColor="text1"/>
          <w:sz w:val="28"/>
          <w:szCs w:val="28"/>
        </w:rPr>
        <w:t xml:space="preserve">, представленным на слайде,  </w:t>
      </w:r>
      <w:r w:rsidR="00845CD2" w:rsidRPr="00AD01F6">
        <w:rPr>
          <w:color w:val="000000" w:themeColor="text1"/>
          <w:sz w:val="28"/>
          <w:szCs w:val="28"/>
        </w:rPr>
        <w:t xml:space="preserve">исходя из предложенной шкалы оценок. </w:t>
      </w:r>
      <w:r w:rsidR="000A4959" w:rsidRPr="00AD01F6">
        <w:rPr>
          <w:color w:val="000000" w:themeColor="text1"/>
          <w:sz w:val="28"/>
          <w:szCs w:val="28"/>
        </w:rPr>
        <w:t xml:space="preserve">Дежурный </w:t>
      </w:r>
      <w:r w:rsidR="00845CD2" w:rsidRPr="00AD01F6">
        <w:rPr>
          <w:color w:val="000000" w:themeColor="text1"/>
          <w:sz w:val="28"/>
          <w:szCs w:val="28"/>
        </w:rPr>
        <w:t>затем собирает бланки и кладет на стол преподавателя</w:t>
      </w:r>
      <w:r w:rsidR="008914AB" w:rsidRPr="00AD01F6">
        <w:rPr>
          <w:color w:val="000000" w:themeColor="text1"/>
          <w:sz w:val="28"/>
          <w:szCs w:val="28"/>
        </w:rPr>
        <w:t>.</w:t>
      </w:r>
    </w:p>
    <w:p w:rsidR="00F72442" w:rsidRDefault="00C538A4" w:rsidP="00845CD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AD01F6" w:rsidRPr="00262126">
        <w:rPr>
          <w:color w:val="000000" w:themeColor="text1"/>
          <w:sz w:val="28"/>
          <w:szCs w:val="28"/>
        </w:rPr>
        <w:t xml:space="preserve">. </w:t>
      </w:r>
      <w:r w:rsidR="00612135" w:rsidRPr="00612135">
        <w:rPr>
          <w:sz w:val="28"/>
          <w:szCs w:val="28"/>
        </w:rPr>
        <w:t>Для актуализации опорных понятий п</w:t>
      </w:r>
      <w:r w:rsidR="00612135" w:rsidRPr="00612135">
        <w:rPr>
          <w:color w:val="000000" w:themeColor="text1"/>
          <w:sz w:val="28"/>
          <w:szCs w:val="28"/>
        </w:rPr>
        <w:t>роверяются</w:t>
      </w:r>
      <w:r w:rsidR="00F72442">
        <w:rPr>
          <w:color w:val="000000" w:themeColor="text1"/>
          <w:sz w:val="28"/>
          <w:szCs w:val="28"/>
        </w:rPr>
        <w:t xml:space="preserve"> умения подбирать строительные конструкции по </w:t>
      </w:r>
      <w:r w:rsidR="00F72442" w:rsidRPr="00262126">
        <w:rPr>
          <w:color w:val="000000" w:themeColor="text1"/>
          <w:sz w:val="28"/>
          <w:szCs w:val="28"/>
        </w:rPr>
        <w:t>предыдущей теме «</w:t>
      </w:r>
      <w:r w:rsidR="00F72442" w:rsidRPr="00262126">
        <w:rPr>
          <w:bCs/>
          <w:color w:val="000000" w:themeColor="text1"/>
          <w:sz w:val="28"/>
          <w:szCs w:val="28"/>
        </w:rPr>
        <w:t>Железобетонные конструкции промышленных зданий</w:t>
      </w:r>
      <w:r w:rsidR="00F72442" w:rsidRPr="00262126">
        <w:rPr>
          <w:color w:val="000000" w:themeColor="text1"/>
          <w:sz w:val="28"/>
          <w:szCs w:val="28"/>
        </w:rPr>
        <w:t>»</w:t>
      </w:r>
      <w:r w:rsidR="00F72442">
        <w:rPr>
          <w:color w:val="000000" w:themeColor="text1"/>
          <w:sz w:val="28"/>
          <w:szCs w:val="28"/>
        </w:rPr>
        <w:t xml:space="preserve">, при выполнении </w:t>
      </w:r>
      <w:r w:rsidR="00554651">
        <w:rPr>
          <w:color w:val="000000" w:themeColor="text1"/>
          <w:sz w:val="28"/>
          <w:szCs w:val="28"/>
        </w:rPr>
        <w:t xml:space="preserve">практического </w:t>
      </w:r>
      <w:r w:rsidR="00F72442">
        <w:rPr>
          <w:color w:val="000000" w:themeColor="text1"/>
          <w:sz w:val="28"/>
          <w:szCs w:val="28"/>
        </w:rPr>
        <w:t>задания:</w:t>
      </w:r>
    </w:p>
    <w:p w:rsidR="00262126" w:rsidRDefault="00AD01F6" w:rsidP="00845CD2">
      <w:pPr>
        <w:ind w:firstLine="709"/>
        <w:jc w:val="both"/>
        <w:rPr>
          <w:sz w:val="28"/>
          <w:szCs w:val="28"/>
        </w:rPr>
      </w:pPr>
      <w:r w:rsidRPr="00262126">
        <w:rPr>
          <w:sz w:val="28"/>
          <w:szCs w:val="28"/>
        </w:rPr>
        <w:t xml:space="preserve">На основании выданного задания необходимо подобрать конструкции для здания и обосновать их выбор. </w:t>
      </w:r>
    </w:p>
    <w:p w:rsidR="00262126" w:rsidRPr="00262126" w:rsidRDefault="00262126" w:rsidP="00845CD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262126" w:rsidRPr="00262126" w:rsidRDefault="00262126" w:rsidP="00262126">
      <w:pPr>
        <w:ind w:firstLine="709"/>
        <w:rPr>
          <w:sz w:val="28"/>
          <w:szCs w:val="28"/>
        </w:rPr>
      </w:pPr>
      <w:r w:rsidRPr="00262126">
        <w:rPr>
          <w:sz w:val="28"/>
          <w:szCs w:val="28"/>
        </w:rPr>
        <w:lastRenderedPageBreak/>
        <w:t>Длина здания 72м, длина пролета 24м, шаг колонн 6м, высота этажа 9,6м, здание с мостовым краном.</w:t>
      </w:r>
    </w:p>
    <w:p w:rsidR="00262126" w:rsidRPr="001A4EDA" w:rsidRDefault="00262126" w:rsidP="00262126"/>
    <w:p w:rsidR="00262126" w:rsidRPr="001A4EDA" w:rsidRDefault="00262126" w:rsidP="00262126"/>
    <w:tbl>
      <w:tblPr>
        <w:tblW w:w="0" w:type="auto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</w:tblGrid>
      <w:tr w:rsidR="00262126" w:rsidRPr="001A4EDA" w:rsidTr="00DA1CC3">
        <w:tc>
          <w:tcPr>
            <w:tcW w:w="3685" w:type="dxa"/>
          </w:tcPr>
          <w:p w:rsidR="00262126" w:rsidRPr="001A4EDA" w:rsidRDefault="00262126" w:rsidP="00DA1CC3"/>
          <w:p w:rsidR="00262126" w:rsidRPr="001A4EDA" w:rsidRDefault="00262126" w:rsidP="00DA1CC3">
            <w:r w:rsidRPr="001A4EDA">
              <w:t xml:space="preserve">                         </w:t>
            </w:r>
          </w:p>
        </w:tc>
      </w:tr>
      <w:tr w:rsidR="00262126" w:rsidRPr="001A4EDA" w:rsidTr="00DA1CC3">
        <w:tc>
          <w:tcPr>
            <w:tcW w:w="3685" w:type="dxa"/>
          </w:tcPr>
          <w:p w:rsidR="00262126" w:rsidRPr="001A4EDA" w:rsidRDefault="00262126" w:rsidP="00DA1CC3"/>
          <w:p w:rsidR="00262126" w:rsidRPr="001A4EDA" w:rsidRDefault="00262126" w:rsidP="00DA1CC3">
            <w:r w:rsidRPr="001A4EDA">
              <w:t xml:space="preserve">                         </w:t>
            </w:r>
          </w:p>
        </w:tc>
      </w:tr>
      <w:tr w:rsidR="00262126" w:rsidRPr="001A4EDA" w:rsidTr="00DA1CC3">
        <w:tc>
          <w:tcPr>
            <w:tcW w:w="3685" w:type="dxa"/>
          </w:tcPr>
          <w:p w:rsidR="00262126" w:rsidRPr="001A4EDA" w:rsidRDefault="00262126" w:rsidP="00DA1CC3">
            <w:r w:rsidRPr="001A4EDA">
              <w:t xml:space="preserve">  </w:t>
            </w:r>
          </w:p>
          <w:p w:rsidR="00262126" w:rsidRPr="001A4EDA" w:rsidRDefault="00262126" w:rsidP="00DA1CC3">
            <w:r w:rsidRPr="001A4EDA">
              <w:t xml:space="preserve">                         </w:t>
            </w:r>
          </w:p>
        </w:tc>
      </w:tr>
    </w:tbl>
    <w:p w:rsidR="00262126" w:rsidRPr="001A4EDA" w:rsidRDefault="00262126" w:rsidP="00262126"/>
    <w:p w:rsidR="00262126" w:rsidRPr="001A4EDA" w:rsidRDefault="00262126" w:rsidP="00262126"/>
    <w:p w:rsidR="00262126" w:rsidRPr="00AD01F6" w:rsidRDefault="00F72442" w:rsidP="00845CD2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Студенты, используя знания, полученные в прошлой теме, подбирают элементы каркаса для заданных параметров здания.</w:t>
      </w:r>
    </w:p>
    <w:p w:rsidR="000A4959" w:rsidRPr="00AD01F6" w:rsidRDefault="000A4959" w:rsidP="00C401AC">
      <w:pPr>
        <w:ind w:firstLine="709"/>
        <w:rPr>
          <w:b/>
          <w:color w:val="000000" w:themeColor="text1"/>
          <w:sz w:val="28"/>
          <w:szCs w:val="28"/>
        </w:rPr>
      </w:pPr>
    </w:p>
    <w:p w:rsidR="000A4959" w:rsidRPr="00440A69" w:rsidRDefault="000A4959" w:rsidP="000A495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440A69">
        <w:rPr>
          <w:b/>
          <w:sz w:val="28"/>
          <w:szCs w:val="28"/>
        </w:rPr>
        <w:t>. Изучение нового материала</w:t>
      </w:r>
    </w:p>
    <w:p w:rsidR="000A4959" w:rsidRDefault="000A4959" w:rsidP="000A4959">
      <w:pPr>
        <w:ind w:firstLine="709"/>
        <w:jc w:val="both"/>
        <w:rPr>
          <w:sz w:val="28"/>
          <w:szCs w:val="28"/>
        </w:rPr>
      </w:pPr>
    </w:p>
    <w:p w:rsidR="000A4959" w:rsidRPr="00CF5712" w:rsidRDefault="000A4959" w:rsidP="00CF5712">
      <w:pPr>
        <w:ind w:left="708"/>
        <w:jc w:val="both"/>
        <w:rPr>
          <w:sz w:val="28"/>
          <w:szCs w:val="28"/>
        </w:rPr>
      </w:pPr>
      <w:r w:rsidRPr="00CF5712">
        <w:rPr>
          <w:sz w:val="28"/>
          <w:szCs w:val="28"/>
        </w:rPr>
        <w:t>а) сообщение темы и вопросов занятия;</w:t>
      </w:r>
    </w:p>
    <w:p w:rsidR="000A4959" w:rsidRPr="00CF5712" w:rsidRDefault="000A4959" w:rsidP="00CF5712">
      <w:pPr>
        <w:ind w:left="708"/>
        <w:jc w:val="both"/>
        <w:rPr>
          <w:sz w:val="28"/>
          <w:szCs w:val="28"/>
        </w:rPr>
      </w:pPr>
      <w:r w:rsidRPr="00CF5712">
        <w:rPr>
          <w:sz w:val="28"/>
          <w:szCs w:val="28"/>
        </w:rPr>
        <w:t>б) цели занятия;</w:t>
      </w:r>
    </w:p>
    <w:p w:rsidR="000A4959" w:rsidRPr="00CF5712" w:rsidRDefault="000A4959" w:rsidP="00CF5712">
      <w:pPr>
        <w:ind w:firstLine="708"/>
        <w:jc w:val="both"/>
        <w:rPr>
          <w:sz w:val="28"/>
          <w:szCs w:val="28"/>
        </w:rPr>
      </w:pPr>
      <w:r w:rsidRPr="00CF5712">
        <w:rPr>
          <w:sz w:val="28"/>
          <w:szCs w:val="28"/>
        </w:rPr>
        <w:t xml:space="preserve">в) актуальность темы и её </w:t>
      </w:r>
      <w:proofErr w:type="spellStart"/>
      <w:r w:rsidRPr="00CF5712">
        <w:rPr>
          <w:sz w:val="28"/>
          <w:szCs w:val="28"/>
        </w:rPr>
        <w:t>межпредметные</w:t>
      </w:r>
      <w:proofErr w:type="spellEnd"/>
      <w:r w:rsidRPr="00CF5712">
        <w:rPr>
          <w:sz w:val="28"/>
          <w:szCs w:val="28"/>
        </w:rPr>
        <w:t xml:space="preserve"> связи</w:t>
      </w:r>
      <w:r w:rsidR="00DC03DB">
        <w:rPr>
          <w:sz w:val="28"/>
          <w:szCs w:val="28"/>
        </w:rPr>
        <w:t xml:space="preserve">. </w:t>
      </w:r>
      <w:r w:rsidR="00DC03DB" w:rsidRPr="00DC03DB">
        <w:rPr>
          <w:sz w:val="28"/>
          <w:szCs w:val="28"/>
        </w:rPr>
        <w:t>Знания по этой теме вам нужны будут для понимания</w:t>
      </w:r>
      <w:r w:rsidRPr="00CF5712">
        <w:rPr>
          <w:sz w:val="28"/>
          <w:szCs w:val="28"/>
        </w:rPr>
        <w:t xml:space="preserve"> </w:t>
      </w:r>
      <w:r w:rsidR="00DC03DB">
        <w:rPr>
          <w:sz w:val="28"/>
          <w:szCs w:val="28"/>
        </w:rPr>
        <w:t xml:space="preserve">темы </w:t>
      </w:r>
      <w:r w:rsidRPr="00CF5712">
        <w:rPr>
          <w:rFonts w:eastAsia="Calibri"/>
          <w:bCs/>
          <w:sz w:val="28"/>
          <w:szCs w:val="28"/>
        </w:rPr>
        <w:t>2.1.  Основы проектирования строительных конструкций;</w:t>
      </w:r>
      <w:r w:rsidRPr="00CF5712">
        <w:rPr>
          <w:sz w:val="28"/>
          <w:szCs w:val="28"/>
        </w:rPr>
        <w:t xml:space="preserve"> </w:t>
      </w:r>
      <w:r w:rsidR="00DC03DB">
        <w:rPr>
          <w:sz w:val="28"/>
          <w:szCs w:val="28"/>
        </w:rPr>
        <w:t xml:space="preserve">при изучении </w:t>
      </w:r>
      <w:r w:rsidRPr="00CF5712">
        <w:rPr>
          <w:color w:val="000000"/>
          <w:sz w:val="28"/>
          <w:szCs w:val="28"/>
        </w:rPr>
        <w:t>МДК 02.03 «Основы технологии возведения зданий»</w:t>
      </w:r>
      <w:r w:rsidR="00554651">
        <w:rPr>
          <w:color w:val="000000"/>
          <w:sz w:val="28"/>
          <w:szCs w:val="28"/>
        </w:rPr>
        <w:t>;</w:t>
      </w:r>
      <w:r w:rsidRPr="00CF5712">
        <w:rPr>
          <w:color w:val="000000"/>
          <w:sz w:val="28"/>
          <w:szCs w:val="28"/>
        </w:rPr>
        <w:t xml:space="preserve"> </w:t>
      </w:r>
      <w:r w:rsidR="00DC03DB">
        <w:rPr>
          <w:color w:val="000000"/>
          <w:sz w:val="28"/>
          <w:szCs w:val="28"/>
        </w:rPr>
        <w:t>выполнении</w:t>
      </w:r>
      <w:r w:rsidRPr="00CF5712">
        <w:rPr>
          <w:color w:val="000000"/>
          <w:sz w:val="28"/>
          <w:szCs w:val="28"/>
        </w:rPr>
        <w:t xml:space="preserve"> курсовой работы по теме </w:t>
      </w:r>
      <w:r w:rsidRPr="00CF5712">
        <w:rPr>
          <w:rFonts w:eastAsia="Calibri"/>
          <w:bCs/>
          <w:sz w:val="28"/>
          <w:szCs w:val="28"/>
        </w:rPr>
        <w:t>2.1.  Основы проектирования строительных конструкций</w:t>
      </w:r>
      <w:r w:rsidR="00CF5712" w:rsidRPr="00CF5712">
        <w:rPr>
          <w:color w:val="000000"/>
          <w:sz w:val="28"/>
          <w:szCs w:val="28"/>
        </w:rPr>
        <w:t xml:space="preserve">, </w:t>
      </w:r>
      <w:r w:rsidRPr="00CF5712">
        <w:rPr>
          <w:color w:val="000000"/>
          <w:sz w:val="28"/>
          <w:szCs w:val="28"/>
        </w:rPr>
        <w:t>разделов дипломного проекта.</w:t>
      </w:r>
    </w:p>
    <w:p w:rsidR="000A4959" w:rsidRPr="00CF5712" w:rsidRDefault="000A4959" w:rsidP="00CF5712">
      <w:pPr>
        <w:ind w:firstLine="709"/>
        <w:jc w:val="both"/>
        <w:rPr>
          <w:b/>
          <w:sz w:val="28"/>
          <w:szCs w:val="28"/>
        </w:rPr>
      </w:pPr>
    </w:p>
    <w:p w:rsidR="000B68DB" w:rsidRDefault="00554651" w:rsidP="00C401AC">
      <w:pPr>
        <w:ind w:firstLine="709"/>
        <w:rPr>
          <w:b/>
          <w:sz w:val="28"/>
          <w:szCs w:val="28"/>
        </w:rPr>
      </w:pPr>
      <w:r w:rsidRPr="00915938">
        <w:rPr>
          <w:b/>
          <w:sz w:val="28"/>
          <w:szCs w:val="28"/>
        </w:rPr>
        <w:t>МЕТАЛЛИЧЕСКИЕ КАРКАСЫ ЗДАНИЙ И СООРУЖЕНИЙ</w:t>
      </w:r>
    </w:p>
    <w:p w:rsidR="00554651" w:rsidRDefault="00554651" w:rsidP="00554651">
      <w:pPr>
        <w:pStyle w:val="a9"/>
        <w:spacing w:line="276" w:lineRule="auto"/>
        <w:ind w:firstLine="709"/>
        <w:jc w:val="both"/>
        <w:rPr>
          <w:sz w:val="28"/>
        </w:rPr>
      </w:pPr>
    </w:p>
    <w:p w:rsidR="00554651" w:rsidRDefault="00554651" w:rsidP="00554651">
      <w:pPr>
        <w:pStyle w:val="a9"/>
        <w:spacing w:line="276" w:lineRule="auto"/>
        <w:ind w:firstLine="709"/>
        <w:jc w:val="both"/>
        <w:rPr>
          <w:sz w:val="28"/>
        </w:rPr>
      </w:pPr>
      <w:r w:rsidRPr="00F53A0C">
        <w:rPr>
          <w:sz w:val="28"/>
        </w:rPr>
        <w:t>План лекции:</w:t>
      </w:r>
    </w:p>
    <w:p w:rsidR="00554651" w:rsidRPr="00554651" w:rsidRDefault="00554651" w:rsidP="00554651">
      <w:pPr>
        <w:ind w:firstLine="709"/>
        <w:rPr>
          <w:sz w:val="28"/>
          <w:szCs w:val="28"/>
        </w:rPr>
      </w:pPr>
      <w:r w:rsidRPr="00554651">
        <w:rPr>
          <w:sz w:val="28"/>
          <w:szCs w:val="28"/>
        </w:rPr>
        <w:t>1. Элементы металлического каркаса</w:t>
      </w:r>
    </w:p>
    <w:p w:rsidR="00554651" w:rsidRPr="00554651" w:rsidRDefault="00554651" w:rsidP="00554651">
      <w:pPr>
        <w:ind w:firstLine="709"/>
        <w:rPr>
          <w:sz w:val="28"/>
          <w:szCs w:val="28"/>
        </w:rPr>
      </w:pPr>
      <w:r w:rsidRPr="00554651">
        <w:rPr>
          <w:sz w:val="28"/>
          <w:szCs w:val="28"/>
        </w:rPr>
        <w:t xml:space="preserve">2. Типовые </w:t>
      </w:r>
      <w:proofErr w:type="spellStart"/>
      <w:r w:rsidRPr="00554651">
        <w:rPr>
          <w:sz w:val="28"/>
          <w:szCs w:val="28"/>
        </w:rPr>
        <w:t>металлокаракасные</w:t>
      </w:r>
      <w:proofErr w:type="spellEnd"/>
      <w:r w:rsidRPr="00554651">
        <w:rPr>
          <w:sz w:val="28"/>
          <w:szCs w:val="28"/>
        </w:rPr>
        <w:t xml:space="preserve"> здания на основе </w:t>
      </w:r>
      <w:proofErr w:type="spellStart"/>
      <w:r w:rsidRPr="00554651">
        <w:rPr>
          <w:sz w:val="28"/>
          <w:szCs w:val="28"/>
        </w:rPr>
        <w:t>лмк</w:t>
      </w:r>
      <w:proofErr w:type="spellEnd"/>
    </w:p>
    <w:p w:rsidR="00814439" w:rsidRPr="00814439" w:rsidRDefault="00814439" w:rsidP="00814439">
      <w:pPr>
        <w:ind w:firstLine="709"/>
        <w:jc w:val="both"/>
        <w:rPr>
          <w:bCs/>
          <w:sz w:val="28"/>
          <w:szCs w:val="28"/>
        </w:rPr>
      </w:pPr>
      <w:r w:rsidRPr="00814439">
        <w:rPr>
          <w:bCs/>
          <w:sz w:val="28"/>
          <w:szCs w:val="28"/>
        </w:rPr>
        <w:t>3. Структурные покрытия</w:t>
      </w:r>
    </w:p>
    <w:p w:rsidR="00554651" w:rsidRPr="00915938" w:rsidRDefault="00554651" w:rsidP="00554651">
      <w:pPr>
        <w:ind w:firstLine="709"/>
        <w:rPr>
          <w:b/>
          <w:sz w:val="28"/>
          <w:szCs w:val="28"/>
        </w:rPr>
      </w:pPr>
    </w:p>
    <w:p w:rsidR="00554651" w:rsidRPr="00915938" w:rsidRDefault="00554651" w:rsidP="00C401A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 Элементы металлического каркаса</w:t>
      </w:r>
    </w:p>
    <w:p w:rsidR="000B68DB" w:rsidRPr="00C401AC" w:rsidRDefault="000B68DB" w:rsidP="00C401AC">
      <w:pPr>
        <w:ind w:firstLine="709"/>
        <w:rPr>
          <w:sz w:val="28"/>
          <w:szCs w:val="28"/>
        </w:rPr>
      </w:pPr>
    </w:p>
    <w:p w:rsidR="000B68DB" w:rsidRPr="003F1163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Металлический (стальной каркас) промышленных зданий в основном со</w:t>
      </w:r>
      <w:r w:rsidR="00544108">
        <w:rPr>
          <w:color w:val="000000"/>
          <w:sz w:val="28"/>
          <w:szCs w:val="28"/>
        </w:rPr>
        <w:t>стоит из тех же элементов, что и</w:t>
      </w:r>
      <w:r w:rsidRPr="003F1163">
        <w:rPr>
          <w:color w:val="000000"/>
          <w:sz w:val="28"/>
          <w:szCs w:val="28"/>
        </w:rPr>
        <w:t xml:space="preserve"> железобетонный. </w:t>
      </w:r>
      <w:proofErr w:type="gramStart"/>
      <w:r w:rsidRPr="003F1163">
        <w:rPr>
          <w:color w:val="000000"/>
          <w:sz w:val="28"/>
          <w:szCs w:val="28"/>
        </w:rPr>
        <w:t>К</w:t>
      </w:r>
      <w:proofErr w:type="gramEnd"/>
      <w:r w:rsidRPr="003F1163">
        <w:rPr>
          <w:color w:val="000000"/>
          <w:sz w:val="28"/>
          <w:szCs w:val="28"/>
        </w:rPr>
        <w:t xml:space="preserve"> </w:t>
      </w:r>
      <w:proofErr w:type="gramStart"/>
      <w:r w:rsidRPr="003F1163">
        <w:rPr>
          <w:color w:val="000000"/>
          <w:sz w:val="28"/>
          <w:szCs w:val="28"/>
        </w:rPr>
        <w:t>основным</w:t>
      </w:r>
      <w:proofErr w:type="gramEnd"/>
      <w:r w:rsidRPr="003F1163">
        <w:rPr>
          <w:color w:val="000000"/>
          <w:sz w:val="28"/>
          <w:szCs w:val="28"/>
        </w:rPr>
        <w:t xml:space="preserve"> из этих элементов относятся колонны, подкрановые балки, стропильные и подс</w:t>
      </w:r>
      <w:r w:rsidR="00C401AC">
        <w:rPr>
          <w:color w:val="000000"/>
          <w:sz w:val="28"/>
          <w:szCs w:val="28"/>
        </w:rPr>
        <w:t>тропильные фермы, связи (рис. 1</w:t>
      </w:r>
      <w:r w:rsidRPr="003F1163">
        <w:rPr>
          <w:color w:val="000000"/>
          <w:sz w:val="28"/>
          <w:szCs w:val="28"/>
        </w:rPr>
        <w:t>).</w:t>
      </w:r>
    </w:p>
    <w:p w:rsidR="000B68DB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Соединение элементов в каркас осуществляется с помощью болтов, заклепок или путем сварки. Для этой цели при изготовлении элементов в них предусматривают специальные отверстия, косынки, монтажные столики.</w:t>
      </w:r>
    </w:p>
    <w:p w:rsidR="00544108" w:rsidRPr="00544108" w:rsidRDefault="00544108" w:rsidP="00544108">
      <w:pPr>
        <w:pStyle w:val="a9"/>
        <w:ind w:firstLine="709"/>
        <w:rPr>
          <w:sz w:val="28"/>
          <w:szCs w:val="28"/>
        </w:rPr>
      </w:pPr>
      <w:r w:rsidRPr="00544108">
        <w:rPr>
          <w:sz w:val="28"/>
          <w:szCs w:val="28"/>
        </w:rPr>
        <w:t>Каркасы одноэтажных промышленных зданий с пролетами 18,24, 30, 36 м и шагом колонн 6 и 12 м возводят из типовых металлических конструкций.</w:t>
      </w:r>
    </w:p>
    <w:p w:rsidR="00C401AC" w:rsidRPr="003F1163" w:rsidRDefault="00C401AC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B68DB" w:rsidRPr="003F1163" w:rsidRDefault="00914228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4228">
        <w:lastRenderedPageBreak/>
        <w:t xml:space="preserve"> </w:t>
      </w:r>
      <w:r>
        <w:rPr>
          <w:noProof/>
        </w:rPr>
        <w:drawing>
          <wp:inline distT="0" distB="0" distL="0" distR="0">
            <wp:extent cx="3800104" cy="2826326"/>
            <wp:effectExtent l="0" t="0" r="0" b="0"/>
            <wp:docPr id="5" name="Рисунок 5" descr="https://cf.ppt-online.org/files1/slide/x/XDdiJSHWIbEPj0nr4vzBGUkgp76l1FVKAQqNZLmt8R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x/XDdiJSHWIbEPj0nr4vzBGUkgp76l1FVKAQqNZLmt8R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3" t="26184" r="17646" b="11955"/>
                    <a:stretch/>
                  </pic:blipFill>
                  <pic:spPr bwMode="auto">
                    <a:xfrm>
                      <a:off x="0" y="0"/>
                      <a:ext cx="3812850" cy="28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CD6" w:rsidRDefault="00624CD6" w:rsidP="003F116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30207" w:rsidRDefault="00C401AC" w:rsidP="003F1163">
      <w:pPr>
        <w:shd w:val="clear" w:color="auto" w:fill="FFFFFF"/>
        <w:ind w:firstLine="709"/>
        <w:jc w:val="both"/>
        <w:rPr>
          <w:color w:val="000000"/>
        </w:rPr>
      </w:pPr>
      <w:r w:rsidRPr="00624CD6">
        <w:rPr>
          <w:color w:val="000000"/>
        </w:rPr>
        <w:t xml:space="preserve">Рисунок 1 - </w:t>
      </w:r>
      <w:r w:rsidR="000B68DB" w:rsidRPr="00624CD6">
        <w:rPr>
          <w:color w:val="000000"/>
        </w:rPr>
        <w:t xml:space="preserve"> Основные элементы стального каркаса промышленного здания:</w:t>
      </w:r>
    </w:p>
    <w:p w:rsidR="00730207" w:rsidRDefault="000B68DB" w:rsidP="00730207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624CD6">
        <w:rPr>
          <w:color w:val="000000"/>
        </w:rPr>
        <w:t xml:space="preserve">1 — колонна </w:t>
      </w:r>
      <w:r w:rsidR="00730207">
        <w:rPr>
          <w:color w:val="000000"/>
        </w:rPr>
        <w:t xml:space="preserve">(стойка </w:t>
      </w:r>
      <w:r w:rsidRPr="00624CD6">
        <w:rPr>
          <w:color w:val="000000"/>
        </w:rPr>
        <w:t>рамы</w:t>
      </w:r>
      <w:r w:rsidR="00730207">
        <w:rPr>
          <w:color w:val="000000"/>
        </w:rPr>
        <w:t>)</w:t>
      </w:r>
      <w:r w:rsidRPr="00624CD6">
        <w:rPr>
          <w:color w:val="000000"/>
        </w:rPr>
        <w:t xml:space="preserve">; 2 — стропильная ферма (ригель); 3 — </w:t>
      </w:r>
      <w:r w:rsidR="00730207" w:rsidRPr="00624CD6">
        <w:rPr>
          <w:color w:val="000000"/>
        </w:rPr>
        <w:t>прогоны</w:t>
      </w:r>
      <w:r w:rsidR="00730207">
        <w:rPr>
          <w:color w:val="000000"/>
        </w:rPr>
        <w:t>;</w:t>
      </w:r>
      <w:r w:rsidR="00730207" w:rsidRPr="00624CD6">
        <w:rPr>
          <w:color w:val="000000"/>
        </w:rPr>
        <w:t xml:space="preserve"> </w:t>
      </w:r>
      <w:r w:rsidRPr="00624CD6">
        <w:rPr>
          <w:color w:val="000000"/>
        </w:rPr>
        <w:t xml:space="preserve">4 — </w:t>
      </w:r>
      <w:r w:rsidR="00730207">
        <w:rPr>
          <w:color w:val="000000"/>
        </w:rPr>
        <w:t>связи покрытия</w:t>
      </w:r>
      <w:r w:rsidRPr="00624CD6">
        <w:rPr>
          <w:color w:val="000000"/>
        </w:rPr>
        <w:t xml:space="preserve">; 5 — связи </w:t>
      </w:r>
      <w:r w:rsidR="00730207">
        <w:rPr>
          <w:color w:val="000000"/>
        </w:rPr>
        <w:t>колонн</w:t>
      </w:r>
      <w:r w:rsidRPr="00624CD6">
        <w:rPr>
          <w:color w:val="000000"/>
        </w:rPr>
        <w:t xml:space="preserve">; 6 — </w:t>
      </w:r>
      <w:r w:rsidR="00730207" w:rsidRPr="00624CD6">
        <w:rPr>
          <w:color w:val="000000"/>
        </w:rPr>
        <w:t>подкрановая балка;</w:t>
      </w:r>
    </w:p>
    <w:p w:rsidR="00730207" w:rsidRDefault="00730207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u w:val="single"/>
        </w:rPr>
      </w:pPr>
    </w:p>
    <w:p w:rsidR="00C401AC" w:rsidRPr="00814439" w:rsidRDefault="00C401AC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814439">
        <w:rPr>
          <w:i/>
          <w:color w:val="000000"/>
          <w:sz w:val="28"/>
          <w:szCs w:val="28"/>
          <w:u w:val="single"/>
        </w:rPr>
        <w:t>Колонны</w:t>
      </w:r>
      <w:r w:rsidR="000B68DB" w:rsidRPr="00814439">
        <w:rPr>
          <w:i/>
          <w:color w:val="000000"/>
          <w:sz w:val="28"/>
          <w:szCs w:val="28"/>
          <w:u w:val="single"/>
        </w:rPr>
        <w:t xml:space="preserve"> </w:t>
      </w:r>
    </w:p>
    <w:p w:rsidR="00C401AC" w:rsidRPr="007B7D31" w:rsidRDefault="00C401AC" w:rsidP="007B7D31">
      <w:pPr>
        <w:pStyle w:val="a9"/>
        <w:ind w:firstLine="709"/>
        <w:jc w:val="both"/>
        <w:rPr>
          <w:color w:val="000000" w:themeColor="text1"/>
          <w:sz w:val="28"/>
          <w:szCs w:val="28"/>
        </w:rPr>
      </w:pPr>
    </w:p>
    <w:p w:rsidR="00544108" w:rsidRPr="007B7D31" w:rsidRDefault="00E1163F" w:rsidP="007B7D31">
      <w:pPr>
        <w:pStyle w:val="a9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Стальные колонны (рис. 4</w:t>
      </w:r>
      <w:r w:rsidR="00544108" w:rsidRPr="007B7D31">
        <w:rPr>
          <w:color w:val="000000" w:themeColor="text1"/>
          <w:sz w:val="28"/>
          <w:szCs w:val="28"/>
        </w:rPr>
        <w:t>) различают по следующим признакам:</w:t>
      </w:r>
    </w:p>
    <w:p w:rsidR="00544108" w:rsidRPr="007B7D31" w:rsidRDefault="00544108" w:rsidP="007B7D31">
      <w:pPr>
        <w:pStyle w:val="a9"/>
        <w:ind w:firstLine="709"/>
        <w:jc w:val="both"/>
        <w:rPr>
          <w:color w:val="000000" w:themeColor="text1"/>
          <w:sz w:val="28"/>
          <w:szCs w:val="28"/>
        </w:rPr>
      </w:pPr>
      <w:r w:rsidRPr="007B7D31">
        <w:rPr>
          <w:color w:val="000000" w:themeColor="text1"/>
          <w:sz w:val="28"/>
          <w:szCs w:val="28"/>
        </w:rPr>
        <w:t>• по местоположению: для крайних и средних рядов;</w:t>
      </w:r>
    </w:p>
    <w:p w:rsidR="00544108" w:rsidRPr="007B7D31" w:rsidRDefault="00544108" w:rsidP="007B7D31">
      <w:pPr>
        <w:pStyle w:val="a9"/>
        <w:ind w:firstLine="709"/>
        <w:jc w:val="both"/>
        <w:rPr>
          <w:color w:val="000000" w:themeColor="text1"/>
          <w:sz w:val="28"/>
          <w:szCs w:val="28"/>
        </w:rPr>
      </w:pPr>
      <w:r w:rsidRPr="007B7D31">
        <w:rPr>
          <w:color w:val="000000" w:themeColor="text1"/>
          <w:sz w:val="28"/>
          <w:szCs w:val="28"/>
        </w:rPr>
        <w:t>• по конструкции ствола: постоянного сечения, переменного (ступенчатого) сечения;</w:t>
      </w:r>
    </w:p>
    <w:p w:rsidR="00544108" w:rsidRPr="007B7D31" w:rsidRDefault="00544108" w:rsidP="007B7D31">
      <w:pPr>
        <w:pStyle w:val="a9"/>
        <w:ind w:firstLine="709"/>
        <w:jc w:val="both"/>
        <w:rPr>
          <w:color w:val="000000" w:themeColor="text1"/>
          <w:sz w:val="28"/>
          <w:szCs w:val="28"/>
        </w:rPr>
      </w:pPr>
      <w:r w:rsidRPr="007B7D31">
        <w:rPr>
          <w:color w:val="000000" w:themeColor="text1"/>
          <w:sz w:val="28"/>
          <w:szCs w:val="28"/>
        </w:rPr>
        <w:t xml:space="preserve">• по сечению ствола: </w:t>
      </w:r>
      <w:proofErr w:type="gramStart"/>
      <w:r w:rsidRPr="007B7D31">
        <w:rPr>
          <w:color w:val="000000" w:themeColor="text1"/>
          <w:sz w:val="28"/>
          <w:szCs w:val="28"/>
        </w:rPr>
        <w:t>сплошные</w:t>
      </w:r>
      <w:proofErr w:type="gramEnd"/>
      <w:r w:rsidRPr="007B7D31">
        <w:rPr>
          <w:color w:val="000000" w:themeColor="text1"/>
          <w:sz w:val="28"/>
          <w:szCs w:val="28"/>
        </w:rPr>
        <w:t>, сквозные (из отдельных ветвей, соединенных раскосами или планками), смешанного типа (</w:t>
      </w:r>
      <w:proofErr w:type="spellStart"/>
      <w:r w:rsidRPr="007B7D31">
        <w:rPr>
          <w:color w:val="000000" w:themeColor="text1"/>
          <w:sz w:val="28"/>
          <w:szCs w:val="28"/>
        </w:rPr>
        <w:t>надкрановая</w:t>
      </w:r>
      <w:proofErr w:type="spellEnd"/>
      <w:r w:rsidRPr="007B7D31">
        <w:rPr>
          <w:color w:val="000000" w:themeColor="text1"/>
          <w:sz w:val="28"/>
          <w:szCs w:val="28"/>
        </w:rPr>
        <w:t xml:space="preserve"> часть сплошная, подкрановая сквозная).</w:t>
      </w:r>
    </w:p>
    <w:p w:rsidR="00544108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4108">
        <w:rPr>
          <w:i/>
          <w:color w:val="000000"/>
          <w:sz w:val="28"/>
          <w:szCs w:val="28"/>
        </w:rPr>
        <w:t>Сплошная колонна</w:t>
      </w:r>
      <w:r w:rsidRPr="003F1163">
        <w:rPr>
          <w:color w:val="000000"/>
          <w:sz w:val="28"/>
          <w:szCs w:val="28"/>
        </w:rPr>
        <w:t xml:space="preserve"> состоит из одного профиля, нескольких вертикальных листов, или профилей и листов, сваренных между собой по всей высоте. Эти колонны имеют сплошное, без разрывов, поперечное сечение.</w:t>
      </w:r>
    </w:p>
    <w:p w:rsidR="004636DC" w:rsidRDefault="004636DC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636DC" w:rsidRDefault="004636DC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93226" cy="2510190"/>
            <wp:effectExtent l="0" t="0" r="2540" b="4445"/>
            <wp:docPr id="6" name="Рисунок 6" descr="http://present5.com/presentation/5529509_242900068/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ent5.com/presentation/5529509_242900068/imag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4" t="14259" r="27978" b="23644"/>
                    <a:stretch/>
                  </pic:blipFill>
                  <pic:spPr bwMode="auto">
                    <a:xfrm>
                      <a:off x="0" y="0"/>
                      <a:ext cx="3704984" cy="25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6DC" w:rsidRPr="00730207" w:rsidRDefault="00730207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30207">
        <w:rPr>
          <w:color w:val="000000"/>
        </w:rPr>
        <w:t>Рисунок 2</w:t>
      </w:r>
      <w:r>
        <w:rPr>
          <w:color w:val="000000"/>
        </w:rPr>
        <w:t xml:space="preserve"> -</w:t>
      </w:r>
      <w:r w:rsidRPr="00730207">
        <w:rPr>
          <w:color w:val="000000"/>
        </w:rPr>
        <w:t xml:space="preserve"> Сплошные колонны</w:t>
      </w:r>
    </w:p>
    <w:p w:rsidR="000B68DB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4108">
        <w:rPr>
          <w:i/>
          <w:color w:val="000000"/>
          <w:sz w:val="28"/>
          <w:szCs w:val="28"/>
        </w:rPr>
        <w:lastRenderedPageBreak/>
        <w:t>Сквозные колонны</w:t>
      </w:r>
      <w:r w:rsidRPr="003F1163">
        <w:rPr>
          <w:color w:val="000000"/>
          <w:sz w:val="28"/>
          <w:szCs w:val="28"/>
        </w:rPr>
        <w:t xml:space="preserve"> состоят из нескольких отдельных ветвей, соединенных между собой планками или решетками.</w:t>
      </w:r>
    </w:p>
    <w:p w:rsidR="004636DC" w:rsidRDefault="004636DC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636DC" w:rsidRPr="003F1163" w:rsidRDefault="004636DC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6DC">
        <w:rPr>
          <w:noProof/>
          <w:color w:val="000000"/>
          <w:sz w:val="28"/>
          <w:szCs w:val="28"/>
        </w:rPr>
        <w:drawing>
          <wp:inline distT="0" distB="0" distL="0" distR="0">
            <wp:extent cx="5579901" cy="3253839"/>
            <wp:effectExtent l="0" t="0" r="1905" b="3810"/>
            <wp:docPr id="13314" name="Picture 2" descr="Картинки по запросу стальные коло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Картинки по запросу стальные колон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t="2806" r="1663" b="16086"/>
                    <a:stretch/>
                  </pic:blipFill>
                  <pic:spPr bwMode="auto">
                    <a:xfrm>
                      <a:off x="0" y="0"/>
                      <a:ext cx="5597357" cy="32640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30207" w:rsidRDefault="00730207" w:rsidP="00544108">
      <w:pPr>
        <w:pStyle w:val="a9"/>
        <w:ind w:firstLine="709"/>
        <w:jc w:val="both"/>
        <w:rPr>
          <w:i/>
          <w:sz w:val="28"/>
          <w:szCs w:val="28"/>
        </w:rPr>
      </w:pPr>
    </w:p>
    <w:p w:rsidR="00730207" w:rsidRPr="00730207" w:rsidRDefault="00730207" w:rsidP="0073020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Рисунок 3 - </w:t>
      </w:r>
      <w:r w:rsidRPr="00730207">
        <w:rPr>
          <w:color w:val="000000"/>
        </w:rPr>
        <w:t>С</w:t>
      </w:r>
      <w:r>
        <w:rPr>
          <w:color w:val="000000"/>
        </w:rPr>
        <w:t>квозные</w:t>
      </w:r>
      <w:r w:rsidRPr="00730207">
        <w:rPr>
          <w:color w:val="000000"/>
        </w:rPr>
        <w:t xml:space="preserve"> колонны</w:t>
      </w:r>
    </w:p>
    <w:p w:rsidR="00730207" w:rsidRDefault="00730207" w:rsidP="00544108">
      <w:pPr>
        <w:pStyle w:val="a9"/>
        <w:ind w:firstLine="709"/>
        <w:jc w:val="both"/>
        <w:rPr>
          <w:i/>
          <w:sz w:val="28"/>
          <w:szCs w:val="28"/>
        </w:rPr>
      </w:pPr>
    </w:p>
    <w:p w:rsidR="00544108" w:rsidRPr="007B7D31" w:rsidRDefault="00544108" w:rsidP="00544108">
      <w:pPr>
        <w:pStyle w:val="a9"/>
        <w:ind w:firstLine="709"/>
        <w:jc w:val="both"/>
        <w:rPr>
          <w:i/>
          <w:sz w:val="28"/>
          <w:szCs w:val="28"/>
        </w:rPr>
      </w:pPr>
      <w:r w:rsidRPr="007B7D31">
        <w:rPr>
          <w:i/>
          <w:sz w:val="28"/>
          <w:szCs w:val="28"/>
        </w:rPr>
        <w:t>В колоннах различают следующие части:</w:t>
      </w:r>
    </w:p>
    <w:p w:rsidR="00544108" w:rsidRPr="00544108" w:rsidRDefault="007B7D31" w:rsidP="00544108">
      <w:pPr>
        <w:pStyle w:val="a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4108" w:rsidRPr="00544108">
        <w:rPr>
          <w:sz w:val="28"/>
          <w:szCs w:val="28"/>
        </w:rPr>
        <w:t xml:space="preserve"> оголовок, воспринимающий нагрузку от вышележащих конструкций;</w:t>
      </w:r>
    </w:p>
    <w:p w:rsidR="00544108" w:rsidRPr="00544108" w:rsidRDefault="007B7D31" w:rsidP="00544108">
      <w:pPr>
        <w:pStyle w:val="a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4108" w:rsidRPr="00544108">
        <w:rPr>
          <w:sz w:val="28"/>
          <w:szCs w:val="28"/>
        </w:rPr>
        <w:t xml:space="preserve"> стержень (ствол), имеющий </w:t>
      </w:r>
      <w:proofErr w:type="spellStart"/>
      <w:r w:rsidR="00544108" w:rsidRPr="00544108">
        <w:rPr>
          <w:sz w:val="28"/>
          <w:szCs w:val="28"/>
        </w:rPr>
        <w:t>надкрановую</w:t>
      </w:r>
      <w:proofErr w:type="spellEnd"/>
      <w:r w:rsidR="00544108" w:rsidRPr="00544108">
        <w:rPr>
          <w:sz w:val="28"/>
          <w:szCs w:val="28"/>
        </w:rPr>
        <w:t xml:space="preserve"> и </w:t>
      </w:r>
      <w:proofErr w:type="gramStart"/>
      <w:r w:rsidR="00544108" w:rsidRPr="00544108">
        <w:rPr>
          <w:sz w:val="28"/>
          <w:szCs w:val="28"/>
        </w:rPr>
        <w:t>подкрановую</w:t>
      </w:r>
      <w:proofErr w:type="gramEnd"/>
      <w:r w:rsidR="00544108" w:rsidRPr="00544108">
        <w:rPr>
          <w:sz w:val="28"/>
          <w:szCs w:val="28"/>
        </w:rPr>
        <w:t xml:space="preserve"> части;</w:t>
      </w:r>
    </w:p>
    <w:p w:rsidR="00544108" w:rsidRPr="00544108" w:rsidRDefault="007B7D31" w:rsidP="00544108">
      <w:pPr>
        <w:pStyle w:val="a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44108" w:rsidRPr="00544108">
        <w:rPr>
          <w:sz w:val="28"/>
          <w:szCs w:val="28"/>
        </w:rPr>
        <w:t xml:space="preserve"> башмак (база), передающий нагрузку на фундамент.</w:t>
      </w:r>
    </w:p>
    <w:p w:rsidR="000B68DB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B7D31">
        <w:rPr>
          <w:i/>
          <w:color w:val="000000"/>
          <w:sz w:val="28"/>
          <w:szCs w:val="28"/>
        </w:rPr>
        <w:t>В зависимости от конструкции стержня</w:t>
      </w:r>
      <w:r w:rsidRPr="003F1163">
        <w:rPr>
          <w:color w:val="000000"/>
          <w:sz w:val="28"/>
          <w:szCs w:val="28"/>
        </w:rPr>
        <w:t xml:space="preserve"> колонны могут быть постоянного сечения, ступенчатые и раздельного типа. Колонны раздельного типа состоят из шатровых и подкрановых ветвей, соединенных между собой, но нагрузки от покрытия и кранов воспринимающих самостоятельно.</w:t>
      </w:r>
    </w:p>
    <w:p w:rsidR="00D45CA9" w:rsidRPr="003F1163" w:rsidRDefault="00D45CA9" w:rsidP="00D45C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В строительстве наиболее широко применяют колонны ступенчато</w:t>
      </w:r>
      <w:r>
        <w:rPr>
          <w:color w:val="000000"/>
          <w:sz w:val="28"/>
          <w:szCs w:val="28"/>
        </w:rPr>
        <w:t xml:space="preserve">го типа. </w:t>
      </w:r>
      <w:proofErr w:type="spellStart"/>
      <w:r>
        <w:rPr>
          <w:color w:val="000000"/>
          <w:sz w:val="28"/>
          <w:szCs w:val="28"/>
        </w:rPr>
        <w:t>Надкрановая</w:t>
      </w:r>
      <w:proofErr w:type="spellEnd"/>
      <w:r>
        <w:rPr>
          <w:color w:val="000000"/>
          <w:sz w:val="28"/>
          <w:szCs w:val="28"/>
        </w:rPr>
        <w:t xml:space="preserve"> часть (</w:t>
      </w:r>
      <w:proofErr w:type="spellStart"/>
      <w:r>
        <w:rPr>
          <w:color w:val="000000"/>
          <w:sz w:val="28"/>
          <w:szCs w:val="28"/>
        </w:rPr>
        <w:t>над</w:t>
      </w:r>
      <w:r w:rsidRPr="003F1163">
        <w:rPr>
          <w:color w:val="000000"/>
          <w:sz w:val="28"/>
          <w:szCs w:val="28"/>
        </w:rPr>
        <w:t>колонник</w:t>
      </w:r>
      <w:proofErr w:type="spellEnd"/>
      <w:r w:rsidRPr="003F1163">
        <w:rPr>
          <w:color w:val="000000"/>
          <w:sz w:val="28"/>
          <w:szCs w:val="28"/>
        </w:rPr>
        <w:t>) такой колонны состоит из одной ветви, подкрановая — из двух вет</w:t>
      </w:r>
      <w:r>
        <w:rPr>
          <w:color w:val="000000"/>
          <w:sz w:val="28"/>
          <w:szCs w:val="28"/>
        </w:rPr>
        <w:t>ве</w:t>
      </w:r>
      <w:r w:rsidRPr="003F1163">
        <w:rPr>
          <w:color w:val="000000"/>
          <w:sz w:val="28"/>
          <w:szCs w:val="28"/>
        </w:rPr>
        <w:t>й, соединенных между собой решеткой.</w:t>
      </w:r>
    </w:p>
    <w:p w:rsidR="00544108" w:rsidRPr="007B7D31" w:rsidRDefault="00544108" w:rsidP="007B7D31">
      <w:pPr>
        <w:ind w:firstLine="709"/>
        <w:jc w:val="both"/>
        <w:rPr>
          <w:sz w:val="28"/>
          <w:szCs w:val="28"/>
        </w:rPr>
      </w:pPr>
      <w:r w:rsidRPr="007B7D31">
        <w:rPr>
          <w:sz w:val="28"/>
          <w:szCs w:val="28"/>
          <w:u w:val="single"/>
        </w:rPr>
        <w:t>Колонны постоянного сечения</w:t>
      </w:r>
      <w:r w:rsidRPr="007B7D31">
        <w:rPr>
          <w:sz w:val="28"/>
          <w:szCs w:val="28"/>
        </w:rPr>
        <w:t xml:space="preserve"> представляют собой прокатные сварные </w:t>
      </w:r>
      <w:proofErr w:type="spellStart"/>
      <w:r w:rsidRPr="007B7D31">
        <w:rPr>
          <w:sz w:val="28"/>
          <w:szCs w:val="28"/>
        </w:rPr>
        <w:t>двутавры</w:t>
      </w:r>
      <w:proofErr w:type="spellEnd"/>
      <w:r w:rsidRPr="007B7D31">
        <w:rPr>
          <w:sz w:val="28"/>
          <w:szCs w:val="28"/>
        </w:rPr>
        <w:t xml:space="preserve"> с консолями для </w:t>
      </w:r>
      <w:proofErr w:type="spellStart"/>
      <w:r w:rsidRPr="007B7D31">
        <w:rPr>
          <w:sz w:val="28"/>
          <w:szCs w:val="28"/>
        </w:rPr>
        <w:t>опирания</w:t>
      </w:r>
      <w:proofErr w:type="spellEnd"/>
      <w:r w:rsidRPr="007B7D31">
        <w:rPr>
          <w:sz w:val="28"/>
          <w:szCs w:val="28"/>
        </w:rPr>
        <w:t xml:space="preserve"> подкрановых балок. Их устанавливают в бескрановых или крановых зданиях высотой 8,4-9,6 м (при грузоподъемности кранов до 20 т). Привязка крайних колонн: при Н= 6—8,4 м — нулевая; при Н= 8,4—9,6 м — 250 мм.</w:t>
      </w:r>
      <w:r w:rsidR="00814439">
        <w:rPr>
          <w:sz w:val="28"/>
          <w:szCs w:val="28"/>
        </w:rPr>
        <w:t xml:space="preserve"> </w:t>
      </w:r>
      <w:r w:rsidRPr="007B7D31">
        <w:rPr>
          <w:sz w:val="28"/>
          <w:szCs w:val="28"/>
        </w:rPr>
        <w:t xml:space="preserve">Расстояние от уровня пола до верха </w:t>
      </w:r>
      <w:proofErr w:type="spellStart"/>
      <w:r w:rsidRPr="007B7D31">
        <w:rPr>
          <w:sz w:val="28"/>
          <w:szCs w:val="28"/>
        </w:rPr>
        <w:t>подколонника</w:t>
      </w:r>
      <w:proofErr w:type="spellEnd"/>
      <w:r w:rsidRPr="007B7D31">
        <w:rPr>
          <w:sz w:val="28"/>
          <w:szCs w:val="28"/>
        </w:rPr>
        <w:t xml:space="preserve"> 600 мм (для колонн =</w:t>
      </w:r>
      <w:r w:rsidR="00AA1993">
        <w:rPr>
          <w:sz w:val="28"/>
          <w:szCs w:val="28"/>
        </w:rPr>
        <w:t xml:space="preserve"> </w:t>
      </w:r>
      <w:r w:rsidRPr="007B7D31">
        <w:rPr>
          <w:sz w:val="28"/>
          <w:szCs w:val="28"/>
        </w:rPr>
        <w:t>8,4—9,6 м), 200 мм (для колонн Н = 6—8,4 м).</w:t>
      </w:r>
    </w:p>
    <w:p w:rsidR="00544108" w:rsidRPr="007B7D31" w:rsidRDefault="00544108" w:rsidP="007B7D31">
      <w:pPr>
        <w:ind w:firstLine="709"/>
        <w:jc w:val="both"/>
        <w:rPr>
          <w:sz w:val="28"/>
          <w:szCs w:val="28"/>
        </w:rPr>
      </w:pPr>
      <w:proofErr w:type="gramStart"/>
      <w:r w:rsidRPr="007B7D31">
        <w:rPr>
          <w:sz w:val="28"/>
          <w:szCs w:val="28"/>
          <w:u w:val="single"/>
        </w:rPr>
        <w:t>Ступенчатые (</w:t>
      </w:r>
      <w:proofErr w:type="spellStart"/>
      <w:r w:rsidRPr="007B7D31">
        <w:rPr>
          <w:sz w:val="28"/>
          <w:szCs w:val="28"/>
          <w:u w:val="single"/>
        </w:rPr>
        <w:t>двухветвевые</w:t>
      </w:r>
      <w:proofErr w:type="spellEnd"/>
      <w:r w:rsidRPr="007B7D31">
        <w:rPr>
          <w:sz w:val="28"/>
          <w:szCs w:val="28"/>
          <w:u w:val="single"/>
        </w:rPr>
        <w:t>) колонны</w:t>
      </w:r>
      <w:r w:rsidRPr="007B7D31">
        <w:rPr>
          <w:sz w:val="28"/>
          <w:szCs w:val="28"/>
        </w:rPr>
        <w:t xml:space="preserve"> предназначены для зданий с высотой этажа 9,6—18 м, оборудованных кранами грузоподъемностью до 125 т. </w:t>
      </w:r>
      <w:proofErr w:type="spellStart"/>
      <w:r w:rsidRPr="007B7D31">
        <w:rPr>
          <w:sz w:val="28"/>
          <w:szCs w:val="28"/>
        </w:rPr>
        <w:t>Надкрановая</w:t>
      </w:r>
      <w:proofErr w:type="spellEnd"/>
      <w:r w:rsidRPr="007B7D31">
        <w:rPr>
          <w:sz w:val="28"/>
          <w:szCs w:val="28"/>
        </w:rPr>
        <w:t xml:space="preserve"> часть колонны (шейка) выполняется из сварного </w:t>
      </w:r>
      <w:proofErr w:type="spellStart"/>
      <w:r w:rsidRPr="007B7D31">
        <w:rPr>
          <w:sz w:val="28"/>
          <w:szCs w:val="28"/>
        </w:rPr>
        <w:t>двутавра</w:t>
      </w:r>
      <w:proofErr w:type="spellEnd"/>
      <w:r w:rsidRPr="007B7D31">
        <w:rPr>
          <w:sz w:val="28"/>
          <w:szCs w:val="28"/>
        </w:rPr>
        <w:t>, подкрановая состоит из двух ветвей, соединенных решеткой.</w:t>
      </w:r>
      <w:proofErr w:type="gramEnd"/>
      <w:r w:rsidRPr="007B7D31">
        <w:rPr>
          <w:sz w:val="28"/>
          <w:szCs w:val="28"/>
        </w:rPr>
        <w:t xml:space="preserve"> Подкрановую часть </w:t>
      </w:r>
      <w:proofErr w:type="spellStart"/>
      <w:r w:rsidRPr="007B7D31">
        <w:rPr>
          <w:sz w:val="28"/>
          <w:szCs w:val="28"/>
        </w:rPr>
        <w:t>двухветвевых</w:t>
      </w:r>
      <w:proofErr w:type="spellEnd"/>
      <w:r w:rsidRPr="007B7D31">
        <w:rPr>
          <w:sz w:val="28"/>
          <w:szCs w:val="28"/>
        </w:rPr>
        <w:t xml:space="preserve"> колонн выполняют из прокатных швеллеров и </w:t>
      </w:r>
      <w:proofErr w:type="spellStart"/>
      <w:r w:rsidRPr="007B7D31">
        <w:rPr>
          <w:sz w:val="28"/>
          <w:szCs w:val="28"/>
        </w:rPr>
        <w:t>двутавров</w:t>
      </w:r>
      <w:proofErr w:type="spellEnd"/>
      <w:r w:rsidRPr="007B7D31">
        <w:rPr>
          <w:sz w:val="28"/>
          <w:szCs w:val="28"/>
        </w:rPr>
        <w:t xml:space="preserve"> </w:t>
      </w:r>
      <w:r w:rsidRPr="007B7D31">
        <w:rPr>
          <w:sz w:val="28"/>
          <w:szCs w:val="28"/>
        </w:rPr>
        <w:lastRenderedPageBreak/>
        <w:t xml:space="preserve">(при высоте сечения до 400 мм), из гнутых швеллеров и </w:t>
      </w:r>
      <w:proofErr w:type="spellStart"/>
      <w:r w:rsidRPr="007B7D31">
        <w:rPr>
          <w:sz w:val="28"/>
          <w:szCs w:val="28"/>
        </w:rPr>
        <w:t>двутавров</w:t>
      </w:r>
      <w:proofErr w:type="spellEnd"/>
      <w:r w:rsidRPr="007B7D31">
        <w:rPr>
          <w:sz w:val="28"/>
          <w:szCs w:val="28"/>
        </w:rPr>
        <w:t xml:space="preserve"> сварных или прокатных (при высоте сечения 400—650 мм).</w:t>
      </w:r>
    </w:p>
    <w:p w:rsidR="00544108" w:rsidRPr="007B7D31" w:rsidRDefault="00544108" w:rsidP="007B7D31">
      <w:pPr>
        <w:ind w:firstLine="709"/>
        <w:jc w:val="both"/>
        <w:rPr>
          <w:sz w:val="28"/>
          <w:szCs w:val="28"/>
        </w:rPr>
      </w:pPr>
    </w:p>
    <w:p w:rsidR="000B68DB" w:rsidRPr="003F1163" w:rsidRDefault="00903FA2" w:rsidP="00AA19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6331" cy="2992582"/>
            <wp:effectExtent l="0" t="0" r="0" b="0"/>
            <wp:docPr id="10" name="Рисунок 10" descr="http://userdocs.ru/pars_docs/refs/19/18909/18909_html_27472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erdocs.ru/pars_docs/refs/19/18909/18909_html_27472a2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7"/>
                    <a:stretch/>
                  </pic:blipFill>
                  <pic:spPr bwMode="auto">
                    <a:xfrm>
                      <a:off x="0" y="0"/>
                      <a:ext cx="5940425" cy="29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1AC" w:rsidRDefault="00C401AC" w:rsidP="003F116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A1993" w:rsidRPr="00AA1993" w:rsidRDefault="00C401AC" w:rsidP="003F1163">
      <w:pPr>
        <w:shd w:val="clear" w:color="auto" w:fill="FFFFFF"/>
        <w:ind w:firstLine="709"/>
        <w:jc w:val="both"/>
        <w:rPr>
          <w:color w:val="000000"/>
        </w:rPr>
      </w:pPr>
      <w:r w:rsidRPr="00AA1993">
        <w:rPr>
          <w:color w:val="000000"/>
        </w:rPr>
        <w:t xml:space="preserve">Рисунок </w:t>
      </w:r>
      <w:r w:rsidR="00730207">
        <w:rPr>
          <w:color w:val="000000"/>
        </w:rPr>
        <w:t>4</w:t>
      </w:r>
      <w:r w:rsidRPr="00AA1993">
        <w:rPr>
          <w:color w:val="000000"/>
        </w:rPr>
        <w:t xml:space="preserve"> </w:t>
      </w:r>
      <w:r w:rsidR="00AA1993" w:rsidRPr="00AA1993">
        <w:rPr>
          <w:color w:val="000000"/>
        </w:rPr>
        <w:t>–</w:t>
      </w:r>
      <w:r w:rsidR="000B68DB" w:rsidRPr="00AA1993">
        <w:rPr>
          <w:color w:val="000000"/>
        </w:rPr>
        <w:t xml:space="preserve"> </w:t>
      </w:r>
      <w:r w:rsidR="00730207">
        <w:rPr>
          <w:color w:val="000000"/>
        </w:rPr>
        <w:t>О</w:t>
      </w:r>
      <w:r w:rsidR="00AA1993" w:rsidRPr="00AA1993">
        <w:rPr>
          <w:color w:val="000000"/>
        </w:rPr>
        <w:t>сновные т</w:t>
      </w:r>
      <w:r w:rsidR="000B68DB" w:rsidRPr="00AA1993">
        <w:rPr>
          <w:color w:val="000000"/>
        </w:rPr>
        <w:t xml:space="preserve">ипы стальных колонн: </w:t>
      </w:r>
    </w:p>
    <w:p w:rsidR="00C401AC" w:rsidRPr="00AA1993" w:rsidRDefault="000B68DB" w:rsidP="003F1163">
      <w:pPr>
        <w:shd w:val="clear" w:color="auto" w:fill="FFFFFF"/>
        <w:ind w:firstLine="709"/>
        <w:jc w:val="both"/>
        <w:rPr>
          <w:color w:val="000000"/>
        </w:rPr>
      </w:pPr>
      <w:proofErr w:type="gramStart"/>
      <w:r w:rsidRPr="00454DE2">
        <w:rPr>
          <w:i/>
          <w:color w:val="000000"/>
        </w:rPr>
        <w:t>а</w:t>
      </w:r>
      <w:r w:rsidRPr="00AA1993">
        <w:rPr>
          <w:color w:val="000000"/>
        </w:rPr>
        <w:t xml:space="preserve"> — постоянного сечения с консолью; </w:t>
      </w:r>
      <w:r w:rsidRPr="00454DE2">
        <w:rPr>
          <w:i/>
          <w:color w:val="000000"/>
        </w:rPr>
        <w:t>б</w:t>
      </w:r>
      <w:r w:rsidR="00AA1993" w:rsidRPr="00454DE2">
        <w:rPr>
          <w:i/>
          <w:color w:val="000000"/>
        </w:rPr>
        <w:t xml:space="preserve"> - г</w:t>
      </w:r>
      <w:r w:rsidR="00AA1993" w:rsidRPr="00AA1993">
        <w:rPr>
          <w:color w:val="000000"/>
        </w:rPr>
        <w:t xml:space="preserve"> – переменного сечения; </w:t>
      </w:r>
      <w:r w:rsidR="00AA1993" w:rsidRPr="00454DE2">
        <w:rPr>
          <w:i/>
          <w:color w:val="000000"/>
        </w:rPr>
        <w:t>д</w:t>
      </w:r>
      <w:r w:rsidR="00AA1993" w:rsidRPr="00AA1993">
        <w:rPr>
          <w:color w:val="000000"/>
        </w:rPr>
        <w:t xml:space="preserve"> — раздельная.</w:t>
      </w:r>
      <w:proofErr w:type="gramEnd"/>
    </w:p>
    <w:p w:rsidR="00903FA2" w:rsidRPr="003F1163" w:rsidRDefault="00903FA2" w:rsidP="003F116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B68DB" w:rsidRDefault="007B7D31" w:rsidP="00D45CA9">
      <w:pPr>
        <w:ind w:firstLine="709"/>
        <w:jc w:val="both"/>
        <w:rPr>
          <w:color w:val="000000"/>
          <w:sz w:val="28"/>
          <w:szCs w:val="28"/>
        </w:rPr>
      </w:pPr>
      <w:r w:rsidRPr="007B7D31">
        <w:rPr>
          <w:sz w:val="28"/>
          <w:szCs w:val="28"/>
        </w:rPr>
        <w:t xml:space="preserve">Башмаки стальных колонн крепят к анкерным болтам, заделанным в железобетонный фундамент. </w:t>
      </w:r>
      <w:proofErr w:type="spellStart"/>
      <w:r w:rsidRPr="007B7D31">
        <w:rPr>
          <w:sz w:val="28"/>
          <w:szCs w:val="28"/>
        </w:rPr>
        <w:t>Опирание</w:t>
      </w:r>
      <w:proofErr w:type="spellEnd"/>
      <w:r w:rsidRPr="007B7D31">
        <w:rPr>
          <w:sz w:val="28"/>
          <w:szCs w:val="28"/>
        </w:rPr>
        <w:t xml:space="preserve"> осуществляют через слой цементно-песчаного раствора или бетона на мелком заполнителе. Конструкция башмака зависит от сечения колонны, характера нагрузки (центральная, внецентренная). </w:t>
      </w:r>
      <w:r w:rsidR="00D45CA9" w:rsidRPr="003F1163">
        <w:rPr>
          <w:color w:val="000000"/>
          <w:sz w:val="28"/>
          <w:szCs w:val="28"/>
        </w:rPr>
        <w:t xml:space="preserve">Основной частью башмака колонны является стальная плита толщиной 40-75 мм, на которую опирается ветвь колонны. </w:t>
      </w:r>
      <w:r w:rsidRPr="007B7D31">
        <w:rPr>
          <w:sz w:val="28"/>
          <w:szCs w:val="28"/>
        </w:rPr>
        <w:t>Башмаки колонн сплошных и решетчатых (при небольшом расстоянии между ветвями) имеют общую базу. В зависимости от высоты траверсы нижний торец колонны располагают на отметке 0,6—0,9 м. Заглубленную часть колонны для защиты от коррозии бетонируют.</w:t>
      </w:r>
      <w:r w:rsidR="00D45CA9">
        <w:rPr>
          <w:sz w:val="28"/>
          <w:szCs w:val="28"/>
        </w:rPr>
        <w:t xml:space="preserve"> </w:t>
      </w:r>
      <w:r w:rsidR="000B68DB" w:rsidRPr="003F1163">
        <w:rPr>
          <w:color w:val="000000"/>
          <w:sz w:val="28"/>
          <w:szCs w:val="28"/>
        </w:rPr>
        <w:t>Башмаки служат для передачи нагрузки от колонны на фундамент.</w:t>
      </w:r>
      <w:r w:rsidR="00D45CA9">
        <w:rPr>
          <w:color w:val="000000"/>
          <w:sz w:val="28"/>
          <w:szCs w:val="28"/>
        </w:rPr>
        <w:t xml:space="preserve"> </w:t>
      </w:r>
    </w:p>
    <w:p w:rsidR="00DA2727" w:rsidRDefault="00DA2727" w:rsidP="00D45CA9">
      <w:pPr>
        <w:ind w:firstLine="709"/>
        <w:jc w:val="both"/>
        <w:rPr>
          <w:color w:val="000000"/>
          <w:sz w:val="28"/>
          <w:szCs w:val="28"/>
        </w:rPr>
      </w:pPr>
    </w:p>
    <w:p w:rsidR="00DA2727" w:rsidRDefault="00DA2727" w:rsidP="00D45CA9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10691" cy="2178896"/>
            <wp:effectExtent l="0" t="0" r="8890" b="0"/>
            <wp:docPr id="15" name="Рисунок 15" descr="http://www.kttron.ru/upload/iblock/3d6/3d6aa55e0eabe126e8496095058959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ttron.ru/upload/iblock/3d6/3d6aa55e0eabe126e8496095058959d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5" r="12656" b="1791"/>
                    <a:stretch/>
                  </pic:blipFill>
                  <pic:spPr bwMode="auto">
                    <a:xfrm>
                      <a:off x="0" y="0"/>
                      <a:ext cx="2412416" cy="2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727" w:rsidRDefault="00DA2727" w:rsidP="00D45CA9">
      <w:pPr>
        <w:ind w:firstLine="709"/>
        <w:jc w:val="both"/>
        <w:rPr>
          <w:color w:val="000000"/>
          <w:sz w:val="28"/>
          <w:szCs w:val="28"/>
        </w:rPr>
      </w:pPr>
    </w:p>
    <w:p w:rsidR="00DA2727" w:rsidRPr="00DA2727" w:rsidRDefault="00DA2727" w:rsidP="00DA2727">
      <w:pPr>
        <w:ind w:firstLine="709"/>
        <w:jc w:val="both"/>
        <w:rPr>
          <w:color w:val="000000"/>
        </w:rPr>
      </w:pPr>
      <w:r w:rsidRPr="00DA2727">
        <w:rPr>
          <w:color w:val="000000"/>
        </w:rPr>
        <w:t xml:space="preserve">Рисунок </w:t>
      </w:r>
      <w:r w:rsidR="00E1163F">
        <w:rPr>
          <w:color w:val="000000"/>
        </w:rPr>
        <w:t xml:space="preserve">5 </w:t>
      </w:r>
      <w:r w:rsidRPr="00DA2727">
        <w:rPr>
          <w:color w:val="000000"/>
        </w:rPr>
        <w:t>– Базы стальных колонн:</w:t>
      </w:r>
    </w:p>
    <w:p w:rsidR="007B7D31" w:rsidRPr="00814439" w:rsidRDefault="007B7D31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814439">
        <w:rPr>
          <w:i/>
          <w:color w:val="000000"/>
          <w:sz w:val="28"/>
          <w:szCs w:val="28"/>
          <w:u w:val="single"/>
        </w:rPr>
        <w:lastRenderedPageBreak/>
        <w:t>Подкрановые балки</w:t>
      </w:r>
      <w:r w:rsidR="000B68DB" w:rsidRPr="00814439">
        <w:rPr>
          <w:i/>
          <w:color w:val="000000"/>
          <w:sz w:val="28"/>
          <w:szCs w:val="28"/>
          <w:u w:val="single"/>
        </w:rPr>
        <w:t xml:space="preserve"> </w:t>
      </w:r>
    </w:p>
    <w:p w:rsidR="007B7D31" w:rsidRDefault="007B7D31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B68DB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 xml:space="preserve">Стальные подкрановые балки изготовляют </w:t>
      </w:r>
      <w:proofErr w:type="gramStart"/>
      <w:r w:rsidRPr="003F1163">
        <w:rPr>
          <w:color w:val="000000"/>
          <w:sz w:val="28"/>
          <w:szCs w:val="28"/>
        </w:rPr>
        <w:t>сп</w:t>
      </w:r>
      <w:r w:rsidR="00AA7885">
        <w:rPr>
          <w:color w:val="000000"/>
          <w:sz w:val="28"/>
          <w:szCs w:val="28"/>
        </w:rPr>
        <w:t>лошными</w:t>
      </w:r>
      <w:proofErr w:type="gramEnd"/>
      <w:r w:rsidR="00AA7885">
        <w:rPr>
          <w:color w:val="000000"/>
          <w:sz w:val="28"/>
          <w:szCs w:val="28"/>
        </w:rPr>
        <w:t xml:space="preserve"> или решетчатыми (рис. 6</w:t>
      </w:r>
      <w:r w:rsidRPr="003F1163">
        <w:rPr>
          <w:color w:val="000000"/>
          <w:sz w:val="28"/>
          <w:szCs w:val="28"/>
        </w:rPr>
        <w:t>).</w:t>
      </w:r>
      <w:r w:rsidR="00D45CA9">
        <w:rPr>
          <w:color w:val="000000"/>
          <w:sz w:val="28"/>
          <w:szCs w:val="28"/>
        </w:rPr>
        <w:t xml:space="preserve"> </w:t>
      </w:r>
      <w:r w:rsidRPr="003F1163">
        <w:rPr>
          <w:color w:val="000000"/>
          <w:sz w:val="28"/>
          <w:szCs w:val="28"/>
        </w:rPr>
        <w:t xml:space="preserve">Сплошные балки состоят из </w:t>
      </w:r>
      <w:proofErr w:type="gramStart"/>
      <w:r w:rsidRPr="003F1163">
        <w:rPr>
          <w:color w:val="000000"/>
          <w:sz w:val="28"/>
          <w:szCs w:val="28"/>
        </w:rPr>
        <w:t>прокатных</w:t>
      </w:r>
      <w:proofErr w:type="gramEnd"/>
      <w:r w:rsidRPr="003F1163">
        <w:rPr>
          <w:color w:val="000000"/>
          <w:sz w:val="28"/>
          <w:szCs w:val="28"/>
        </w:rPr>
        <w:t xml:space="preserve"> </w:t>
      </w:r>
      <w:proofErr w:type="spellStart"/>
      <w:r w:rsidRPr="003F1163">
        <w:rPr>
          <w:color w:val="000000"/>
          <w:sz w:val="28"/>
          <w:szCs w:val="28"/>
        </w:rPr>
        <w:t>двутавров</w:t>
      </w:r>
      <w:proofErr w:type="spellEnd"/>
      <w:r w:rsidRPr="003F1163">
        <w:rPr>
          <w:color w:val="000000"/>
          <w:sz w:val="28"/>
          <w:szCs w:val="28"/>
        </w:rPr>
        <w:t xml:space="preserve"> или составного сечения на сварке. Решетчатые балки изготовляют в виде </w:t>
      </w:r>
      <w:proofErr w:type="gramStart"/>
      <w:r w:rsidRPr="003F1163">
        <w:rPr>
          <w:color w:val="000000"/>
          <w:sz w:val="28"/>
          <w:szCs w:val="28"/>
        </w:rPr>
        <w:t>сварных</w:t>
      </w:r>
      <w:proofErr w:type="gramEnd"/>
      <w:r w:rsidRPr="003F1163">
        <w:rPr>
          <w:color w:val="000000"/>
          <w:sz w:val="28"/>
          <w:szCs w:val="28"/>
        </w:rPr>
        <w:t xml:space="preserve"> шпренгеля или фермы.</w:t>
      </w:r>
    </w:p>
    <w:p w:rsidR="004636DC" w:rsidRDefault="004636DC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636DC" w:rsidRDefault="004636DC" w:rsidP="004636D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91640" cy="4001985"/>
            <wp:effectExtent l="0" t="0" r="0" b="0"/>
            <wp:docPr id="37" name="Рисунок 37" descr="http://www.zdanija.ru/images/sovstroi2/104_25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danija.ru/images/sovstroi2/104_25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1460" r="3003" b="12983"/>
                    <a:stretch/>
                  </pic:blipFill>
                  <pic:spPr bwMode="auto">
                    <a:xfrm>
                      <a:off x="0" y="0"/>
                      <a:ext cx="4193591" cy="400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6DC" w:rsidRDefault="004636DC" w:rsidP="004636DC">
      <w:pPr>
        <w:ind w:firstLine="709"/>
        <w:jc w:val="both"/>
      </w:pPr>
    </w:p>
    <w:p w:rsidR="004636DC" w:rsidRPr="00AA1993" w:rsidRDefault="004636DC" w:rsidP="004636DC">
      <w:pPr>
        <w:ind w:firstLine="709"/>
        <w:jc w:val="both"/>
      </w:pPr>
      <w:r w:rsidRPr="00AA1993">
        <w:t xml:space="preserve">Рисунок </w:t>
      </w:r>
      <w:r w:rsidR="00AA7885">
        <w:t>6</w:t>
      </w:r>
      <w:r>
        <w:t xml:space="preserve"> </w:t>
      </w:r>
      <w:r w:rsidRPr="00AA1993">
        <w:t>– Стальные подкрановые балки</w:t>
      </w:r>
    </w:p>
    <w:p w:rsidR="004636DC" w:rsidRPr="00AA1993" w:rsidRDefault="004636DC" w:rsidP="004636DC">
      <w:pPr>
        <w:ind w:firstLine="709"/>
        <w:jc w:val="both"/>
      </w:pPr>
      <w:proofErr w:type="gramStart"/>
      <w:r w:rsidRPr="00454DE2">
        <w:rPr>
          <w:i/>
        </w:rPr>
        <w:t>а</w:t>
      </w:r>
      <w:r w:rsidRPr="00AA1993">
        <w:t xml:space="preserve"> - балка сплошного сечения; </w:t>
      </w:r>
      <w:r w:rsidRPr="00454DE2">
        <w:rPr>
          <w:i/>
        </w:rPr>
        <w:t>б</w:t>
      </w:r>
      <w:r w:rsidRPr="00AA1993">
        <w:t xml:space="preserve"> – то же, сквозного сечения; </w:t>
      </w:r>
      <w:r w:rsidRPr="00454DE2">
        <w:rPr>
          <w:i/>
        </w:rPr>
        <w:t>в, г, д</w:t>
      </w:r>
      <w:r w:rsidRPr="00AA1993">
        <w:t xml:space="preserve"> – крепление балок к стальным колоннам; </w:t>
      </w:r>
      <w:r w:rsidRPr="00454DE2">
        <w:rPr>
          <w:i/>
        </w:rPr>
        <w:t>д</w:t>
      </w:r>
      <w:r w:rsidRPr="00AA1993">
        <w:t xml:space="preserve"> – то же, к железобетонной;</w:t>
      </w:r>
      <w:proofErr w:type="gramEnd"/>
    </w:p>
    <w:p w:rsidR="004636DC" w:rsidRDefault="004636DC" w:rsidP="004636DC">
      <w:pPr>
        <w:ind w:firstLine="709"/>
        <w:jc w:val="both"/>
      </w:pPr>
      <w:r w:rsidRPr="00AA1993">
        <w:t xml:space="preserve">1- колонна; 2 – подкрановая балка; 3- крепежные планки; 4 – тормозная балка; 5- тормозное опорное ребро; 6 – </w:t>
      </w:r>
      <w:proofErr w:type="spellStart"/>
      <w:r w:rsidRPr="00AA1993">
        <w:t>фасонка</w:t>
      </w:r>
      <w:proofErr w:type="spellEnd"/>
      <w:r w:rsidRPr="00AA1993">
        <w:t>; 7 – места для болтов; 8 – ребро жесткости.</w:t>
      </w:r>
    </w:p>
    <w:p w:rsidR="004636DC" w:rsidRDefault="004636DC" w:rsidP="002B7C3F">
      <w:pPr>
        <w:ind w:firstLine="709"/>
        <w:jc w:val="both"/>
        <w:rPr>
          <w:sz w:val="28"/>
          <w:szCs w:val="28"/>
        </w:rPr>
      </w:pPr>
    </w:p>
    <w:p w:rsidR="002B7C3F" w:rsidRDefault="00162176" w:rsidP="002B7C3F">
      <w:pPr>
        <w:ind w:firstLine="709"/>
        <w:jc w:val="both"/>
        <w:rPr>
          <w:sz w:val="28"/>
          <w:szCs w:val="28"/>
        </w:rPr>
      </w:pPr>
      <w:r w:rsidRPr="00162176">
        <w:rPr>
          <w:sz w:val="28"/>
          <w:szCs w:val="28"/>
        </w:rPr>
        <w:t xml:space="preserve">Наиболее распространены сплошные подкрановые балки. Они имеют двутавровое сечение со сплошной стенкой — симметричное или несимметричное (с развитым верхним поясом). </w:t>
      </w:r>
      <w:r w:rsidR="00D45CA9">
        <w:rPr>
          <w:sz w:val="28"/>
          <w:szCs w:val="28"/>
        </w:rPr>
        <w:t>В</w:t>
      </w:r>
      <w:r w:rsidR="002B7C3F" w:rsidRPr="00162176">
        <w:rPr>
          <w:sz w:val="28"/>
          <w:szCs w:val="28"/>
        </w:rPr>
        <w:t>ертикальная стенка сплошная, усиленная двусторонними ребрами, расположенными через 1,5 м. Высота подкрановых балок 600—2050 мм, их изготовляют из прокат</w:t>
      </w:r>
      <w:r w:rsidR="00AA7885">
        <w:rPr>
          <w:sz w:val="28"/>
          <w:szCs w:val="28"/>
        </w:rPr>
        <w:t>ного металла и сварными (рис. 6</w:t>
      </w:r>
      <w:r w:rsidR="002B7C3F" w:rsidRPr="00162176">
        <w:rPr>
          <w:sz w:val="28"/>
          <w:szCs w:val="28"/>
        </w:rPr>
        <w:t>).</w:t>
      </w:r>
    </w:p>
    <w:p w:rsidR="00D45CA9" w:rsidRDefault="00D45CA9" w:rsidP="00D45CA9">
      <w:pPr>
        <w:ind w:firstLine="709"/>
        <w:jc w:val="both"/>
        <w:rPr>
          <w:sz w:val="28"/>
          <w:szCs w:val="28"/>
        </w:rPr>
      </w:pPr>
      <w:r w:rsidRPr="00162176">
        <w:rPr>
          <w:sz w:val="28"/>
          <w:szCs w:val="28"/>
        </w:rPr>
        <w:t xml:space="preserve">Двутавровые балки пролетом 6 и 12 м применяют в зданиях с мостовыми кранами грузоподъемностью до 200 т. </w:t>
      </w:r>
    </w:p>
    <w:p w:rsidR="00F90E6D" w:rsidRDefault="00162176" w:rsidP="00D45CA9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162176">
        <w:rPr>
          <w:sz w:val="28"/>
          <w:szCs w:val="28"/>
        </w:rPr>
        <w:t>По статической работе подкрановые балки делят на разрезные, имеющие по всей длине постоянное сечение и стыкуемые на опорах; неразрезные, компонуемые из различных сечений, со стыками, расположенными в четвертях пролета.</w:t>
      </w:r>
      <w:proofErr w:type="gramEnd"/>
      <w:r w:rsidR="00D45CA9">
        <w:rPr>
          <w:sz w:val="28"/>
          <w:szCs w:val="28"/>
        </w:rPr>
        <w:t xml:space="preserve"> </w:t>
      </w:r>
      <w:proofErr w:type="gramStart"/>
      <w:r w:rsidR="00F90E6D" w:rsidRPr="003F1163">
        <w:rPr>
          <w:color w:val="000000"/>
          <w:sz w:val="28"/>
          <w:szCs w:val="28"/>
        </w:rPr>
        <w:t xml:space="preserve">Наряду с разрезными балками в строительстве применяют также и </w:t>
      </w:r>
      <w:r w:rsidR="00F90E6D" w:rsidRPr="003F1163">
        <w:rPr>
          <w:color w:val="000000"/>
          <w:sz w:val="28"/>
          <w:szCs w:val="28"/>
        </w:rPr>
        <w:lastRenderedPageBreak/>
        <w:t xml:space="preserve">неразрезные подкрановые балки, которые по сравнению с разрезными имеют меньшую высоту, требуют меньшего расхода металла, но более трудоемки в изготовлении и монтаже. </w:t>
      </w:r>
      <w:proofErr w:type="gramEnd"/>
    </w:p>
    <w:p w:rsidR="00F90E6D" w:rsidRDefault="00F90E6D" w:rsidP="00F90E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Балки длиной 6 и 12 м могут опираться как на стальные, так и на железобетонные колонны, а длиной 24 м — только на стальные колонны.</w:t>
      </w:r>
      <w:r>
        <w:rPr>
          <w:color w:val="000000"/>
          <w:sz w:val="28"/>
          <w:szCs w:val="28"/>
        </w:rPr>
        <w:t xml:space="preserve"> </w:t>
      </w:r>
      <w:r w:rsidRPr="003F1163">
        <w:rPr>
          <w:color w:val="000000"/>
          <w:sz w:val="28"/>
          <w:szCs w:val="28"/>
        </w:rPr>
        <w:t>Для крепления балок к колоннам и между собой в нижнем поясе балок у опор и в торцовых ребрах предусмотрены отверстия для болтов. Балки могут быть изготовлены и</w:t>
      </w:r>
      <w:r>
        <w:rPr>
          <w:color w:val="000000"/>
          <w:sz w:val="28"/>
          <w:szCs w:val="28"/>
        </w:rPr>
        <w:t>з стали марки Ст3</w:t>
      </w:r>
      <w:r w:rsidRPr="003F1163">
        <w:rPr>
          <w:color w:val="000000"/>
          <w:sz w:val="28"/>
          <w:szCs w:val="28"/>
        </w:rPr>
        <w:t xml:space="preserve">, низколегированной стали или из стали двух марок: пояса — из </w:t>
      </w:r>
      <w:proofErr w:type="spellStart"/>
      <w:r w:rsidRPr="003F1163">
        <w:rPr>
          <w:color w:val="000000"/>
          <w:sz w:val="28"/>
          <w:szCs w:val="28"/>
        </w:rPr>
        <w:t>ни</w:t>
      </w:r>
      <w:r>
        <w:rPr>
          <w:color w:val="000000"/>
          <w:sz w:val="28"/>
          <w:szCs w:val="28"/>
        </w:rPr>
        <w:t>зколегированйой</w:t>
      </w:r>
      <w:proofErr w:type="spellEnd"/>
      <w:r>
        <w:rPr>
          <w:color w:val="000000"/>
          <w:sz w:val="28"/>
          <w:szCs w:val="28"/>
        </w:rPr>
        <w:t>, стенка — из Ст3</w:t>
      </w:r>
      <w:r w:rsidRPr="003F1163">
        <w:rPr>
          <w:color w:val="000000"/>
          <w:sz w:val="28"/>
          <w:szCs w:val="28"/>
        </w:rPr>
        <w:t>.</w:t>
      </w:r>
    </w:p>
    <w:p w:rsidR="00903FA2" w:rsidRDefault="00903FA2" w:rsidP="00F90E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03FA2" w:rsidRDefault="00903FA2" w:rsidP="00F90E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84369" cy="3241964"/>
            <wp:effectExtent l="0" t="0" r="0" b="0"/>
            <wp:docPr id="12" name="Рисунок 12" descr="https://ok-t.ru/helpiksorg/baza2/99740844540.files/image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k-t.ru/helpiksorg/baza2/99740844540.files/image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4"/>
                    <a:stretch/>
                  </pic:blipFill>
                  <pic:spPr bwMode="auto">
                    <a:xfrm>
                      <a:off x="0" y="0"/>
                      <a:ext cx="5284470" cy="32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FA2" w:rsidRPr="003F1163" w:rsidRDefault="00903FA2" w:rsidP="00F90E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90E6D" w:rsidRPr="00454DE2" w:rsidRDefault="00AA7885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Рисунок 7</w:t>
      </w:r>
      <w:r w:rsidR="00D45CA9" w:rsidRPr="00454DE2">
        <w:rPr>
          <w:color w:val="000000"/>
        </w:rPr>
        <w:t xml:space="preserve"> – Опорные узлы подкрановых балок</w:t>
      </w:r>
    </w:p>
    <w:p w:rsidR="00D45CA9" w:rsidRPr="00454DE2" w:rsidRDefault="00D45CA9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54DE2">
        <w:rPr>
          <w:i/>
          <w:color w:val="000000"/>
        </w:rPr>
        <w:t>а</w:t>
      </w:r>
      <w:r w:rsidRPr="00454DE2">
        <w:rPr>
          <w:color w:val="000000"/>
        </w:rPr>
        <w:t xml:space="preserve"> – </w:t>
      </w:r>
      <w:proofErr w:type="gramStart"/>
      <w:r w:rsidRPr="00454DE2">
        <w:rPr>
          <w:color w:val="000000"/>
        </w:rPr>
        <w:t xml:space="preserve">разрезных; </w:t>
      </w:r>
      <w:r w:rsidRPr="00454DE2">
        <w:rPr>
          <w:i/>
          <w:color w:val="000000"/>
        </w:rPr>
        <w:t>б</w:t>
      </w:r>
      <w:proofErr w:type="gramEnd"/>
      <w:r w:rsidRPr="00454DE2">
        <w:rPr>
          <w:color w:val="000000"/>
        </w:rPr>
        <w:t xml:space="preserve"> - неразрезных</w:t>
      </w:r>
    </w:p>
    <w:p w:rsidR="00D45CA9" w:rsidRPr="00454DE2" w:rsidRDefault="00D45CA9" w:rsidP="00D45CA9">
      <w:pPr>
        <w:ind w:firstLine="709"/>
      </w:pPr>
    </w:p>
    <w:p w:rsidR="00162176" w:rsidRPr="00D45CA9" w:rsidRDefault="00162176" w:rsidP="00D45CA9">
      <w:pPr>
        <w:ind w:firstLine="709"/>
        <w:jc w:val="both"/>
        <w:rPr>
          <w:sz w:val="28"/>
          <w:szCs w:val="28"/>
        </w:rPr>
      </w:pPr>
      <w:r w:rsidRPr="00D45CA9">
        <w:rPr>
          <w:sz w:val="28"/>
          <w:szCs w:val="28"/>
        </w:rPr>
        <w:t>Тормозные балки и фермы (рис. 22) обеспечивают устойчивость подкрановых балок и воспринимают тормозные усилия мостовых кранов. Их закрепляют к поясам подкрановых балок и сверху приваривают стальной рифленый лист, используемый для прохода вдоль подкрановых путей. При шаге колонн 6 м верхние пояса подкрановых балок связывают тормозными балками только в связевых шагах колонн. При шаге колонн 12 м при устройстве проходов при кранах грузоподъемностью более 75 т по всей длине подкрановых балок устраивают тормозные фермы.</w:t>
      </w:r>
    </w:p>
    <w:p w:rsidR="00162176" w:rsidRPr="00D45CA9" w:rsidRDefault="00162176" w:rsidP="00D45CA9">
      <w:pPr>
        <w:ind w:firstLine="709"/>
        <w:jc w:val="both"/>
        <w:rPr>
          <w:sz w:val="28"/>
          <w:szCs w:val="28"/>
        </w:rPr>
      </w:pPr>
      <w:r w:rsidRPr="00D45CA9">
        <w:rPr>
          <w:sz w:val="28"/>
          <w:szCs w:val="28"/>
        </w:rPr>
        <w:t>Крановые пути для кранов грузоподъемностью до 20 т устраивают из железнодорожных рельсов, закрепленных крюками или планками с вертикальными ребрами.</w:t>
      </w:r>
      <w:r w:rsidR="00B81433">
        <w:rPr>
          <w:sz w:val="28"/>
          <w:szCs w:val="28"/>
        </w:rPr>
        <w:t xml:space="preserve"> </w:t>
      </w:r>
      <w:r w:rsidRPr="00D45CA9">
        <w:rPr>
          <w:sz w:val="28"/>
          <w:szCs w:val="28"/>
        </w:rPr>
        <w:t>Для кранов грузоподъемностью более 20 т укладывают рельсы от КР-50 до КР-140, закрепляемые болтами с прижимными лапками. Концевые опоры приваривают к подкрановой балке и снабжают брусчатым амортизатором.</w:t>
      </w:r>
    </w:p>
    <w:p w:rsidR="00162176" w:rsidRPr="00D45CA9" w:rsidRDefault="00162176" w:rsidP="00D45CA9">
      <w:pPr>
        <w:ind w:firstLine="709"/>
        <w:jc w:val="both"/>
        <w:rPr>
          <w:sz w:val="28"/>
          <w:szCs w:val="28"/>
        </w:rPr>
      </w:pPr>
      <w:r w:rsidRPr="00D45CA9">
        <w:rPr>
          <w:sz w:val="28"/>
          <w:szCs w:val="28"/>
        </w:rPr>
        <w:lastRenderedPageBreak/>
        <w:t>Балки опирают на колонны через опорные торцовые ребра и крепят к ним болтами и планками. Между собой балки соединяют болтами, пропускаемыми через опорные ребра. Крайние балки устанавливаются у температурных швов и в торцах пролетов, у этих балок одна из опор отодвинута на 500 мм.</w:t>
      </w:r>
    </w:p>
    <w:p w:rsidR="00162176" w:rsidRDefault="00162176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81433" w:rsidRPr="00814439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814439">
        <w:rPr>
          <w:i/>
          <w:color w:val="000000"/>
          <w:sz w:val="28"/>
          <w:szCs w:val="28"/>
          <w:u w:val="single"/>
        </w:rPr>
        <w:t xml:space="preserve">Стропильные фермы </w:t>
      </w:r>
    </w:p>
    <w:p w:rsidR="00B8143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81433" w:rsidRPr="003F116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Стальные стропильные фермы применяют в покрытиях зданий пролетом 18, 24, 30, 36 м и более при стальных или железобетонных колоннах с шагом 6 и 12 м.</w:t>
      </w:r>
    </w:p>
    <w:p w:rsidR="00B8143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В зависимости от очертания верхнего пояса фермы могут быть с параллельными поясами, тре</w:t>
      </w:r>
      <w:r w:rsidR="00814439">
        <w:rPr>
          <w:color w:val="000000"/>
          <w:sz w:val="28"/>
          <w:szCs w:val="28"/>
        </w:rPr>
        <w:t>угольные, полигональные (рис.</w:t>
      </w:r>
      <w:r w:rsidR="00AA7885">
        <w:rPr>
          <w:color w:val="000000"/>
          <w:sz w:val="28"/>
          <w:szCs w:val="28"/>
        </w:rPr>
        <w:t xml:space="preserve"> 8</w:t>
      </w:r>
      <w:r w:rsidRPr="003F1163">
        <w:rPr>
          <w:color w:val="000000"/>
          <w:sz w:val="28"/>
          <w:szCs w:val="28"/>
        </w:rPr>
        <w:t>).</w:t>
      </w:r>
    </w:p>
    <w:p w:rsidR="006E4EAC" w:rsidRDefault="006E4EAC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E4EAC" w:rsidRPr="003F1163" w:rsidRDefault="006E4EAC" w:rsidP="006E4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noProof/>
          <w:color w:val="000000"/>
          <w:sz w:val="28"/>
          <w:szCs w:val="28"/>
        </w:rPr>
        <w:drawing>
          <wp:inline distT="0" distB="0" distL="0" distR="0">
            <wp:extent cx="4120737" cy="2042556"/>
            <wp:effectExtent l="0" t="0" r="0" b="0"/>
            <wp:docPr id="4" name="Рисунок 4" descr="http://stroy-spravka.ru/gallery/osnovi_stroitelnogo/image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oy-spravka.ru/gallery/osnovi_stroitelnogo/image6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" r="3911"/>
                    <a:stretch/>
                  </pic:blipFill>
                  <pic:spPr bwMode="auto">
                    <a:xfrm>
                      <a:off x="0" y="0"/>
                      <a:ext cx="4121219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EAC" w:rsidRDefault="006E4EAC" w:rsidP="006E4EA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E4EAC" w:rsidRPr="003F1163" w:rsidRDefault="00AA7885" w:rsidP="006E4EA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Рис. 8</w:t>
      </w:r>
      <w:r w:rsidR="006E4EAC">
        <w:rPr>
          <w:color w:val="000000"/>
          <w:sz w:val="28"/>
          <w:szCs w:val="28"/>
        </w:rPr>
        <w:t xml:space="preserve"> -</w:t>
      </w:r>
      <w:r w:rsidR="006E4EAC" w:rsidRPr="003F1163">
        <w:rPr>
          <w:color w:val="000000"/>
          <w:sz w:val="28"/>
          <w:szCs w:val="28"/>
        </w:rPr>
        <w:t xml:space="preserve"> Стальные фермы: а — с параллельными поясами; б — треугольная; в — полигональная</w:t>
      </w:r>
      <w:proofErr w:type="gramEnd"/>
    </w:p>
    <w:p w:rsidR="006E4EAC" w:rsidRDefault="006E4EAC" w:rsidP="006E4E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81433" w:rsidRPr="003F116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3F1163">
        <w:rPr>
          <w:color w:val="000000"/>
          <w:sz w:val="28"/>
          <w:szCs w:val="28"/>
        </w:rPr>
        <w:t xml:space="preserve">Фермы с параллельными поясами применяют в плоских покрытиях промышленных зданий при пролете 18—36 м и шаге колонн б и 12 м. Конструктивные преимущества ферм с параллельными поясами состоят в том, что длина элементов поясов и решетки одинаковая и, следовательно, имеется возможность применить стандартные элементы и </w:t>
      </w:r>
      <w:r w:rsidR="009267D8" w:rsidRPr="003F1163">
        <w:rPr>
          <w:color w:val="000000"/>
          <w:sz w:val="28"/>
          <w:szCs w:val="28"/>
        </w:rPr>
        <w:t>типовые</w:t>
      </w:r>
      <w:r w:rsidRPr="003F1163">
        <w:rPr>
          <w:color w:val="000000"/>
          <w:sz w:val="28"/>
          <w:szCs w:val="28"/>
        </w:rPr>
        <w:t xml:space="preserve"> узлы, что способствует индустриализации изготовления ферм.</w:t>
      </w:r>
      <w:proofErr w:type="gramEnd"/>
    </w:p>
    <w:p w:rsidR="00B81433" w:rsidRPr="003F116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Треугольные фермы применяют в зданиях при крутых уклонах кровли, например, при устройстве кровли из асбестоцементных листов.</w:t>
      </w:r>
    </w:p>
    <w:p w:rsidR="00B81433" w:rsidRPr="003F116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3F1163">
        <w:rPr>
          <w:color w:val="000000"/>
          <w:sz w:val="28"/>
          <w:szCs w:val="28"/>
        </w:rPr>
        <w:t xml:space="preserve">Полигональные фермы используют в покрытиях зданий с рулонной кровлей, с фонарями и без фонарей, с внутренним и наружным водостоком, с пролетом 18, 24, 30 и 36 м при стальных и железобетонных колоннах, с шагом 6 и 12 м. Эти фермы представляют собой сквозную (решетчатую) несущую конструкцию, состоящую из отдельных стержней, соединенных в узлах сваркой при помощи </w:t>
      </w:r>
      <w:proofErr w:type="spellStart"/>
      <w:r w:rsidRPr="003F1163">
        <w:rPr>
          <w:color w:val="000000"/>
          <w:sz w:val="28"/>
          <w:szCs w:val="28"/>
        </w:rPr>
        <w:t>фасонок</w:t>
      </w:r>
      <w:proofErr w:type="spellEnd"/>
      <w:r w:rsidRPr="003F1163">
        <w:rPr>
          <w:color w:val="000000"/>
          <w:sz w:val="28"/>
          <w:szCs w:val="28"/>
        </w:rPr>
        <w:t>.</w:t>
      </w:r>
      <w:proofErr w:type="gramEnd"/>
    </w:p>
    <w:p w:rsidR="00B81433" w:rsidRPr="003F116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 xml:space="preserve">Стальные фермы обычно изготовляют из прокатных уголков. Стержни этих ферм состоят из парных уголков. Элементы фермы соединяют в узлах также сваркой при помощи </w:t>
      </w:r>
      <w:proofErr w:type="spellStart"/>
      <w:r w:rsidRPr="003F1163">
        <w:rPr>
          <w:color w:val="000000"/>
          <w:sz w:val="28"/>
          <w:szCs w:val="28"/>
        </w:rPr>
        <w:t>фасонок</w:t>
      </w:r>
      <w:proofErr w:type="spellEnd"/>
      <w:r w:rsidRPr="003F1163">
        <w:rPr>
          <w:color w:val="000000"/>
          <w:sz w:val="28"/>
          <w:szCs w:val="28"/>
        </w:rPr>
        <w:t xml:space="preserve"> (косынок) из листовой стали, </w:t>
      </w:r>
      <w:r w:rsidRPr="003F1163">
        <w:rPr>
          <w:color w:val="000000"/>
          <w:sz w:val="28"/>
          <w:szCs w:val="28"/>
        </w:rPr>
        <w:lastRenderedPageBreak/>
        <w:t>располагаемых между парными уголками. Решетка в стальных фермах принята треугольной.</w:t>
      </w:r>
    </w:p>
    <w:p w:rsidR="00B81433" w:rsidRPr="003F116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 xml:space="preserve">На стальные колонны фермы опираются непосредственно выступающим краем торцовой </w:t>
      </w:r>
      <w:proofErr w:type="spellStart"/>
      <w:r w:rsidRPr="003F1163">
        <w:rPr>
          <w:color w:val="000000"/>
          <w:sz w:val="28"/>
          <w:szCs w:val="28"/>
        </w:rPr>
        <w:t>фасонки</w:t>
      </w:r>
      <w:proofErr w:type="spellEnd"/>
      <w:r w:rsidRPr="003F1163">
        <w:rPr>
          <w:color w:val="000000"/>
          <w:sz w:val="28"/>
          <w:szCs w:val="28"/>
        </w:rPr>
        <w:t>. Опорный узел фермы соединяют с колонной болтами, для чего к верхнему концу колонны приваривают горизонтальную диафрагму.</w:t>
      </w:r>
    </w:p>
    <w:p w:rsidR="00B81433" w:rsidRPr="003F1163" w:rsidRDefault="00B81433" w:rsidP="00B81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 xml:space="preserve">При жестком соединении фермы с колонной (не шарнирном) колонну делают выше на 2200 мм. В этом случае нижний опорный узел фермы устанавливают на монтажный столик из уголка, приваренного к колонне, и соединяют с ней болтами. При </w:t>
      </w:r>
      <w:proofErr w:type="spellStart"/>
      <w:r w:rsidRPr="003F1163">
        <w:rPr>
          <w:color w:val="000000"/>
          <w:sz w:val="28"/>
          <w:szCs w:val="28"/>
        </w:rPr>
        <w:t>опирании</w:t>
      </w:r>
      <w:proofErr w:type="spellEnd"/>
      <w:r w:rsidRPr="003F1163">
        <w:rPr>
          <w:color w:val="000000"/>
          <w:sz w:val="28"/>
          <w:szCs w:val="28"/>
        </w:rPr>
        <w:t xml:space="preserve"> ферм на железобетонные (или кирпичные) опоры их крепят с помощью анкеров. При кирпичных опорах под концы (опорные части) ферм укладывают бетонные подушки.</w:t>
      </w:r>
    </w:p>
    <w:p w:rsidR="00B81433" w:rsidRDefault="00B81433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555B2" w:rsidRPr="00814439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814439">
        <w:rPr>
          <w:i/>
          <w:color w:val="000000"/>
          <w:sz w:val="28"/>
          <w:szCs w:val="28"/>
          <w:u w:val="single"/>
        </w:rPr>
        <w:t xml:space="preserve">Подстропильные фермы </w:t>
      </w:r>
    </w:p>
    <w:p w:rsidR="00D555B2" w:rsidRDefault="00D555B2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B68DB" w:rsidRPr="003F1163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Стальные подстропильные фермы применяют в покрытиях промышленных зданий в тех случаях, когда колонны располагаются с шагом 12 м, а стальные стропильные фермы — с шагом 6 м. Фермы устанавливают на стальные или железобетонные колонны.</w:t>
      </w:r>
    </w:p>
    <w:p w:rsidR="000B68DB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Подстр</w:t>
      </w:r>
      <w:r w:rsidR="00AA7885">
        <w:rPr>
          <w:color w:val="000000"/>
          <w:sz w:val="28"/>
          <w:szCs w:val="28"/>
        </w:rPr>
        <w:t>опильные стальные фермы (рис. 9</w:t>
      </w:r>
      <w:r w:rsidRPr="003F1163">
        <w:rPr>
          <w:color w:val="000000"/>
          <w:sz w:val="28"/>
          <w:szCs w:val="28"/>
        </w:rPr>
        <w:t xml:space="preserve">) представляют собой сквозную решетчатую конструкцию, состоящую из стальных стержней, соединенных между собой в узлах сваркой при помощи </w:t>
      </w:r>
      <w:proofErr w:type="spellStart"/>
      <w:r w:rsidRPr="003F1163">
        <w:rPr>
          <w:color w:val="000000"/>
          <w:sz w:val="28"/>
          <w:szCs w:val="28"/>
        </w:rPr>
        <w:t>фасонок</w:t>
      </w:r>
      <w:proofErr w:type="spellEnd"/>
      <w:r w:rsidRPr="003F1163">
        <w:rPr>
          <w:color w:val="000000"/>
          <w:sz w:val="28"/>
          <w:szCs w:val="28"/>
        </w:rPr>
        <w:t>. Все стержни фермы, кроме средних стоек, состоят из прокатных парных Уголков. Средние стойки — из швеллеров. Номинальный пролет фермы 12 м. Фермы, устанавливаемые у торцовых стен и у температурных швов, имеют пролет 11,5 м.</w:t>
      </w:r>
    </w:p>
    <w:p w:rsidR="00D555B2" w:rsidRDefault="00D555B2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555B2" w:rsidRPr="003F1163" w:rsidRDefault="00D555B2" w:rsidP="00D555B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noProof/>
          <w:color w:val="000000"/>
          <w:sz w:val="28"/>
          <w:szCs w:val="28"/>
        </w:rPr>
        <w:drawing>
          <wp:inline distT="0" distB="0" distL="0" distR="0">
            <wp:extent cx="1638935" cy="700405"/>
            <wp:effectExtent l="0" t="0" r="0" b="4445"/>
            <wp:docPr id="3" name="Рисунок 3" descr="http://stroy-spravka.ru/gallery/osnovi_stroitelnogo/image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oy-spravka.ru/gallery/osnovi_stroitelnogo/image7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2" w:rsidRDefault="00D555B2" w:rsidP="00D555B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D555B2" w:rsidRPr="003F1163" w:rsidRDefault="00AA7885" w:rsidP="00D555B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9</w:t>
      </w:r>
      <w:r w:rsidR="00D555B2">
        <w:rPr>
          <w:color w:val="000000"/>
          <w:sz w:val="28"/>
          <w:szCs w:val="28"/>
        </w:rPr>
        <w:t xml:space="preserve"> - </w:t>
      </w:r>
      <w:r w:rsidR="00D555B2" w:rsidRPr="003F1163">
        <w:rPr>
          <w:color w:val="000000"/>
          <w:sz w:val="28"/>
          <w:szCs w:val="28"/>
        </w:rPr>
        <w:t xml:space="preserve"> Подстропильная стальная ферма</w:t>
      </w:r>
    </w:p>
    <w:p w:rsidR="00D555B2" w:rsidRDefault="00D555B2" w:rsidP="00D555B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B68DB" w:rsidRDefault="000B68DB" w:rsidP="003F11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1163">
        <w:rPr>
          <w:color w:val="000000"/>
          <w:sz w:val="28"/>
          <w:szCs w:val="28"/>
        </w:rPr>
        <w:t>Стропильные фермы, расположенные в плоскости колонн, опираются на стальные подколенни</w:t>
      </w:r>
      <w:r w:rsidR="00D555B2">
        <w:rPr>
          <w:color w:val="000000"/>
          <w:sz w:val="28"/>
          <w:szCs w:val="28"/>
        </w:rPr>
        <w:t xml:space="preserve">ки подстропильных ферм. Для </w:t>
      </w:r>
      <w:proofErr w:type="spellStart"/>
      <w:r w:rsidR="00D555B2">
        <w:rPr>
          <w:color w:val="000000"/>
          <w:sz w:val="28"/>
          <w:szCs w:val="28"/>
        </w:rPr>
        <w:t>опи</w:t>
      </w:r>
      <w:r w:rsidRPr="003F1163">
        <w:rPr>
          <w:color w:val="000000"/>
          <w:sz w:val="28"/>
          <w:szCs w:val="28"/>
        </w:rPr>
        <w:t>рания</w:t>
      </w:r>
      <w:proofErr w:type="spellEnd"/>
      <w:r w:rsidRPr="003F1163">
        <w:rPr>
          <w:color w:val="000000"/>
          <w:sz w:val="28"/>
          <w:szCs w:val="28"/>
        </w:rPr>
        <w:t xml:space="preserve"> стропильной фермы, расположенной между колоннами в подстропильной ферме, устроена специальная горизонтальная площадка из </w:t>
      </w:r>
      <w:r w:rsidR="00D555B2" w:rsidRPr="003F1163">
        <w:rPr>
          <w:color w:val="000000"/>
          <w:sz w:val="28"/>
          <w:szCs w:val="28"/>
        </w:rPr>
        <w:t>стального</w:t>
      </w:r>
      <w:r w:rsidRPr="003F1163">
        <w:rPr>
          <w:color w:val="000000"/>
          <w:sz w:val="28"/>
          <w:szCs w:val="28"/>
        </w:rPr>
        <w:t xml:space="preserve"> листа, приваренного поверх средней </w:t>
      </w:r>
      <w:proofErr w:type="spellStart"/>
      <w:r w:rsidRPr="003F1163">
        <w:rPr>
          <w:color w:val="000000"/>
          <w:sz w:val="28"/>
          <w:szCs w:val="28"/>
        </w:rPr>
        <w:t>фасонки</w:t>
      </w:r>
      <w:proofErr w:type="spellEnd"/>
      <w:r w:rsidRPr="003F1163">
        <w:rPr>
          <w:color w:val="000000"/>
          <w:sz w:val="28"/>
          <w:szCs w:val="28"/>
        </w:rPr>
        <w:t xml:space="preserve"> нижнего пояса.</w:t>
      </w:r>
    </w:p>
    <w:p w:rsidR="00D12B34" w:rsidRDefault="00D12B34" w:rsidP="00D555B2">
      <w:pPr>
        <w:ind w:firstLine="709"/>
        <w:jc w:val="both"/>
        <w:rPr>
          <w:sz w:val="28"/>
          <w:szCs w:val="28"/>
        </w:rPr>
      </w:pPr>
    </w:p>
    <w:p w:rsidR="00D12B34" w:rsidRPr="00D12B34" w:rsidRDefault="00D12B34" w:rsidP="00D555B2">
      <w:pPr>
        <w:ind w:firstLine="709"/>
        <w:jc w:val="both"/>
        <w:rPr>
          <w:i/>
          <w:sz w:val="28"/>
          <w:szCs w:val="28"/>
          <w:u w:val="single"/>
        </w:rPr>
      </w:pPr>
      <w:r w:rsidRPr="00D12B34">
        <w:rPr>
          <w:i/>
          <w:sz w:val="28"/>
          <w:szCs w:val="28"/>
          <w:u w:val="single"/>
        </w:rPr>
        <w:t>Связи</w:t>
      </w:r>
      <w:r w:rsidR="000B68DB" w:rsidRPr="00D12B34">
        <w:rPr>
          <w:i/>
          <w:sz w:val="28"/>
          <w:szCs w:val="28"/>
          <w:u w:val="single"/>
        </w:rPr>
        <w:t xml:space="preserve"> </w:t>
      </w:r>
    </w:p>
    <w:p w:rsidR="00D12B34" w:rsidRDefault="00D12B34" w:rsidP="00D555B2">
      <w:pPr>
        <w:ind w:firstLine="709"/>
        <w:jc w:val="both"/>
        <w:rPr>
          <w:sz w:val="28"/>
          <w:szCs w:val="28"/>
        </w:rPr>
      </w:pPr>
    </w:p>
    <w:p w:rsidR="000B68DB" w:rsidRPr="00D555B2" w:rsidRDefault="000B68DB" w:rsidP="00D555B2">
      <w:pPr>
        <w:ind w:firstLine="709"/>
        <w:jc w:val="both"/>
        <w:rPr>
          <w:sz w:val="28"/>
          <w:szCs w:val="28"/>
        </w:rPr>
      </w:pPr>
      <w:r w:rsidRPr="00D555B2">
        <w:rPr>
          <w:sz w:val="28"/>
          <w:szCs w:val="28"/>
        </w:rPr>
        <w:t>Пространственная жидкость стального каркаса обеспечивается креплением колонн к фундаментам анкерными болтами и установкой связей.</w:t>
      </w:r>
    </w:p>
    <w:p w:rsidR="000B68DB" w:rsidRPr="00D555B2" w:rsidRDefault="000B68DB" w:rsidP="00D555B2">
      <w:pPr>
        <w:ind w:firstLine="709"/>
        <w:jc w:val="both"/>
        <w:rPr>
          <w:sz w:val="28"/>
          <w:szCs w:val="28"/>
        </w:rPr>
      </w:pPr>
      <w:r w:rsidRPr="00D555B2">
        <w:rPr>
          <w:sz w:val="28"/>
          <w:szCs w:val="28"/>
        </w:rPr>
        <w:t xml:space="preserve">Продольные вертикальные связи между стальными колоннами выполняют так же, как и в железобетонном каркасе. Связи покрытия (совместно с настилом, приваренным к фермам) соединяют все стропильные </w:t>
      </w:r>
      <w:r w:rsidRPr="00D555B2">
        <w:rPr>
          <w:sz w:val="28"/>
          <w:szCs w:val="28"/>
        </w:rPr>
        <w:lastRenderedPageBreak/>
        <w:t>фермы в пределах температурного блока в единую жесткую пространст</w:t>
      </w:r>
      <w:r w:rsidR="00AA7885">
        <w:rPr>
          <w:sz w:val="28"/>
          <w:szCs w:val="28"/>
        </w:rPr>
        <w:t>венную систему (рис. 10</w:t>
      </w:r>
      <w:r w:rsidRPr="00D555B2">
        <w:rPr>
          <w:sz w:val="28"/>
          <w:szCs w:val="28"/>
        </w:rPr>
        <w:t>). При этом две фермы с каждого конц</w:t>
      </w:r>
      <w:r w:rsidR="00D555B2">
        <w:rPr>
          <w:sz w:val="28"/>
          <w:szCs w:val="28"/>
        </w:rPr>
        <w:t>а</w:t>
      </w:r>
      <w:r w:rsidRPr="00D555B2">
        <w:rPr>
          <w:sz w:val="28"/>
          <w:szCs w:val="28"/>
        </w:rPr>
        <w:t xml:space="preserve"> температурного блока соединяют горизонтальными (поперечными) и вертикальными связями в жесткий блок, а остальные фермы крепят к этим блокам верхними распорками и нижними растяжками.</w:t>
      </w:r>
    </w:p>
    <w:p w:rsidR="000B68DB" w:rsidRPr="00D555B2" w:rsidRDefault="000B68DB" w:rsidP="00D555B2">
      <w:pPr>
        <w:ind w:firstLine="709"/>
        <w:jc w:val="both"/>
        <w:rPr>
          <w:sz w:val="28"/>
          <w:szCs w:val="28"/>
        </w:rPr>
      </w:pPr>
      <w:r w:rsidRPr="00D555B2">
        <w:rPr>
          <w:sz w:val="28"/>
          <w:szCs w:val="28"/>
        </w:rPr>
        <w:t xml:space="preserve">Вертикальные связи покрытия устанавливают в плоскостях продольных рядов колонн, а также </w:t>
      </w:r>
      <w:proofErr w:type="gramStart"/>
      <w:r w:rsidRPr="00D555B2">
        <w:rPr>
          <w:sz w:val="28"/>
          <w:szCs w:val="28"/>
        </w:rPr>
        <w:t>по середине</w:t>
      </w:r>
      <w:proofErr w:type="gramEnd"/>
      <w:r w:rsidRPr="00D555B2">
        <w:rPr>
          <w:sz w:val="28"/>
          <w:szCs w:val="28"/>
        </w:rPr>
        <w:t xml:space="preserve"> пролета (в фермах пролетом 24 и 30 м) и в третях пролета (в фермах пролетом 36 м). Элементы связей, распорок и растяжек состоят из одиночных или спаренных прокатных профилей (уголков, швеллеров и др.). В покрытиях с фонарями связи устраивают также и в фермах фонаря.</w:t>
      </w:r>
    </w:p>
    <w:p w:rsidR="000B68DB" w:rsidRDefault="000B68DB" w:rsidP="00076A26">
      <w:pPr>
        <w:ind w:left="567"/>
      </w:pPr>
    </w:p>
    <w:p w:rsidR="00D555B2" w:rsidRDefault="00D555B2" w:rsidP="00FD550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379522" cy="3206021"/>
            <wp:effectExtent l="0" t="0" r="0" b="0"/>
            <wp:docPr id="2" name="Рисунок 2" descr="http://stroy-spravka.ru/gallery/osnovi_stroitelnogo/image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oy-spravka.ru/gallery/osnovi_stroitelnogo/image7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4"/>
                    <a:stretch/>
                  </pic:blipFill>
                  <pic:spPr bwMode="auto">
                    <a:xfrm>
                      <a:off x="0" y="0"/>
                      <a:ext cx="537968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5B2" w:rsidRDefault="00D555B2" w:rsidP="00D555B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D555B2" w:rsidRDefault="00D555B2" w:rsidP="00D555B2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D555B2" w:rsidRDefault="00AA7885" w:rsidP="00D555B2">
      <w:pPr>
        <w:ind w:firstLine="709"/>
        <w:jc w:val="both"/>
      </w:pPr>
      <w:r>
        <w:t>Рис. 10</w:t>
      </w:r>
      <w:r w:rsidR="00D555B2">
        <w:t xml:space="preserve"> -</w:t>
      </w:r>
      <w:r w:rsidR="00D555B2" w:rsidRPr="00D555B2">
        <w:t xml:space="preserve"> Связи в покрытии по стальным фермам (схема): а — по верхнему поясу; б</w:t>
      </w:r>
      <w:proofErr w:type="gramStart"/>
      <w:r w:rsidR="00D555B2" w:rsidRPr="00D555B2">
        <w:t xml:space="preserve"> —- </w:t>
      </w:r>
      <w:proofErr w:type="gramEnd"/>
      <w:r w:rsidR="00D555B2" w:rsidRPr="00D555B2">
        <w:t>по нижнему поясу; 1 — торцовая стена; 2 — стропильные фермы; 3,6— распорки; 4 — горизонтальные связи поперечные; 5 — вертикальные связи; 7 — горизонтальные связи продольные; 8 — промежуточный жесткий блок (при длине температурного блока больше 60 м); 9 — плиты покрытий; 10 — ось температурного шва</w:t>
      </w:r>
    </w:p>
    <w:p w:rsidR="003113F9" w:rsidRDefault="003113F9" w:rsidP="00D555B2">
      <w:pPr>
        <w:ind w:firstLine="709"/>
        <w:jc w:val="both"/>
      </w:pPr>
    </w:p>
    <w:p w:rsidR="003113F9" w:rsidRPr="003113F9" w:rsidRDefault="003113F9" w:rsidP="00D555B2">
      <w:pPr>
        <w:ind w:firstLine="709"/>
        <w:jc w:val="both"/>
        <w:rPr>
          <w:sz w:val="28"/>
          <w:szCs w:val="28"/>
        </w:rPr>
      </w:pPr>
      <w:r w:rsidRPr="003113F9">
        <w:rPr>
          <w:sz w:val="28"/>
          <w:szCs w:val="28"/>
        </w:rPr>
        <w:t>Просмотр видеофильма: Как собирают металло</w:t>
      </w:r>
      <w:r>
        <w:rPr>
          <w:sz w:val="28"/>
          <w:szCs w:val="28"/>
        </w:rPr>
        <w:t>карка</w:t>
      </w:r>
      <w:r w:rsidRPr="003113F9">
        <w:rPr>
          <w:sz w:val="28"/>
          <w:szCs w:val="28"/>
        </w:rPr>
        <w:t>с.</w:t>
      </w:r>
    </w:p>
    <w:p w:rsidR="000B68DB" w:rsidRPr="00D555B2" w:rsidRDefault="000B68DB" w:rsidP="00D555B2">
      <w:pPr>
        <w:ind w:firstLine="709"/>
      </w:pPr>
    </w:p>
    <w:p w:rsidR="000B68DB" w:rsidRPr="00554651" w:rsidRDefault="00554651" w:rsidP="00D555B2">
      <w:pPr>
        <w:ind w:firstLine="709"/>
        <w:rPr>
          <w:b/>
          <w:sz w:val="28"/>
          <w:szCs w:val="28"/>
        </w:rPr>
      </w:pPr>
      <w:r w:rsidRPr="00554651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Т</w:t>
      </w:r>
      <w:r w:rsidRPr="00554651">
        <w:rPr>
          <w:b/>
          <w:sz w:val="28"/>
          <w:szCs w:val="28"/>
        </w:rPr>
        <w:t xml:space="preserve">иповые </w:t>
      </w:r>
      <w:proofErr w:type="spellStart"/>
      <w:r w:rsidRPr="00554651">
        <w:rPr>
          <w:b/>
          <w:sz w:val="28"/>
          <w:szCs w:val="28"/>
        </w:rPr>
        <w:t>металл</w:t>
      </w:r>
      <w:r w:rsidR="0055726C">
        <w:rPr>
          <w:b/>
          <w:sz w:val="28"/>
          <w:szCs w:val="28"/>
        </w:rPr>
        <w:t>окар</w:t>
      </w:r>
      <w:r w:rsidR="009B76FA">
        <w:rPr>
          <w:b/>
          <w:sz w:val="28"/>
          <w:szCs w:val="28"/>
        </w:rPr>
        <w:t>касные</w:t>
      </w:r>
      <w:proofErr w:type="spellEnd"/>
      <w:r w:rsidR="009B76FA">
        <w:rPr>
          <w:b/>
          <w:sz w:val="28"/>
          <w:szCs w:val="28"/>
        </w:rPr>
        <w:t xml:space="preserve"> здания на основе ЛМК</w:t>
      </w:r>
    </w:p>
    <w:p w:rsidR="002B5F7F" w:rsidRDefault="002B5F7F" w:rsidP="00D555B2">
      <w:pPr>
        <w:ind w:firstLine="709"/>
      </w:pPr>
    </w:p>
    <w:p w:rsidR="00F249C9" w:rsidRDefault="00CD4722" w:rsidP="00CD4722">
      <w:pPr>
        <w:ind w:firstLine="709"/>
        <w:jc w:val="both"/>
        <w:rPr>
          <w:sz w:val="28"/>
          <w:szCs w:val="28"/>
        </w:rPr>
      </w:pPr>
      <w:r w:rsidRPr="00CD4722">
        <w:rPr>
          <w:sz w:val="28"/>
          <w:szCs w:val="28"/>
        </w:rPr>
        <w:t xml:space="preserve"> В современном строительстве зданий промышленного и коммерческого назначения, широкое распространение получили каркасные здания малых и средних пролетов на основе легких металлических конструкций. </w:t>
      </w:r>
    </w:p>
    <w:p w:rsidR="00CD4722" w:rsidRPr="00F249C9" w:rsidRDefault="00F249C9" w:rsidP="00CD4722">
      <w:pPr>
        <w:ind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Л</w:t>
      </w:r>
      <w:r w:rsidRPr="00F249C9">
        <w:rPr>
          <w:i/>
          <w:sz w:val="28"/>
          <w:szCs w:val="28"/>
          <w:u w:val="single"/>
        </w:rPr>
        <w:t>егкими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называют о</w:t>
      </w:r>
      <w:r w:rsidRPr="00F249C9">
        <w:rPr>
          <w:sz w:val="28"/>
          <w:szCs w:val="28"/>
        </w:rPr>
        <w:t>дноэтажные промышленные здания с несущими элементами из профилей и стенами и покрытиями из тонколистового металла с утеплителем</w:t>
      </w:r>
      <w:r>
        <w:rPr>
          <w:sz w:val="28"/>
          <w:szCs w:val="28"/>
        </w:rPr>
        <w:t>.</w:t>
      </w:r>
    </w:p>
    <w:p w:rsidR="00CD4722" w:rsidRPr="007C61E4" w:rsidRDefault="00CD4722" w:rsidP="00F249C9">
      <w:pPr>
        <w:ind w:firstLine="709"/>
        <w:jc w:val="both"/>
        <w:rPr>
          <w:sz w:val="28"/>
          <w:szCs w:val="28"/>
        </w:rPr>
      </w:pPr>
      <w:r w:rsidRPr="00CD4722">
        <w:rPr>
          <w:sz w:val="28"/>
          <w:szCs w:val="28"/>
        </w:rPr>
        <w:lastRenderedPageBreak/>
        <w:t xml:space="preserve">Легкие и долговечные стальные конструкции находят широкое применение </w:t>
      </w:r>
      <w:proofErr w:type="gramStart"/>
      <w:r w:rsidRPr="00CD4722">
        <w:rPr>
          <w:sz w:val="28"/>
          <w:szCs w:val="28"/>
        </w:rPr>
        <w:t>благодаря</w:t>
      </w:r>
      <w:proofErr w:type="gramEnd"/>
      <w:r w:rsidRPr="00CD4722">
        <w:rPr>
          <w:sz w:val="28"/>
          <w:szCs w:val="28"/>
        </w:rPr>
        <w:t xml:space="preserve"> </w:t>
      </w:r>
      <w:proofErr w:type="gramStart"/>
      <w:r w:rsidRPr="00CD4722">
        <w:rPr>
          <w:sz w:val="28"/>
          <w:szCs w:val="28"/>
        </w:rPr>
        <w:t>следующим</w:t>
      </w:r>
      <w:proofErr w:type="gramEnd"/>
      <w:r w:rsidRPr="00CD4722">
        <w:rPr>
          <w:sz w:val="28"/>
          <w:szCs w:val="28"/>
        </w:rPr>
        <w:t xml:space="preserve"> своим свойствам:</w:t>
      </w:r>
      <w:r w:rsidR="00F249C9">
        <w:rPr>
          <w:sz w:val="28"/>
          <w:szCs w:val="28"/>
        </w:rPr>
        <w:t xml:space="preserve"> </w:t>
      </w:r>
      <w:r w:rsidR="007C61E4">
        <w:rPr>
          <w:sz w:val="28"/>
          <w:szCs w:val="28"/>
        </w:rPr>
        <w:t>п</w:t>
      </w:r>
      <w:r w:rsidRPr="007C61E4">
        <w:rPr>
          <w:sz w:val="28"/>
          <w:szCs w:val="28"/>
        </w:rPr>
        <w:t>ростота и минимальные сроки монтажа;</w:t>
      </w:r>
      <w:r w:rsidR="00F249C9">
        <w:rPr>
          <w:sz w:val="28"/>
          <w:szCs w:val="28"/>
        </w:rPr>
        <w:t xml:space="preserve"> </w:t>
      </w:r>
      <w:r w:rsidR="007C61E4">
        <w:rPr>
          <w:sz w:val="28"/>
          <w:szCs w:val="28"/>
        </w:rPr>
        <w:t>в</w:t>
      </w:r>
      <w:r w:rsidRPr="007C61E4">
        <w:rPr>
          <w:sz w:val="28"/>
          <w:szCs w:val="28"/>
        </w:rPr>
        <w:t>ысокие эксплуатационные качества при низких текущих затратах;</w:t>
      </w:r>
      <w:r w:rsidR="00F249C9">
        <w:rPr>
          <w:sz w:val="28"/>
          <w:szCs w:val="28"/>
        </w:rPr>
        <w:t xml:space="preserve"> </w:t>
      </w:r>
      <w:r w:rsidR="007C61E4">
        <w:rPr>
          <w:sz w:val="28"/>
          <w:szCs w:val="28"/>
        </w:rPr>
        <w:t>э</w:t>
      </w:r>
      <w:r w:rsidRPr="007C61E4">
        <w:rPr>
          <w:sz w:val="28"/>
          <w:szCs w:val="28"/>
        </w:rPr>
        <w:t>кологическая чистота и безопасность;</w:t>
      </w:r>
      <w:r w:rsidR="00F249C9">
        <w:rPr>
          <w:sz w:val="28"/>
          <w:szCs w:val="28"/>
        </w:rPr>
        <w:t xml:space="preserve"> </w:t>
      </w:r>
      <w:r w:rsidR="007C61E4">
        <w:rPr>
          <w:sz w:val="28"/>
          <w:szCs w:val="28"/>
        </w:rPr>
        <w:t>в</w:t>
      </w:r>
      <w:r w:rsidRPr="007C61E4">
        <w:rPr>
          <w:sz w:val="28"/>
          <w:szCs w:val="28"/>
        </w:rPr>
        <w:t>озможность здания эстетично гармонировать с архитектурным обликом городской среды благодаря оригинальным дизайнерским решениям.</w:t>
      </w:r>
      <w:r w:rsidR="006E3DA3">
        <w:rPr>
          <w:sz w:val="28"/>
          <w:szCs w:val="28"/>
        </w:rPr>
        <w:t xml:space="preserve"> </w:t>
      </w:r>
      <w:r w:rsidR="006E3DA3" w:rsidRPr="00CD4722">
        <w:rPr>
          <w:sz w:val="28"/>
          <w:szCs w:val="28"/>
        </w:rPr>
        <w:t>Металлоконструкции позволяют легко и экономично перекрывать большие пролеты и могут иметь сетку опор в точном соответствии с габаритами и параметрами элементов объемно-планировочной структуры здания.</w:t>
      </w:r>
    </w:p>
    <w:p w:rsidR="00CD4722" w:rsidRPr="00CD4722" w:rsidRDefault="00CD4722" w:rsidP="00CD4722">
      <w:pPr>
        <w:ind w:firstLine="709"/>
        <w:jc w:val="both"/>
        <w:rPr>
          <w:sz w:val="28"/>
          <w:szCs w:val="28"/>
        </w:rPr>
      </w:pPr>
      <w:r w:rsidRPr="00CD4722">
        <w:rPr>
          <w:sz w:val="28"/>
          <w:szCs w:val="28"/>
        </w:rPr>
        <w:t xml:space="preserve">В своей основе такие здания представляют собой стальной рамный каркас на облегченном фундаменте с ограждением из профилированного листа и синтетического утеплителя, хотя в зависимости от назначения строения и архитектурных требований, так же в ограждающих конструкциях применяются плиты, строительные блоки, кирпич, </w:t>
      </w:r>
      <w:proofErr w:type="spellStart"/>
      <w:r w:rsidRPr="00CD4722">
        <w:rPr>
          <w:sz w:val="28"/>
          <w:szCs w:val="28"/>
        </w:rPr>
        <w:t>пеноблоки</w:t>
      </w:r>
      <w:proofErr w:type="spellEnd"/>
      <w:r w:rsidRPr="00CD4722">
        <w:rPr>
          <w:sz w:val="28"/>
          <w:szCs w:val="28"/>
        </w:rPr>
        <w:t xml:space="preserve"> и т.п.</w:t>
      </w:r>
    </w:p>
    <w:p w:rsidR="00F249C9" w:rsidRPr="00F249C9" w:rsidRDefault="00F249C9" w:rsidP="00F249C9">
      <w:pPr>
        <w:ind w:firstLine="709"/>
        <w:jc w:val="both"/>
        <w:rPr>
          <w:sz w:val="28"/>
          <w:szCs w:val="28"/>
        </w:rPr>
      </w:pPr>
      <w:r w:rsidRPr="00F249C9">
        <w:rPr>
          <w:sz w:val="28"/>
          <w:szCs w:val="28"/>
        </w:rPr>
        <w:t>Здания из легких металлических конструкций используются на предприятиях машиностроения, легкой, пищевой и деревообрабатывающей промышленности.</w:t>
      </w:r>
    </w:p>
    <w:p w:rsidR="00CD4722" w:rsidRPr="00CD4722" w:rsidRDefault="00CD4722" w:rsidP="00CD4722">
      <w:pPr>
        <w:ind w:firstLine="709"/>
        <w:jc w:val="both"/>
        <w:rPr>
          <w:sz w:val="28"/>
          <w:szCs w:val="28"/>
        </w:rPr>
      </w:pPr>
      <w:r w:rsidRPr="00CD4722">
        <w:rPr>
          <w:sz w:val="28"/>
          <w:szCs w:val="28"/>
        </w:rPr>
        <w:t>    </w:t>
      </w:r>
    </w:p>
    <w:p w:rsidR="00CD4722" w:rsidRPr="00CD4722" w:rsidRDefault="00AA7885" w:rsidP="00CD4722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94490" cy="2816900"/>
            <wp:effectExtent l="0" t="0" r="0" b="2540"/>
            <wp:docPr id="7" name="Рисунок 7" descr="http://andrometa.ru/assets/images/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ndrometa.ru/assets/images/risunok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78" cy="282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7F" w:rsidRPr="00CD4722" w:rsidRDefault="002B5F7F" w:rsidP="00CD4722">
      <w:pPr>
        <w:ind w:firstLine="709"/>
        <w:jc w:val="both"/>
        <w:rPr>
          <w:sz w:val="28"/>
          <w:szCs w:val="28"/>
        </w:rPr>
      </w:pPr>
    </w:p>
    <w:p w:rsidR="002B5F7F" w:rsidRPr="00814439" w:rsidRDefault="007C61E4" w:rsidP="00CD4722">
      <w:pPr>
        <w:ind w:firstLine="709"/>
        <w:jc w:val="both"/>
        <w:rPr>
          <w:i/>
          <w:sz w:val="28"/>
          <w:szCs w:val="28"/>
          <w:u w:val="single"/>
        </w:rPr>
      </w:pPr>
      <w:r w:rsidRPr="00814439">
        <w:rPr>
          <w:i/>
          <w:sz w:val="28"/>
          <w:szCs w:val="28"/>
          <w:u w:val="single"/>
        </w:rPr>
        <w:t>Производственные здания из легких металлических конструкций типа «Орск»</w:t>
      </w:r>
    </w:p>
    <w:p w:rsidR="00CD4722" w:rsidRPr="00CD4722" w:rsidRDefault="00CD4722" w:rsidP="00CD4722">
      <w:pPr>
        <w:ind w:firstLine="709"/>
        <w:jc w:val="both"/>
        <w:rPr>
          <w:sz w:val="28"/>
          <w:szCs w:val="28"/>
        </w:rPr>
      </w:pPr>
    </w:p>
    <w:p w:rsidR="00CD4722" w:rsidRDefault="009B5C1E" w:rsidP="00CD4722">
      <w:pPr>
        <w:ind w:firstLine="709"/>
        <w:jc w:val="both"/>
        <w:rPr>
          <w:sz w:val="28"/>
          <w:szCs w:val="28"/>
        </w:rPr>
      </w:pPr>
      <w:r w:rsidRPr="00CD4722">
        <w:rPr>
          <w:noProof/>
          <w:sz w:val="28"/>
          <w:szCs w:val="28"/>
        </w:rPr>
        <w:drawing>
          <wp:anchor distT="19050" distB="19050" distL="28575" distR="28575" simplePos="0" relativeHeight="251658240" behindDoc="0" locked="0" layoutInCell="1" allowOverlap="0">
            <wp:simplePos x="0" y="0"/>
            <wp:positionH relativeFrom="column">
              <wp:posOffset>4227830</wp:posOffset>
            </wp:positionH>
            <wp:positionV relativeFrom="line">
              <wp:posOffset>142240</wp:posOffset>
            </wp:positionV>
            <wp:extent cx="1905000" cy="695325"/>
            <wp:effectExtent l="0" t="0" r="0" b="9525"/>
            <wp:wrapSquare wrapText="bothSides"/>
            <wp:docPr id="41" name="Рисунок 41" descr="Здания из легких металлических конструкций &quot;Орс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дания из легких металлических конструкций &quot;Орск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F7F" w:rsidRPr="00CD4722">
        <w:rPr>
          <w:sz w:val="28"/>
          <w:szCs w:val="28"/>
        </w:rPr>
        <w:t>  </w:t>
      </w:r>
      <w:r w:rsidRPr="003B53B5">
        <w:rPr>
          <w:sz w:val="28"/>
          <w:szCs w:val="28"/>
        </w:rPr>
        <w:t>Представляют собой рамные конструкции коробчатого сечения на основе легких металлических конструкций с легкими ограждающими конструкциями комплектной поставки.</w:t>
      </w:r>
      <w:r w:rsidR="002B5F7F" w:rsidRPr="00CD4722">
        <w:rPr>
          <w:sz w:val="28"/>
          <w:szCs w:val="28"/>
        </w:rPr>
        <w:t> Рамные конструкции коробчатого сечения, применяются в</w:t>
      </w:r>
      <w:r w:rsidR="00CD4722">
        <w:rPr>
          <w:sz w:val="28"/>
          <w:szCs w:val="28"/>
        </w:rPr>
        <w:t xml:space="preserve"> </w:t>
      </w:r>
      <w:r w:rsidR="002B5F7F" w:rsidRPr="00CD4722">
        <w:rPr>
          <w:sz w:val="28"/>
          <w:szCs w:val="28"/>
        </w:rPr>
        <w:t>одноэтажных зданиях как однопролетных, так и многопролетных, высотой рам 6,98 и 8,18 м.</w:t>
      </w:r>
    </w:p>
    <w:p w:rsidR="000949F1" w:rsidRDefault="00CD4722" w:rsidP="00CD4722">
      <w:pPr>
        <w:ind w:firstLine="709"/>
        <w:jc w:val="both"/>
        <w:rPr>
          <w:sz w:val="28"/>
          <w:szCs w:val="28"/>
        </w:rPr>
      </w:pPr>
      <w:r w:rsidRPr="003B53B5">
        <w:rPr>
          <w:sz w:val="28"/>
          <w:szCs w:val="28"/>
        </w:rPr>
        <w:lastRenderedPageBreak/>
        <w:t>Данная серия разработана на здания промышленных предприятий, для производств с неагрессивными и слабоагрессивными средами при нормальной влажности.</w:t>
      </w:r>
      <w:r w:rsidR="000949F1">
        <w:rPr>
          <w:sz w:val="28"/>
          <w:szCs w:val="28"/>
        </w:rPr>
        <w:t xml:space="preserve"> </w:t>
      </w:r>
    </w:p>
    <w:p w:rsidR="000949F1" w:rsidRDefault="00CD4722" w:rsidP="00CD4722">
      <w:pPr>
        <w:ind w:firstLine="709"/>
        <w:jc w:val="both"/>
        <w:rPr>
          <w:sz w:val="28"/>
          <w:szCs w:val="28"/>
        </w:rPr>
      </w:pPr>
      <w:r w:rsidRPr="003B53B5">
        <w:rPr>
          <w:sz w:val="28"/>
          <w:szCs w:val="28"/>
        </w:rPr>
        <w:t xml:space="preserve">Каркас здания состоит из двухскатных рам с уклоном ригелей 1,5%, устойчивость каркаса обеспечивается развязкой рам при помощи связей и прогонов, с торцов устанавливаются стойки фахверка. </w:t>
      </w:r>
    </w:p>
    <w:p w:rsidR="00CD4722" w:rsidRPr="00CD4722" w:rsidRDefault="00CD4722" w:rsidP="00CD4722">
      <w:pPr>
        <w:ind w:firstLine="709"/>
        <w:jc w:val="both"/>
        <w:rPr>
          <w:sz w:val="28"/>
          <w:szCs w:val="28"/>
        </w:rPr>
      </w:pPr>
      <w:r w:rsidRPr="003B53B5">
        <w:rPr>
          <w:sz w:val="28"/>
          <w:szCs w:val="28"/>
        </w:rPr>
        <w:t xml:space="preserve">Рама каркаса состоит из двух стоек и двух </w:t>
      </w:r>
      <w:proofErr w:type="spellStart"/>
      <w:r w:rsidRPr="003B53B5">
        <w:rPr>
          <w:sz w:val="28"/>
          <w:szCs w:val="28"/>
        </w:rPr>
        <w:t>полуригелей</w:t>
      </w:r>
      <w:proofErr w:type="spellEnd"/>
      <w:r w:rsidRPr="003B53B5">
        <w:rPr>
          <w:sz w:val="28"/>
          <w:szCs w:val="28"/>
        </w:rPr>
        <w:t xml:space="preserve">, которые монтируются при помощи фланцевых соединений на высокопрочных болтах. Коробчатое сечение элементов рам образуются двумя швеллерами и листом с </w:t>
      </w:r>
      <w:proofErr w:type="gramStart"/>
      <w:r w:rsidRPr="003B53B5">
        <w:rPr>
          <w:sz w:val="28"/>
          <w:szCs w:val="28"/>
        </w:rPr>
        <w:t>продольной</w:t>
      </w:r>
      <w:proofErr w:type="gramEnd"/>
      <w:r w:rsidRPr="003B53B5">
        <w:rPr>
          <w:sz w:val="28"/>
          <w:szCs w:val="28"/>
        </w:rPr>
        <w:t xml:space="preserve"> </w:t>
      </w:r>
      <w:proofErr w:type="spellStart"/>
      <w:r w:rsidRPr="003B53B5">
        <w:rPr>
          <w:sz w:val="28"/>
          <w:szCs w:val="28"/>
        </w:rPr>
        <w:t>гофрой</w:t>
      </w:r>
      <w:proofErr w:type="spellEnd"/>
      <w:r w:rsidRPr="003B53B5">
        <w:rPr>
          <w:sz w:val="28"/>
          <w:szCs w:val="28"/>
        </w:rPr>
        <w:t xml:space="preserve">. В качестве несущего элемента кровли используется профилированный стальной настил, укладываемый по прогонам. </w:t>
      </w:r>
    </w:p>
    <w:p w:rsidR="00CD4722" w:rsidRPr="00CD4722" w:rsidRDefault="00CD4722" w:rsidP="00CD4722">
      <w:pPr>
        <w:ind w:firstLine="709"/>
        <w:jc w:val="both"/>
        <w:rPr>
          <w:sz w:val="28"/>
          <w:szCs w:val="28"/>
        </w:rPr>
      </w:pPr>
    </w:p>
    <w:p w:rsidR="00CD4722" w:rsidRPr="00814439" w:rsidRDefault="007C61E4" w:rsidP="00CD4722">
      <w:pPr>
        <w:ind w:firstLine="709"/>
        <w:jc w:val="both"/>
        <w:rPr>
          <w:i/>
          <w:sz w:val="28"/>
          <w:szCs w:val="28"/>
          <w:u w:val="single"/>
        </w:rPr>
      </w:pPr>
      <w:r w:rsidRPr="00814439">
        <w:rPr>
          <w:i/>
          <w:sz w:val="28"/>
          <w:szCs w:val="28"/>
          <w:u w:val="single"/>
        </w:rPr>
        <w:t>Здания из легких металлических конструкций серии «Молодечно»</w:t>
      </w:r>
    </w:p>
    <w:p w:rsidR="007C61E4" w:rsidRPr="007C61E4" w:rsidRDefault="007C61E4" w:rsidP="00CD4722">
      <w:pPr>
        <w:ind w:firstLine="709"/>
        <w:jc w:val="both"/>
        <w:rPr>
          <w:b/>
          <w:sz w:val="28"/>
          <w:szCs w:val="28"/>
        </w:rPr>
      </w:pPr>
    </w:p>
    <w:p w:rsidR="004C248C" w:rsidRPr="003B53B5" w:rsidRDefault="004C248C" w:rsidP="004C248C">
      <w:pPr>
        <w:ind w:firstLine="709"/>
        <w:jc w:val="both"/>
        <w:rPr>
          <w:sz w:val="28"/>
          <w:szCs w:val="28"/>
        </w:rPr>
      </w:pPr>
      <w:r w:rsidRPr="00CD4722">
        <w:rPr>
          <w:noProof/>
          <w:sz w:val="28"/>
          <w:szCs w:val="28"/>
        </w:rPr>
        <w:drawing>
          <wp:anchor distT="19050" distB="19050" distL="28575" distR="28575" simplePos="0" relativeHeight="251667456" behindDoc="0" locked="0" layoutInCell="1" allowOverlap="0">
            <wp:simplePos x="0" y="0"/>
            <wp:positionH relativeFrom="column">
              <wp:posOffset>3331845</wp:posOffset>
            </wp:positionH>
            <wp:positionV relativeFrom="line">
              <wp:posOffset>90170</wp:posOffset>
            </wp:positionV>
            <wp:extent cx="2912745" cy="771525"/>
            <wp:effectExtent l="0" t="0" r="1905" b="9525"/>
            <wp:wrapSquare wrapText="bothSides"/>
            <wp:docPr id="42" name="Рисунок 42" descr="Здания из легких металлических конструкций &quot;Молодеч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дания из легких металлических конструкций &quot;Молодечно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53B5">
        <w:rPr>
          <w:sz w:val="28"/>
          <w:szCs w:val="28"/>
        </w:rPr>
        <w:t>Покрытия типа «Молодечно» предназначены для одноэтажных производственных зданий пролетами 18,</w:t>
      </w:r>
      <w:r w:rsidR="00626295">
        <w:rPr>
          <w:sz w:val="28"/>
          <w:szCs w:val="28"/>
        </w:rPr>
        <w:t xml:space="preserve"> </w:t>
      </w:r>
      <w:r w:rsidRPr="003B53B5">
        <w:rPr>
          <w:sz w:val="28"/>
          <w:szCs w:val="28"/>
        </w:rPr>
        <w:t xml:space="preserve">24 и 30м, с использованием ферм и связей из </w:t>
      </w:r>
      <w:proofErr w:type="spellStart"/>
      <w:r w:rsidRPr="003B53B5">
        <w:rPr>
          <w:sz w:val="28"/>
          <w:szCs w:val="28"/>
        </w:rPr>
        <w:t>гнутосварных</w:t>
      </w:r>
      <w:proofErr w:type="spellEnd"/>
      <w:r w:rsidRPr="003B53B5">
        <w:rPr>
          <w:sz w:val="28"/>
          <w:szCs w:val="28"/>
        </w:rPr>
        <w:t xml:space="preserve"> профилей и рулонной кровли по стальному настилу без прогонов с уклоном 0,015. </w:t>
      </w:r>
      <w:proofErr w:type="gramStart"/>
      <w:r w:rsidRPr="003B53B5">
        <w:rPr>
          <w:sz w:val="28"/>
          <w:szCs w:val="28"/>
        </w:rPr>
        <w:t>Рекомендованы</w:t>
      </w:r>
      <w:proofErr w:type="gramEnd"/>
      <w:r w:rsidRPr="003B53B5">
        <w:rPr>
          <w:sz w:val="28"/>
          <w:szCs w:val="28"/>
        </w:rPr>
        <w:t xml:space="preserve"> к применению в отапливаемых зданиях с неагрессивной или слабоагрессивной средой.</w:t>
      </w:r>
    </w:p>
    <w:p w:rsidR="004C248C" w:rsidRDefault="004C248C" w:rsidP="004C248C">
      <w:pPr>
        <w:ind w:firstLine="709"/>
        <w:jc w:val="both"/>
        <w:rPr>
          <w:sz w:val="28"/>
          <w:szCs w:val="28"/>
        </w:rPr>
      </w:pPr>
      <w:r w:rsidRPr="003B53B5">
        <w:rPr>
          <w:sz w:val="28"/>
          <w:szCs w:val="28"/>
        </w:rPr>
        <w:t xml:space="preserve">Колонны используются стальные и железобетонные, стены из </w:t>
      </w:r>
      <w:proofErr w:type="spellStart"/>
      <w:r w:rsidRPr="003B53B5">
        <w:rPr>
          <w:sz w:val="28"/>
          <w:szCs w:val="28"/>
        </w:rPr>
        <w:t>сендвич</w:t>
      </w:r>
      <w:proofErr w:type="spellEnd"/>
      <w:r w:rsidRPr="003B53B5">
        <w:rPr>
          <w:sz w:val="28"/>
          <w:szCs w:val="28"/>
        </w:rPr>
        <w:t xml:space="preserve"> или керамзитобетонных панелей, высота зданий до низа ферм не более 18</w:t>
      </w:r>
      <w:r w:rsidR="00626295">
        <w:rPr>
          <w:sz w:val="28"/>
          <w:szCs w:val="28"/>
        </w:rPr>
        <w:t xml:space="preserve"> </w:t>
      </w:r>
      <w:r w:rsidRPr="003B53B5">
        <w:rPr>
          <w:sz w:val="28"/>
          <w:szCs w:val="28"/>
        </w:rPr>
        <w:t>м. Здания бескрановые или с мостовыми кранами легкого, среднего и тяжелого режимов работы грузоподъемностью до 50т.</w:t>
      </w:r>
    </w:p>
    <w:p w:rsidR="004C248C" w:rsidRDefault="004C248C" w:rsidP="004C248C">
      <w:pPr>
        <w:ind w:firstLine="709"/>
        <w:jc w:val="both"/>
        <w:rPr>
          <w:sz w:val="28"/>
          <w:szCs w:val="28"/>
        </w:rPr>
      </w:pPr>
      <w:r w:rsidRPr="003B53B5">
        <w:rPr>
          <w:sz w:val="28"/>
          <w:szCs w:val="28"/>
        </w:rPr>
        <w:t>Покрытие состоит из стропильных ферм</w:t>
      </w:r>
      <w:r w:rsidR="00814439">
        <w:rPr>
          <w:sz w:val="28"/>
          <w:szCs w:val="28"/>
        </w:rPr>
        <w:t>,</w:t>
      </w:r>
      <w:r w:rsidRPr="003B53B5">
        <w:rPr>
          <w:sz w:val="28"/>
          <w:szCs w:val="28"/>
        </w:rPr>
        <w:t xml:space="preserve"> которые устанавливаются на подстропильные фермы или балки, которые в свою очередь опираются на колонны </w:t>
      </w:r>
      <w:proofErr w:type="gramStart"/>
      <w:r w:rsidRPr="003B53B5">
        <w:rPr>
          <w:sz w:val="28"/>
          <w:szCs w:val="28"/>
        </w:rPr>
        <w:t>через</w:t>
      </w:r>
      <w:proofErr w:type="gramEnd"/>
      <w:r w:rsidRPr="003B53B5">
        <w:rPr>
          <w:sz w:val="28"/>
          <w:szCs w:val="28"/>
        </w:rPr>
        <w:t xml:space="preserve"> стальные </w:t>
      </w:r>
      <w:proofErr w:type="spellStart"/>
      <w:r w:rsidRPr="003B53B5">
        <w:rPr>
          <w:sz w:val="28"/>
          <w:szCs w:val="28"/>
        </w:rPr>
        <w:t>надколонники</w:t>
      </w:r>
      <w:proofErr w:type="spellEnd"/>
      <w:r w:rsidRPr="003B53B5">
        <w:rPr>
          <w:sz w:val="28"/>
          <w:szCs w:val="28"/>
        </w:rPr>
        <w:t xml:space="preserve">. На верхнем поясе стропильных ферм закрепляется </w:t>
      </w:r>
      <w:proofErr w:type="spellStart"/>
      <w:r w:rsidRPr="003B53B5">
        <w:rPr>
          <w:sz w:val="28"/>
          <w:szCs w:val="28"/>
        </w:rPr>
        <w:t>профнастил</w:t>
      </w:r>
      <w:proofErr w:type="spellEnd"/>
      <w:r w:rsidRPr="003B53B5">
        <w:rPr>
          <w:sz w:val="28"/>
          <w:szCs w:val="28"/>
        </w:rPr>
        <w:t xml:space="preserve">, нижние пояса раскрепляются вертикальными связями и распорками. Стропильные фермы двухскатные с параллельными поясами и равномерной треугольной решеткой с нисходящими опорными распорками. Соединение элементов ферм — сварное </w:t>
      </w:r>
      <w:proofErr w:type="spellStart"/>
      <w:r w:rsidRPr="003B53B5">
        <w:rPr>
          <w:sz w:val="28"/>
          <w:szCs w:val="28"/>
        </w:rPr>
        <w:t>бесфасонное</w:t>
      </w:r>
      <w:proofErr w:type="spellEnd"/>
      <w:r w:rsidRPr="003B53B5">
        <w:rPr>
          <w:sz w:val="28"/>
          <w:szCs w:val="28"/>
        </w:rPr>
        <w:t>.</w:t>
      </w:r>
    </w:p>
    <w:p w:rsidR="00CD4722" w:rsidRPr="00CD4722" w:rsidRDefault="00CD4722" w:rsidP="00CD4722">
      <w:pPr>
        <w:ind w:firstLine="709"/>
        <w:jc w:val="both"/>
        <w:rPr>
          <w:sz w:val="28"/>
          <w:szCs w:val="28"/>
        </w:rPr>
      </w:pPr>
    </w:p>
    <w:p w:rsidR="00C35569" w:rsidRPr="000949F1" w:rsidRDefault="00C35569" w:rsidP="00C35569">
      <w:pPr>
        <w:ind w:firstLine="709"/>
        <w:jc w:val="both"/>
        <w:rPr>
          <w:i/>
          <w:sz w:val="28"/>
          <w:szCs w:val="28"/>
          <w:u w:val="single"/>
        </w:rPr>
      </w:pPr>
      <w:r w:rsidRPr="000949F1">
        <w:rPr>
          <w:i/>
          <w:sz w:val="28"/>
          <w:szCs w:val="28"/>
          <w:u w:val="single"/>
        </w:rPr>
        <w:t>Производственные здания из легких металлических конструкций типа «Канск»</w:t>
      </w:r>
    </w:p>
    <w:p w:rsidR="00C35569" w:rsidRPr="007C61E4" w:rsidRDefault="00C35569" w:rsidP="00C35569">
      <w:pPr>
        <w:ind w:firstLine="709"/>
        <w:jc w:val="both"/>
        <w:rPr>
          <w:b/>
          <w:sz w:val="28"/>
          <w:szCs w:val="28"/>
        </w:rPr>
      </w:pPr>
    </w:p>
    <w:p w:rsidR="00C35569" w:rsidRPr="003B53B5" w:rsidRDefault="00C35569" w:rsidP="00C35569">
      <w:pPr>
        <w:ind w:firstLine="709"/>
        <w:jc w:val="both"/>
        <w:rPr>
          <w:sz w:val="28"/>
          <w:szCs w:val="28"/>
        </w:rPr>
      </w:pPr>
      <w:r w:rsidRPr="00CD4722">
        <w:rPr>
          <w:noProof/>
          <w:sz w:val="28"/>
          <w:szCs w:val="28"/>
        </w:rPr>
        <w:drawing>
          <wp:anchor distT="19050" distB="19050" distL="28575" distR="28575" simplePos="0" relativeHeight="251669504" behindDoc="0" locked="0" layoutInCell="1" allowOverlap="0">
            <wp:simplePos x="0" y="0"/>
            <wp:positionH relativeFrom="column">
              <wp:posOffset>4367530</wp:posOffset>
            </wp:positionH>
            <wp:positionV relativeFrom="line">
              <wp:posOffset>35560</wp:posOffset>
            </wp:positionV>
            <wp:extent cx="1905000" cy="838200"/>
            <wp:effectExtent l="0" t="0" r="0" b="0"/>
            <wp:wrapSquare wrapText="bothSides"/>
            <wp:docPr id="44" name="Рисунок 44" descr="Здания из легких металлических конструкций &quot;Канс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дания из легких металлических конструкций &quot;Канск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Разработаны</w:t>
      </w:r>
      <w:r w:rsidRPr="003B53B5">
        <w:rPr>
          <w:sz w:val="28"/>
          <w:szCs w:val="28"/>
        </w:rPr>
        <w:t xml:space="preserve"> для производственных одноэтажных зданий с пролетами 18 и 24 м, с количество пролетов от одного до пяти. Здания типа «Канск» используются как в бескрановом варианте, так и с установкой мостовых кранов легкого и среднего режимов работы грузоподъемностью от 5 до 20т, или с подвесными кранами грузоподъемностью 1…3,8т. Шаг колонн для однопролетных зданий 6м, многопролетных – 6 и 12м. </w:t>
      </w:r>
      <w:r w:rsidRPr="003B53B5">
        <w:rPr>
          <w:sz w:val="28"/>
          <w:szCs w:val="28"/>
        </w:rPr>
        <w:lastRenderedPageBreak/>
        <w:t xml:space="preserve">Стеновые ограждения легкие трехслойные </w:t>
      </w:r>
      <w:proofErr w:type="spellStart"/>
      <w:r w:rsidRPr="003B53B5">
        <w:rPr>
          <w:sz w:val="28"/>
          <w:szCs w:val="28"/>
        </w:rPr>
        <w:t>сендвич</w:t>
      </w:r>
      <w:proofErr w:type="spellEnd"/>
      <w:r w:rsidRPr="003B53B5">
        <w:rPr>
          <w:sz w:val="28"/>
          <w:szCs w:val="28"/>
        </w:rPr>
        <w:t>-панели или железобетонные панели, кровля легкая из профилированного листа с утеплителем.</w:t>
      </w:r>
    </w:p>
    <w:p w:rsidR="00C35569" w:rsidRPr="003B53B5" w:rsidRDefault="00C35569" w:rsidP="00C35569">
      <w:pPr>
        <w:ind w:firstLine="709"/>
        <w:jc w:val="both"/>
        <w:rPr>
          <w:sz w:val="28"/>
          <w:szCs w:val="28"/>
        </w:rPr>
      </w:pPr>
      <w:r w:rsidRPr="003B53B5">
        <w:rPr>
          <w:sz w:val="28"/>
          <w:szCs w:val="28"/>
        </w:rPr>
        <w:t xml:space="preserve">Конструктивно каркасы зданий состоят из </w:t>
      </w:r>
      <w:proofErr w:type="spellStart"/>
      <w:r w:rsidRPr="003B53B5">
        <w:rPr>
          <w:sz w:val="28"/>
          <w:szCs w:val="28"/>
        </w:rPr>
        <w:t>сплошностенчатых</w:t>
      </w:r>
      <w:proofErr w:type="spellEnd"/>
      <w:r w:rsidRPr="003B53B5">
        <w:rPr>
          <w:sz w:val="28"/>
          <w:szCs w:val="28"/>
        </w:rPr>
        <w:t xml:space="preserve"> рам, прогонов и панелей кровли, так же в состав входят стойки торцового и продольного фахверков, пути подвесного транспорта и крановые эстакады. Жесткость каркаса обеспечивается установкой вертикальных связей. </w:t>
      </w:r>
      <w:proofErr w:type="gramStart"/>
      <w:r w:rsidRPr="003B53B5">
        <w:rPr>
          <w:sz w:val="28"/>
          <w:szCs w:val="28"/>
        </w:rPr>
        <w:t xml:space="preserve">Колонны изготавливаются из прокатных широкополочных </w:t>
      </w:r>
      <w:proofErr w:type="spellStart"/>
      <w:r w:rsidRPr="003B53B5">
        <w:rPr>
          <w:sz w:val="28"/>
          <w:szCs w:val="28"/>
        </w:rPr>
        <w:t>двутавров</w:t>
      </w:r>
      <w:proofErr w:type="spellEnd"/>
      <w:r w:rsidRPr="003B53B5">
        <w:rPr>
          <w:sz w:val="28"/>
          <w:szCs w:val="28"/>
        </w:rPr>
        <w:t>, ригеля из тонкостенных сварных балок, соединения между собой фланцевые на высокопрочных болтах.</w:t>
      </w:r>
      <w:proofErr w:type="gramEnd"/>
      <w:r w:rsidRPr="003B53B5">
        <w:rPr>
          <w:sz w:val="28"/>
          <w:szCs w:val="28"/>
        </w:rPr>
        <w:t xml:space="preserve"> Прогоны запроектированы из прокатных профилей для шага рам 6м, стойки фахверка из холодногнутых тонкостенных профилей коробчатого сечения и из сварных С-образных профилей. </w:t>
      </w:r>
    </w:p>
    <w:p w:rsidR="00C35569" w:rsidRDefault="00C35569" w:rsidP="00CD4722">
      <w:pPr>
        <w:ind w:firstLine="709"/>
        <w:jc w:val="both"/>
        <w:rPr>
          <w:sz w:val="28"/>
          <w:szCs w:val="28"/>
        </w:rPr>
      </w:pPr>
    </w:p>
    <w:p w:rsidR="00DC03DB" w:rsidRPr="00DC03DB" w:rsidRDefault="00814439" w:rsidP="00DC03DB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DC03DB" w:rsidRPr="00DC03DB">
        <w:rPr>
          <w:b/>
          <w:bCs/>
          <w:sz w:val="28"/>
          <w:szCs w:val="28"/>
        </w:rPr>
        <w:t>Структурные покрытия</w:t>
      </w:r>
    </w:p>
    <w:p w:rsidR="00DC03DB" w:rsidRPr="00DC03DB" w:rsidRDefault="00DC03DB" w:rsidP="00DC03DB">
      <w:pPr>
        <w:ind w:firstLine="709"/>
        <w:jc w:val="both"/>
        <w:rPr>
          <w:sz w:val="28"/>
          <w:szCs w:val="28"/>
        </w:rPr>
      </w:pPr>
      <w:r w:rsidRPr="00DC03DB">
        <w:rPr>
          <w:sz w:val="28"/>
          <w:szCs w:val="28"/>
        </w:rPr>
        <w:t> </w:t>
      </w:r>
    </w:p>
    <w:p w:rsidR="00DC03DB" w:rsidRPr="00DC03DB" w:rsidRDefault="00DC03DB" w:rsidP="00DC03DB">
      <w:pPr>
        <w:ind w:firstLine="709"/>
        <w:jc w:val="both"/>
        <w:rPr>
          <w:sz w:val="28"/>
          <w:szCs w:val="28"/>
        </w:rPr>
      </w:pPr>
      <w:r w:rsidRPr="00DC03DB">
        <w:rPr>
          <w:sz w:val="28"/>
          <w:szCs w:val="28"/>
        </w:rPr>
        <w:t>Структурные конструкции представляют собой решетчатые системы покрытий на ячейку, соответствующую размерам сетки колонн: 12х12, 18х12, 24х12, 24х24 м и т. д. Их выполняют из линейных элементов, пирамид, а так же длинномерных плоских или пространственных ферм. Связующим звеном решетчатых систем является соответственно в первом случае - узловые элементы, во втором - плоские треугольники, в третьем - линейные элементы. Структурные конструкции, как правило, монтируют укрупненными блоками.</w:t>
      </w:r>
    </w:p>
    <w:p w:rsidR="00865C47" w:rsidRDefault="00865C47" w:rsidP="00DC03DB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</w:p>
    <w:p w:rsidR="00865C47" w:rsidRDefault="00DC03DB" w:rsidP="00DC03DB">
      <w:pPr>
        <w:ind w:firstLine="709"/>
        <w:jc w:val="both"/>
        <w:rPr>
          <w:sz w:val="28"/>
          <w:szCs w:val="28"/>
        </w:rPr>
      </w:pPr>
      <w:r w:rsidRPr="00865C47">
        <w:rPr>
          <w:bCs/>
          <w:i/>
          <w:iCs/>
          <w:sz w:val="28"/>
          <w:szCs w:val="28"/>
          <w:u w:val="single"/>
        </w:rPr>
        <w:t>Структурные конструкции покрытий из прокатных профилей типа «ЦНИИСК»</w:t>
      </w:r>
      <w:r w:rsidRPr="00865C47">
        <w:rPr>
          <w:sz w:val="28"/>
          <w:szCs w:val="28"/>
          <w:u w:val="single"/>
        </w:rPr>
        <w:t>.</w:t>
      </w:r>
      <w:r w:rsidRPr="00DC03DB">
        <w:rPr>
          <w:sz w:val="28"/>
          <w:szCs w:val="28"/>
        </w:rPr>
        <w:t xml:space="preserve"> </w:t>
      </w:r>
    </w:p>
    <w:p w:rsidR="00865C47" w:rsidRDefault="00865C47" w:rsidP="00DC03DB">
      <w:pPr>
        <w:ind w:firstLine="709"/>
        <w:jc w:val="both"/>
        <w:rPr>
          <w:sz w:val="28"/>
          <w:szCs w:val="28"/>
        </w:rPr>
      </w:pPr>
    </w:p>
    <w:p w:rsidR="00DC03DB" w:rsidRPr="00DC03DB" w:rsidRDefault="004B1329" w:rsidP="00DC03DB">
      <w:pPr>
        <w:ind w:firstLine="709"/>
        <w:jc w:val="both"/>
        <w:rPr>
          <w:sz w:val="28"/>
          <w:szCs w:val="28"/>
        </w:rPr>
      </w:pPr>
      <w:r w:rsidRPr="004B1329">
        <w:rPr>
          <w:sz w:val="28"/>
          <w:szCs w:val="28"/>
        </w:rPr>
        <w:t xml:space="preserve">Выполнены в виде пространственных конструкций из стержней в виде блоков размерами 18*12 и 12*24 м. </w:t>
      </w:r>
      <w:r w:rsidR="00DC03DB" w:rsidRPr="00DC03DB">
        <w:rPr>
          <w:sz w:val="28"/>
          <w:szCs w:val="28"/>
        </w:rPr>
        <w:t xml:space="preserve">Высота до низа конструкций может колебаться от 4,8 до 18 м. Здания могут быть одно- и многопролетными, как одинаковой высоты, так и с перепадом высот. Шаг колонн для средних и крайних рядов принимают одинаковым, равным 12 м. В блоках покрытия можно устанавливать зенитные и П-образные светоаэрационные фонари. Конструкции блоков могут применяться для бескрановых зданий и для зданий, оборудованных подвесными до 5 т или мостовыми до 50 т кранами легкого и среднего режима работы. </w:t>
      </w:r>
    </w:p>
    <w:p w:rsidR="00DC03DB" w:rsidRDefault="00865C47" w:rsidP="00DC03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C03DB" w:rsidRPr="00DC03DB">
        <w:rPr>
          <w:sz w:val="28"/>
          <w:szCs w:val="28"/>
        </w:rPr>
        <w:t xml:space="preserve">труктурный блок имеет вид складчатой конструкции из комбинации продольных наклонных ферм, опираемых на наклонные торцовые (подстропильные) фермы. Сечения элементов стержней выполнены из прокатных уголков, верхних поясов — из двутавровых балок. Элементы соединены на </w:t>
      </w:r>
      <w:proofErr w:type="spellStart"/>
      <w:r w:rsidR="00DC03DB" w:rsidRPr="00DC03DB">
        <w:rPr>
          <w:sz w:val="28"/>
          <w:szCs w:val="28"/>
        </w:rPr>
        <w:t>фасонках</w:t>
      </w:r>
      <w:proofErr w:type="spellEnd"/>
      <w:r w:rsidR="00DC03DB" w:rsidRPr="00DC03DB">
        <w:rPr>
          <w:sz w:val="28"/>
          <w:szCs w:val="28"/>
        </w:rPr>
        <w:t xml:space="preserve"> с применением стандартных болтов. Каждый пространственный блок собирается из отдельных стержней и двух сварных торцовых ферм. Стальной профилированный настил крепится непосредственно к верхним поясам продольных ферм (без прогонов). В каркасе здания с покрытием типа «ЦНИИСК» колонны жестко закреплены в фундаментах и соединены со структурными блоками шарнирно, стойки фахверка шарнирно опираются на фундаменты и на структурный блок.</w:t>
      </w:r>
    </w:p>
    <w:p w:rsidR="004B1329" w:rsidRPr="004B1329" w:rsidRDefault="004B1329" w:rsidP="004B1329">
      <w:pPr>
        <w:ind w:firstLine="709"/>
        <w:jc w:val="both"/>
        <w:rPr>
          <w:sz w:val="28"/>
          <w:szCs w:val="28"/>
        </w:rPr>
      </w:pPr>
    </w:p>
    <w:p w:rsidR="004B1329" w:rsidRPr="004B1329" w:rsidRDefault="004B1329" w:rsidP="004B1329">
      <w:pPr>
        <w:ind w:firstLine="709"/>
        <w:jc w:val="both"/>
        <w:rPr>
          <w:sz w:val="28"/>
          <w:szCs w:val="28"/>
        </w:rPr>
      </w:pPr>
      <w:r w:rsidRPr="004B1329">
        <w:rPr>
          <w:sz w:val="28"/>
          <w:szCs w:val="28"/>
        </w:rPr>
        <w:t> </w:t>
      </w:r>
      <w:r w:rsidRPr="004B1329">
        <w:rPr>
          <w:noProof/>
          <w:sz w:val="28"/>
          <w:szCs w:val="28"/>
        </w:rPr>
        <w:drawing>
          <wp:inline distT="0" distB="0" distL="0" distR="0">
            <wp:extent cx="5462649" cy="2979528"/>
            <wp:effectExtent l="0" t="0" r="0" b="0"/>
            <wp:docPr id="36" name="Рисунок 36" descr="https://konspekta.net/infopediasu/baza10/2675576850186.files/image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pekta.net/infopediasu/baza10/2675576850186.files/image52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49" cy="298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29" w:rsidRDefault="004B1329" w:rsidP="004B1329">
      <w:pPr>
        <w:ind w:firstLine="709"/>
        <w:jc w:val="both"/>
        <w:rPr>
          <w:sz w:val="28"/>
          <w:szCs w:val="28"/>
        </w:rPr>
      </w:pPr>
    </w:p>
    <w:p w:rsidR="000949F1" w:rsidRDefault="000949F1" w:rsidP="004B1329">
      <w:pPr>
        <w:ind w:firstLine="709"/>
        <w:jc w:val="both"/>
        <w:rPr>
          <w:sz w:val="28"/>
          <w:szCs w:val="28"/>
        </w:rPr>
      </w:pPr>
    </w:p>
    <w:p w:rsidR="004B1329" w:rsidRPr="000949F1" w:rsidRDefault="00AA7885" w:rsidP="004B1329">
      <w:pPr>
        <w:ind w:firstLine="709"/>
        <w:jc w:val="both"/>
      </w:pPr>
      <w:r>
        <w:t>Рисунок 11</w:t>
      </w:r>
      <w:r w:rsidR="000949F1">
        <w:t xml:space="preserve"> -</w:t>
      </w:r>
      <w:r w:rsidR="004B1329" w:rsidRPr="000949F1">
        <w:t xml:space="preserve"> Конструктивная схема структурной плиты ЦНИИСК: 1 –колонна; 2- нижний пояс плиты; 3- верхний пояс плиты; 4- вертикальные связи; 5- «настил» плиты из трехслойных панелей типа «сэндвич», 6 – «косынки» для крепления элементов решетки, 7 – электросварка косынок.</w:t>
      </w:r>
    </w:p>
    <w:p w:rsidR="002005AF" w:rsidRDefault="002005AF" w:rsidP="004B1329">
      <w:pPr>
        <w:ind w:firstLine="709"/>
        <w:jc w:val="both"/>
        <w:rPr>
          <w:i/>
          <w:sz w:val="28"/>
          <w:szCs w:val="28"/>
          <w:u w:val="single"/>
        </w:rPr>
      </w:pPr>
    </w:p>
    <w:p w:rsidR="004B1329" w:rsidRPr="00865C47" w:rsidRDefault="004B1329" w:rsidP="004B1329">
      <w:pPr>
        <w:ind w:firstLine="709"/>
        <w:jc w:val="both"/>
        <w:rPr>
          <w:i/>
          <w:sz w:val="28"/>
          <w:szCs w:val="28"/>
          <w:u w:val="single"/>
        </w:rPr>
      </w:pPr>
      <w:r w:rsidRPr="00865C47">
        <w:rPr>
          <w:i/>
          <w:sz w:val="28"/>
          <w:szCs w:val="28"/>
          <w:u w:val="single"/>
        </w:rPr>
        <w:t>Структурная плита «Берлин»</w:t>
      </w:r>
    </w:p>
    <w:p w:rsidR="004B1329" w:rsidRPr="008C6AC9" w:rsidRDefault="004B1329" w:rsidP="004B1329">
      <w:pPr>
        <w:ind w:firstLine="709"/>
        <w:jc w:val="both"/>
        <w:rPr>
          <w:sz w:val="28"/>
          <w:szCs w:val="28"/>
        </w:rPr>
      </w:pPr>
    </w:p>
    <w:p w:rsidR="004B1329" w:rsidRPr="008C6AC9" w:rsidRDefault="004B1329" w:rsidP="004B1329">
      <w:pPr>
        <w:ind w:firstLine="709"/>
        <w:jc w:val="both"/>
        <w:rPr>
          <w:sz w:val="28"/>
          <w:szCs w:val="28"/>
        </w:rPr>
      </w:pPr>
      <w:r w:rsidRPr="008C6AC9">
        <w:rPr>
          <w:sz w:val="28"/>
          <w:szCs w:val="28"/>
        </w:rPr>
        <w:t>Решетчатые пространственные конструкции этого типа выполняются из стержней трубчатого профиля, которые соединяются при помощи узловых элементов («коробок») в блоки размерами 12*18м и 12*24м. Трубчатые стержни имеют на концах клиновидные наконечники, которые при сборке в узле фиксируются двумя крышками, соединенными шпильками и гайками. Такое соединение позволяет производить стыковку в одном узле до восьми стержней.</w:t>
      </w:r>
    </w:p>
    <w:p w:rsidR="004B1329" w:rsidRPr="008C6AC9" w:rsidRDefault="004B1329" w:rsidP="004B1329">
      <w:pPr>
        <w:ind w:firstLine="709"/>
        <w:jc w:val="both"/>
        <w:rPr>
          <w:sz w:val="28"/>
          <w:szCs w:val="28"/>
        </w:rPr>
      </w:pPr>
      <w:r w:rsidRPr="008C6AC9">
        <w:rPr>
          <w:sz w:val="28"/>
          <w:szCs w:val="28"/>
        </w:rPr>
        <w:t>Блок покрытия представляет собой, складчатую конструкцию, состоящую из наклонных ферм, имеющих общие верхние и нижние пояса. Размеры ячейки плиты по осям узловых элементов 3*3м с высотой плиты по осям поясов плиты </w:t>
      </w:r>
      <w:r w:rsidRPr="008C6AC9">
        <w:rPr>
          <w:i/>
          <w:iCs/>
          <w:sz w:val="28"/>
          <w:szCs w:val="28"/>
        </w:rPr>
        <w:t>1,8; 2,4</w:t>
      </w:r>
      <w:r w:rsidRPr="008C6AC9">
        <w:rPr>
          <w:sz w:val="28"/>
          <w:szCs w:val="28"/>
        </w:rPr>
        <w:t> м. Структурные плиты «Берлин» запроектированы, в основном, для возведения одноэтажных многопролетных зданий промышленного назначения, формирующихся из облегченных металлических конструкций. Конструктивная схема структуры «Берлин» и узлы сопряжения стержней типовой ячейки пли</w:t>
      </w:r>
      <w:r w:rsidR="009D1DBF">
        <w:rPr>
          <w:sz w:val="28"/>
          <w:szCs w:val="28"/>
        </w:rPr>
        <w:t>т представлены на рис. 12</w:t>
      </w:r>
      <w:r w:rsidRPr="008C6AC9">
        <w:rPr>
          <w:sz w:val="28"/>
          <w:szCs w:val="28"/>
        </w:rPr>
        <w:t>.</w:t>
      </w:r>
    </w:p>
    <w:p w:rsidR="004B1329" w:rsidRDefault="004B1329" w:rsidP="004B1329">
      <w:pPr>
        <w:ind w:firstLine="709"/>
        <w:jc w:val="both"/>
        <w:rPr>
          <w:sz w:val="28"/>
          <w:szCs w:val="28"/>
        </w:rPr>
      </w:pPr>
    </w:p>
    <w:p w:rsidR="004B1329" w:rsidRDefault="004B1329" w:rsidP="004B1329">
      <w:pPr>
        <w:ind w:firstLine="142"/>
        <w:jc w:val="both"/>
        <w:rPr>
          <w:sz w:val="28"/>
          <w:szCs w:val="28"/>
        </w:rPr>
      </w:pPr>
      <w:r w:rsidRPr="008C6AC9">
        <w:rPr>
          <w:noProof/>
          <w:sz w:val="28"/>
          <w:szCs w:val="28"/>
        </w:rPr>
        <w:lastRenderedPageBreak/>
        <w:drawing>
          <wp:inline distT="0" distB="0" distL="0" distR="0">
            <wp:extent cx="5866410" cy="3844117"/>
            <wp:effectExtent l="0" t="0" r="1270" b="4445"/>
            <wp:docPr id="34" name="Рисунок 34" descr="https://studfiles.net/html/2706/289/html_JCJJFKnGj3.9tgx/img-q4Uz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s.net/html/2706/289/html_JCJJFKnGj3.9tgx/img-q4Uzj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10" cy="38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29" w:rsidRDefault="004B1329" w:rsidP="004B1329">
      <w:pPr>
        <w:ind w:firstLine="709"/>
        <w:jc w:val="both"/>
      </w:pPr>
    </w:p>
    <w:p w:rsidR="004B1329" w:rsidRDefault="00AA7885" w:rsidP="004B1329">
      <w:pPr>
        <w:ind w:firstLine="709"/>
        <w:jc w:val="both"/>
      </w:pPr>
      <w:r>
        <w:t>Рисунок  12</w:t>
      </w:r>
      <w:r w:rsidR="004B1329">
        <w:t xml:space="preserve"> - </w:t>
      </w:r>
      <w:r w:rsidR="004B1329" w:rsidRPr="00865C47">
        <w:t>Конструктивная схема структурной плиты «Берлин»: 1- колонна; 2- плита; 3- узел «решетки»; 4- прогон; 5- настил.</w:t>
      </w:r>
    </w:p>
    <w:p w:rsidR="008E2ED7" w:rsidRDefault="008E2ED7" w:rsidP="004B1329">
      <w:pPr>
        <w:ind w:firstLine="709"/>
        <w:jc w:val="both"/>
      </w:pPr>
    </w:p>
    <w:p w:rsidR="008E2ED7" w:rsidRDefault="008E2ED7" w:rsidP="008E2ED7">
      <w:pPr>
        <w:ind w:firstLine="709"/>
        <w:jc w:val="both"/>
        <w:rPr>
          <w:i/>
          <w:sz w:val="28"/>
          <w:szCs w:val="28"/>
          <w:u w:val="single"/>
        </w:rPr>
      </w:pPr>
      <w:r w:rsidRPr="008E2ED7">
        <w:rPr>
          <w:i/>
          <w:sz w:val="28"/>
          <w:szCs w:val="28"/>
          <w:u w:val="single"/>
        </w:rPr>
        <w:t>Структурная плита «Кисловодск»</w:t>
      </w:r>
    </w:p>
    <w:p w:rsidR="008E2ED7" w:rsidRPr="008E2ED7" w:rsidRDefault="008E2ED7" w:rsidP="008E2ED7">
      <w:pPr>
        <w:ind w:firstLine="709"/>
        <w:jc w:val="both"/>
        <w:rPr>
          <w:i/>
          <w:sz w:val="28"/>
          <w:szCs w:val="28"/>
          <w:u w:val="single"/>
        </w:rPr>
      </w:pPr>
    </w:p>
    <w:p w:rsidR="008E2ED7" w:rsidRPr="008E2ED7" w:rsidRDefault="003113F9" w:rsidP="008E2ED7">
      <w:pPr>
        <w:ind w:firstLine="709"/>
        <w:jc w:val="both"/>
        <w:rPr>
          <w:sz w:val="28"/>
          <w:szCs w:val="28"/>
        </w:rPr>
      </w:pPr>
      <w:r w:rsidRPr="00CD4722">
        <w:rPr>
          <w:noProof/>
          <w:sz w:val="28"/>
          <w:szCs w:val="28"/>
        </w:rPr>
        <w:drawing>
          <wp:anchor distT="9525" distB="9525" distL="38100" distR="38100" simplePos="0" relativeHeight="251671552" behindDoc="0" locked="0" layoutInCell="1" allowOverlap="0">
            <wp:simplePos x="0" y="0"/>
            <wp:positionH relativeFrom="column">
              <wp:posOffset>2807970</wp:posOffset>
            </wp:positionH>
            <wp:positionV relativeFrom="line">
              <wp:posOffset>180340</wp:posOffset>
            </wp:positionV>
            <wp:extent cx="3357245" cy="973455"/>
            <wp:effectExtent l="0" t="0" r="0" b="0"/>
            <wp:wrapSquare wrapText="bothSides"/>
            <wp:docPr id="43" name="Рисунок 43" descr="Здания из легких металлических конструкций, &quot;Кисловодс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дания из легких металлических конструкций, &quot;Кисловодск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ED7" w:rsidRPr="008E2ED7">
        <w:rPr>
          <w:sz w:val="28"/>
          <w:szCs w:val="28"/>
        </w:rPr>
        <w:t xml:space="preserve">Представляют собой </w:t>
      </w:r>
      <w:r w:rsidRPr="00CD4722">
        <w:rPr>
          <w:sz w:val="28"/>
          <w:szCs w:val="28"/>
        </w:rPr>
        <w:t xml:space="preserve">Пространственные решетчатые конструкции из труб. Каркас здания состоит из секций с </w:t>
      </w:r>
      <w:proofErr w:type="spellStart"/>
      <w:r w:rsidRPr="00CD4722">
        <w:rPr>
          <w:sz w:val="28"/>
          <w:szCs w:val="28"/>
        </w:rPr>
        <w:t>бескапительной</w:t>
      </w:r>
      <w:proofErr w:type="spellEnd"/>
      <w:r w:rsidRPr="00CD4722">
        <w:rPr>
          <w:sz w:val="28"/>
          <w:szCs w:val="28"/>
        </w:rPr>
        <w:t xml:space="preserve"> пространственной решетчатой конструкцией</w:t>
      </w:r>
      <w:r>
        <w:rPr>
          <w:sz w:val="28"/>
          <w:szCs w:val="28"/>
        </w:rPr>
        <w:t xml:space="preserve">. </w:t>
      </w:r>
      <w:r w:rsidRPr="00CD4722">
        <w:rPr>
          <w:sz w:val="28"/>
          <w:szCs w:val="28"/>
        </w:rPr>
        <w:t xml:space="preserve"> </w:t>
      </w:r>
      <w:r w:rsidR="008E2ED7" w:rsidRPr="008E2ED7">
        <w:rPr>
          <w:sz w:val="28"/>
          <w:szCs w:val="28"/>
        </w:rPr>
        <w:t xml:space="preserve">Стержни выполнены из цельнотянутых труб с приваренными по торцам шайбами. В отверстии шайб закреплены стержни высокопрочных болтов, на противоположных концах которых установлены муфты из «шестигранника». </w:t>
      </w:r>
      <w:proofErr w:type="gramStart"/>
      <w:r w:rsidR="008E2ED7" w:rsidRPr="008E2ED7">
        <w:rPr>
          <w:sz w:val="28"/>
          <w:szCs w:val="28"/>
        </w:rPr>
        <w:t>Последние</w:t>
      </w:r>
      <w:proofErr w:type="gramEnd"/>
      <w:r w:rsidR="008E2ED7" w:rsidRPr="008E2ED7">
        <w:rPr>
          <w:sz w:val="28"/>
          <w:szCs w:val="28"/>
        </w:rPr>
        <w:t xml:space="preserve"> обеспечивают соединение стержней в пространственную конструкцию. </w:t>
      </w:r>
      <w:proofErr w:type="spellStart"/>
      <w:r w:rsidR="008E2ED7" w:rsidRPr="008E2ED7">
        <w:rPr>
          <w:sz w:val="28"/>
          <w:szCs w:val="28"/>
        </w:rPr>
        <w:t>Опирание</w:t>
      </w:r>
      <w:proofErr w:type="spellEnd"/>
      <w:r w:rsidR="008E2ED7" w:rsidRPr="008E2ED7">
        <w:rPr>
          <w:sz w:val="28"/>
          <w:szCs w:val="28"/>
        </w:rPr>
        <w:t xml:space="preserve"> структурной плиты на колонны – </w:t>
      </w:r>
      <w:proofErr w:type="gramStart"/>
      <w:r w:rsidR="008E2ED7" w:rsidRPr="008E2ED7">
        <w:rPr>
          <w:sz w:val="28"/>
          <w:szCs w:val="28"/>
        </w:rPr>
        <w:t>шарнирное</w:t>
      </w:r>
      <w:proofErr w:type="gramEnd"/>
      <w:r w:rsidR="008E2ED7" w:rsidRPr="008E2ED7">
        <w:rPr>
          <w:sz w:val="28"/>
          <w:szCs w:val="28"/>
        </w:rPr>
        <w:t>, через опорные пирамиды – капители. Сборка плиты в пространственный блок размером 30*30 и 36*36 с сеткой колонн соответственно 18*18 и 24*24 выполняется из отправочных элементов: стержни и узлы «решетки» в виде многогранника.</w:t>
      </w:r>
      <w:r>
        <w:rPr>
          <w:sz w:val="28"/>
          <w:szCs w:val="28"/>
        </w:rPr>
        <w:t xml:space="preserve"> </w:t>
      </w:r>
      <w:r w:rsidRPr="00CD4722">
        <w:rPr>
          <w:sz w:val="28"/>
          <w:szCs w:val="28"/>
        </w:rPr>
        <w:t>Колонны – из стальных труб.</w:t>
      </w:r>
    </w:p>
    <w:p w:rsidR="008E2ED7" w:rsidRPr="008E2ED7" w:rsidRDefault="008E2ED7" w:rsidP="008E2ED7">
      <w:pPr>
        <w:ind w:firstLine="709"/>
        <w:jc w:val="both"/>
        <w:rPr>
          <w:sz w:val="28"/>
          <w:szCs w:val="28"/>
        </w:rPr>
      </w:pPr>
      <w:r w:rsidRPr="008E2ED7">
        <w:rPr>
          <w:sz w:val="28"/>
          <w:szCs w:val="28"/>
        </w:rPr>
        <w:t>Плита типа «Кисловодск» требует установки прогонов по трубчатым элементам верхнего пояса для настила кровельных панелей.</w:t>
      </w:r>
    </w:p>
    <w:p w:rsidR="008E2ED7" w:rsidRDefault="008E2ED7" w:rsidP="008E2ED7">
      <w:pPr>
        <w:ind w:firstLine="709"/>
        <w:jc w:val="both"/>
        <w:rPr>
          <w:sz w:val="28"/>
          <w:szCs w:val="28"/>
        </w:rPr>
      </w:pPr>
      <w:r w:rsidRPr="008E2ED7">
        <w:rPr>
          <w:sz w:val="28"/>
          <w:szCs w:val="28"/>
        </w:rPr>
        <w:t xml:space="preserve">Конструктивная схема структуры и узлов решетки, предназначена, главным образом, для возведения зданий павильонного типа гражданского и производственного назначения с «разреженным» шагом колонн. </w:t>
      </w:r>
    </w:p>
    <w:p w:rsidR="009D1DBF" w:rsidRDefault="009D1DBF" w:rsidP="008E2ED7">
      <w:pPr>
        <w:ind w:firstLine="709"/>
        <w:jc w:val="both"/>
        <w:rPr>
          <w:sz w:val="28"/>
          <w:szCs w:val="28"/>
        </w:rPr>
      </w:pPr>
    </w:p>
    <w:p w:rsidR="008E2ED7" w:rsidRDefault="009D1DBF" w:rsidP="003113F9">
      <w:pPr>
        <w:ind w:firstLine="709"/>
        <w:jc w:val="both"/>
        <w:rPr>
          <w:rFonts w:ascii="Verdana" w:hAnsi="Verdana"/>
          <w:color w:val="424242"/>
          <w:sz w:val="23"/>
          <w:szCs w:val="23"/>
        </w:rPr>
      </w:pPr>
      <w:r w:rsidRPr="00CD4722">
        <w:rPr>
          <w:sz w:val="28"/>
          <w:szCs w:val="28"/>
        </w:rPr>
        <w:lastRenderedPageBreak/>
        <w:t> </w:t>
      </w:r>
      <w:r w:rsidR="008E2ED7"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5177642" cy="3247501"/>
            <wp:effectExtent l="0" t="0" r="4445" b="0"/>
            <wp:docPr id="47" name="Рисунок 47" descr="https://konspekta.net/infopediasu/baza10/2675576850186.files/image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nspekta.net/infopediasu/baza10/2675576850186.files/image52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04" cy="32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D7" w:rsidRDefault="008E2ED7" w:rsidP="008E2ED7">
      <w:pPr>
        <w:ind w:firstLine="709"/>
        <w:jc w:val="both"/>
        <w:rPr>
          <w:sz w:val="28"/>
          <w:szCs w:val="28"/>
        </w:rPr>
      </w:pPr>
    </w:p>
    <w:p w:rsidR="008E2ED7" w:rsidRPr="000949F1" w:rsidRDefault="00AA7885" w:rsidP="008E2ED7">
      <w:pPr>
        <w:ind w:firstLine="709"/>
        <w:jc w:val="both"/>
      </w:pPr>
      <w:r>
        <w:t>Рисунок 13</w:t>
      </w:r>
      <w:r w:rsidR="000949F1" w:rsidRPr="000949F1">
        <w:t xml:space="preserve"> - </w:t>
      </w:r>
      <w:r w:rsidR="008E2ED7" w:rsidRPr="000949F1">
        <w:t>Конструктивная схема структурной плиты «Кисловодск»: 1- колонна; 2- капитель (опорная секция плиты); 3- структурная плита; 3а – горизонтальные связи ячейки плиты; 3б – вертикальные связи между поясами плиты; 4- узел соединительной решетки плиты в виде многогранника; 5- прогон; 6- «настил».</w:t>
      </w:r>
    </w:p>
    <w:p w:rsidR="008E2ED7" w:rsidRPr="008E2ED7" w:rsidRDefault="008E2ED7" w:rsidP="008E2ED7">
      <w:pPr>
        <w:ind w:firstLine="709"/>
        <w:jc w:val="both"/>
        <w:rPr>
          <w:sz w:val="28"/>
          <w:szCs w:val="28"/>
        </w:rPr>
      </w:pPr>
      <w:r w:rsidRPr="008E2ED7">
        <w:rPr>
          <w:sz w:val="28"/>
          <w:szCs w:val="28"/>
        </w:rPr>
        <w:t> </w:t>
      </w:r>
    </w:p>
    <w:p w:rsidR="00865C47" w:rsidRPr="004B32B2" w:rsidRDefault="00865C47" w:rsidP="00865C47">
      <w:pPr>
        <w:ind w:firstLine="709"/>
        <w:rPr>
          <w:b/>
          <w:bCs/>
          <w:sz w:val="28"/>
          <w:szCs w:val="28"/>
        </w:rPr>
      </w:pPr>
      <w:r w:rsidRPr="00521138">
        <w:rPr>
          <w:b/>
          <w:bCs/>
          <w:sz w:val="28"/>
          <w:szCs w:val="28"/>
        </w:rPr>
        <w:t xml:space="preserve">V. </w:t>
      </w:r>
      <w:r w:rsidRPr="00717ADE">
        <w:rPr>
          <w:b/>
          <w:sz w:val="28"/>
          <w:szCs w:val="28"/>
        </w:rPr>
        <w:t>Закрепление полученных знаний</w:t>
      </w:r>
    </w:p>
    <w:p w:rsidR="0064673F" w:rsidRDefault="0064673F" w:rsidP="0064673F">
      <w:pPr>
        <w:ind w:firstLine="709"/>
        <w:jc w:val="both"/>
        <w:rPr>
          <w:sz w:val="28"/>
          <w:szCs w:val="28"/>
        </w:rPr>
      </w:pPr>
    </w:p>
    <w:p w:rsidR="0064673F" w:rsidRPr="00DD5D53" w:rsidRDefault="0064673F" w:rsidP="0064673F">
      <w:pPr>
        <w:ind w:firstLine="709"/>
        <w:jc w:val="both"/>
        <w:rPr>
          <w:sz w:val="28"/>
          <w:szCs w:val="28"/>
        </w:rPr>
      </w:pPr>
      <w:r w:rsidRPr="00DD5D53">
        <w:rPr>
          <w:sz w:val="28"/>
          <w:szCs w:val="28"/>
        </w:rPr>
        <w:t>В конце урока фронтальный опрос:</w:t>
      </w:r>
    </w:p>
    <w:p w:rsidR="00DD5D53" w:rsidRDefault="00865C47" w:rsidP="00DD5D53">
      <w:pPr>
        <w:ind w:firstLine="709"/>
        <w:rPr>
          <w:bCs/>
          <w:sz w:val="28"/>
          <w:szCs w:val="28"/>
        </w:rPr>
      </w:pPr>
      <w:r w:rsidRPr="00103F43">
        <w:rPr>
          <w:bCs/>
          <w:sz w:val="28"/>
          <w:szCs w:val="28"/>
        </w:rPr>
        <w:t xml:space="preserve">1. </w:t>
      </w:r>
      <w:r w:rsidR="00DD5D53" w:rsidRPr="00DD5D53">
        <w:rPr>
          <w:bCs/>
          <w:sz w:val="28"/>
          <w:szCs w:val="28"/>
        </w:rPr>
        <w:t>Назовите элементы стального каркаса одноэтажного промышленного здания в соответствии с циф</w:t>
      </w:r>
      <w:r w:rsidR="00AA7885">
        <w:rPr>
          <w:bCs/>
          <w:sz w:val="28"/>
          <w:szCs w:val="28"/>
        </w:rPr>
        <w:t>ровым обозначением на рисунке 14</w:t>
      </w:r>
      <w:r w:rsidR="00DD5D53" w:rsidRPr="00DD5D53">
        <w:rPr>
          <w:bCs/>
          <w:sz w:val="28"/>
          <w:szCs w:val="28"/>
        </w:rPr>
        <w:t>.</w:t>
      </w:r>
    </w:p>
    <w:p w:rsidR="00513FF1" w:rsidRDefault="00513FF1" w:rsidP="00DD5D53">
      <w:pPr>
        <w:ind w:firstLine="709"/>
        <w:rPr>
          <w:bCs/>
          <w:sz w:val="28"/>
          <w:szCs w:val="28"/>
        </w:rPr>
      </w:pPr>
    </w:p>
    <w:p w:rsidR="00F249C9" w:rsidRPr="00DD5D53" w:rsidRDefault="00F249C9" w:rsidP="00DD5D53">
      <w:pPr>
        <w:ind w:firstLine="709"/>
        <w:rPr>
          <w:bCs/>
          <w:sz w:val="28"/>
          <w:szCs w:val="28"/>
        </w:rPr>
      </w:pPr>
    </w:p>
    <w:p w:rsidR="00DD5D53" w:rsidRPr="00DD5D53" w:rsidRDefault="00DD5D53" w:rsidP="00DD5D53">
      <w:pPr>
        <w:ind w:firstLine="709"/>
        <w:rPr>
          <w:bCs/>
          <w:sz w:val="28"/>
          <w:szCs w:val="28"/>
        </w:rPr>
      </w:pPr>
      <w:r w:rsidRPr="00DD5D53">
        <w:rPr>
          <w:bCs/>
          <w:noProof/>
          <w:sz w:val="28"/>
          <w:szCs w:val="28"/>
        </w:rPr>
        <w:drawing>
          <wp:inline distT="0" distB="0" distL="0" distR="0">
            <wp:extent cx="3833993" cy="1995054"/>
            <wp:effectExtent l="0" t="0" r="0" b="5715"/>
            <wp:docPr id="52" name="Рисунок 52" descr="https://pandia.ru/text/78/208/images/image022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78/208/images/image022_3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15" cy="19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53" w:rsidRDefault="00DD5D53" w:rsidP="00DD5D53">
      <w:pPr>
        <w:ind w:firstLine="709"/>
        <w:rPr>
          <w:bCs/>
          <w:sz w:val="28"/>
          <w:szCs w:val="28"/>
        </w:rPr>
      </w:pPr>
    </w:p>
    <w:p w:rsidR="00DD5D53" w:rsidRPr="00DD5D53" w:rsidRDefault="00AA7885" w:rsidP="00DD5D53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Рис. 14</w:t>
      </w:r>
      <w:r w:rsidR="00DD5D53">
        <w:rPr>
          <w:bCs/>
          <w:sz w:val="28"/>
          <w:szCs w:val="28"/>
        </w:rPr>
        <w:t xml:space="preserve"> -</w:t>
      </w:r>
      <w:r w:rsidR="00DD5D53" w:rsidRPr="00DD5D53">
        <w:rPr>
          <w:bCs/>
          <w:sz w:val="28"/>
          <w:szCs w:val="28"/>
        </w:rPr>
        <w:t xml:space="preserve"> Стальной каркас одноэтажного промышленного здания</w:t>
      </w:r>
    </w:p>
    <w:p w:rsidR="00C61C84" w:rsidRDefault="00C61C84" w:rsidP="00865C47">
      <w:pPr>
        <w:ind w:firstLine="709"/>
        <w:rPr>
          <w:color w:val="000000" w:themeColor="text1"/>
          <w:sz w:val="28"/>
          <w:szCs w:val="28"/>
        </w:rPr>
      </w:pPr>
    </w:p>
    <w:p w:rsidR="00DD5D53" w:rsidRDefault="00DD5D53" w:rsidP="00865C47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AD01F6">
        <w:rPr>
          <w:color w:val="000000" w:themeColor="text1"/>
          <w:sz w:val="28"/>
          <w:szCs w:val="28"/>
        </w:rPr>
        <w:t xml:space="preserve">реподаватель </w:t>
      </w:r>
      <w:r>
        <w:rPr>
          <w:color w:val="000000" w:themeColor="text1"/>
          <w:sz w:val="28"/>
          <w:szCs w:val="28"/>
        </w:rPr>
        <w:t xml:space="preserve">вместе со студентами </w:t>
      </w:r>
      <w:r w:rsidRPr="00AD01F6">
        <w:rPr>
          <w:color w:val="000000" w:themeColor="text1"/>
          <w:sz w:val="28"/>
          <w:szCs w:val="28"/>
        </w:rPr>
        <w:t>проговаривает правильные ответы</w:t>
      </w:r>
      <w:r>
        <w:rPr>
          <w:color w:val="000000" w:themeColor="text1"/>
          <w:sz w:val="28"/>
          <w:szCs w:val="28"/>
        </w:rPr>
        <w:t>.</w:t>
      </w:r>
    </w:p>
    <w:p w:rsidR="00C61C84" w:rsidRDefault="00C61C84" w:rsidP="00865C47">
      <w:pPr>
        <w:ind w:firstLine="709"/>
        <w:rPr>
          <w:color w:val="000000" w:themeColor="text1"/>
          <w:sz w:val="28"/>
          <w:szCs w:val="28"/>
        </w:rPr>
      </w:pPr>
    </w:p>
    <w:p w:rsidR="00C61C84" w:rsidRDefault="00C61C84" w:rsidP="00865C47">
      <w:pPr>
        <w:ind w:firstLine="709"/>
        <w:rPr>
          <w:color w:val="000000" w:themeColor="text1"/>
          <w:sz w:val="28"/>
          <w:szCs w:val="28"/>
        </w:rPr>
      </w:pPr>
    </w:p>
    <w:p w:rsidR="00F249C9" w:rsidRDefault="00F249C9" w:rsidP="00C61C84">
      <w:pPr>
        <w:pStyle w:val="c7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rStyle w:val="c2"/>
          <w:color w:val="000000"/>
        </w:rPr>
        <w:t>Определение степени усвоения материала.</w:t>
      </w:r>
    </w:p>
    <w:p w:rsidR="00F249C9" w:rsidRDefault="00F249C9" w:rsidP="00C61C84">
      <w:pPr>
        <w:pStyle w:val="c7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rStyle w:val="c2"/>
          <w:color w:val="000000"/>
        </w:rPr>
        <w:lastRenderedPageBreak/>
        <w:t>- Предложение найти ответ на вопрос, используя все полученные на уроке знания</w:t>
      </w:r>
    </w:p>
    <w:p w:rsidR="00DD5D53" w:rsidRDefault="00DD5D53" w:rsidP="00C61C84">
      <w:pPr>
        <w:ind w:firstLine="709"/>
        <w:rPr>
          <w:bCs/>
          <w:sz w:val="28"/>
          <w:szCs w:val="28"/>
        </w:rPr>
      </w:pPr>
    </w:p>
    <w:p w:rsidR="00A67739" w:rsidRPr="00A67739" w:rsidRDefault="00C61C84" w:rsidP="00A67739">
      <w:pPr>
        <w:ind w:firstLine="709"/>
        <w:jc w:val="both"/>
        <w:rPr>
          <w:sz w:val="28"/>
          <w:szCs w:val="28"/>
        </w:rPr>
      </w:pPr>
      <w:r w:rsidRPr="00A67739">
        <w:rPr>
          <w:sz w:val="28"/>
          <w:szCs w:val="28"/>
        </w:rPr>
        <w:t xml:space="preserve"> </w:t>
      </w:r>
      <w:proofErr w:type="gramStart"/>
      <w:r w:rsidR="00A67739" w:rsidRPr="00A67739">
        <w:rPr>
          <w:sz w:val="28"/>
          <w:szCs w:val="28"/>
        </w:rPr>
        <w:t>(Цель этапа: систематизация и обобщение знаний.</w:t>
      </w:r>
      <w:proofErr w:type="gramEnd"/>
      <w:r w:rsidR="00A67739" w:rsidRPr="00A67739">
        <w:rPr>
          <w:sz w:val="28"/>
          <w:szCs w:val="28"/>
        </w:rPr>
        <w:t xml:space="preserve"> </w:t>
      </w:r>
      <w:proofErr w:type="gramStart"/>
      <w:r w:rsidR="00A67739" w:rsidRPr="00A67739">
        <w:rPr>
          <w:sz w:val="28"/>
          <w:szCs w:val="28"/>
        </w:rPr>
        <w:t>Проверка объёма и глубины полученных знаний, умение использовать их на практике.)</w:t>
      </w:r>
      <w:proofErr w:type="gramEnd"/>
    </w:p>
    <w:p w:rsidR="00A67739" w:rsidRPr="00A67739" w:rsidRDefault="00A67739" w:rsidP="00A67739">
      <w:pPr>
        <w:ind w:firstLine="709"/>
        <w:jc w:val="both"/>
        <w:rPr>
          <w:sz w:val="28"/>
          <w:szCs w:val="28"/>
        </w:rPr>
      </w:pPr>
    </w:p>
    <w:p w:rsidR="00DD5D53" w:rsidRPr="00DD5D53" w:rsidRDefault="00DD5D53" w:rsidP="00DD5D53">
      <w:pPr>
        <w:ind w:firstLine="709"/>
        <w:jc w:val="both"/>
        <w:rPr>
          <w:sz w:val="28"/>
          <w:szCs w:val="28"/>
        </w:rPr>
      </w:pPr>
      <w:r w:rsidRPr="00DD5D53">
        <w:rPr>
          <w:sz w:val="28"/>
          <w:szCs w:val="28"/>
        </w:rPr>
        <w:t>5. </w:t>
      </w:r>
      <w:r w:rsidRPr="00DD5D53">
        <w:rPr>
          <w:b/>
          <w:bCs/>
          <w:sz w:val="28"/>
          <w:szCs w:val="28"/>
        </w:rPr>
        <w:t>Рефлексия</w:t>
      </w:r>
    </w:p>
    <w:p w:rsidR="00DD5D53" w:rsidRPr="00DD5D53" w:rsidRDefault="00DD5D53" w:rsidP="00DD5D53">
      <w:pPr>
        <w:ind w:firstLine="709"/>
        <w:jc w:val="both"/>
        <w:rPr>
          <w:sz w:val="28"/>
          <w:szCs w:val="28"/>
        </w:rPr>
      </w:pPr>
      <w:r w:rsidRPr="00DD5D53">
        <w:rPr>
          <w:sz w:val="28"/>
          <w:szCs w:val="28"/>
        </w:rPr>
        <w:t>Итак, что мы сегодня узнали на занятии:</w:t>
      </w:r>
    </w:p>
    <w:p w:rsidR="00DD5D53" w:rsidRDefault="00B01D9B" w:rsidP="00DD5D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каких зданиях применяется металлические конструкции?</w:t>
      </w:r>
    </w:p>
    <w:p w:rsidR="00A9754F" w:rsidRDefault="00A9754F" w:rsidP="00DD5D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Назовите типы стальных колонн?</w:t>
      </w:r>
    </w:p>
    <w:p w:rsidR="00A9754F" w:rsidRDefault="00A9754F" w:rsidP="00DD5D53">
      <w:pPr>
        <w:ind w:firstLine="709"/>
        <w:jc w:val="both"/>
      </w:pPr>
      <w:r>
        <w:rPr>
          <w:sz w:val="28"/>
          <w:szCs w:val="28"/>
        </w:rPr>
        <w:t xml:space="preserve">Какие конструкции будем использовать для перекрытия пролетов </w:t>
      </w:r>
      <w:r w:rsidR="00F249C9" w:rsidRPr="00E74B7A">
        <w:t>6–12 м</w:t>
      </w:r>
      <w:r>
        <w:t>?</w:t>
      </w:r>
    </w:p>
    <w:p w:rsidR="00F249C9" w:rsidRDefault="00F249C9" w:rsidP="00DD5D53">
      <w:pPr>
        <w:ind w:firstLine="709"/>
        <w:jc w:val="both"/>
        <w:rPr>
          <w:sz w:val="28"/>
          <w:szCs w:val="28"/>
        </w:rPr>
      </w:pPr>
      <w:r w:rsidRPr="00E74B7A">
        <w:t xml:space="preserve"> </w:t>
      </w:r>
      <w:r w:rsidR="0064673F">
        <w:t xml:space="preserve">Для каких </w:t>
      </w:r>
      <w:r w:rsidRPr="00E74B7A">
        <w:t>пролетов применяют стальные фермы</w:t>
      </w:r>
      <w:r w:rsidR="0064673F">
        <w:t>?</w:t>
      </w:r>
    </w:p>
    <w:p w:rsidR="00B01D9B" w:rsidRPr="00CD3FFF" w:rsidRDefault="00B01D9B" w:rsidP="00B01D9B">
      <w:pPr>
        <w:ind w:firstLine="600"/>
        <w:jc w:val="both"/>
        <w:rPr>
          <w:sz w:val="28"/>
          <w:szCs w:val="28"/>
        </w:rPr>
      </w:pPr>
      <w:r w:rsidRPr="00CD3FFF">
        <w:rPr>
          <w:sz w:val="28"/>
          <w:szCs w:val="28"/>
        </w:rPr>
        <w:t xml:space="preserve">Стальные стропильные фермы по очертанию проектируют с параллельными поясами, полигональными и треугольными. </w:t>
      </w:r>
    </w:p>
    <w:p w:rsidR="00B01D9B" w:rsidRDefault="00B01D9B" w:rsidP="00DD5D53">
      <w:pPr>
        <w:ind w:firstLine="709"/>
        <w:jc w:val="both"/>
        <w:rPr>
          <w:sz w:val="28"/>
          <w:szCs w:val="28"/>
        </w:rPr>
      </w:pPr>
    </w:p>
    <w:p w:rsidR="00DD5D53" w:rsidRPr="00DD5D53" w:rsidRDefault="00DD5D53" w:rsidP="00DD5D53">
      <w:pPr>
        <w:ind w:firstLine="709"/>
        <w:jc w:val="both"/>
        <w:rPr>
          <w:sz w:val="28"/>
          <w:szCs w:val="28"/>
        </w:rPr>
      </w:pPr>
      <w:r w:rsidRPr="00DD5D53">
        <w:rPr>
          <w:sz w:val="28"/>
          <w:szCs w:val="28"/>
        </w:rPr>
        <w:t>- Было ли сложным выполнение практической работы?</w:t>
      </w:r>
    </w:p>
    <w:p w:rsidR="00DD5D53" w:rsidRDefault="00DD5D53" w:rsidP="00DD5D53">
      <w:pPr>
        <w:ind w:firstLine="709"/>
        <w:jc w:val="both"/>
        <w:rPr>
          <w:sz w:val="28"/>
          <w:szCs w:val="28"/>
        </w:rPr>
      </w:pPr>
      <w:r w:rsidRPr="00DD5D53">
        <w:rPr>
          <w:sz w:val="28"/>
          <w:szCs w:val="28"/>
        </w:rPr>
        <w:t>- Что вызвало сложности?</w:t>
      </w:r>
    </w:p>
    <w:p w:rsidR="00580023" w:rsidRPr="00655F16" w:rsidRDefault="00580023" w:rsidP="00580023">
      <w:pPr>
        <w:rPr>
          <w:b/>
        </w:rPr>
      </w:pPr>
      <w:r w:rsidRPr="00655F16">
        <w:rPr>
          <w:lang w:val="en-US"/>
        </w:rPr>
        <w:t>VI</w:t>
      </w:r>
      <w:r w:rsidRPr="00655F16">
        <w:t xml:space="preserve"> </w:t>
      </w:r>
      <w:r w:rsidRPr="00655F16">
        <w:rPr>
          <w:b/>
        </w:rPr>
        <w:t>Обобщение и систематизация изученного материала</w:t>
      </w:r>
    </w:p>
    <w:p w:rsidR="00580023" w:rsidRPr="00655F16" w:rsidRDefault="00580023" w:rsidP="00580023">
      <w:pPr>
        <w:ind w:left="7788"/>
      </w:pPr>
      <w:r w:rsidRPr="00655F16">
        <w:t>5 - 6 минут</w:t>
      </w:r>
    </w:p>
    <w:p w:rsidR="00580023" w:rsidRPr="00655F16" w:rsidRDefault="00580023" w:rsidP="00580023">
      <w:r w:rsidRPr="00655F16">
        <w:t xml:space="preserve">(выводы по основным вопросам темы, закрепление полученных знаний путем выполнения упражнения, составления таблицы и </w:t>
      </w:r>
      <w:proofErr w:type="spellStart"/>
      <w:r w:rsidRPr="00655F16">
        <w:t>т</w:t>
      </w:r>
      <w:proofErr w:type="gramStart"/>
      <w:r w:rsidRPr="00655F16">
        <w:t>.д</w:t>
      </w:r>
      <w:proofErr w:type="spellEnd"/>
      <w:proofErr w:type="gramEnd"/>
      <w:r w:rsidRPr="00655F16">
        <w:t>)</w:t>
      </w:r>
    </w:p>
    <w:p w:rsidR="00580023" w:rsidRPr="00655F16" w:rsidRDefault="00580023" w:rsidP="00580023">
      <w:r w:rsidRPr="00655F16">
        <w:rPr>
          <w:lang w:val="en-US"/>
        </w:rPr>
        <w:t>VII</w:t>
      </w:r>
      <w:r w:rsidRPr="00655F16">
        <w:t xml:space="preserve"> </w:t>
      </w:r>
      <w:proofErr w:type="gramStart"/>
      <w:r w:rsidRPr="00655F16">
        <w:rPr>
          <w:b/>
        </w:rPr>
        <w:t>Итоговая  часть</w:t>
      </w:r>
      <w:proofErr w:type="gramEnd"/>
      <w:r w:rsidRPr="00655F16">
        <w:rPr>
          <w:b/>
        </w:rPr>
        <w:t xml:space="preserve"> занятия</w:t>
      </w:r>
      <w:r w:rsidRPr="00655F16">
        <w:t xml:space="preserve"> </w:t>
      </w:r>
      <w:r w:rsidRPr="00655F16">
        <w:tab/>
      </w:r>
      <w:r w:rsidRPr="00655F16">
        <w:tab/>
      </w:r>
      <w:r w:rsidRPr="00655F16">
        <w:tab/>
      </w:r>
      <w:r w:rsidRPr="00655F16">
        <w:tab/>
      </w:r>
      <w:r w:rsidRPr="00655F16">
        <w:tab/>
      </w:r>
      <w:r w:rsidRPr="00655F16">
        <w:tab/>
        <w:t>3 - 5 минут</w:t>
      </w:r>
    </w:p>
    <w:p w:rsidR="00580023" w:rsidRPr="00655F16" w:rsidRDefault="00580023" w:rsidP="00580023">
      <w:r w:rsidRPr="00655F16">
        <w:t xml:space="preserve">(подведение итогов занятия, выставление комментированных оценок) </w:t>
      </w:r>
    </w:p>
    <w:p w:rsidR="00580023" w:rsidRDefault="00580023" w:rsidP="00DD5D53">
      <w:pPr>
        <w:ind w:firstLine="709"/>
        <w:jc w:val="both"/>
        <w:rPr>
          <w:sz w:val="28"/>
          <w:szCs w:val="28"/>
        </w:rPr>
      </w:pPr>
    </w:p>
    <w:p w:rsidR="00580023" w:rsidRPr="00DD5D53" w:rsidRDefault="00580023" w:rsidP="00DD5D53">
      <w:pPr>
        <w:ind w:firstLine="709"/>
        <w:jc w:val="both"/>
        <w:rPr>
          <w:sz w:val="28"/>
          <w:szCs w:val="28"/>
        </w:rPr>
      </w:pPr>
    </w:p>
    <w:p w:rsidR="00DD5D53" w:rsidRPr="00DD5D53" w:rsidRDefault="00DD5D53" w:rsidP="00DD5D53">
      <w:pPr>
        <w:ind w:firstLine="709"/>
        <w:jc w:val="both"/>
        <w:rPr>
          <w:sz w:val="28"/>
          <w:szCs w:val="28"/>
        </w:rPr>
      </w:pPr>
      <w:r w:rsidRPr="00DD5D53">
        <w:rPr>
          <w:sz w:val="28"/>
          <w:szCs w:val="28"/>
        </w:rPr>
        <w:t>6. </w:t>
      </w:r>
      <w:r w:rsidRPr="00DD5D53">
        <w:rPr>
          <w:b/>
          <w:bCs/>
          <w:sz w:val="28"/>
          <w:szCs w:val="28"/>
        </w:rPr>
        <w:t>Домашнее задание.</w:t>
      </w:r>
    </w:p>
    <w:p w:rsidR="00DD5D53" w:rsidRDefault="00DD5D53" w:rsidP="00DD5D53">
      <w:pPr>
        <w:ind w:firstLine="709"/>
        <w:jc w:val="both"/>
        <w:rPr>
          <w:sz w:val="28"/>
          <w:szCs w:val="28"/>
        </w:rPr>
      </w:pPr>
      <w:r w:rsidRPr="00DD5D53">
        <w:rPr>
          <w:sz w:val="28"/>
          <w:szCs w:val="28"/>
        </w:rPr>
        <w:t> В качестве тренировки определения конструктивной схемы по чертежу дома нужно начертить и подписать остальные схемы, изображенные на карточке. Кроме того, попытаться определить конструктивную схему дома, в котором живешь.</w:t>
      </w:r>
    </w:p>
    <w:p w:rsidR="00DD5D53" w:rsidRDefault="00DD5D53" w:rsidP="00DD5D53">
      <w:pPr>
        <w:ind w:firstLine="709"/>
        <w:jc w:val="both"/>
        <w:rPr>
          <w:sz w:val="28"/>
          <w:szCs w:val="28"/>
        </w:rPr>
      </w:pPr>
    </w:p>
    <w:p w:rsidR="00DD5D53" w:rsidRPr="00DD5D53" w:rsidRDefault="00DD5D53" w:rsidP="00DD5D53">
      <w:pPr>
        <w:ind w:firstLine="709"/>
        <w:jc w:val="both"/>
        <w:rPr>
          <w:sz w:val="28"/>
          <w:szCs w:val="28"/>
        </w:rPr>
      </w:pPr>
    </w:p>
    <w:p w:rsidR="00DD5D53" w:rsidRPr="00DD5D53" w:rsidRDefault="00DD5D53" w:rsidP="00DD5D53">
      <w:pPr>
        <w:numPr>
          <w:ilvl w:val="0"/>
          <w:numId w:val="17"/>
        </w:numPr>
        <w:jc w:val="both"/>
        <w:rPr>
          <w:sz w:val="28"/>
          <w:szCs w:val="28"/>
        </w:rPr>
      </w:pPr>
      <w:r w:rsidRPr="00CD4722">
        <w:rPr>
          <w:sz w:val="28"/>
          <w:szCs w:val="28"/>
        </w:rPr>
        <w:t> </w:t>
      </w:r>
      <w:r w:rsidRPr="00DD5D53">
        <w:rPr>
          <w:sz w:val="28"/>
          <w:szCs w:val="28"/>
        </w:rPr>
        <w:t>Оценка проделанной работы студентов</w:t>
      </w:r>
    </w:p>
    <w:p w:rsidR="00DD5D53" w:rsidRPr="00DD5D53" w:rsidRDefault="00DD5D53" w:rsidP="00DD5D53">
      <w:pPr>
        <w:numPr>
          <w:ilvl w:val="0"/>
          <w:numId w:val="17"/>
        </w:numPr>
        <w:jc w:val="both"/>
        <w:rPr>
          <w:sz w:val="28"/>
          <w:szCs w:val="28"/>
        </w:rPr>
      </w:pPr>
      <w:r w:rsidRPr="00DD5D53">
        <w:rPr>
          <w:sz w:val="28"/>
          <w:szCs w:val="28"/>
        </w:rPr>
        <w:t>Прогнозирование на следующий урок</w:t>
      </w:r>
    </w:p>
    <w:p w:rsidR="00DD5D53" w:rsidRPr="00DD5D53" w:rsidRDefault="00DD5D53" w:rsidP="00DD5D53">
      <w:pPr>
        <w:ind w:firstLine="709"/>
        <w:jc w:val="both"/>
        <w:rPr>
          <w:sz w:val="28"/>
          <w:szCs w:val="28"/>
        </w:rPr>
      </w:pPr>
      <w:r w:rsidRPr="00DD5D53">
        <w:rPr>
          <w:sz w:val="28"/>
          <w:szCs w:val="28"/>
        </w:rPr>
        <w:t>Просмотр демонстрационного фильма о новых технологиях производства строительных конструкций и возведении домов из этих конструкций</w:t>
      </w:r>
    </w:p>
    <w:p w:rsidR="00DD5D53" w:rsidRPr="00103F43" w:rsidRDefault="00DD5D53" w:rsidP="00865C47">
      <w:pPr>
        <w:ind w:firstLine="709"/>
        <w:rPr>
          <w:bCs/>
          <w:sz w:val="28"/>
          <w:szCs w:val="28"/>
        </w:rPr>
      </w:pPr>
    </w:p>
    <w:p w:rsidR="00865C47" w:rsidRPr="00103F43" w:rsidRDefault="00865C47" w:rsidP="00865C47">
      <w:pPr>
        <w:ind w:firstLine="709"/>
        <w:rPr>
          <w:b/>
          <w:bCs/>
          <w:sz w:val="28"/>
          <w:szCs w:val="28"/>
        </w:rPr>
      </w:pPr>
      <w:r w:rsidRPr="00521138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  <w:lang w:val="en-US"/>
        </w:rPr>
        <w:t>I</w:t>
      </w:r>
      <w:r w:rsidRPr="0052113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Подведение итогов урока</w:t>
      </w:r>
    </w:p>
    <w:p w:rsidR="005006B7" w:rsidRDefault="005006B7" w:rsidP="005006B7">
      <w:pPr>
        <w:ind w:firstLine="709"/>
        <w:jc w:val="both"/>
      </w:pPr>
      <w:r w:rsidRPr="00396CA7">
        <w:t>2. Оценка работы студентов.</w:t>
      </w:r>
    </w:p>
    <w:p w:rsidR="005006B7" w:rsidRPr="00396CA7" w:rsidRDefault="005006B7" w:rsidP="005006B7">
      <w:pPr>
        <w:ind w:firstLine="709"/>
        <w:jc w:val="both"/>
      </w:pPr>
    </w:p>
    <w:p w:rsidR="005006B7" w:rsidRPr="00396CA7" w:rsidRDefault="005006B7" w:rsidP="005006B7">
      <w:pPr>
        <w:ind w:firstLine="709"/>
        <w:jc w:val="both"/>
      </w:pPr>
      <w:r w:rsidRPr="00396CA7">
        <w:t>Кто, по вашему мнению, сегодня на занятии заслуживает высокой оценки?</w:t>
      </w:r>
    </w:p>
    <w:p w:rsidR="005006B7" w:rsidRPr="00396CA7" w:rsidRDefault="005006B7" w:rsidP="005006B7">
      <w:pPr>
        <w:ind w:firstLine="709"/>
        <w:jc w:val="both"/>
      </w:pPr>
      <w:r w:rsidRPr="00396CA7">
        <w:t>Преподаватель оценивает работу студентов.</w:t>
      </w:r>
    </w:p>
    <w:p w:rsidR="005006B7" w:rsidRPr="00396CA7" w:rsidRDefault="005006B7" w:rsidP="005006B7">
      <w:pPr>
        <w:ind w:firstLine="709"/>
        <w:jc w:val="both"/>
      </w:pPr>
      <w:r w:rsidRPr="00396CA7">
        <w:t>Всем спасибо за активную работу на занятии. Всего доброго.</w:t>
      </w:r>
    </w:p>
    <w:p w:rsidR="00865C47" w:rsidRPr="00103F43" w:rsidRDefault="00865C47" w:rsidP="00865C47">
      <w:pPr>
        <w:ind w:firstLine="709"/>
        <w:rPr>
          <w:b/>
          <w:bCs/>
          <w:sz w:val="28"/>
          <w:szCs w:val="28"/>
        </w:rPr>
      </w:pPr>
    </w:p>
    <w:p w:rsidR="00865C47" w:rsidRPr="00521138" w:rsidRDefault="00865C47" w:rsidP="00865C47">
      <w:pPr>
        <w:ind w:firstLine="709"/>
        <w:rPr>
          <w:sz w:val="28"/>
          <w:szCs w:val="28"/>
        </w:rPr>
      </w:pPr>
      <w:r w:rsidRPr="00521138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  <w:lang w:val="en-US"/>
        </w:rPr>
        <w:t>II</w:t>
      </w:r>
      <w:r w:rsidRPr="0052113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521138">
        <w:rPr>
          <w:b/>
          <w:bCs/>
          <w:i/>
          <w:iCs/>
          <w:sz w:val="28"/>
          <w:szCs w:val="28"/>
        </w:rPr>
        <w:t>Домашнее задание</w:t>
      </w:r>
      <w:r w:rsidRPr="00521138">
        <w:rPr>
          <w:b/>
          <w:bCs/>
          <w:sz w:val="28"/>
          <w:szCs w:val="28"/>
        </w:rPr>
        <w:t xml:space="preserve"> </w:t>
      </w:r>
    </w:p>
    <w:p w:rsidR="00865C47" w:rsidRDefault="00865C47" w:rsidP="00865C47">
      <w:pPr>
        <w:ind w:firstLine="709"/>
        <w:jc w:val="both"/>
        <w:rPr>
          <w:sz w:val="28"/>
          <w:szCs w:val="28"/>
        </w:rPr>
      </w:pPr>
    </w:p>
    <w:p w:rsidR="00865C47" w:rsidRDefault="00865C47" w:rsidP="00865C47">
      <w:pPr>
        <w:ind w:firstLine="720"/>
        <w:jc w:val="both"/>
        <w:rPr>
          <w:sz w:val="28"/>
          <w:szCs w:val="28"/>
        </w:rPr>
      </w:pPr>
      <w:r w:rsidRPr="004E4E76">
        <w:rPr>
          <w:sz w:val="28"/>
          <w:szCs w:val="28"/>
        </w:rPr>
        <w:t xml:space="preserve">1. </w:t>
      </w:r>
      <w:r>
        <w:rPr>
          <w:sz w:val="28"/>
          <w:szCs w:val="28"/>
        </w:rPr>
        <w:t>Конспект;</w:t>
      </w:r>
    </w:p>
    <w:p w:rsidR="00865C47" w:rsidRDefault="00F249C9" w:rsidP="00865C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spellStart"/>
      <w:r w:rsidR="005B648C" w:rsidRPr="00045D23">
        <w:t>Вильчик</w:t>
      </w:r>
      <w:proofErr w:type="spellEnd"/>
      <w:r w:rsidR="005B648C" w:rsidRPr="00045D23">
        <w:t xml:space="preserve">, Н. П. Архитектура зданий [Текст]: учебник /Н. П. </w:t>
      </w:r>
      <w:proofErr w:type="spellStart"/>
      <w:r w:rsidR="005B648C" w:rsidRPr="00045D23">
        <w:t>Вильчик</w:t>
      </w:r>
      <w:proofErr w:type="spellEnd"/>
      <w:r w:rsidR="005B648C" w:rsidRPr="00045D23">
        <w:t xml:space="preserve">. - Изд. 2-е, </w:t>
      </w:r>
      <w:proofErr w:type="spellStart"/>
      <w:r w:rsidR="005B648C" w:rsidRPr="00045D23">
        <w:t>перераб</w:t>
      </w:r>
      <w:proofErr w:type="spellEnd"/>
      <w:r w:rsidR="005B648C" w:rsidRPr="00045D23">
        <w:t>. и доп. Москва: НИЦ ИНФРА-М, 2013.</w:t>
      </w:r>
      <w:r w:rsidR="005B648C">
        <w:t xml:space="preserve">, </w:t>
      </w:r>
      <w:r>
        <w:rPr>
          <w:sz w:val="28"/>
          <w:szCs w:val="28"/>
        </w:rPr>
        <w:t>с. 205-215</w:t>
      </w:r>
    </w:p>
    <w:p w:rsidR="00396CA7" w:rsidRPr="00045D23" w:rsidRDefault="00396CA7" w:rsidP="00396CA7">
      <w:pPr>
        <w:ind w:firstLine="709"/>
        <w:jc w:val="both"/>
      </w:pPr>
      <w:r>
        <w:rPr>
          <w:sz w:val="28"/>
          <w:szCs w:val="28"/>
        </w:rPr>
        <w:t xml:space="preserve">3. </w:t>
      </w:r>
      <w:r w:rsidRPr="00045D23">
        <w:t>Буга, П. Г. Гражданские, промышленные и сельскохозяйственные здания [Текст]: учебник /П. Г. Буга. - Изд. 4-е, стере</w:t>
      </w:r>
      <w:r w:rsidR="003113F9">
        <w:t xml:space="preserve">отип. М.: Альянс, 2008. с. </w:t>
      </w:r>
    </w:p>
    <w:p w:rsidR="00396CA7" w:rsidRDefault="00396CA7" w:rsidP="00865C47">
      <w:pPr>
        <w:ind w:firstLine="720"/>
        <w:jc w:val="both"/>
        <w:rPr>
          <w:b/>
          <w:sz w:val="28"/>
        </w:rPr>
      </w:pPr>
    </w:p>
    <w:p w:rsidR="008914AB" w:rsidRDefault="008914AB" w:rsidP="00396CA7">
      <w:pPr>
        <w:ind w:firstLine="709"/>
      </w:pPr>
    </w:p>
    <w:p w:rsidR="008914AB" w:rsidRDefault="008914AB" w:rsidP="00396CA7">
      <w:pPr>
        <w:pStyle w:val="c7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>
        <w:rPr>
          <w:rStyle w:val="c2"/>
          <w:color w:val="000000"/>
        </w:rPr>
        <w:t>Закрепление учебного материала</w:t>
      </w:r>
    </w:p>
    <w:p w:rsidR="00936519" w:rsidRDefault="00936519" w:rsidP="00396CA7">
      <w:pPr>
        <w:pStyle w:val="c7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</w:p>
    <w:p w:rsidR="00936519" w:rsidRDefault="00936519" w:rsidP="00396CA7">
      <w:pPr>
        <w:pStyle w:val="c7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</w:p>
    <w:p w:rsidR="00936519" w:rsidRDefault="00936519" w:rsidP="00936519">
      <w:r>
        <w:rPr>
          <w:rFonts w:ascii="Arial" w:hAnsi="Arial" w:cs="Arial"/>
          <w:color w:val="000000"/>
          <w:shd w:val="clear" w:color="auto" w:fill="FFFFFF"/>
        </w:rPr>
        <w:t>Предложите детям </w:t>
      </w:r>
      <w:r>
        <w:rPr>
          <w:rStyle w:val="a7"/>
          <w:rFonts w:ascii="Arial" w:hAnsi="Arial" w:cs="Arial"/>
          <w:color w:val="000000"/>
          <w:shd w:val="clear" w:color="auto" w:fill="FFFFFF"/>
        </w:rPr>
        <w:t>облако "тегов",</w:t>
      </w:r>
      <w:r>
        <w:rPr>
          <w:rFonts w:ascii="Arial" w:hAnsi="Arial" w:cs="Arial"/>
          <w:color w:val="000000"/>
          <w:shd w:val="clear" w:color="auto" w:fill="FFFFFF"/>
        </w:rPr>
        <w:t> которые необходимо дополнить. Например, на интерактивной доске можно вывести слайд, где указаны варианты:</w:t>
      </w:r>
    </w:p>
    <w:p w:rsidR="00936519" w:rsidRDefault="00936519" w:rsidP="00936519">
      <w:pPr>
        <w:numPr>
          <w:ilvl w:val="0"/>
          <w:numId w:val="19"/>
        </w:numPr>
        <w:shd w:val="clear" w:color="auto" w:fill="FFFFFF"/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я узнал...</w:t>
      </w:r>
    </w:p>
    <w:p w:rsidR="00936519" w:rsidRDefault="00936519" w:rsidP="00936519">
      <w:pPr>
        <w:numPr>
          <w:ilvl w:val="0"/>
          <w:numId w:val="19"/>
        </w:numPr>
        <w:shd w:val="clear" w:color="auto" w:fill="FFFFFF"/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было трудно…</w:t>
      </w:r>
    </w:p>
    <w:p w:rsidR="00936519" w:rsidRDefault="00936519" w:rsidP="00936519">
      <w:pPr>
        <w:numPr>
          <w:ilvl w:val="0"/>
          <w:numId w:val="19"/>
        </w:numPr>
        <w:shd w:val="clear" w:color="auto" w:fill="FFFFFF"/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 понял, что…</w:t>
      </w:r>
    </w:p>
    <w:p w:rsidR="00936519" w:rsidRDefault="00936519" w:rsidP="00936519">
      <w:pPr>
        <w:numPr>
          <w:ilvl w:val="0"/>
          <w:numId w:val="19"/>
        </w:numPr>
        <w:shd w:val="clear" w:color="auto" w:fill="FFFFFF"/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 научился…</w:t>
      </w:r>
    </w:p>
    <w:p w:rsidR="00936519" w:rsidRDefault="00936519" w:rsidP="00936519">
      <w:pPr>
        <w:numPr>
          <w:ilvl w:val="0"/>
          <w:numId w:val="19"/>
        </w:numPr>
        <w:shd w:val="clear" w:color="auto" w:fill="FFFFFF"/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 смог…</w:t>
      </w:r>
    </w:p>
    <w:p w:rsidR="00936519" w:rsidRDefault="00936519" w:rsidP="00936519">
      <w:pPr>
        <w:numPr>
          <w:ilvl w:val="0"/>
          <w:numId w:val="19"/>
        </w:numPr>
        <w:shd w:val="clear" w:color="auto" w:fill="FFFFFF"/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было интересно узнать, что…</w:t>
      </w:r>
    </w:p>
    <w:p w:rsidR="00936519" w:rsidRDefault="00936519" w:rsidP="00936519">
      <w:pPr>
        <w:numPr>
          <w:ilvl w:val="0"/>
          <w:numId w:val="19"/>
        </w:numPr>
        <w:shd w:val="clear" w:color="auto" w:fill="FFFFFF"/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меня удивило…</w:t>
      </w:r>
    </w:p>
    <w:p w:rsidR="00936519" w:rsidRDefault="00936519" w:rsidP="00936519">
      <w:pPr>
        <w:numPr>
          <w:ilvl w:val="0"/>
          <w:numId w:val="19"/>
        </w:numPr>
        <w:shd w:val="clear" w:color="auto" w:fill="FFFFFF"/>
        <w:ind w:left="4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мне захотелось… и т.д.</w:t>
      </w:r>
    </w:p>
    <w:p w:rsidR="00936519" w:rsidRDefault="00936519" w:rsidP="00396CA7">
      <w:pPr>
        <w:pStyle w:val="c7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</w:p>
    <w:p w:rsidR="00DC03DB" w:rsidRDefault="00DC03DB" w:rsidP="00396CA7">
      <w:pPr>
        <w:pStyle w:val="c7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</w:p>
    <w:p w:rsidR="00936519" w:rsidRDefault="00396CA7" w:rsidP="00396CA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054C6E" w:rsidRDefault="00396CA7" w:rsidP="00396CA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BD4BE1" w:rsidRDefault="009B5C1E" w:rsidP="009B5C1E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Тесты по теме:</w:t>
      </w:r>
    </w:p>
    <w:p w:rsidR="008914AB" w:rsidRPr="00BD4BE1" w:rsidRDefault="009B5C1E" w:rsidP="009B5C1E">
      <w:pPr>
        <w:ind w:left="567"/>
        <w:jc w:val="center"/>
        <w:rPr>
          <w:bCs/>
          <w:i/>
          <w:color w:val="000000" w:themeColor="text1"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BD4BE1">
        <w:rPr>
          <w:i/>
          <w:sz w:val="28"/>
          <w:szCs w:val="28"/>
          <w:u w:val="single"/>
        </w:rPr>
        <w:t>«</w:t>
      </w:r>
      <w:r w:rsidRPr="00BD4BE1">
        <w:rPr>
          <w:bCs/>
          <w:i/>
          <w:color w:val="000000" w:themeColor="text1"/>
          <w:sz w:val="28"/>
          <w:szCs w:val="28"/>
          <w:u w:val="single"/>
        </w:rPr>
        <w:t>Железобетонные конструкции промышленных зданий»</w:t>
      </w:r>
    </w:p>
    <w:p w:rsidR="009B5C1E" w:rsidRDefault="009B5C1E" w:rsidP="009161DD">
      <w:pPr>
        <w:ind w:left="567"/>
        <w:jc w:val="center"/>
        <w:rPr>
          <w:bCs/>
          <w:color w:val="000000" w:themeColor="text1"/>
          <w:sz w:val="28"/>
          <w:szCs w:val="28"/>
        </w:rPr>
      </w:pPr>
    </w:p>
    <w:p w:rsidR="009B5C1E" w:rsidRDefault="009B5C1E" w:rsidP="009161DD">
      <w:pPr>
        <w:ind w:left="567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В-1</w:t>
      </w:r>
    </w:p>
    <w:p w:rsidR="009B5C1E" w:rsidRDefault="009B5C1E" w:rsidP="009161DD">
      <w:pPr>
        <w:ind w:left="567"/>
        <w:rPr>
          <w:bCs/>
          <w:color w:val="000000" w:themeColor="text1"/>
          <w:sz w:val="28"/>
          <w:szCs w:val="28"/>
        </w:rPr>
      </w:pPr>
    </w:p>
    <w:p w:rsidR="00A12FC5" w:rsidRDefault="00937EFF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E3688" w:rsidRPr="009161DD">
        <w:rPr>
          <w:sz w:val="28"/>
          <w:szCs w:val="28"/>
        </w:rPr>
        <w:t>Выбрать номер правильного ответа:</w:t>
      </w:r>
    </w:p>
    <w:p w:rsidR="00937EFF" w:rsidRDefault="00937EFF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каких высот рекомендуется использовать </w:t>
      </w:r>
      <w:proofErr w:type="spellStart"/>
      <w:r>
        <w:rPr>
          <w:sz w:val="28"/>
          <w:szCs w:val="28"/>
        </w:rPr>
        <w:t>двухветвевые</w:t>
      </w:r>
      <w:proofErr w:type="spellEnd"/>
      <w:r>
        <w:rPr>
          <w:sz w:val="28"/>
          <w:szCs w:val="28"/>
        </w:rPr>
        <w:t xml:space="preserve"> колонны</w:t>
      </w:r>
      <w:r w:rsidR="00A12FC5">
        <w:rPr>
          <w:sz w:val="28"/>
          <w:szCs w:val="28"/>
        </w:rPr>
        <w:t>?</w:t>
      </w:r>
    </w:p>
    <w:p w:rsidR="00A12FC5" w:rsidRDefault="00A12FC5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DA1CC3">
        <w:rPr>
          <w:sz w:val="28"/>
          <w:szCs w:val="28"/>
        </w:rPr>
        <w:t xml:space="preserve"> от 8,4 до 12,6 м</w:t>
      </w:r>
      <w:r>
        <w:rPr>
          <w:sz w:val="28"/>
          <w:szCs w:val="28"/>
        </w:rPr>
        <w:t>;</w:t>
      </w:r>
    </w:p>
    <w:p w:rsidR="00A12FC5" w:rsidRDefault="00A12FC5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от 10,8 до 14,4 м;</w:t>
      </w:r>
    </w:p>
    <w:p w:rsidR="00A12FC5" w:rsidRDefault="00A12FC5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от 10,8 до  18,0 м.</w:t>
      </w:r>
    </w:p>
    <w:p w:rsidR="00FE3688" w:rsidRDefault="00FE3688" w:rsidP="009161DD">
      <w:pPr>
        <w:ind w:firstLine="709"/>
        <w:jc w:val="both"/>
        <w:rPr>
          <w:sz w:val="28"/>
          <w:szCs w:val="28"/>
        </w:rPr>
      </w:pPr>
    </w:p>
    <w:p w:rsidR="009B5C1E" w:rsidRDefault="00FE3688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B5C1E">
        <w:rPr>
          <w:sz w:val="28"/>
          <w:szCs w:val="28"/>
        </w:rPr>
        <w:t xml:space="preserve">. </w:t>
      </w:r>
      <w:r w:rsidR="009B5C1E" w:rsidRPr="009B5C1E">
        <w:rPr>
          <w:sz w:val="28"/>
          <w:szCs w:val="28"/>
        </w:rPr>
        <w:t>Вставьте пропущенные слова в классификацию зданий на рисунке</w:t>
      </w:r>
      <w:r w:rsidR="009B5C1E">
        <w:rPr>
          <w:sz w:val="28"/>
          <w:szCs w:val="28"/>
        </w:rPr>
        <w:t>:</w:t>
      </w:r>
    </w:p>
    <w:p w:rsidR="009B5C1E" w:rsidRDefault="009B5C1E" w:rsidP="009161DD">
      <w:pPr>
        <w:ind w:firstLine="709"/>
        <w:jc w:val="both"/>
        <w:rPr>
          <w:sz w:val="28"/>
          <w:szCs w:val="28"/>
        </w:rPr>
      </w:pPr>
    </w:p>
    <w:p w:rsidR="009B5C1E" w:rsidRDefault="009B5C1E" w:rsidP="009161D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Колонны бывают:</w:t>
      </w:r>
    </w:p>
    <w:p w:rsidR="009B5C1E" w:rsidRDefault="009B5C1E" w:rsidP="009B5C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7039" cy="1068779"/>
            <wp:effectExtent l="38100" t="0" r="22860" b="0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922720" w:rsidRDefault="00922720" w:rsidP="0092272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42111" w:rsidRPr="009161DD" w:rsidRDefault="00FE3688" w:rsidP="006E0BA5">
      <w:pPr>
        <w:ind w:firstLine="709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3</w:t>
      </w:r>
      <w:r w:rsidR="00BD4BE1" w:rsidRPr="009161DD">
        <w:rPr>
          <w:bCs/>
          <w:color w:val="000000" w:themeColor="text1"/>
          <w:sz w:val="28"/>
          <w:szCs w:val="28"/>
        </w:rPr>
        <w:t xml:space="preserve">. </w:t>
      </w:r>
      <w:r w:rsidR="00542111" w:rsidRPr="009161DD">
        <w:rPr>
          <w:sz w:val="28"/>
          <w:szCs w:val="28"/>
        </w:rPr>
        <w:t>Выбрать номер правильного ответа:</w:t>
      </w:r>
    </w:p>
    <w:p w:rsidR="00BD4BE1" w:rsidRPr="009161DD" w:rsidRDefault="00BD4BE1" w:rsidP="006E0BA5">
      <w:pPr>
        <w:ind w:firstLine="709"/>
        <w:jc w:val="both"/>
        <w:rPr>
          <w:sz w:val="28"/>
          <w:szCs w:val="28"/>
        </w:rPr>
      </w:pPr>
      <w:r w:rsidRPr="009161DD">
        <w:rPr>
          <w:sz w:val="28"/>
          <w:szCs w:val="28"/>
        </w:rPr>
        <w:t xml:space="preserve"> Какой из конструктивных элементов является лишним в каркасе одноэтажного промышленного здания?</w:t>
      </w:r>
    </w:p>
    <w:p w:rsidR="00BD4BE1" w:rsidRPr="009161DD" w:rsidRDefault="0033513F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BD4BE1" w:rsidRPr="009161DD">
        <w:rPr>
          <w:sz w:val="28"/>
          <w:szCs w:val="28"/>
        </w:rPr>
        <w:t xml:space="preserve"> подкрановая балка;</w:t>
      </w:r>
    </w:p>
    <w:p w:rsidR="00BD4BE1" w:rsidRPr="009161DD" w:rsidRDefault="0033513F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</w:t>
      </w:r>
      <w:r w:rsidR="00BD4BE1" w:rsidRPr="009161DD">
        <w:rPr>
          <w:sz w:val="28"/>
          <w:szCs w:val="28"/>
        </w:rPr>
        <w:t xml:space="preserve"> ригель;</w:t>
      </w:r>
    </w:p>
    <w:p w:rsidR="00BD4BE1" w:rsidRPr="009161DD" w:rsidRDefault="0033513F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BD4BE1" w:rsidRPr="009161DD">
        <w:rPr>
          <w:sz w:val="28"/>
          <w:szCs w:val="28"/>
        </w:rPr>
        <w:t xml:space="preserve"> стропильная балка.</w:t>
      </w:r>
    </w:p>
    <w:p w:rsidR="00706113" w:rsidRDefault="00706113" w:rsidP="006E0BA5">
      <w:pPr>
        <w:ind w:firstLine="709"/>
        <w:jc w:val="both"/>
        <w:rPr>
          <w:sz w:val="28"/>
          <w:szCs w:val="28"/>
        </w:rPr>
      </w:pPr>
    </w:p>
    <w:p w:rsidR="00706113" w:rsidRPr="00706113" w:rsidRDefault="00706113" w:rsidP="006E0BA5">
      <w:pPr>
        <w:ind w:firstLine="709"/>
        <w:jc w:val="both"/>
        <w:rPr>
          <w:sz w:val="28"/>
          <w:szCs w:val="28"/>
        </w:rPr>
      </w:pPr>
      <w:r w:rsidRPr="00706113">
        <w:rPr>
          <w:sz w:val="28"/>
          <w:szCs w:val="28"/>
        </w:rPr>
        <w:t xml:space="preserve">4. Выберете несколько правильных ответов </w:t>
      </w:r>
    </w:p>
    <w:p w:rsidR="00706113" w:rsidRPr="00706113" w:rsidRDefault="00706113" w:rsidP="006E0BA5">
      <w:pPr>
        <w:ind w:firstLine="709"/>
        <w:jc w:val="both"/>
        <w:rPr>
          <w:sz w:val="28"/>
          <w:szCs w:val="28"/>
        </w:rPr>
      </w:pPr>
      <w:r w:rsidRPr="00706113">
        <w:rPr>
          <w:sz w:val="28"/>
          <w:szCs w:val="28"/>
        </w:rPr>
        <w:t xml:space="preserve">Элементами </w:t>
      </w:r>
      <w:proofErr w:type="spellStart"/>
      <w:r w:rsidRPr="00706113">
        <w:rPr>
          <w:sz w:val="28"/>
          <w:szCs w:val="28"/>
        </w:rPr>
        <w:t>безбалочного</w:t>
      </w:r>
      <w:proofErr w:type="spellEnd"/>
      <w:r w:rsidRPr="00706113">
        <w:rPr>
          <w:sz w:val="28"/>
          <w:szCs w:val="28"/>
        </w:rPr>
        <w:t xml:space="preserve"> каркаса являются:</w:t>
      </w:r>
    </w:p>
    <w:p w:rsidR="00706113" w:rsidRPr="00396CA7" w:rsidRDefault="00706113" w:rsidP="00396CA7">
      <w:pPr>
        <w:pStyle w:val="aa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396CA7">
        <w:rPr>
          <w:sz w:val="28"/>
          <w:szCs w:val="28"/>
        </w:rPr>
        <w:t>фундаменты и фундаментные балки;</w:t>
      </w:r>
    </w:p>
    <w:p w:rsidR="00706113" w:rsidRPr="00396CA7" w:rsidRDefault="00706113" w:rsidP="00396CA7">
      <w:pPr>
        <w:pStyle w:val="aa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396CA7">
        <w:rPr>
          <w:sz w:val="28"/>
          <w:szCs w:val="28"/>
        </w:rPr>
        <w:t>специальные колонны и капители;</w:t>
      </w:r>
    </w:p>
    <w:p w:rsidR="00706113" w:rsidRPr="00396CA7" w:rsidRDefault="00706113" w:rsidP="00396CA7">
      <w:pPr>
        <w:pStyle w:val="aa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proofErr w:type="spellStart"/>
      <w:r w:rsidRPr="00396CA7">
        <w:rPr>
          <w:sz w:val="28"/>
          <w:szCs w:val="28"/>
        </w:rPr>
        <w:t>надколонные</w:t>
      </w:r>
      <w:proofErr w:type="spellEnd"/>
      <w:r w:rsidRPr="00396CA7">
        <w:rPr>
          <w:sz w:val="28"/>
          <w:szCs w:val="28"/>
        </w:rPr>
        <w:t xml:space="preserve"> и пролетные плиты; </w:t>
      </w:r>
    </w:p>
    <w:p w:rsidR="00706113" w:rsidRPr="00396CA7" w:rsidRDefault="00706113" w:rsidP="00396CA7">
      <w:pPr>
        <w:pStyle w:val="aa"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396CA7">
        <w:rPr>
          <w:sz w:val="28"/>
          <w:szCs w:val="28"/>
        </w:rPr>
        <w:t>ригели I и II типа.</w:t>
      </w:r>
    </w:p>
    <w:p w:rsidR="00542111" w:rsidRPr="006E0BA5" w:rsidRDefault="00542111" w:rsidP="006E0BA5">
      <w:pPr>
        <w:ind w:firstLine="709"/>
        <w:jc w:val="both"/>
      </w:pPr>
    </w:p>
    <w:p w:rsidR="006E0BA5" w:rsidRPr="006E0BA5" w:rsidRDefault="0040799A" w:rsidP="006E0BA5">
      <w:pPr>
        <w:ind w:firstLine="709"/>
        <w:jc w:val="both"/>
        <w:rPr>
          <w:sz w:val="28"/>
          <w:szCs w:val="28"/>
        </w:rPr>
      </w:pPr>
      <w:r w:rsidRPr="006E0BA5">
        <w:rPr>
          <w:sz w:val="28"/>
          <w:szCs w:val="28"/>
        </w:rPr>
        <w:t xml:space="preserve">5. </w:t>
      </w:r>
      <w:r w:rsidR="006E0BA5" w:rsidRPr="006E0BA5">
        <w:rPr>
          <w:sz w:val="28"/>
          <w:szCs w:val="28"/>
        </w:rPr>
        <w:t xml:space="preserve">Назовите типы железобетонных стропильных ферм, изображенных на рисунке </w:t>
      </w:r>
    </w:p>
    <w:p w:rsidR="006E0BA5" w:rsidRPr="00A432AB" w:rsidRDefault="006E0BA5" w:rsidP="006E0BA5">
      <w:pPr>
        <w:ind w:firstLine="709"/>
        <w:rPr>
          <w:bCs/>
          <w:color w:val="000000" w:themeColor="text1"/>
          <w:sz w:val="20"/>
          <w:szCs w:val="20"/>
        </w:rPr>
      </w:pPr>
      <w:r w:rsidRPr="002F4A4D">
        <w:rPr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2671948" cy="665018"/>
            <wp:effectExtent l="0" t="0" r="0" b="1905"/>
            <wp:docPr id="13" name="Picture 2" descr="http://www.remstroyinfo.ru/tom05/pic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www.remstroyinfo.ru/tom05/pic1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t="23825" b="55741"/>
                    <a:stretch/>
                  </pic:blipFill>
                  <pic:spPr bwMode="auto">
                    <a:xfrm>
                      <a:off x="0" y="0"/>
                      <a:ext cx="2683623" cy="6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BA5" w:rsidRDefault="006E0BA5" w:rsidP="006E0BA5">
      <w:pPr>
        <w:tabs>
          <w:tab w:val="left" w:pos="0"/>
        </w:tabs>
        <w:ind w:firstLine="709"/>
        <w:jc w:val="both"/>
        <w:rPr>
          <w:bCs/>
          <w:color w:val="000000" w:themeColor="text1"/>
          <w:sz w:val="20"/>
          <w:szCs w:val="20"/>
        </w:rPr>
      </w:pPr>
      <w:r>
        <w:rPr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2668478" cy="1140031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77"/>
                    <a:stretch/>
                  </pic:blipFill>
                  <pic:spPr bwMode="auto">
                    <a:xfrm>
                      <a:off x="0" y="0"/>
                      <a:ext cx="2676525" cy="11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CA7" w:rsidRDefault="00396CA7" w:rsidP="006E0BA5">
      <w:pPr>
        <w:ind w:firstLine="709"/>
        <w:rPr>
          <w:bCs/>
          <w:color w:val="000000" w:themeColor="text1"/>
          <w:sz w:val="28"/>
          <w:szCs w:val="28"/>
        </w:rPr>
      </w:pPr>
    </w:p>
    <w:p w:rsidR="0088215D" w:rsidRDefault="0088215D" w:rsidP="006E0BA5">
      <w:pPr>
        <w:ind w:firstLine="709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6. Вставить пропущенное слово:</w:t>
      </w:r>
    </w:p>
    <w:p w:rsidR="0088215D" w:rsidRDefault="0088215D" w:rsidP="006E0BA5">
      <w:pPr>
        <w:ind w:firstLine="709"/>
        <w:rPr>
          <w:sz w:val="28"/>
          <w:szCs w:val="28"/>
        </w:rPr>
      </w:pPr>
      <w:r w:rsidRPr="00EE4F86">
        <w:rPr>
          <w:sz w:val="28"/>
          <w:szCs w:val="28"/>
        </w:rPr>
        <w:t>Помимо основных колонн в зданиях предусматривают</w:t>
      </w:r>
      <w:r>
        <w:rPr>
          <w:sz w:val="28"/>
          <w:szCs w:val="28"/>
        </w:rPr>
        <w:t>_________________</w:t>
      </w:r>
      <w:r w:rsidRPr="00EE4F86">
        <w:rPr>
          <w:sz w:val="28"/>
          <w:szCs w:val="28"/>
        </w:rPr>
        <w:t>, устанавливаемые в торцах зданий и между основными колоннами крайних продольных рядов при шаге 12 м и длине стеновых панелей 6 м</w:t>
      </w:r>
    </w:p>
    <w:p w:rsidR="00803A5D" w:rsidRDefault="00803A5D" w:rsidP="006E0BA5">
      <w:pPr>
        <w:ind w:firstLine="709"/>
        <w:rPr>
          <w:sz w:val="28"/>
          <w:szCs w:val="28"/>
        </w:rPr>
      </w:pPr>
    </w:p>
    <w:p w:rsidR="00803A5D" w:rsidRDefault="00803A5D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7. Для пролета длиной 12 м применяем:</w:t>
      </w:r>
    </w:p>
    <w:p w:rsidR="00803A5D" w:rsidRDefault="00803A5D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А) односкатные стропильные балки;</w:t>
      </w:r>
    </w:p>
    <w:p w:rsidR="00803A5D" w:rsidRDefault="00803A5D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Б) двускатные решетчатые балки;</w:t>
      </w:r>
    </w:p>
    <w:p w:rsidR="00803A5D" w:rsidRDefault="00803A5D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В) фермы с параллельными поясами.</w:t>
      </w:r>
    </w:p>
    <w:p w:rsidR="0033513F" w:rsidRDefault="0033513F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33513F" w:rsidRPr="0033513F" w:rsidRDefault="0033513F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33513F">
        <w:rPr>
          <w:bCs/>
          <w:color w:val="000000" w:themeColor="text1"/>
          <w:sz w:val="28"/>
          <w:szCs w:val="28"/>
        </w:rPr>
        <w:t>8. Вставить пропущенное слово:</w:t>
      </w:r>
    </w:p>
    <w:p w:rsidR="0033513F" w:rsidRPr="0033513F" w:rsidRDefault="0033513F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33513F" w:rsidRPr="0033513F" w:rsidRDefault="0033513F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33513F">
        <w:rPr>
          <w:bCs/>
          <w:color w:val="000000" w:themeColor="text1"/>
          <w:sz w:val="28"/>
          <w:szCs w:val="28"/>
        </w:rPr>
        <w:t>Железобетонные подкрановые балки могут иметь ______________ или  ____________сечение. Первые предусматривают при шаге колон</w:t>
      </w:r>
      <w:r>
        <w:rPr>
          <w:bCs/>
          <w:color w:val="000000" w:themeColor="text1"/>
          <w:sz w:val="28"/>
          <w:szCs w:val="28"/>
        </w:rPr>
        <w:t>н 6 м,</w:t>
      </w:r>
      <w:r w:rsidRPr="0033513F">
        <w:rPr>
          <w:bCs/>
          <w:color w:val="000000" w:themeColor="text1"/>
          <w:sz w:val="28"/>
          <w:szCs w:val="28"/>
        </w:rPr>
        <w:t xml:space="preserve"> вторые — при шаге 12 м. </w:t>
      </w:r>
    </w:p>
    <w:p w:rsidR="00006F57" w:rsidRDefault="00006F57" w:rsidP="006E0BA5">
      <w:pPr>
        <w:ind w:firstLine="709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В-2</w:t>
      </w:r>
    </w:p>
    <w:p w:rsidR="00006F57" w:rsidRDefault="00006F57" w:rsidP="006E0BA5">
      <w:pPr>
        <w:ind w:firstLine="709"/>
        <w:jc w:val="center"/>
        <w:rPr>
          <w:bCs/>
          <w:color w:val="000000" w:themeColor="text1"/>
          <w:sz w:val="28"/>
          <w:szCs w:val="28"/>
        </w:rPr>
      </w:pPr>
    </w:p>
    <w:p w:rsidR="00937EFF" w:rsidRPr="006E0BA5" w:rsidRDefault="00937EFF" w:rsidP="006E0BA5">
      <w:pPr>
        <w:ind w:firstLine="709"/>
        <w:jc w:val="both"/>
        <w:rPr>
          <w:sz w:val="28"/>
          <w:szCs w:val="28"/>
        </w:rPr>
      </w:pPr>
      <w:r w:rsidRPr="00542111">
        <w:rPr>
          <w:sz w:val="28"/>
          <w:szCs w:val="28"/>
        </w:rPr>
        <w:t xml:space="preserve">1. </w:t>
      </w:r>
      <w:r w:rsidRPr="006E0BA5">
        <w:rPr>
          <w:sz w:val="28"/>
          <w:szCs w:val="28"/>
        </w:rPr>
        <w:t>Выбрать номер правильного ответа:</w:t>
      </w:r>
    </w:p>
    <w:p w:rsidR="00937EFF" w:rsidRPr="006E0BA5" w:rsidRDefault="00937EFF" w:rsidP="006E0BA5">
      <w:pPr>
        <w:ind w:firstLine="709"/>
        <w:jc w:val="both"/>
        <w:rPr>
          <w:sz w:val="28"/>
          <w:szCs w:val="28"/>
        </w:rPr>
      </w:pPr>
      <w:r w:rsidRPr="006E0BA5">
        <w:rPr>
          <w:sz w:val="28"/>
          <w:szCs w:val="28"/>
        </w:rPr>
        <w:t>Сечение фундаментной балки зависит:</w:t>
      </w:r>
    </w:p>
    <w:p w:rsidR="00937EFF" w:rsidRPr="006E0BA5" w:rsidRDefault="0040799A" w:rsidP="006E0BA5">
      <w:pPr>
        <w:ind w:firstLine="709"/>
        <w:jc w:val="both"/>
        <w:rPr>
          <w:sz w:val="28"/>
          <w:szCs w:val="28"/>
        </w:rPr>
      </w:pPr>
      <w:r w:rsidRPr="006E0BA5">
        <w:rPr>
          <w:sz w:val="28"/>
          <w:szCs w:val="28"/>
        </w:rPr>
        <w:t>А)</w:t>
      </w:r>
      <w:r w:rsidR="00937EFF" w:rsidRPr="006E0BA5">
        <w:rPr>
          <w:sz w:val="28"/>
          <w:szCs w:val="28"/>
        </w:rPr>
        <w:t xml:space="preserve"> От высоты </w:t>
      </w:r>
      <w:proofErr w:type="spellStart"/>
      <w:r w:rsidR="00937EFF" w:rsidRPr="006E0BA5">
        <w:rPr>
          <w:sz w:val="28"/>
          <w:szCs w:val="28"/>
        </w:rPr>
        <w:t>подколонника</w:t>
      </w:r>
      <w:proofErr w:type="spellEnd"/>
    </w:p>
    <w:p w:rsidR="00937EFF" w:rsidRPr="006E0BA5" w:rsidRDefault="0040799A" w:rsidP="006E0BA5">
      <w:pPr>
        <w:ind w:firstLine="709"/>
        <w:jc w:val="both"/>
        <w:rPr>
          <w:sz w:val="28"/>
          <w:szCs w:val="28"/>
        </w:rPr>
      </w:pPr>
      <w:r w:rsidRPr="006E0BA5">
        <w:rPr>
          <w:sz w:val="28"/>
          <w:szCs w:val="28"/>
        </w:rPr>
        <w:t>Б)</w:t>
      </w:r>
      <w:r w:rsidR="00937EFF" w:rsidRPr="006E0BA5">
        <w:rPr>
          <w:sz w:val="28"/>
          <w:szCs w:val="28"/>
        </w:rPr>
        <w:t xml:space="preserve"> От толщины стены</w:t>
      </w:r>
    </w:p>
    <w:p w:rsidR="00937EFF" w:rsidRPr="006E0BA5" w:rsidRDefault="0040799A" w:rsidP="006E0BA5">
      <w:pPr>
        <w:ind w:firstLine="709"/>
        <w:jc w:val="both"/>
        <w:rPr>
          <w:sz w:val="28"/>
          <w:szCs w:val="28"/>
        </w:rPr>
      </w:pPr>
      <w:r w:rsidRPr="006E0BA5">
        <w:rPr>
          <w:sz w:val="28"/>
          <w:szCs w:val="28"/>
        </w:rPr>
        <w:t>В)</w:t>
      </w:r>
      <w:r w:rsidR="00937EFF" w:rsidRPr="006E0BA5">
        <w:rPr>
          <w:sz w:val="28"/>
          <w:szCs w:val="28"/>
        </w:rPr>
        <w:t xml:space="preserve"> От длины фундаментной балки</w:t>
      </w:r>
    </w:p>
    <w:p w:rsidR="00937EFF" w:rsidRPr="006E0BA5" w:rsidRDefault="00937EFF" w:rsidP="006E0BA5">
      <w:pPr>
        <w:ind w:firstLine="709"/>
        <w:jc w:val="both"/>
        <w:rPr>
          <w:sz w:val="28"/>
          <w:szCs w:val="28"/>
        </w:rPr>
      </w:pPr>
    </w:p>
    <w:p w:rsidR="009B5C1E" w:rsidRPr="006E0BA5" w:rsidRDefault="0040799A" w:rsidP="009161DD">
      <w:pPr>
        <w:ind w:firstLine="709"/>
        <w:rPr>
          <w:sz w:val="28"/>
          <w:szCs w:val="28"/>
        </w:rPr>
      </w:pPr>
      <w:r w:rsidRPr="006E0BA5">
        <w:rPr>
          <w:sz w:val="28"/>
          <w:szCs w:val="28"/>
        </w:rPr>
        <w:t>2</w:t>
      </w:r>
      <w:r w:rsidR="009B5C1E" w:rsidRPr="006E0BA5">
        <w:rPr>
          <w:sz w:val="28"/>
          <w:szCs w:val="28"/>
        </w:rPr>
        <w:t>. Вставьте пропущенные слова в классификацию зданий на рисунке:</w:t>
      </w:r>
    </w:p>
    <w:p w:rsidR="009B5C1E" w:rsidRPr="006E0BA5" w:rsidRDefault="009B5C1E" w:rsidP="009161DD">
      <w:pPr>
        <w:ind w:firstLine="709"/>
        <w:jc w:val="center"/>
        <w:rPr>
          <w:sz w:val="28"/>
          <w:szCs w:val="28"/>
        </w:rPr>
      </w:pPr>
    </w:p>
    <w:p w:rsidR="009B5C1E" w:rsidRPr="006E0BA5" w:rsidRDefault="009B5C1E" w:rsidP="009B5C1E">
      <w:pPr>
        <w:ind w:firstLine="426"/>
        <w:jc w:val="center"/>
        <w:rPr>
          <w:sz w:val="28"/>
          <w:szCs w:val="28"/>
        </w:rPr>
      </w:pPr>
      <w:r w:rsidRPr="006E0BA5">
        <w:rPr>
          <w:sz w:val="28"/>
          <w:szCs w:val="28"/>
        </w:rPr>
        <w:t>Стропильные балки бывают:</w:t>
      </w:r>
    </w:p>
    <w:p w:rsidR="009B5C1E" w:rsidRDefault="009B5C1E" w:rsidP="009B5C1E">
      <w:r>
        <w:rPr>
          <w:noProof/>
          <w:sz w:val="28"/>
          <w:szCs w:val="28"/>
        </w:rPr>
        <w:drawing>
          <wp:inline distT="0" distB="0" distL="0" distR="0">
            <wp:extent cx="6175169" cy="1033154"/>
            <wp:effectExtent l="38100" t="0" r="16510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396CA7" w:rsidRDefault="00396CA7" w:rsidP="009161DD">
      <w:pPr>
        <w:ind w:firstLine="709"/>
        <w:jc w:val="both"/>
        <w:rPr>
          <w:sz w:val="28"/>
          <w:szCs w:val="28"/>
        </w:rPr>
      </w:pPr>
    </w:p>
    <w:p w:rsidR="00BD4BE1" w:rsidRPr="009161DD" w:rsidRDefault="0040799A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D4BE1" w:rsidRPr="009161DD">
        <w:rPr>
          <w:sz w:val="28"/>
          <w:szCs w:val="28"/>
        </w:rPr>
        <w:t xml:space="preserve">. </w:t>
      </w:r>
      <w:r w:rsidR="009161DD" w:rsidRPr="009161DD">
        <w:rPr>
          <w:sz w:val="28"/>
          <w:szCs w:val="28"/>
        </w:rPr>
        <w:t>Выбрать номер правильного ответа:</w:t>
      </w:r>
    </w:p>
    <w:p w:rsidR="00BD4BE1" w:rsidRPr="009161DD" w:rsidRDefault="00BD4BE1" w:rsidP="009161DD">
      <w:pPr>
        <w:ind w:firstLine="709"/>
        <w:jc w:val="both"/>
        <w:rPr>
          <w:sz w:val="28"/>
          <w:szCs w:val="28"/>
        </w:rPr>
      </w:pPr>
      <w:r w:rsidRPr="009161DD">
        <w:rPr>
          <w:sz w:val="28"/>
          <w:szCs w:val="28"/>
        </w:rPr>
        <w:t>Межколонные плиты перекрытия – это элемент каркаса:</w:t>
      </w:r>
    </w:p>
    <w:p w:rsidR="00BD4BE1" w:rsidRPr="009161DD" w:rsidRDefault="0033513F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BD4BE1" w:rsidRPr="009161DD">
        <w:rPr>
          <w:sz w:val="28"/>
          <w:szCs w:val="28"/>
        </w:rPr>
        <w:t xml:space="preserve"> одноэтажного промышленного здания;</w:t>
      </w:r>
    </w:p>
    <w:p w:rsidR="00BD4BE1" w:rsidRPr="009161DD" w:rsidRDefault="0033513F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BD4BE1" w:rsidRPr="009161DD">
        <w:rPr>
          <w:sz w:val="28"/>
          <w:szCs w:val="28"/>
        </w:rPr>
        <w:t xml:space="preserve"> многоэтажного промышленного здания;</w:t>
      </w:r>
    </w:p>
    <w:p w:rsidR="00BD4BE1" w:rsidRPr="009161DD" w:rsidRDefault="0033513F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BD4BE1" w:rsidRPr="009161DD">
        <w:rPr>
          <w:sz w:val="28"/>
          <w:szCs w:val="28"/>
        </w:rPr>
        <w:t xml:space="preserve"> многоэтажного гражданского здания.</w:t>
      </w:r>
    </w:p>
    <w:p w:rsidR="00706113" w:rsidRPr="009161DD" w:rsidRDefault="00706113" w:rsidP="00706113">
      <w:pPr>
        <w:ind w:firstLine="709"/>
        <w:jc w:val="both"/>
        <w:rPr>
          <w:sz w:val="28"/>
          <w:szCs w:val="28"/>
        </w:rPr>
      </w:pPr>
      <w:r w:rsidRPr="009161DD">
        <w:rPr>
          <w:sz w:val="28"/>
          <w:szCs w:val="28"/>
        </w:rPr>
        <w:t>4. Выберете несколько правильных ответов</w:t>
      </w:r>
      <w:r>
        <w:rPr>
          <w:sz w:val="28"/>
          <w:szCs w:val="28"/>
        </w:rPr>
        <w:t>:</w:t>
      </w:r>
      <w:r w:rsidRPr="009161DD">
        <w:rPr>
          <w:sz w:val="28"/>
          <w:szCs w:val="28"/>
        </w:rPr>
        <w:t xml:space="preserve"> </w:t>
      </w:r>
    </w:p>
    <w:p w:rsidR="00706113" w:rsidRPr="009161DD" w:rsidRDefault="00706113" w:rsidP="00706113">
      <w:pPr>
        <w:ind w:firstLine="709"/>
        <w:jc w:val="both"/>
        <w:rPr>
          <w:sz w:val="28"/>
          <w:szCs w:val="28"/>
        </w:rPr>
      </w:pPr>
      <w:r w:rsidRPr="009161DD">
        <w:rPr>
          <w:sz w:val="28"/>
          <w:szCs w:val="28"/>
        </w:rPr>
        <w:t>Ригель – это элемент каркаса:</w:t>
      </w:r>
    </w:p>
    <w:p w:rsidR="00706113" w:rsidRPr="009161DD" w:rsidRDefault="00706113" w:rsidP="007061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9161DD">
        <w:rPr>
          <w:sz w:val="28"/>
          <w:szCs w:val="28"/>
        </w:rPr>
        <w:t xml:space="preserve"> одноэтажного промышленного здания;</w:t>
      </w:r>
    </w:p>
    <w:p w:rsidR="00706113" w:rsidRPr="009161DD" w:rsidRDefault="00706113" w:rsidP="007061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9161DD">
        <w:rPr>
          <w:sz w:val="28"/>
          <w:szCs w:val="28"/>
        </w:rPr>
        <w:t xml:space="preserve"> многоэтажного промышленного здания;</w:t>
      </w:r>
    </w:p>
    <w:p w:rsidR="00706113" w:rsidRPr="009161DD" w:rsidRDefault="00706113" w:rsidP="007061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9161DD">
        <w:rPr>
          <w:sz w:val="28"/>
          <w:szCs w:val="28"/>
        </w:rPr>
        <w:t xml:space="preserve"> многоэтажного гражданского здания.</w:t>
      </w:r>
    </w:p>
    <w:p w:rsidR="00BD4BE1" w:rsidRPr="009161DD" w:rsidRDefault="00BD4BE1" w:rsidP="009161DD">
      <w:pPr>
        <w:ind w:firstLine="709"/>
        <w:jc w:val="both"/>
        <w:rPr>
          <w:sz w:val="28"/>
          <w:szCs w:val="28"/>
        </w:rPr>
      </w:pPr>
    </w:p>
    <w:p w:rsidR="00B95FBC" w:rsidRPr="009161DD" w:rsidRDefault="0040799A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95FBC" w:rsidRPr="009161DD">
        <w:rPr>
          <w:sz w:val="28"/>
          <w:szCs w:val="28"/>
        </w:rPr>
        <w:t>Назовите типы железобетонных колонн, изображенных</w:t>
      </w:r>
      <w:r w:rsidR="001D16A2" w:rsidRPr="009161DD">
        <w:rPr>
          <w:sz w:val="28"/>
          <w:szCs w:val="28"/>
        </w:rPr>
        <w:t xml:space="preserve"> на рисунке </w:t>
      </w:r>
    </w:p>
    <w:p w:rsidR="00B95FBC" w:rsidRPr="006D3192" w:rsidRDefault="00B95FBC" w:rsidP="006E0BA5">
      <w:pPr>
        <w:ind w:firstLine="709"/>
        <w:jc w:val="both"/>
        <w:rPr>
          <w:sz w:val="28"/>
          <w:szCs w:val="28"/>
        </w:rPr>
      </w:pPr>
    </w:p>
    <w:p w:rsidR="00B95FBC" w:rsidRDefault="00B95FBC" w:rsidP="006E0BA5">
      <w:pPr>
        <w:ind w:firstLine="709"/>
      </w:pPr>
      <w:r>
        <w:rPr>
          <w:noProof/>
        </w:rPr>
        <w:drawing>
          <wp:inline distT="0" distB="0" distL="0" distR="0">
            <wp:extent cx="4049486" cy="1976398"/>
            <wp:effectExtent l="0" t="0" r="8255" b="5080"/>
            <wp:docPr id="8" name="Рисунок 8" descr="https://studfiles.net/html/2706/58/html_PJnO59RnQi.I75r/img-hNpv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58/html_PJnO59RnQi.I75r/img-hNpvd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8521" r="2400" b="6641"/>
                    <a:stretch/>
                  </pic:blipFill>
                  <pic:spPr bwMode="auto">
                    <a:xfrm>
                      <a:off x="0" y="0"/>
                      <a:ext cx="4068667" cy="198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EFF" w:rsidRDefault="00937EFF" w:rsidP="006E0BA5">
      <w:pPr>
        <w:ind w:firstLine="709"/>
      </w:pPr>
    </w:p>
    <w:p w:rsidR="0088215D" w:rsidRDefault="0088215D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6. Вставить пропущенное слово:</w:t>
      </w:r>
    </w:p>
    <w:p w:rsidR="0088215D" w:rsidRDefault="00396CA7" w:rsidP="00396CA7">
      <w:pPr>
        <w:tabs>
          <w:tab w:val="left" w:pos="1702"/>
        </w:tabs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</w:r>
    </w:p>
    <w:p w:rsidR="00937EFF" w:rsidRDefault="0088215D" w:rsidP="00396C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Pr="00EE4F86">
        <w:rPr>
          <w:sz w:val="28"/>
          <w:szCs w:val="28"/>
        </w:rPr>
        <w:t>с уложенными по ним рельсами образуют пути движения мостовых кранов и, прочно соединенные с колоннами, придают каркасу здания дополнительную пространственную жесткость</w:t>
      </w:r>
    </w:p>
    <w:p w:rsidR="00803A5D" w:rsidRDefault="00803A5D" w:rsidP="006E0BA5">
      <w:pPr>
        <w:ind w:firstLine="709"/>
        <w:rPr>
          <w:sz w:val="28"/>
          <w:szCs w:val="28"/>
        </w:rPr>
      </w:pPr>
    </w:p>
    <w:p w:rsidR="00803A5D" w:rsidRDefault="00803A5D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7. При высоте этажа 8,4 м длина колонны составит:</w:t>
      </w:r>
    </w:p>
    <w:p w:rsidR="00396CA7" w:rsidRDefault="00396CA7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803A5D" w:rsidRDefault="00803A5D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А) 9,15 м; Б) 9,3 м; В) 9,55 м.</w:t>
      </w:r>
    </w:p>
    <w:p w:rsidR="0033513F" w:rsidRDefault="0033513F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3071F8" w:rsidRPr="003071F8" w:rsidRDefault="0033513F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8. </w:t>
      </w:r>
      <w:r w:rsidR="003071F8" w:rsidRPr="003071F8">
        <w:rPr>
          <w:bCs/>
          <w:color w:val="000000" w:themeColor="text1"/>
          <w:sz w:val="28"/>
          <w:szCs w:val="28"/>
        </w:rPr>
        <w:t>8. Дополнить предложение:</w:t>
      </w:r>
    </w:p>
    <w:p w:rsidR="00396CA7" w:rsidRDefault="00396CA7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3071F8" w:rsidRPr="003071F8" w:rsidRDefault="003071F8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3071F8">
        <w:rPr>
          <w:bCs/>
          <w:color w:val="000000" w:themeColor="text1"/>
          <w:sz w:val="28"/>
          <w:szCs w:val="28"/>
        </w:rPr>
        <w:t>К продольным элементам каркаса относятся:    ..............</w:t>
      </w:r>
    </w:p>
    <w:p w:rsidR="0033513F" w:rsidRPr="00A432AB" w:rsidRDefault="0033513F" w:rsidP="00396CA7">
      <w:pPr>
        <w:ind w:firstLine="709"/>
        <w:jc w:val="both"/>
        <w:rPr>
          <w:sz w:val="20"/>
          <w:szCs w:val="20"/>
        </w:rPr>
      </w:pPr>
    </w:p>
    <w:p w:rsidR="00006F57" w:rsidRDefault="00006F57" w:rsidP="00396CA7">
      <w:pPr>
        <w:ind w:firstLine="709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В-3</w:t>
      </w:r>
    </w:p>
    <w:p w:rsidR="00006F57" w:rsidRDefault="00006F57" w:rsidP="00396CA7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06113" w:rsidRPr="00706113" w:rsidRDefault="00706113" w:rsidP="00396C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06113">
        <w:rPr>
          <w:sz w:val="28"/>
          <w:szCs w:val="28"/>
        </w:rPr>
        <w:t>. Выбрать номер правильного ответа</w:t>
      </w:r>
    </w:p>
    <w:p w:rsidR="00706113" w:rsidRDefault="00706113" w:rsidP="00396C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06113" w:rsidRDefault="00706113" w:rsidP="00396C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зданий без мостовых кранов применяются колонны:</w:t>
      </w:r>
    </w:p>
    <w:p w:rsidR="00706113" w:rsidRDefault="00706113" w:rsidP="00396C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Постоянного по высоте сечения с консолями</w:t>
      </w:r>
    </w:p>
    <w:p w:rsidR="00706113" w:rsidRDefault="00706113" w:rsidP="00396C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Постоянного по высоте сечения</w:t>
      </w:r>
    </w:p>
    <w:p w:rsidR="00706113" w:rsidRDefault="00706113" w:rsidP="00396CA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В) Ступенчатые сплошного и сквозного  сечения</w:t>
      </w:r>
      <w:proofErr w:type="gramEnd"/>
    </w:p>
    <w:p w:rsidR="00706113" w:rsidRDefault="00706113" w:rsidP="00396CA7">
      <w:pPr>
        <w:ind w:firstLine="709"/>
        <w:jc w:val="both"/>
        <w:rPr>
          <w:sz w:val="28"/>
          <w:szCs w:val="28"/>
        </w:rPr>
      </w:pPr>
    </w:p>
    <w:p w:rsidR="009B5C1E" w:rsidRDefault="00706113" w:rsidP="00396C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B5C1E">
        <w:rPr>
          <w:sz w:val="28"/>
          <w:szCs w:val="28"/>
        </w:rPr>
        <w:t xml:space="preserve">. </w:t>
      </w:r>
      <w:r w:rsidR="009B5C1E" w:rsidRPr="009B5C1E">
        <w:rPr>
          <w:sz w:val="28"/>
          <w:szCs w:val="28"/>
        </w:rPr>
        <w:t>Вставьте пропущенные слова в классификацию зданий на рисунке</w:t>
      </w:r>
      <w:r w:rsidR="009B5C1E">
        <w:rPr>
          <w:sz w:val="28"/>
          <w:szCs w:val="28"/>
        </w:rPr>
        <w:t>:</w:t>
      </w:r>
    </w:p>
    <w:p w:rsidR="009B5C1E" w:rsidRDefault="009B5C1E" w:rsidP="00396CA7">
      <w:pPr>
        <w:ind w:firstLine="709"/>
        <w:jc w:val="both"/>
      </w:pPr>
    </w:p>
    <w:p w:rsidR="00396CA7" w:rsidRDefault="00396CA7" w:rsidP="009B5C1E">
      <w:pPr>
        <w:ind w:firstLine="567"/>
        <w:jc w:val="center"/>
        <w:rPr>
          <w:sz w:val="28"/>
          <w:szCs w:val="28"/>
        </w:rPr>
      </w:pPr>
    </w:p>
    <w:p w:rsidR="00396CA7" w:rsidRDefault="00396CA7" w:rsidP="009B5C1E">
      <w:pPr>
        <w:ind w:firstLine="567"/>
        <w:jc w:val="center"/>
        <w:rPr>
          <w:sz w:val="28"/>
          <w:szCs w:val="28"/>
        </w:rPr>
      </w:pPr>
    </w:p>
    <w:p w:rsidR="009B5C1E" w:rsidRPr="006E0BA5" w:rsidRDefault="009B5C1E" w:rsidP="009B5C1E">
      <w:pPr>
        <w:ind w:firstLine="567"/>
        <w:jc w:val="center"/>
        <w:rPr>
          <w:sz w:val="28"/>
          <w:szCs w:val="28"/>
        </w:rPr>
      </w:pPr>
      <w:r w:rsidRPr="006E0BA5">
        <w:rPr>
          <w:sz w:val="28"/>
          <w:szCs w:val="28"/>
        </w:rPr>
        <w:t>Стропильные фермы бывают:</w:t>
      </w:r>
    </w:p>
    <w:p w:rsidR="009B5C1E" w:rsidRDefault="009B5C1E" w:rsidP="009B5C1E">
      <w:r>
        <w:rPr>
          <w:noProof/>
          <w:sz w:val="28"/>
          <w:szCs w:val="28"/>
        </w:rPr>
        <w:drawing>
          <wp:inline distT="0" distB="0" distL="0" distR="0">
            <wp:extent cx="5937662" cy="997527"/>
            <wp:effectExtent l="0" t="0" r="6350" b="0"/>
            <wp:docPr id="50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9B5C1E" w:rsidRPr="009B5C1E" w:rsidRDefault="009B5C1E" w:rsidP="008914AB">
      <w:pPr>
        <w:ind w:left="567"/>
        <w:rPr>
          <w:sz w:val="28"/>
          <w:szCs w:val="28"/>
        </w:rPr>
      </w:pPr>
    </w:p>
    <w:p w:rsidR="00706113" w:rsidRPr="009161DD" w:rsidRDefault="00706113" w:rsidP="007061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D4BE1" w:rsidRPr="009161DD">
        <w:rPr>
          <w:sz w:val="28"/>
          <w:szCs w:val="28"/>
        </w:rPr>
        <w:t xml:space="preserve"> </w:t>
      </w:r>
      <w:r w:rsidRPr="009161DD">
        <w:rPr>
          <w:sz w:val="28"/>
          <w:szCs w:val="28"/>
        </w:rPr>
        <w:t>Выбрать номер правильного ответа:</w:t>
      </w:r>
    </w:p>
    <w:p w:rsidR="00BD4BE1" w:rsidRPr="009161DD" w:rsidRDefault="00BD4BE1" w:rsidP="009161DD">
      <w:pPr>
        <w:ind w:firstLine="709"/>
        <w:jc w:val="both"/>
        <w:rPr>
          <w:sz w:val="28"/>
          <w:szCs w:val="28"/>
        </w:rPr>
      </w:pPr>
      <w:r w:rsidRPr="009161DD">
        <w:rPr>
          <w:sz w:val="28"/>
          <w:szCs w:val="28"/>
        </w:rPr>
        <w:t xml:space="preserve">Какой из перечисленных элементов является лишним в </w:t>
      </w:r>
      <w:proofErr w:type="spellStart"/>
      <w:r w:rsidRPr="009161DD">
        <w:rPr>
          <w:sz w:val="28"/>
          <w:szCs w:val="28"/>
        </w:rPr>
        <w:t>безбалочном</w:t>
      </w:r>
      <w:proofErr w:type="spellEnd"/>
      <w:r w:rsidRPr="009161DD">
        <w:rPr>
          <w:sz w:val="28"/>
          <w:szCs w:val="28"/>
        </w:rPr>
        <w:t xml:space="preserve"> каркасе многоэтажного гражданского здания?</w:t>
      </w:r>
    </w:p>
    <w:p w:rsidR="00BD4BE1" w:rsidRPr="009161DD" w:rsidRDefault="009161DD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BD4BE1" w:rsidRPr="009161DD">
        <w:rPr>
          <w:sz w:val="28"/>
          <w:szCs w:val="28"/>
        </w:rPr>
        <w:t xml:space="preserve"> капитель;</w:t>
      </w:r>
    </w:p>
    <w:p w:rsidR="00BD4BE1" w:rsidRPr="009161DD" w:rsidRDefault="009161DD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BD4BE1" w:rsidRPr="009161DD">
        <w:rPr>
          <w:sz w:val="28"/>
          <w:szCs w:val="28"/>
        </w:rPr>
        <w:t xml:space="preserve"> ригель;</w:t>
      </w:r>
    </w:p>
    <w:p w:rsidR="00BD4BE1" w:rsidRPr="009161DD" w:rsidRDefault="009161DD" w:rsidP="009161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BD4BE1" w:rsidRPr="009161DD">
        <w:rPr>
          <w:sz w:val="28"/>
          <w:szCs w:val="28"/>
        </w:rPr>
        <w:t xml:space="preserve"> </w:t>
      </w:r>
      <w:proofErr w:type="spellStart"/>
      <w:r w:rsidR="00BD4BE1" w:rsidRPr="009161DD">
        <w:rPr>
          <w:sz w:val="28"/>
          <w:szCs w:val="28"/>
        </w:rPr>
        <w:t>надколонная</w:t>
      </w:r>
      <w:proofErr w:type="spellEnd"/>
      <w:r w:rsidR="00BD4BE1" w:rsidRPr="009161DD">
        <w:rPr>
          <w:sz w:val="28"/>
          <w:szCs w:val="28"/>
        </w:rPr>
        <w:t xml:space="preserve"> плита.</w:t>
      </w:r>
    </w:p>
    <w:p w:rsidR="00BD4BE1" w:rsidRPr="009161DD" w:rsidRDefault="00BD4BE1" w:rsidP="009161DD">
      <w:pPr>
        <w:ind w:firstLine="709"/>
        <w:jc w:val="both"/>
        <w:rPr>
          <w:sz w:val="28"/>
          <w:szCs w:val="28"/>
        </w:rPr>
      </w:pPr>
    </w:p>
    <w:p w:rsidR="00BD4BE1" w:rsidRPr="009161DD" w:rsidRDefault="00706113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D4BE1" w:rsidRPr="009161DD">
        <w:rPr>
          <w:sz w:val="28"/>
          <w:szCs w:val="28"/>
        </w:rPr>
        <w:t>Выберете несколько правильных ответов</w:t>
      </w:r>
      <w:r w:rsidR="009161DD">
        <w:rPr>
          <w:sz w:val="28"/>
          <w:szCs w:val="28"/>
        </w:rPr>
        <w:t>:</w:t>
      </w:r>
      <w:r w:rsidR="00BD4BE1" w:rsidRPr="009161DD">
        <w:rPr>
          <w:sz w:val="28"/>
          <w:szCs w:val="28"/>
        </w:rPr>
        <w:t xml:space="preserve"> </w:t>
      </w:r>
    </w:p>
    <w:p w:rsidR="00BD4BE1" w:rsidRPr="009161DD" w:rsidRDefault="00BD4BE1" w:rsidP="006E0BA5">
      <w:pPr>
        <w:ind w:firstLine="709"/>
        <w:jc w:val="both"/>
        <w:rPr>
          <w:sz w:val="28"/>
          <w:szCs w:val="28"/>
        </w:rPr>
      </w:pPr>
      <w:r w:rsidRPr="009161DD">
        <w:rPr>
          <w:sz w:val="28"/>
          <w:szCs w:val="28"/>
        </w:rPr>
        <w:t xml:space="preserve">Элементами балочного железобетонного каркаса одноэтажных промышленных зданий являются: </w:t>
      </w:r>
    </w:p>
    <w:p w:rsidR="00BD4BE1" w:rsidRPr="009161DD" w:rsidRDefault="009161DD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BD4BE1" w:rsidRPr="009161DD">
        <w:rPr>
          <w:sz w:val="28"/>
          <w:szCs w:val="28"/>
        </w:rPr>
        <w:t xml:space="preserve">фундаменты и фундаментные балки, колонны и металлические связи; </w:t>
      </w:r>
    </w:p>
    <w:p w:rsidR="00BD4BE1" w:rsidRPr="009161DD" w:rsidRDefault="009161DD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BD4BE1" w:rsidRPr="009161DD">
        <w:rPr>
          <w:sz w:val="28"/>
          <w:szCs w:val="28"/>
        </w:rPr>
        <w:t>обвязочные и подкрановые балки, плиты покрытий;</w:t>
      </w:r>
    </w:p>
    <w:p w:rsidR="008914AB" w:rsidRPr="009161DD" w:rsidRDefault="009161DD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BD4BE1" w:rsidRPr="009161DD">
        <w:rPr>
          <w:sz w:val="28"/>
          <w:szCs w:val="28"/>
        </w:rPr>
        <w:t>стропильные балки и фермы, подстропильные фермы; ригели I и II типа.</w:t>
      </w:r>
    </w:p>
    <w:p w:rsidR="008914AB" w:rsidRPr="009161DD" w:rsidRDefault="008914AB" w:rsidP="006E0BA5">
      <w:pPr>
        <w:ind w:firstLine="709"/>
        <w:jc w:val="both"/>
        <w:rPr>
          <w:sz w:val="28"/>
          <w:szCs w:val="28"/>
        </w:rPr>
      </w:pPr>
    </w:p>
    <w:p w:rsidR="007D0B98" w:rsidRPr="009161DD" w:rsidRDefault="00706113" w:rsidP="006E0B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7D0B98" w:rsidRPr="009161DD">
        <w:rPr>
          <w:sz w:val="28"/>
          <w:szCs w:val="28"/>
        </w:rPr>
        <w:t xml:space="preserve">Назовите типы железобетонных стропильных балок, изображенных на рисунке </w:t>
      </w:r>
    </w:p>
    <w:p w:rsidR="007D0B98" w:rsidRPr="006D3192" w:rsidRDefault="007D0B98" w:rsidP="006E0BA5">
      <w:pPr>
        <w:ind w:firstLine="709"/>
        <w:rPr>
          <w:sz w:val="28"/>
          <w:szCs w:val="28"/>
        </w:rPr>
      </w:pPr>
    </w:p>
    <w:p w:rsidR="007D0B98" w:rsidRDefault="007D0B98" w:rsidP="006E0BA5">
      <w:pPr>
        <w:ind w:firstLine="709"/>
      </w:pPr>
      <w:r>
        <w:rPr>
          <w:noProof/>
        </w:rPr>
        <w:drawing>
          <wp:inline distT="0" distB="0" distL="0" distR="0">
            <wp:extent cx="3066266" cy="629392"/>
            <wp:effectExtent l="0" t="0" r="1270" b="0"/>
            <wp:docPr id="9" name="Рисунок 9" descr="https://studfiles.net/html/2706/175/html_9fCfNfuGfM.GNoc/img-1mLeP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s.net/html/2706/175/html_9fCfNfuGfM.GNoc/img-1mLeP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8" b="86205"/>
                    <a:stretch/>
                  </pic:blipFill>
                  <pic:spPr bwMode="auto">
                    <a:xfrm>
                      <a:off x="0" y="0"/>
                      <a:ext cx="3125726" cy="6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B98" w:rsidRDefault="007D0B98" w:rsidP="006E0BA5">
      <w:pPr>
        <w:ind w:firstLine="709"/>
      </w:pPr>
      <w:r>
        <w:rPr>
          <w:noProof/>
        </w:rPr>
        <w:lastRenderedPageBreak/>
        <w:drawing>
          <wp:inline distT="0" distB="0" distL="0" distR="0">
            <wp:extent cx="3063834" cy="2104370"/>
            <wp:effectExtent l="0" t="0" r="3810" b="0"/>
            <wp:docPr id="11" name="Рисунок 11" descr="https://studfiles.net/html/2706/175/html_9fCfNfuGfM.GNoc/img-1mLeP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s.net/html/2706/175/html_9fCfNfuGfM.GNoc/img-1mLeP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3" r="15178" b="22537"/>
                    <a:stretch/>
                  </pic:blipFill>
                  <pic:spPr bwMode="auto">
                    <a:xfrm>
                      <a:off x="0" y="0"/>
                      <a:ext cx="3071864" cy="21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4AB" w:rsidRDefault="008914AB" w:rsidP="006E0BA5">
      <w:pPr>
        <w:pStyle w:val="11"/>
        <w:ind w:firstLine="709"/>
        <w:jc w:val="center"/>
        <w:rPr>
          <w:sz w:val="28"/>
        </w:rPr>
      </w:pPr>
    </w:p>
    <w:p w:rsidR="0088215D" w:rsidRDefault="0088215D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6. Вставить пропущенное слово:</w:t>
      </w:r>
    </w:p>
    <w:p w:rsidR="00CE36F6" w:rsidRDefault="00CE36F6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88215D" w:rsidRDefault="00CE36F6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  <w:proofErr w:type="gramStart"/>
      <w:r>
        <w:rPr>
          <w:bCs/>
          <w:color w:val="000000" w:themeColor="text1"/>
          <w:sz w:val="28"/>
          <w:szCs w:val="28"/>
        </w:rPr>
        <w:t xml:space="preserve">_______________    </w:t>
      </w:r>
      <w:r w:rsidRPr="00CE36F6">
        <w:rPr>
          <w:bCs/>
          <w:color w:val="000000" w:themeColor="text1"/>
          <w:sz w:val="28"/>
          <w:szCs w:val="28"/>
        </w:rPr>
        <w:t xml:space="preserve">необходимы для </w:t>
      </w:r>
      <w:proofErr w:type="spellStart"/>
      <w:r w:rsidRPr="00CE36F6">
        <w:rPr>
          <w:bCs/>
          <w:color w:val="000000" w:themeColor="text1"/>
          <w:sz w:val="28"/>
          <w:szCs w:val="28"/>
        </w:rPr>
        <w:t>опирания</w:t>
      </w:r>
      <w:proofErr w:type="spellEnd"/>
      <w:r w:rsidRPr="00CE36F6">
        <w:rPr>
          <w:bCs/>
          <w:color w:val="000000" w:themeColor="text1"/>
          <w:sz w:val="28"/>
          <w:szCs w:val="28"/>
        </w:rPr>
        <w:t xml:space="preserve"> на них стропильных при шаге последних меньшем шага колонн.</w:t>
      </w:r>
      <w:proofErr w:type="gramEnd"/>
      <w:r w:rsidRPr="00CE36F6"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Устанавливаются в средних рядах колонн в продольном направлении.</w:t>
      </w:r>
    </w:p>
    <w:p w:rsidR="00CE36F6" w:rsidRDefault="00CE36F6" w:rsidP="006E0BA5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C45D95">
        <w:rPr>
          <w:bCs/>
          <w:color w:val="000000" w:themeColor="text1"/>
          <w:sz w:val="28"/>
          <w:szCs w:val="28"/>
        </w:rPr>
        <w:t xml:space="preserve">7. Выберете несколько правильных ответов: </w:t>
      </w: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C45D95">
        <w:rPr>
          <w:bCs/>
          <w:color w:val="000000" w:themeColor="text1"/>
          <w:sz w:val="28"/>
          <w:szCs w:val="28"/>
        </w:rPr>
        <w:t>Для покрытия пролета здания длиной 18 м применяем:</w:t>
      </w: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C45D95">
        <w:rPr>
          <w:bCs/>
          <w:color w:val="000000" w:themeColor="text1"/>
          <w:sz w:val="28"/>
          <w:szCs w:val="28"/>
        </w:rPr>
        <w:t>А) стропильные  односкатные балки;</w:t>
      </w: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C45D95">
        <w:rPr>
          <w:bCs/>
          <w:color w:val="000000" w:themeColor="text1"/>
          <w:sz w:val="28"/>
          <w:szCs w:val="28"/>
        </w:rPr>
        <w:t>Б) стропильные решетчатые балки</w:t>
      </w: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C45D95">
        <w:rPr>
          <w:bCs/>
          <w:color w:val="000000" w:themeColor="text1"/>
          <w:sz w:val="28"/>
          <w:szCs w:val="28"/>
        </w:rPr>
        <w:t>В) стропильные фермы арочные с раскосами</w:t>
      </w: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C45D95">
        <w:rPr>
          <w:bCs/>
          <w:color w:val="000000" w:themeColor="text1"/>
          <w:sz w:val="28"/>
          <w:szCs w:val="28"/>
        </w:rPr>
        <w:t>Г) подкрановые балки</w:t>
      </w: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C45D95">
        <w:rPr>
          <w:bCs/>
          <w:color w:val="000000" w:themeColor="text1"/>
          <w:sz w:val="28"/>
          <w:szCs w:val="28"/>
        </w:rPr>
        <w:t>8. Вставить пропущенное слово:</w:t>
      </w:r>
    </w:p>
    <w:p w:rsid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C45D95" w:rsidRPr="00C45D95" w:rsidRDefault="00C45D95" w:rsidP="00C45D95">
      <w:pPr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____________________   </w:t>
      </w:r>
      <w:r w:rsidRPr="00C45D95">
        <w:rPr>
          <w:bCs/>
          <w:color w:val="000000" w:themeColor="text1"/>
          <w:sz w:val="28"/>
          <w:szCs w:val="28"/>
        </w:rPr>
        <w:t xml:space="preserve">служат для </w:t>
      </w:r>
      <w:proofErr w:type="spellStart"/>
      <w:r w:rsidRPr="00C45D95">
        <w:rPr>
          <w:bCs/>
          <w:color w:val="000000" w:themeColor="text1"/>
          <w:sz w:val="28"/>
          <w:szCs w:val="28"/>
        </w:rPr>
        <w:t>опирания</w:t>
      </w:r>
      <w:proofErr w:type="spellEnd"/>
      <w:r w:rsidRPr="00C45D95">
        <w:rPr>
          <w:bCs/>
          <w:color w:val="000000" w:themeColor="text1"/>
          <w:sz w:val="28"/>
          <w:szCs w:val="28"/>
        </w:rPr>
        <w:t xml:space="preserve"> кирпичных и </w:t>
      </w:r>
      <w:proofErr w:type="spellStart"/>
      <w:r w:rsidRPr="00C45D95">
        <w:rPr>
          <w:bCs/>
          <w:color w:val="000000" w:themeColor="text1"/>
          <w:sz w:val="28"/>
          <w:szCs w:val="28"/>
        </w:rPr>
        <w:t>мелкоблочных</w:t>
      </w:r>
      <w:proofErr w:type="spellEnd"/>
      <w:r w:rsidRPr="00C45D95">
        <w:rPr>
          <w:bCs/>
          <w:color w:val="000000" w:themeColor="text1"/>
          <w:sz w:val="28"/>
          <w:szCs w:val="28"/>
        </w:rPr>
        <w:t xml:space="preserve"> стен в местах перепада высот смежных пролетов, а также для повышения прочности и устойчивости высоких самонесущих стен.</w:t>
      </w:r>
    </w:p>
    <w:p w:rsidR="00C45D95" w:rsidRDefault="00C45D95" w:rsidP="00CE36F6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CE36F6" w:rsidRDefault="00CE36F6" w:rsidP="00CE36F6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922720" w:rsidRDefault="00922720" w:rsidP="00CE36F6">
      <w:pPr>
        <w:pStyle w:val="11"/>
        <w:ind w:firstLine="709"/>
        <w:jc w:val="both"/>
        <w:rPr>
          <w:sz w:val="28"/>
        </w:rPr>
      </w:pPr>
    </w:p>
    <w:sectPr w:rsidR="00922720" w:rsidSect="00AA199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232F"/>
    <w:multiLevelType w:val="hybridMultilevel"/>
    <w:tmpl w:val="8CE83CB6"/>
    <w:lvl w:ilvl="0" w:tplc="E4484C1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  <w:szCs w:val="20"/>
      </w:rPr>
    </w:lvl>
    <w:lvl w:ilvl="1" w:tplc="3A82DBA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  <w:sz w:val="20"/>
        <w:szCs w:val="20"/>
      </w:rPr>
    </w:lvl>
    <w:lvl w:ilvl="2" w:tplc="041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sz w:val="20"/>
        <w:szCs w:val="20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EDC51D8"/>
    <w:multiLevelType w:val="multilevel"/>
    <w:tmpl w:val="4A64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7D3DCA"/>
    <w:multiLevelType w:val="multilevel"/>
    <w:tmpl w:val="63D08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DA44D9A"/>
    <w:multiLevelType w:val="hybridMultilevel"/>
    <w:tmpl w:val="AAC0FEDC"/>
    <w:lvl w:ilvl="0" w:tplc="B262EE64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DF1621"/>
    <w:multiLevelType w:val="multilevel"/>
    <w:tmpl w:val="4DD8A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409DE"/>
    <w:multiLevelType w:val="multilevel"/>
    <w:tmpl w:val="828A7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253951"/>
    <w:multiLevelType w:val="multilevel"/>
    <w:tmpl w:val="279E2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477BAD"/>
    <w:multiLevelType w:val="hybridMultilevel"/>
    <w:tmpl w:val="E42AA51C"/>
    <w:lvl w:ilvl="0" w:tplc="96F01368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3D104DAD"/>
    <w:multiLevelType w:val="multilevel"/>
    <w:tmpl w:val="404AE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478C1B18"/>
    <w:multiLevelType w:val="multilevel"/>
    <w:tmpl w:val="6068D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2866DF"/>
    <w:multiLevelType w:val="multilevel"/>
    <w:tmpl w:val="9E965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1F6974"/>
    <w:multiLevelType w:val="hybridMultilevel"/>
    <w:tmpl w:val="75025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594DE5"/>
    <w:multiLevelType w:val="multilevel"/>
    <w:tmpl w:val="FB163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8354EA"/>
    <w:multiLevelType w:val="hybridMultilevel"/>
    <w:tmpl w:val="A1305B7A"/>
    <w:lvl w:ilvl="0" w:tplc="4F04D854">
      <w:start w:val="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C302DC8"/>
    <w:multiLevelType w:val="multilevel"/>
    <w:tmpl w:val="0E9823C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31327B"/>
    <w:multiLevelType w:val="multilevel"/>
    <w:tmpl w:val="92EA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0C792C"/>
    <w:multiLevelType w:val="multilevel"/>
    <w:tmpl w:val="DD9AEB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4"/>
  </w:num>
  <w:num w:numId="5">
    <w:abstractNumId w:val="1"/>
  </w:num>
  <w:num w:numId="6">
    <w:abstractNumId w:val="10"/>
  </w:num>
  <w:num w:numId="7">
    <w:abstractNumId w:val="11"/>
  </w:num>
  <w:num w:numId="8">
    <w:abstractNumId w:val="11"/>
  </w:num>
  <w:num w:numId="9">
    <w:abstractNumId w:val="0"/>
  </w:num>
  <w:num w:numId="10">
    <w:abstractNumId w:val="8"/>
  </w:num>
  <w:num w:numId="11">
    <w:abstractNumId w:val="6"/>
  </w:num>
  <w:num w:numId="12">
    <w:abstractNumId w:val="2"/>
  </w:num>
  <w:num w:numId="13">
    <w:abstractNumId w:val="7"/>
  </w:num>
  <w:num w:numId="14">
    <w:abstractNumId w:val="9"/>
  </w:num>
  <w:num w:numId="15">
    <w:abstractNumId w:val="13"/>
  </w:num>
  <w:num w:numId="16">
    <w:abstractNumId w:val="4"/>
  </w:num>
  <w:num w:numId="17">
    <w:abstractNumId w:val="1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785"/>
    <w:rsid w:val="00006F57"/>
    <w:rsid w:val="00054C6E"/>
    <w:rsid w:val="00075DBC"/>
    <w:rsid w:val="00076A26"/>
    <w:rsid w:val="000949F1"/>
    <w:rsid w:val="000A09AA"/>
    <w:rsid w:val="000A4959"/>
    <w:rsid w:val="000B53DC"/>
    <w:rsid w:val="000B68DB"/>
    <w:rsid w:val="000C396D"/>
    <w:rsid w:val="00140785"/>
    <w:rsid w:val="00162176"/>
    <w:rsid w:val="00166106"/>
    <w:rsid w:val="001D16A2"/>
    <w:rsid w:val="002005AF"/>
    <w:rsid w:val="00205019"/>
    <w:rsid w:val="00212DF1"/>
    <w:rsid w:val="002226C4"/>
    <w:rsid w:val="00256F95"/>
    <w:rsid w:val="00262126"/>
    <w:rsid w:val="00276F28"/>
    <w:rsid w:val="002B2C7E"/>
    <w:rsid w:val="002B5F7F"/>
    <w:rsid w:val="002B7C3F"/>
    <w:rsid w:val="003071F8"/>
    <w:rsid w:val="003113F9"/>
    <w:rsid w:val="00324595"/>
    <w:rsid w:val="0033513F"/>
    <w:rsid w:val="00343B73"/>
    <w:rsid w:val="00361976"/>
    <w:rsid w:val="00396CA7"/>
    <w:rsid w:val="003B53B5"/>
    <w:rsid w:val="003C398A"/>
    <w:rsid w:val="003D44CA"/>
    <w:rsid w:val="003F1163"/>
    <w:rsid w:val="004037E2"/>
    <w:rsid w:val="0040799A"/>
    <w:rsid w:val="004113E4"/>
    <w:rsid w:val="0043288C"/>
    <w:rsid w:val="00447AEE"/>
    <w:rsid w:val="00454DE2"/>
    <w:rsid w:val="004636DC"/>
    <w:rsid w:val="00474A6A"/>
    <w:rsid w:val="004A0E63"/>
    <w:rsid w:val="004A5B45"/>
    <w:rsid w:val="004B1329"/>
    <w:rsid w:val="004C248C"/>
    <w:rsid w:val="004C2BA2"/>
    <w:rsid w:val="005006B7"/>
    <w:rsid w:val="00513FF1"/>
    <w:rsid w:val="00541228"/>
    <w:rsid w:val="00542111"/>
    <w:rsid w:val="00544108"/>
    <w:rsid w:val="00554651"/>
    <w:rsid w:val="0055726C"/>
    <w:rsid w:val="00580023"/>
    <w:rsid w:val="005B3E1E"/>
    <w:rsid w:val="005B648C"/>
    <w:rsid w:val="005E7ABC"/>
    <w:rsid w:val="00610096"/>
    <w:rsid w:val="00612135"/>
    <w:rsid w:val="00616618"/>
    <w:rsid w:val="00624CD6"/>
    <w:rsid w:val="00626295"/>
    <w:rsid w:val="0064673F"/>
    <w:rsid w:val="006660AA"/>
    <w:rsid w:val="00672303"/>
    <w:rsid w:val="006B6E03"/>
    <w:rsid w:val="006C28F4"/>
    <w:rsid w:val="006D2CB6"/>
    <w:rsid w:val="006E0BA5"/>
    <w:rsid w:val="006E3DA3"/>
    <w:rsid w:val="006E4EAC"/>
    <w:rsid w:val="00706113"/>
    <w:rsid w:val="00725895"/>
    <w:rsid w:val="00730207"/>
    <w:rsid w:val="00760D62"/>
    <w:rsid w:val="00777F3A"/>
    <w:rsid w:val="007B7D31"/>
    <w:rsid w:val="007C4B4E"/>
    <w:rsid w:val="007C61E4"/>
    <w:rsid w:val="007D0B98"/>
    <w:rsid w:val="00803A5D"/>
    <w:rsid w:val="00814439"/>
    <w:rsid w:val="00821EE3"/>
    <w:rsid w:val="00845CD2"/>
    <w:rsid w:val="00865C47"/>
    <w:rsid w:val="008811C8"/>
    <w:rsid w:val="0088215D"/>
    <w:rsid w:val="008914AB"/>
    <w:rsid w:val="008C6AC9"/>
    <w:rsid w:val="008D3BF1"/>
    <w:rsid w:val="008E088F"/>
    <w:rsid w:val="008E2ED7"/>
    <w:rsid w:val="008F438C"/>
    <w:rsid w:val="00903FA2"/>
    <w:rsid w:val="00910410"/>
    <w:rsid w:val="00910AC9"/>
    <w:rsid w:val="00914228"/>
    <w:rsid w:val="00915938"/>
    <w:rsid w:val="009161DD"/>
    <w:rsid w:val="00922720"/>
    <w:rsid w:val="009267D8"/>
    <w:rsid w:val="00936519"/>
    <w:rsid w:val="00937EFF"/>
    <w:rsid w:val="00986374"/>
    <w:rsid w:val="009B5C1E"/>
    <w:rsid w:val="009B76FA"/>
    <w:rsid w:val="009D1DBF"/>
    <w:rsid w:val="00A12FC5"/>
    <w:rsid w:val="00A15B5A"/>
    <w:rsid w:val="00A45BA2"/>
    <w:rsid w:val="00A67739"/>
    <w:rsid w:val="00A9754F"/>
    <w:rsid w:val="00AA1993"/>
    <w:rsid w:val="00AA7885"/>
    <w:rsid w:val="00AD01F6"/>
    <w:rsid w:val="00B01D9B"/>
    <w:rsid w:val="00B81433"/>
    <w:rsid w:val="00B84A1A"/>
    <w:rsid w:val="00B93DF8"/>
    <w:rsid w:val="00B95FBC"/>
    <w:rsid w:val="00BA7596"/>
    <w:rsid w:val="00BB213D"/>
    <w:rsid w:val="00BD4BE1"/>
    <w:rsid w:val="00C00BDC"/>
    <w:rsid w:val="00C34D16"/>
    <w:rsid w:val="00C35569"/>
    <w:rsid w:val="00C401AC"/>
    <w:rsid w:val="00C45D95"/>
    <w:rsid w:val="00C471E8"/>
    <w:rsid w:val="00C47420"/>
    <w:rsid w:val="00C538A4"/>
    <w:rsid w:val="00C61C84"/>
    <w:rsid w:val="00C63E34"/>
    <w:rsid w:val="00CD4722"/>
    <w:rsid w:val="00CE36F6"/>
    <w:rsid w:val="00CF5712"/>
    <w:rsid w:val="00D12B34"/>
    <w:rsid w:val="00D30E81"/>
    <w:rsid w:val="00D335F1"/>
    <w:rsid w:val="00D45CA9"/>
    <w:rsid w:val="00D555B2"/>
    <w:rsid w:val="00D72BFA"/>
    <w:rsid w:val="00D95821"/>
    <w:rsid w:val="00D95B1C"/>
    <w:rsid w:val="00DA1CC3"/>
    <w:rsid w:val="00DA2727"/>
    <w:rsid w:val="00DA7E8A"/>
    <w:rsid w:val="00DC03DB"/>
    <w:rsid w:val="00DD5D53"/>
    <w:rsid w:val="00DF7377"/>
    <w:rsid w:val="00E0242C"/>
    <w:rsid w:val="00E1163F"/>
    <w:rsid w:val="00E45D0A"/>
    <w:rsid w:val="00E745B7"/>
    <w:rsid w:val="00EC3A96"/>
    <w:rsid w:val="00ED4128"/>
    <w:rsid w:val="00F249C9"/>
    <w:rsid w:val="00F63173"/>
    <w:rsid w:val="00F72442"/>
    <w:rsid w:val="00F90E6D"/>
    <w:rsid w:val="00FD5509"/>
    <w:rsid w:val="00FE3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0B68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0785"/>
    <w:pPr>
      <w:spacing w:before="100" w:beforeAutospacing="1" w:after="100" w:afterAutospacing="1"/>
    </w:pPr>
  </w:style>
  <w:style w:type="paragraph" w:customStyle="1" w:styleId="11">
    <w:name w:val="Текст1"/>
    <w:basedOn w:val="a"/>
    <w:rsid w:val="00821EE3"/>
    <w:pPr>
      <w:widowControl w:val="0"/>
      <w:suppressAutoHyphens/>
    </w:pPr>
    <w:rPr>
      <w:rFonts w:ascii="Courier New" w:eastAsia="Lucida Sans Unicode" w:hAnsi="Courier New" w:cs="Courier New"/>
      <w:sz w:val="20"/>
    </w:rPr>
  </w:style>
  <w:style w:type="paragraph" w:customStyle="1" w:styleId="12">
    <w:name w:val="Абзац списка1"/>
    <w:basedOn w:val="a"/>
    <w:rsid w:val="0072589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">
    <w:name w:val="Body Text 2"/>
    <w:basedOn w:val="a"/>
    <w:link w:val="20"/>
    <w:rsid w:val="0072589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25895"/>
    <w:rPr>
      <w:sz w:val="24"/>
      <w:szCs w:val="24"/>
    </w:rPr>
  </w:style>
  <w:style w:type="paragraph" w:customStyle="1" w:styleId="maintext3">
    <w:name w:val="maintext3"/>
    <w:basedOn w:val="a"/>
    <w:uiPriority w:val="99"/>
    <w:rsid w:val="00C63E34"/>
    <w:pPr>
      <w:spacing w:before="30" w:after="30"/>
    </w:pPr>
    <w:rPr>
      <w:sz w:val="20"/>
      <w:szCs w:val="20"/>
    </w:rPr>
  </w:style>
  <w:style w:type="paragraph" w:customStyle="1" w:styleId="c7">
    <w:name w:val="c7"/>
    <w:basedOn w:val="a"/>
    <w:rsid w:val="00076A26"/>
    <w:pPr>
      <w:spacing w:before="100" w:beforeAutospacing="1" w:after="100" w:afterAutospacing="1"/>
    </w:pPr>
  </w:style>
  <w:style w:type="character" w:customStyle="1" w:styleId="c24">
    <w:name w:val="c24"/>
    <w:basedOn w:val="a0"/>
    <w:rsid w:val="00076A26"/>
  </w:style>
  <w:style w:type="character" w:customStyle="1" w:styleId="c2">
    <w:name w:val="c2"/>
    <w:basedOn w:val="a0"/>
    <w:rsid w:val="00076A26"/>
  </w:style>
  <w:style w:type="character" w:customStyle="1" w:styleId="c11">
    <w:name w:val="c11"/>
    <w:basedOn w:val="a0"/>
    <w:rsid w:val="00076A26"/>
  </w:style>
  <w:style w:type="paragraph" w:customStyle="1" w:styleId="c17">
    <w:name w:val="c17"/>
    <w:basedOn w:val="a"/>
    <w:rsid w:val="000B68DB"/>
    <w:pPr>
      <w:spacing w:before="100" w:beforeAutospacing="1" w:after="100" w:afterAutospacing="1"/>
    </w:pPr>
  </w:style>
  <w:style w:type="character" w:customStyle="1" w:styleId="c32">
    <w:name w:val="c32"/>
    <w:basedOn w:val="a0"/>
    <w:rsid w:val="000B68DB"/>
  </w:style>
  <w:style w:type="paragraph" w:customStyle="1" w:styleId="c19">
    <w:name w:val="c19"/>
    <w:basedOn w:val="a"/>
    <w:rsid w:val="000B68DB"/>
    <w:pPr>
      <w:spacing w:before="100" w:beforeAutospacing="1" w:after="100" w:afterAutospacing="1"/>
    </w:pPr>
  </w:style>
  <w:style w:type="paragraph" w:customStyle="1" w:styleId="c1">
    <w:name w:val="c1"/>
    <w:basedOn w:val="a"/>
    <w:rsid w:val="000B68DB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0B68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B68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68DB"/>
    <w:rPr>
      <w:b/>
      <w:bCs/>
      <w:kern w:val="36"/>
      <w:sz w:val="48"/>
      <w:szCs w:val="48"/>
    </w:rPr>
  </w:style>
  <w:style w:type="character" w:styleId="a6">
    <w:name w:val="Emphasis"/>
    <w:basedOn w:val="a0"/>
    <w:uiPriority w:val="20"/>
    <w:qFormat/>
    <w:rsid w:val="000B68DB"/>
    <w:rPr>
      <w:i/>
      <w:iCs/>
    </w:rPr>
  </w:style>
  <w:style w:type="character" w:styleId="a7">
    <w:name w:val="Strong"/>
    <w:basedOn w:val="a0"/>
    <w:uiPriority w:val="22"/>
    <w:qFormat/>
    <w:rsid w:val="000B68DB"/>
    <w:rPr>
      <w:b/>
      <w:bCs/>
    </w:rPr>
  </w:style>
  <w:style w:type="character" w:styleId="a8">
    <w:name w:val="Hyperlink"/>
    <w:basedOn w:val="a0"/>
    <w:uiPriority w:val="99"/>
    <w:unhideWhenUsed/>
    <w:rsid w:val="000B68DB"/>
    <w:rPr>
      <w:color w:val="0000FF"/>
      <w:u w:val="single"/>
    </w:rPr>
  </w:style>
  <w:style w:type="paragraph" w:styleId="a9">
    <w:name w:val="No Spacing"/>
    <w:uiPriority w:val="1"/>
    <w:qFormat/>
    <w:rsid w:val="005E7ABC"/>
    <w:rPr>
      <w:sz w:val="24"/>
      <w:szCs w:val="24"/>
    </w:rPr>
  </w:style>
  <w:style w:type="paragraph" w:styleId="aa">
    <w:name w:val="List Paragraph"/>
    <w:basedOn w:val="a"/>
    <w:uiPriority w:val="34"/>
    <w:qFormat/>
    <w:rsid w:val="005E7ABC"/>
    <w:pPr>
      <w:ind w:left="720"/>
      <w:contextualSpacing/>
    </w:pPr>
  </w:style>
  <w:style w:type="character" w:styleId="ab">
    <w:name w:val="FollowedHyperlink"/>
    <w:basedOn w:val="a0"/>
    <w:rsid w:val="00D555B2"/>
    <w:rPr>
      <w:color w:val="800080" w:themeColor="followedHyperlink"/>
      <w:u w:val="single"/>
    </w:rPr>
  </w:style>
  <w:style w:type="paragraph" w:customStyle="1" w:styleId="main">
    <w:name w:val="main"/>
    <w:basedOn w:val="a"/>
    <w:rsid w:val="002B5F7F"/>
    <w:pPr>
      <w:spacing w:before="100" w:beforeAutospacing="1" w:after="100" w:afterAutospacing="1"/>
    </w:pPr>
  </w:style>
  <w:style w:type="character" w:customStyle="1" w:styleId="c0">
    <w:name w:val="c0"/>
    <w:basedOn w:val="a0"/>
    <w:rsid w:val="00DC03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0B68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0785"/>
    <w:pPr>
      <w:spacing w:before="100" w:beforeAutospacing="1" w:after="100" w:afterAutospacing="1"/>
    </w:pPr>
  </w:style>
  <w:style w:type="paragraph" w:customStyle="1" w:styleId="11">
    <w:name w:val="Текст1"/>
    <w:basedOn w:val="a"/>
    <w:rsid w:val="00821EE3"/>
    <w:pPr>
      <w:widowControl w:val="0"/>
      <w:suppressAutoHyphens/>
    </w:pPr>
    <w:rPr>
      <w:rFonts w:ascii="Courier New" w:eastAsia="Lucida Sans Unicode" w:hAnsi="Courier New" w:cs="Courier New"/>
      <w:sz w:val="20"/>
    </w:rPr>
  </w:style>
  <w:style w:type="paragraph" w:customStyle="1" w:styleId="12">
    <w:name w:val="Абзац списка1"/>
    <w:basedOn w:val="a"/>
    <w:rsid w:val="0072589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">
    <w:name w:val="Body Text 2"/>
    <w:basedOn w:val="a"/>
    <w:link w:val="20"/>
    <w:rsid w:val="0072589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25895"/>
    <w:rPr>
      <w:sz w:val="24"/>
      <w:szCs w:val="24"/>
    </w:rPr>
  </w:style>
  <w:style w:type="paragraph" w:customStyle="1" w:styleId="maintext3">
    <w:name w:val="maintext3"/>
    <w:basedOn w:val="a"/>
    <w:uiPriority w:val="99"/>
    <w:rsid w:val="00C63E34"/>
    <w:pPr>
      <w:spacing w:before="30" w:after="30"/>
    </w:pPr>
    <w:rPr>
      <w:sz w:val="20"/>
      <w:szCs w:val="20"/>
    </w:rPr>
  </w:style>
  <w:style w:type="paragraph" w:customStyle="1" w:styleId="c7">
    <w:name w:val="c7"/>
    <w:basedOn w:val="a"/>
    <w:rsid w:val="00076A26"/>
    <w:pPr>
      <w:spacing w:before="100" w:beforeAutospacing="1" w:after="100" w:afterAutospacing="1"/>
    </w:pPr>
  </w:style>
  <w:style w:type="character" w:customStyle="1" w:styleId="c24">
    <w:name w:val="c24"/>
    <w:basedOn w:val="a0"/>
    <w:rsid w:val="00076A26"/>
  </w:style>
  <w:style w:type="character" w:customStyle="1" w:styleId="c2">
    <w:name w:val="c2"/>
    <w:basedOn w:val="a0"/>
    <w:rsid w:val="00076A26"/>
  </w:style>
  <w:style w:type="character" w:customStyle="1" w:styleId="c11">
    <w:name w:val="c11"/>
    <w:basedOn w:val="a0"/>
    <w:rsid w:val="00076A26"/>
  </w:style>
  <w:style w:type="paragraph" w:customStyle="1" w:styleId="c17">
    <w:name w:val="c17"/>
    <w:basedOn w:val="a"/>
    <w:rsid w:val="000B68DB"/>
    <w:pPr>
      <w:spacing w:before="100" w:beforeAutospacing="1" w:after="100" w:afterAutospacing="1"/>
    </w:pPr>
  </w:style>
  <w:style w:type="character" w:customStyle="1" w:styleId="c32">
    <w:name w:val="c32"/>
    <w:basedOn w:val="a0"/>
    <w:rsid w:val="000B68DB"/>
  </w:style>
  <w:style w:type="paragraph" w:customStyle="1" w:styleId="c19">
    <w:name w:val="c19"/>
    <w:basedOn w:val="a"/>
    <w:rsid w:val="000B68DB"/>
    <w:pPr>
      <w:spacing w:before="100" w:beforeAutospacing="1" w:after="100" w:afterAutospacing="1"/>
    </w:pPr>
  </w:style>
  <w:style w:type="paragraph" w:customStyle="1" w:styleId="c1">
    <w:name w:val="c1"/>
    <w:basedOn w:val="a"/>
    <w:rsid w:val="000B68DB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0B68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B68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68DB"/>
    <w:rPr>
      <w:b/>
      <w:bCs/>
      <w:kern w:val="36"/>
      <w:sz w:val="48"/>
      <w:szCs w:val="48"/>
    </w:rPr>
  </w:style>
  <w:style w:type="character" w:styleId="a6">
    <w:name w:val="Emphasis"/>
    <w:basedOn w:val="a0"/>
    <w:uiPriority w:val="20"/>
    <w:qFormat/>
    <w:rsid w:val="000B68DB"/>
    <w:rPr>
      <w:i/>
      <w:iCs/>
    </w:rPr>
  </w:style>
  <w:style w:type="character" w:styleId="a7">
    <w:name w:val="Strong"/>
    <w:basedOn w:val="a0"/>
    <w:uiPriority w:val="22"/>
    <w:qFormat/>
    <w:rsid w:val="000B68DB"/>
    <w:rPr>
      <w:b/>
      <w:bCs/>
    </w:rPr>
  </w:style>
  <w:style w:type="character" w:styleId="a8">
    <w:name w:val="Hyperlink"/>
    <w:basedOn w:val="a0"/>
    <w:uiPriority w:val="99"/>
    <w:unhideWhenUsed/>
    <w:rsid w:val="000B68DB"/>
    <w:rPr>
      <w:color w:val="0000FF"/>
      <w:u w:val="single"/>
    </w:rPr>
  </w:style>
  <w:style w:type="paragraph" w:styleId="a9">
    <w:name w:val="No Spacing"/>
    <w:uiPriority w:val="1"/>
    <w:qFormat/>
    <w:rsid w:val="005E7ABC"/>
    <w:rPr>
      <w:sz w:val="24"/>
      <w:szCs w:val="24"/>
    </w:rPr>
  </w:style>
  <w:style w:type="paragraph" w:styleId="aa">
    <w:name w:val="List Paragraph"/>
    <w:basedOn w:val="a"/>
    <w:uiPriority w:val="34"/>
    <w:qFormat/>
    <w:rsid w:val="005E7ABC"/>
    <w:pPr>
      <w:ind w:left="720"/>
      <w:contextualSpacing/>
    </w:pPr>
  </w:style>
  <w:style w:type="character" w:styleId="ab">
    <w:name w:val="FollowedHyperlink"/>
    <w:basedOn w:val="a0"/>
    <w:rsid w:val="00D555B2"/>
    <w:rPr>
      <w:color w:val="800080" w:themeColor="followedHyperlink"/>
      <w:u w:val="single"/>
    </w:rPr>
  </w:style>
  <w:style w:type="paragraph" w:customStyle="1" w:styleId="main">
    <w:name w:val="main"/>
    <w:basedOn w:val="a"/>
    <w:rsid w:val="002B5F7F"/>
    <w:pPr>
      <w:spacing w:before="100" w:beforeAutospacing="1" w:after="100" w:afterAutospacing="1"/>
    </w:pPr>
  </w:style>
  <w:style w:type="character" w:customStyle="1" w:styleId="c0">
    <w:name w:val="c0"/>
    <w:basedOn w:val="a0"/>
    <w:rsid w:val="00DC0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5749">
              <w:blockQuote w:val="1"/>
              <w:marLeft w:val="-600"/>
              <w:marRight w:val="-60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8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microsoft.com/office/2007/relationships/diagramDrawing" Target="diagrams/drawing2.xml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image" Target="media/image24.png"/><Relationship Id="rId42" Type="http://schemas.openxmlformats.org/officeDocument/2006/relationships/diagramLayout" Target="diagrams/layout3.xm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3.jpeg"/><Relationship Id="rId38" Type="http://schemas.openxmlformats.org/officeDocument/2006/relationships/diagramColors" Target="diagrams/colors2.xml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diagramLayout" Target="diagrams/layout1.xml"/><Relationship Id="rId41" Type="http://schemas.openxmlformats.org/officeDocument/2006/relationships/diagramData" Target="diagrams/data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microsoft.com/office/2007/relationships/diagramDrawing" Target="diagrams/drawing1.xml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25.jpeg"/><Relationship Id="rId45" Type="http://schemas.microsoft.com/office/2007/relationships/diagramDrawing" Target="diagrams/drawing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diagramData" Target="diagrams/data1.xml"/><Relationship Id="rId36" Type="http://schemas.openxmlformats.org/officeDocument/2006/relationships/diagramLayout" Target="diagrams/layout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diagramColors" Target="diagrams/colors1.xml"/><Relationship Id="rId44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diagramQuickStyle" Target="diagrams/quickStyle1.xml"/><Relationship Id="rId35" Type="http://schemas.openxmlformats.org/officeDocument/2006/relationships/diagramData" Target="diagrams/data2.xml"/><Relationship Id="rId43" Type="http://schemas.openxmlformats.org/officeDocument/2006/relationships/diagramQuickStyle" Target="diagrams/quickStyle3.xml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EF675E-FAA2-4372-8151-E0B447FCD1EA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077A445-ACE1-47B2-BACB-77A6A269A13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 расположению</a:t>
          </a:r>
          <a:r>
            <a:rPr lang="ru-RU" sz="800"/>
            <a:t>:</a:t>
          </a:r>
        </a:p>
      </dgm:t>
    </dgm:pt>
    <dgm:pt modelId="{894143A8-A832-46FB-BE49-3ABFEFD8F70C}" type="parTrans" cxnId="{C3EB7195-EE7B-4806-AA7A-1EE792BD4AC8}">
      <dgm:prSet/>
      <dgm:spPr/>
      <dgm:t>
        <a:bodyPr/>
        <a:lstStyle/>
        <a:p>
          <a:endParaRPr lang="ru-RU"/>
        </a:p>
      </dgm:t>
    </dgm:pt>
    <dgm:pt modelId="{19A1B497-5DE7-43A9-8720-73898A2D2306}" type="sibTrans" cxnId="{C3EB7195-EE7B-4806-AA7A-1EE792BD4AC8}">
      <dgm:prSet/>
      <dgm:spPr/>
      <dgm:t>
        <a:bodyPr/>
        <a:lstStyle/>
        <a:p>
          <a:endParaRPr lang="ru-RU"/>
        </a:p>
      </dgm:t>
    </dgm:pt>
    <dgm:pt modelId="{542ADCCD-819F-451C-A880-45B4F60E0DD2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7F517A3B-090A-4A44-9749-DD0D65C7F398}" type="parTrans" cxnId="{B4D41686-9D41-4FBA-93E7-928C0ABDED42}">
      <dgm:prSet/>
      <dgm:spPr/>
      <dgm:t>
        <a:bodyPr/>
        <a:lstStyle/>
        <a:p>
          <a:endParaRPr lang="ru-RU"/>
        </a:p>
      </dgm:t>
    </dgm:pt>
    <dgm:pt modelId="{37191A58-C6B3-4A9A-B936-796D7DF678CA}" type="sibTrans" cxnId="{B4D41686-9D41-4FBA-93E7-928C0ABDED42}">
      <dgm:prSet/>
      <dgm:spPr/>
      <dgm:t>
        <a:bodyPr/>
        <a:lstStyle/>
        <a:p>
          <a:endParaRPr lang="ru-RU"/>
        </a:p>
      </dgm:t>
    </dgm:pt>
    <dgm:pt modelId="{ADFF948F-5184-4A78-999C-6EE74F11A775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F0E4B3D4-4409-44C7-A65E-22C31F272B02}" type="parTrans" cxnId="{D014CB7D-A5FB-4C71-BCB0-89078EE0EAAB}">
      <dgm:prSet/>
      <dgm:spPr/>
      <dgm:t>
        <a:bodyPr/>
        <a:lstStyle/>
        <a:p>
          <a:endParaRPr lang="ru-RU"/>
        </a:p>
      </dgm:t>
    </dgm:pt>
    <dgm:pt modelId="{B8DA63B2-2472-4F8A-9309-41959FE46B80}" type="sibTrans" cxnId="{D014CB7D-A5FB-4C71-BCB0-89078EE0EAAB}">
      <dgm:prSet/>
      <dgm:spPr/>
      <dgm:t>
        <a:bodyPr/>
        <a:lstStyle/>
        <a:p>
          <a:endParaRPr lang="ru-RU"/>
        </a:p>
      </dgm:t>
    </dgm:pt>
    <dgm:pt modelId="{A1A834A0-C0BE-4687-9E01-B58E7D5F3B42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 виду сечения</a:t>
          </a:r>
        </a:p>
      </dgm:t>
    </dgm:pt>
    <dgm:pt modelId="{985B8B14-14CA-428C-B49E-6D362893FF6C}" type="parTrans" cxnId="{C0EF7306-2E86-4347-A8EA-33E7F958D5F7}">
      <dgm:prSet/>
      <dgm:spPr/>
      <dgm:t>
        <a:bodyPr/>
        <a:lstStyle/>
        <a:p>
          <a:endParaRPr lang="ru-RU"/>
        </a:p>
      </dgm:t>
    </dgm:pt>
    <dgm:pt modelId="{45E2CCB8-B40F-4DE6-8EBD-50D706819CAA}" type="sibTrans" cxnId="{C0EF7306-2E86-4347-A8EA-33E7F958D5F7}">
      <dgm:prSet/>
      <dgm:spPr/>
      <dgm:t>
        <a:bodyPr/>
        <a:lstStyle/>
        <a:p>
          <a:endParaRPr lang="ru-RU"/>
        </a:p>
      </dgm:t>
    </dgm:pt>
    <dgm:pt modelId="{63DB7D7B-BE15-496C-814B-76B579264F41}">
      <dgm:prSet/>
      <dgm:spPr/>
      <dgm:t>
        <a:bodyPr/>
        <a:lstStyle/>
        <a:p>
          <a:endParaRPr lang="ru-RU"/>
        </a:p>
      </dgm:t>
    </dgm:pt>
    <dgm:pt modelId="{DEFB9364-7E56-48E9-A290-F63F57EE7FA6}" type="parTrans" cxnId="{6FCE24BE-7C02-4468-8313-0B53B927C723}">
      <dgm:prSet/>
      <dgm:spPr/>
      <dgm:t>
        <a:bodyPr/>
        <a:lstStyle/>
        <a:p>
          <a:endParaRPr lang="ru-RU"/>
        </a:p>
      </dgm:t>
    </dgm:pt>
    <dgm:pt modelId="{31875CD1-06D9-4F86-B32E-08023EDB1412}" type="sibTrans" cxnId="{6FCE24BE-7C02-4468-8313-0B53B927C723}">
      <dgm:prSet/>
      <dgm:spPr/>
      <dgm:t>
        <a:bodyPr/>
        <a:lstStyle/>
        <a:p>
          <a:endParaRPr lang="ru-RU"/>
        </a:p>
      </dgm:t>
    </dgm:pt>
    <dgm:pt modelId="{E8FF4C39-4165-4286-9338-62D8F70BDDFA}">
      <dgm:prSet/>
      <dgm:spPr/>
      <dgm:t>
        <a:bodyPr/>
        <a:lstStyle/>
        <a:p>
          <a:endParaRPr lang="ru-RU"/>
        </a:p>
      </dgm:t>
    </dgm:pt>
    <dgm:pt modelId="{FAAEECC3-FC00-497A-B3AB-92673DBE5669}" type="parTrans" cxnId="{EADE593D-CCE8-4293-8F40-35DF910CEAC6}">
      <dgm:prSet/>
      <dgm:spPr/>
      <dgm:t>
        <a:bodyPr/>
        <a:lstStyle/>
        <a:p>
          <a:endParaRPr lang="ru-RU"/>
        </a:p>
      </dgm:t>
    </dgm:pt>
    <dgm:pt modelId="{42DF0819-5FC8-405F-9B31-4FA4BA5B241B}" type="sibTrans" cxnId="{EADE593D-CCE8-4293-8F40-35DF910CEAC6}">
      <dgm:prSet/>
      <dgm:spPr/>
      <dgm:t>
        <a:bodyPr/>
        <a:lstStyle/>
        <a:p>
          <a:endParaRPr lang="ru-RU"/>
        </a:p>
      </dgm:t>
    </dgm:pt>
    <dgm:pt modelId="{26BB53EE-BC28-4B6A-9D10-78EAB8BC411D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 конструктивному решению</a:t>
          </a:r>
        </a:p>
      </dgm:t>
    </dgm:pt>
    <dgm:pt modelId="{E023B349-6B31-4ABF-94F1-6814933BAC2C}" type="sibTrans" cxnId="{F937BC01-9A2F-4438-9FEB-555D4C87FE6E}">
      <dgm:prSet/>
      <dgm:spPr/>
      <dgm:t>
        <a:bodyPr/>
        <a:lstStyle/>
        <a:p>
          <a:endParaRPr lang="ru-RU"/>
        </a:p>
      </dgm:t>
    </dgm:pt>
    <dgm:pt modelId="{3E47DCA6-A4AD-4192-886D-790E786CB77E}" type="parTrans" cxnId="{F937BC01-9A2F-4438-9FEB-555D4C87FE6E}">
      <dgm:prSet/>
      <dgm:spPr/>
      <dgm:t>
        <a:bodyPr/>
        <a:lstStyle/>
        <a:p>
          <a:endParaRPr lang="ru-RU"/>
        </a:p>
      </dgm:t>
    </dgm:pt>
    <dgm:pt modelId="{CDE71DAB-962E-4EBB-8577-45EB54AC37DD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DBA5D623-A5D1-467A-B665-D0725D347E1D}" type="sibTrans" cxnId="{E13E665E-1F77-4027-B8DC-7D10F32047A1}">
      <dgm:prSet/>
      <dgm:spPr/>
      <dgm:t>
        <a:bodyPr/>
        <a:lstStyle/>
        <a:p>
          <a:endParaRPr lang="ru-RU"/>
        </a:p>
      </dgm:t>
    </dgm:pt>
    <dgm:pt modelId="{A2EED2A9-438B-4A8E-AF6B-59D7ED207275}" type="parTrans" cxnId="{E13E665E-1F77-4027-B8DC-7D10F32047A1}">
      <dgm:prSet/>
      <dgm:spPr/>
      <dgm:t>
        <a:bodyPr/>
        <a:lstStyle/>
        <a:p>
          <a:endParaRPr lang="ru-RU"/>
        </a:p>
      </dgm:t>
    </dgm:pt>
    <dgm:pt modelId="{043F22E0-89E2-4001-97F0-922A67EB648C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05209AB6-0E67-4794-897E-03397F779AFA}" type="sibTrans" cxnId="{39DFCC83-DC47-468E-825A-9250D4389225}">
      <dgm:prSet/>
      <dgm:spPr/>
      <dgm:t>
        <a:bodyPr/>
        <a:lstStyle/>
        <a:p>
          <a:endParaRPr lang="ru-RU"/>
        </a:p>
      </dgm:t>
    </dgm:pt>
    <dgm:pt modelId="{252FF851-5CEA-4FB5-A24A-3F350972BA0C}" type="parTrans" cxnId="{39DFCC83-DC47-468E-825A-9250D4389225}">
      <dgm:prSet/>
      <dgm:spPr/>
      <dgm:t>
        <a:bodyPr/>
        <a:lstStyle/>
        <a:p>
          <a:endParaRPr lang="ru-RU"/>
        </a:p>
      </dgm:t>
    </dgm:pt>
    <dgm:pt modelId="{DFC0C667-2555-4B45-9D6E-333A39C4FCA3}" type="pres">
      <dgm:prSet presAssocID="{22EF675E-FAA2-4372-8151-E0B447FCD1E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441580C-0A4B-4749-8F9B-2E982ED1116E}" type="pres">
      <dgm:prSet presAssocID="{1077A445-ACE1-47B2-BACB-77A6A269A13B}" presName="hierRoot1" presStyleCnt="0">
        <dgm:presLayoutVars>
          <dgm:hierBranch val="init"/>
        </dgm:presLayoutVars>
      </dgm:prSet>
      <dgm:spPr/>
    </dgm:pt>
    <dgm:pt modelId="{4F0D89D6-D182-4AD1-A5C8-D28D79E2DB71}" type="pres">
      <dgm:prSet presAssocID="{1077A445-ACE1-47B2-BACB-77A6A269A13B}" presName="rootComposite1" presStyleCnt="0"/>
      <dgm:spPr/>
    </dgm:pt>
    <dgm:pt modelId="{500867A5-A890-4D75-99C2-8E4E11F7CC41}" type="pres">
      <dgm:prSet presAssocID="{1077A445-ACE1-47B2-BACB-77A6A269A13B}" presName="rootText1" presStyleLbl="node0" presStyleIdx="0" presStyleCnt="3" custScaleX="187265" custScaleY="651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E9C579-0E47-413F-BB2A-133DDFAFA498}" type="pres">
      <dgm:prSet presAssocID="{1077A445-ACE1-47B2-BACB-77A6A269A13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ED5E3B0-347C-43DB-AF9F-18C1D053C455}" type="pres">
      <dgm:prSet presAssocID="{1077A445-ACE1-47B2-BACB-77A6A269A13B}" presName="hierChild2" presStyleCnt="0"/>
      <dgm:spPr/>
    </dgm:pt>
    <dgm:pt modelId="{1D2281A6-3E09-4D57-BC7E-DED98D141A4B}" type="pres">
      <dgm:prSet presAssocID="{7F517A3B-090A-4A44-9749-DD0D65C7F398}" presName="Name37" presStyleLbl="parChTrans1D2" presStyleIdx="0" presStyleCnt="6"/>
      <dgm:spPr/>
      <dgm:t>
        <a:bodyPr/>
        <a:lstStyle/>
        <a:p>
          <a:endParaRPr lang="ru-RU"/>
        </a:p>
      </dgm:t>
    </dgm:pt>
    <dgm:pt modelId="{1F1AE29E-A65D-4D4B-B190-D94C83194D84}" type="pres">
      <dgm:prSet presAssocID="{542ADCCD-819F-451C-A880-45B4F60E0DD2}" presName="hierRoot2" presStyleCnt="0">
        <dgm:presLayoutVars>
          <dgm:hierBranch val="init"/>
        </dgm:presLayoutVars>
      </dgm:prSet>
      <dgm:spPr/>
    </dgm:pt>
    <dgm:pt modelId="{6DC8A764-462E-4541-BB3E-B362388E044B}" type="pres">
      <dgm:prSet presAssocID="{542ADCCD-819F-451C-A880-45B4F60E0DD2}" presName="rootComposite" presStyleCnt="0"/>
      <dgm:spPr/>
    </dgm:pt>
    <dgm:pt modelId="{E778984B-6F62-4066-8519-1EF391BCD9E5}" type="pres">
      <dgm:prSet presAssocID="{542ADCCD-819F-451C-A880-45B4F60E0DD2}" presName="rootText" presStyleLbl="node2" presStyleIdx="0" presStyleCnt="6" custScaleY="729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099ED0C-C672-4135-A077-BE0E0F53AACA}" type="pres">
      <dgm:prSet presAssocID="{542ADCCD-819F-451C-A880-45B4F60E0DD2}" presName="rootConnector" presStyleLbl="node2" presStyleIdx="0" presStyleCnt="6"/>
      <dgm:spPr/>
      <dgm:t>
        <a:bodyPr/>
        <a:lstStyle/>
        <a:p>
          <a:endParaRPr lang="ru-RU"/>
        </a:p>
      </dgm:t>
    </dgm:pt>
    <dgm:pt modelId="{48375075-8708-4947-8489-9381C1BB3762}" type="pres">
      <dgm:prSet presAssocID="{542ADCCD-819F-451C-A880-45B4F60E0DD2}" presName="hierChild4" presStyleCnt="0"/>
      <dgm:spPr/>
    </dgm:pt>
    <dgm:pt modelId="{23676E6C-B04B-4C7F-B90B-8835E8DEAC45}" type="pres">
      <dgm:prSet presAssocID="{542ADCCD-819F-451C-A880-45B4F60E0DD2}" presName="hierChild5" presStyleCnt="0"/>
      <dgm:spPr/>
    </dgm:pt>
    <dgm:pt modelId="{8EBAB77C-E095-47B3-9ACF-06F4B2D7613D}" type="pres">
      <dgm:prSet presAssocID="{A2EED2A9-438B-4A8E-AF6B-59D7ED207275}" presName="Name37" presStyleLbl="parChTrans1D2" presStyleIdx="1" presStyleCnt="6"/>
      <dgm:spPr/>
      <dgm:t>
        <a:bodyPr/>
        <a:lstStyle/>
        <a:p>
          <a:endParaRPr lang="ru-RU"/>
        </a:p>
      </dgm:t>
    </dgm:pt>
    <dgm:pt modelId="{9897D8C8-FF18-4C6B-8B44-59580E1FA011}" type="pres">
      <dgm:prSet presAssocID="{CDE71DAB-962E-4EBB-8577-45EB54AC37DD}" presName="hierRoot2" presStyleCnt="0">
        <dgm:presLayoutVars>
          <dgm:hierBranch val="init"/>
        </dgm:presLayoutVars>
      </dgm:prSet>
      <dgm:spPr/>
    </dgm:pt>
    <dgm:pt modelId="{D9DE037F-2A6B-41FB-9DB0-A2A31F6A8CFD}" type="pres">
      <dgm:prSet presAssocID="{CDE71DAB-962E-4EBB-8577-45EB54AC37DD}" presName="rootComposite" presStyleCnt="0"/>
      <dgm:spPr/>
    </dgm:pt>
    <dgm:pt modelId="{7E1B0418-53CE-4EFA-92CC-ABEBE07971A9}" type="pres">
      <dgm:prSet presAssocID="{CDE71DAB-962E-4EBB-8577-45EB54AC37DD}" presName="rootText" presStyleLbl="node2" presStyleIdx="1" presStyleCnt="6" custScaleY="729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44BC0E-72D7-4E1B-9661-1EF7A419F4F6}" type="pres">
      <dgm:prSet presAssocID="{CDE71DAB-962E-4EBB-8577-45EB54AC37DD}" presName="rootConnector" presStyleLbl="node2" presStyleIdx="1" presStyleCnt="6"/>
      <dgm:spPr/>
      <dgm:t>
        <a:bodyPr/>
        <a:lstStyle/>
        <a:p>
          <a:endParaRPr lang="ru-RU"/>
        </a:p>
      </dgm:t>
    </dgm:pt>
    <dgm:pt modelId="{0689EACC-FA1A-430A-800C-12BBA2BDE682}" type="pres">
      <dgm:prSet presAssocID="{CDE71DAB-962E-4EBB-8577-45EB54AC37DD}" presName="hierChild4" presStyleCnt="0"/>
      <dgm:spPr/>
    </dgm:pt>
    <dgm:pt modelId="{490D834C-469C-4858-9EBB-6B2D1CA32381}" type="pres">
      <dgm:prSet presAssocID="{CDE71DAB-962E-4EBB-8577-45EB54AC37DD}" presName="hierChild5" presStyleCnt="0"/>
      <dgm:spPr/>
    </dgm:pt>
    <dgm:pt modelId="{53867F54-0EAC-4099-91E6-22C10827CEB8}" type="pres">
      <dgm:prSet presAssocID="{1077A445-ACE1-47B2-BACB-77A6A269A13B}" presName="hierChild3" presStyleCnt="0"/>
      <dgm:spPr/>
    </dgm:pt>
    <dgm:pt modelId="{F1EBFA4E-354C-4C19-9702-B922CD7461AB}" type="pres">
      <dgm:prSet presAssocID="{26BB53EE-BC28-4B6A-9D10-78EAB8BC411D}" presName="hierRoot1" presStyleCnt="0">
        <dgm:presLayoutVars>
          <dgm:hierBranch val="init"/>
        </dgm:presLayoutVars>
      </dgm:prSet>
      <dgm:spPr/>
    </dgm:pt>
    <dgm:pt modelId="{A3FB55E3-97B2-4F29-8E84-5AA3650AA8C2}" type="pres">
      <dgm:prSet presAssocID="{26BB53EE-BC28-4B6A-9D10-78EAB8BC411D}" presName="rootComposite1" presStyleCnt="0"/>
      <dgm:spPr/>
    </dgm:pt>
    <dgm:pt modelId="{F2D46976-4366-482C-B696-8360C2D094C8}" type="pres">
      <dgm:prSet presAssocID="{26BB53EE-BC28-4B6A-9D10-78EAB8BC411D}" presName="rootText1" presStyleLbl="node0" presStyleIdx="1" presStyleCnt="3" custScaleX="252844" custScaleY="732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A5367C-0DF2-4A81-8E88-731FBF84A99E}" type="pres">
      <dgm:prSet presAssocID="{26BB53EE-BC28-4B6A-9D10-78EAB8BC411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D64BDE4-677D-4B91-B8F9-AD643EED6B71}" type="pres">
      <dgm:prSet presAssocID="{26BB53EE-BC28-4B6A-9D10-78EAB8BC411D}" presName="hierChild2" presStyleCnt="0"/>
      <dgm:spPr/>
    </dgm:pt>
    <dgm:pt modelId="{0735EB90-8341-4788-B697-BD548CA7B28C}" type="pres">
      <dgm:prSet presAssocID="{252FF851-5CEA-4FB5-A24A-3F350972BA0C}" presName="Name37" presStyleLbl="parChTrans1D2" presStyleIdx="2" presStyleCnt="6"/>
      <dgm:spPr/>
      <dgm:t>
        <a:bodyPr/>
        <a:lstStyle/>
        <a:p>
          <a:endParaRPr lang="ru-RU"/>
        </a:p>
      </dgm:t>
    </dgm:pt>
    <dgm:pt modelId="{28543357-022B-4C32-A206-61BD5A812B86}" type="pres">
      <dgm:prSet presAssocID="{043F22E0-89E2-4001-97F0-922A67EB648C}" presName="hierRoot2" presStyleCnt="0">
        <dgm:presLayoutVars>
          <dgm:hierBranch val="init"/>
        </dgm:presLayoutVars>
      </dgm:prSet>
      <dgm:spPr/>
    </dgm:pt>
    <dgm:pt modelId="{8F15C24D-3AAB-4624-A6FF-A5874D2F750B}" type="pres">
      <dgm:prSet presAssocID="{043F22E0-89E2-4001-97F0-922A67EB648C}" presName="rootComposite" presStyleCnt="0"/>
      <dgm:spPr/>
    </dgm:pt>
    <dgm:pt modelId="{B1ADCBEE-B28E-44B6-B097-205E615A6BC8}" type="pres">
      <dgm:prSet presAssocID="{043F22E0-89E2-4001-97F0-922A67EB648C}" presName="rootText" presStyleLbl="node2" presStyleIdx="2" presStyleCnt="6" custScaleY="70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D77C81-A5AC-4644-B5D4-27B0FC049CC7}" type="pres">
      <dgm:prSet presAssocID="{043F22E0-89E2-4001-97F0-922A67EB648C}" presName="rootConnector" presStyleLbl="node2" presStyleIdx="2" presStyleCnt="6"/>
      <dgm:spPr/>
      <dgm:t>
        <a:bodyPr/>
        <a:lstStyle/>
        <a:p>
          <a:endParaRPr lang="ru-RU"/>
        </a:p>
      </dgm:t>
    </dgm:pt>
    <dgm:pt modelId="{590D1835-E8C8-4775-AD5C-647E9A0960FF}" type="pres">
      <dgm:prSet presAssocID="{043F22E0-89E2-4001-97F0-922A67EB648C}" presName="hierChild4" presStyleCnt="0"/>
      <dgm:spPr/>
    </dgm:pt>
    <dgm:pt modelId="{AC92B6F1-42EC-4AC6-A362-F5C69C6F42F6}" type="pres">
      <dgm:prSet presAssocID="{043F22E0-89E2-4001-97F0-922A67EB648C}" presName="hierChild5" presStyleCnt="0"/>
      <dgm:spPr/>
    </dgm:pt>
    <dgm:pt modelId="{0FC9F155-5DF7-40BA-9E97-B4CD67FD4EF8}" type="pres">
      <dgm:prSet presAssocID="{F0E4B3D4-4409-44C7-A65E-22C31F272B02}" presName="Name37" presStyleLbl="parChTrans1D2" presStyleIdx="3" presStyleCnt="6"/>
      <dgm:spPr/>
      <dgm:t>
        <a:bodyPr/>
        <a:lstStyle/>
        <a:p>
          <a:endParaRPr lang="ru-RU"/>
        </a:p>
      </dgm:t>
    </dgm:pt>
    <dgm:pt modelId="{AA3E28CE-F7AF-450A-921D-A1902289271A}" type="pres">
      <dgm:prSet presAssocID="{ADFF948F-5184-4A78-999C-6EE74F11A775}" presName="hierRoot2" presStyleCnt="0">
        <dgm:presLayoutVars>
          <dgm:hierBranch val="init"/>
        </dgm:presLayoutVars>
      </dgm:prSet>
      <dgm:spPr/>
    </dgm:pt>
    <dgm:pt modelId="{873AD356-8E72-474E-BE28-9200F7ADE767}" type="pres">
      <dgm:prSet presAssocID="{ADFF948F-5184-4A78-999C-6EE74F11A775}" presName="rootComposite" presStyleCnt="0"/>
      <dgm:spPr/>
    </dgm:pt>
    <dgm:pt modelId="{CE35980F-08F7-4369-931A-458D50172669}" type="pres">
      <dgm:prSet presAssocID="{ADFF948F-5184-4A78-999C-6EE74F11A775}" presName="rootText" presStyleLbl="node2" presStyleIdx="3" presStyleCnt="6" custScaleY="759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23A8F9F-1BED-455A-BEA1-C847CE1EB8EF}" type="pres">
      <dgm:prSet presAssocID="{ADFF948F-5184-4A78-999C-6EE74F11A775}" presName="rootConnector" presStyleLbl="node2" presStyleIdx="3" presStyleCnt="6"/>
      <dgm:spPr/>
      <dgm:t>
        <a:bodyPr/>
        <a:lstStyle/>
        <a:p>
          <a:endParaRPr lang="ru-RU"/>
        </a:p>
      </dgm:t>
    </dgm:pt>
    <dgm:pt modelId="{A7D2535A-CF61-4206-90F8-16C954D0AE6B}" type="pres">
      <dgm:prSet presAssocID="{ADFF948F-5184-4A78-999C-6EE74F11A775}" presName="hierChild4" presStyleCnt="0"/>
      <dgm:spPr/>
    </dgm:pt>
    <dgm:pt modelId="{93FCADCE-A160-4935-BBE2-04A1C0A256C4}" type="pres">
      <dgm:prSet presAssocID="{ADFF948F-5184-4A78-999C-6EE74F11A775}" presName="hierChild5" presStyleCnt="0"/>
      <dgm:spPr/>
    </dgm:pt>
    <dgm:pt modelId="{81B202FF-5D80-467D-87B6-C6AAD168398C}" type="pres">
      <dgm:prSet presAssocID="{26BB53EE-BC28-4B6A-9D10-78EAB8BC411D}" presName="hierChild3" presStyleCnt="0"/>
      <dgm:spPr/>
    </dgm:pt>
    <dgm:pt modelId="{5287DC2C-E4BB-4E64-938B-795DD2D47E33}" type="pres">
      <dgm:prSet presAssocID="{A1A834A0-C0BE-4687-9E01-B58E7D5F3B42}" presName="hierRoot1" presStyleCnt="0">
        <dgm:presLayoutVars>
          <dgm:hierBranch val="init"/>
        </dgm:presLayoutVars>
      </dgm:prSet>
      <dgm:spPr/>
    </dgm:pt>
    <dgm:pt modelId="{0C05A343-7F95-4E91-BD93-CE9EB2C95C1F}" type="pres">
      <dgm:prSet presAssocID="{A1A834A0-C0BE-4687-9E01-B58E7D5F3B42}" presName="rootComposite1" presStyleCnt="0"/>
      <dgm:spPr/>
    </dgm:pt>
    <dgm:pt modelId="{D921A17B-B791-43D5-A85A-13F716939944}" type="pres">
      <dgm:prSet presAssocID="{A1A834A0-C0BE-4687-9E01-B58E7D5F3B42}" presName="rootText1" presStyleLbl="node0" presStyleIdx="2" presStyleCnt="3" custScaleX="168259" custScaleY="763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55C159-30E0-4A29-8713-84BCE69E8100}" type="pres">
      <dgm:prSet presAssocID="{A1A834A0-C0BE-4687-9E01-B58E7D5F3B4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979F70E-9D1A-46FB-8D8D-B3EBC496D426}" type="pres">
      <dgm:prSet presAssocID="{A1A834A0-C0BE-4687-9E01-B58E7D5F3B42}" presName="hierChild2" presStyleCnt="0"/>
      <dgm:spPr/>
    </dgm:pt>
    <dgm:pt modelId="{656456CE-BD07-481E-8227-556316078E6B}" type="pres">
      <dgm:prSet presAssocID="{DEFB9364-7E56-48E9-A290-F63F57EE7FA6}" presName="Name37" presStyleLbl="parChTrans1D2" presStyleIdx="4" presStyleCnt="6"/>
      <dgm:spPr/>
      <dgm:t>
        <a:bodyPr/>
        <a:lstStyle/>
        <a:p>
          <a:endParaRPr lang="ru-RU"/>
        </a:p>
      </dgm:t>
    </dgm:pt>
    <dgm:pt modelId="{47127EDF-27BD-466C-B1FB-8E6087018022}" type="pres">
      <dgm:prSet presAssocID="{63DB7D7B-BE15-496C-814B-76B579264F41}" presName="hierRoot2" presStyleCnt="0">
        <dgm:presLayoutVars>
          <dgm:hierBranch val="init"/>
        </dgm:presLayoutVars>
      </dgm:prSet>
      <dgm:spPr/>
    </dgm:pt>
    <dgm:pt modelId="{9150C82F-6256-43AC-AF13-BB7F18B5B265}" type="pres">
      <dgm:prSet presAssocID="{63DB7D7B-BE15-496C-814B-76B579264F41}" presName="rootComposite" presStyleCnt="0"/>
      <dgm:spPr/>
    </dgm:pt>
    <dgm:pt modelId="{81A422C8-CF05-4F4C-AB98-1E074357D3D8}" type="pres">
      <dgm:prSet presAssocID="{63DB7D7B-BE15-496C-814B-76B579264F41}" presName="rootText" presStyleLbl="node2" presStyleIdx="4" presStyleCnt="6" custScaleX="96588" custScaleY="594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03C576-8BB1-4146-A791-B8537E594DFD}" type="pres">
      <dgm:prSet presAssocID="{63DB7D7B-BE15-496C-814B-76B579264F41}" presName="rootConnector" presStyleLbl="node2" presStyleIdx="4" presStyleCnt="6"/>
      <dgm:spPr/>
      <dgm:t>
        <a:bodyPr/>
        <a:lstStyle/>
        <a:p>
          <a:endParaRPr lang="ru-RU"/>
        </a:p>
      </dgm:t>
    </dgm:pt>
    <dgm:pt modelId="{349181C1-B3E0-4C1F-B593-E7CCB905438F}" type="pres">
      <dgm:prSet presAssocID="{63DB7D7B-BE15-496C-814B-76B579264F41}" presName="hierChild4" presStyleCnt="0"/>
      <dgm:spPr/>
    </dgm:pt>
    <dgm:pt modelId="{AD91DAFB-1F60-4C2A-941F-10AD8F2421E1}" type="pres">
      <dgm:prSet presAssocID="{63DB7D7B-BE15-496C-814B-76B579264F41}" presName="hierChild5" presStyleCnt="0"/>
      <dgm:spPr/>
    </dgm:pt>
    <dgm:pt modelId="{AD24D7C5-1B64-4B17-8895-94EEF3CE344E}" type="pres">
      <dgm:prSet presAssocID="{FAAEECC3-FC00-497A-B3AB-92673DBE5669}" presName="Name37" presStyleLbl="parChTrans1D2" presStyleIdx="5" presStyleCnt="6"/>
      <dgm:spPr/>
      <dgm:t>
        <a:bodyPr/>
        <a:lstStyle/>
        <a:p>
          <a:endParaRPr lang="ru-RU"/>
        </a:p>
      </dgm:t>
    </dgm:pt>
    <dgm:pt modelId="{E3DA8A60-33D6-4FA9-88B1-C245D183C416}" type="pres">
      <dgm:prSet presAssocID="{E8FF4C39-4165-4286-9338-62D8F70BDDFA}" presName="hierRoot2" presStyleCnt="0">
        <dgm:presLayoutVars>
          <dgm:hierBranch val="init"/>
        </dgm:presLayoutVars>
      </dgm:prSet>
      <dgm:spPr/>
    </dgm:pt>
    <dgm:pt modelId="{46D55429-4E2A-4D77-821B-979724A41B4F}" type="pres">
      <dgm:prSet presAssocID="{E8FF4C39-4165-4286-9338-62D8F70BDDFA}" presName="rootComposite" presStyleCnt="0"/>
      <dgm:spPr/>
    </dgm:pt>
    <dgm:pt modelId="{3A10DBA8-0ADE-4C08-8394-11E9D35C5723}" type="pres">
      <dgm:prSet presAssocID="{E8FF4C39-4165-4286-9338-62D8F70BDDFA}" presName="rootText" presStyleLbl="node2" presStyleIdx="5" presStyleCnt="6" custScaleY="706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673EF4-55E7-47B1-B035-D68BE75F47B0}" type="pres">
      <dgm:prSet presAssocID="{E8FF4C39-4165-4286-9338-62D8F70BDDFA}" presName="rootConnector" presStyleLbl="node2" presStyleIdx="5" presStyleCnt="6"/>
      <dgm:spPr/>
      <dgm:t>
        <a:bodyPr/>
        <a:lstStyle/>
        <a:p>
          <a:endParaRPr lang="ru-RU"/>
        </a:p>
      </dgm:t>
    </dgm:pt>
    <dgm:pt modelId="{74A72108-ADB0-421C-8072-B5B691E2C9C4}" type="pres">
      <dgm:prSet presAssocID="{E8FF4C39-4165-4286-9338-62D8F70BDDFA}" presName="hierChild4" presStyleCnt="0"/>
      <dgm:spPr/>
    </dgm:pt>
    <dgm:pt modelId="{B9663290-153E-4138-809D-9531BE34F60E}" type="pres">
      <dgm:prSet presAssocID="{E8FF4C39-4165-4286-9338-62D8F70BDDFA}" presName="hierChild5" presStyleCnt="0"/>
      <dgm:spPr/>
    </dgm:pt>
    <dgm:pt modelId="{28570C72-C371-4390-8F70-B12AC079DB96}" type="pres">
      <dgm:prSet presAssocID="{A1A834A0-C0BE-4687-9E01-B58E7D5F3B42}" presName="hierChild3" presStyleCnt="0"/>
      <dgm:spPr/>
    </dgm:pt>
  </dgm:ptLst>
  <dgm:cxnLst>
    <dgm:cxn modelId="{77C719C9-A186-4812-9790-2E7D875A4671}" type="presOf" srcId="{542ADCCD-819F-451C-A880-45B4F60E0DD2}" destId="{6099ED0C-C672-4135-A077-BE0E0F53AACA}" srcOrd="1" destOrd="0" presId="urn:microsoft.com/office/officeart/2005/8/layout/orgChart1"/>
    <dgm:cxn modelId="{0920A411-E21F-4F49-9B90-8F0C124F3E0F}" type="presOf" srcId="{A1A834A0-C0BE-4687-9E01-B58E7D5F3B42}" destId="{8C55C159-30E0-4A29-8713-84BCE69E8100}" srcOrd="1" destOrd="0" presId="urn:microsoft.com/office/officeart/2005/8/layout/orgChart1"/>
    <dgm:cxn modelId="{743F1D54-D29C-4E6E-ADCD-DC16AD458B98}" type="presOf" srcId="{252FF851-5CEA-4FB5-A24A-3F350972BA0C}" destId="{0735EB90-8341-4788-B697-BD548CA7B28C}" srcOrd="0" destOrd="0" presId="urn:microsoft.com/office/officeart/2005/8/layout/orgChart1"/>
    <dgm:cxn modelId="{F0D8A404-D16F-4612-9158-291D761C5661}" type="presOf" srcId="{043F22E0-89E2-4001-97F0-922A67EB648C}" destId="{53D77C81-A5AC-4644-B5D4-27B0FC049CC7}" srcOrd="1" destOrd="0" presId="urn:microsoft.com/office/officeart/2005/8/layout/orgChart1"/>
    <dgm:cxn modelId="{6FCE24BE-7C02-4468-8313-0B53B927C723}" srcId="{A1A834A0-C0BE-4687-9E01-B58E7D5F3B42}" destId="{63DB7D7B-BE15-496C-814B-76B579264F41}" srcOrd="0" destOrd="0" parTransId="{DEFB9364-7E56-48E9-A290-F63F57EE7FA6}" sibTransId="{31875CD1-06D9-4F86-B32E-08023EDB1412}"/>
    <dgm:cxn modelId="{5DADAACF-27C5-4207-8C16-6F51819B1790}" type="presOf" srcId="{E8FF4C39-4165-4286-9338-62D8F70BDDFA}" destId="{3A10DBA8-0ADE-4C08-8394-11E9D35C5723}" srcOrd="0" destOrd="0" presId="urn:microsoft.com/office/officeart/2005/8/layout/orgChart1"/>
    <dgm:cxn modelId="{36391EAF-2576-4F57-B37C-A6DD5BA4611B}" type="presOf" srcId="{7F517A3B-090A-4A44-9749-DD0D65C7F398}" destId="{1D2281A6-3E09-4D57-BC7E-DED98D141A4B}" srcOrd="0" destOrd="0" presId="urn:microsoft.com/office/officeart/2005/8/layout/orgChart1"/>
    <dgm:cxn modelId="{5D0D52B8-E745-4B32-8CE2-B39E48819787}" type="presOf" srcId="{26BB53EE-BC28-4B6A-9D10-78EAB8BC411D}" destId="{F2D46976-4366-482C-B696-8360C2D094C8}" srcOrd="0" destOrd="0" presId="urn:microsoft.com/office/officeart/2005/8/layout/orgChart1"/>
    <dgm:cxn modelId="{5C64359C-BBFC-4FBD-B256-00819ABB29B7}" type="presOf" srcId="{63DB7D7B-BE15-496C-814B-76B579264F41}" destId="{81A422C8-CF05-4F4C-AB98-1E074357D3D8}" srcOrd="0" destOrd="0" presId="urn:microsoft.com/office/officeart/2005/8/layout/orgChart1"/>
    <dgm:cxn modelId="{C0EF7306-2E86-4347-A8EA-33E7F958D5F7}" srcId="{22EF675E-FAA2-4372-8151-E0B447FCD1EA}" destId="{A1A834A0-C0BE-4687-9E01-B58E7D5F3B42}" srcOrd="2" destOrd="0" parTransId="{985B8B14-14CA-428C-B49E-6D362893FF6C}" sibTransId="{45E2CCB8-B40F-4DE6-8EBD-50D706819CAA}"/>
    <dgm:cxn modelId="{E770DDD0-BE87-451B-B423-3EDBC1E40A27}" type="presOf" srcId="{A2EED2A9-438B-4A8E-AF6B-59D7ED207275}" destId="{8EBAB77C-E095-47B3-9ACF-06F4B2D7613D}" srcOrd="0" destOrd="0" presId="urn:microsoft.com/office/officeart/2005/8/layout/orgChart1"/>
    <dgm:cxn modelId="{A7AC8D1C-3DBC-4FDD-846E-1CFDFDAF0524}" type="presOf" srcId="{1077A445-ACE1-47B2-BACB-77A6A269A13B}" destId="{500867A5-A890-4D75-99C2-8E4E11F7CC41}" srcOrd="0" destOrd="0" presId="urn:microsoft.com/office/officeart/2005/8/layout/orgChart1"/>
    <dgm:cxn modelId="{FB1FD447-F0D1-4B3F-88E9-A7C36500E26A}" type="presOf" srcId="{26BB53EE-BC28-4B6A-9D10-78EAB8BC411D}" destId="{57A5367C-0DF2-4A81-8E88-731FBF84A99E}" srcOrd="1" destOrd="0" presId="urn:microsoft.com/office/officeart/2005/8/layout/orgChart1"/>
    <dgm:cxn modelId="{C9F568CB-C798-42AB-807E-F163F2742A31}" type="presOf" srcId="{FAAEECC3-FC00-497A-B3AB-92673DBE5669}" destId="{AD24D7C5-1B64-4B17-8895-94EEF3CE344E}" srcOrd="0" destOrd="0" presId="urn:microsoft.com/office/officeart/2005/8/layout/orgChart1"/>
    <dgm:cxn modelId="{67E53719-E5DD-477B-80B8-6345D33A899C}" type="presOf" srcId="{542ADCCD-819F-451C-A880-45B4F60E0DD2}" destId="{E778984B-6F62-4066-8519-1EF391BCD9E5}" srcOrd="0" destOrd="0" presId="urn:microsoft.com/office/officeart/2005/8/layout/orgChart1"/>
    <dgm:cxn modelId="{B4D41686-9D41-4FBA-93E7-928C0ABDED42}" srcId="{1077A445-ACE1-47B2-BACB-77A6A269A13B}" destId="{542ADCCD-819F-451C-A880-45B4F60E0DD2}" srcOrd="0" destOrd="0" parTransId="{7F517A3B-090A-4A44-9749-DD0D65C7F398}" sibTransId="{37191A58-C6B3-4A9A-B936-796D7DF678CA}"/>
    <dgm:cxn modelId="{D014CB7D-A5FB-4C71-BCB0-89078EE0EAAB}" srcId="{26BB53EE-BC28-4B6A-9D10-78EAB8BC411D}" destId="{ADFF948F-5184-4A78-999C-6EE74F11A775}" srcOrd="1" destOrd="0" parTransId="{F0E4B3D4-4409-44C7-A65E-22C31F272B02}" sibTransId="{B8DA63B2-2472-4F8A-9309-41959FE46B80}"/>
    <dgm:cxn modelId="{84A9B68F-DF5B-4C16-91EE-16A56F54C045}" type="presOf" srcId="{CDE71DAB-962E-4EBB-8577-45EB54AC37DD}" destId="{7E1B0418-53CE-4EFA-92CC-ABEBE07971A9}" srcOrd="0" destOrd="0" presId="urn:microsoft.com/office/officeart/2005/8/layout/orgChart1"/>
    <dgm:cxn modelId="{4780F20E-26AC-4D0F-9884-AD67C35AE969}" type="presOf" srcId="{ADFF948F-5184-4A78-999C-6EE74F11A775}" destId="{B23A8F9F-1BED-455A-BEA1-C847CE1EB8EF}" srcOrd="1" destOrd="0" presId="urn:microsoft.com/office/officeart/2005/8/layout/orgChart1"/>
    <dgm:cxn modelId="{F937BC01-9A2F-4438-9FEB-555D4C87FE6E}" srcId="{22EF675E-FAA2-4372-8151-E0B447FCD1EA}" destId="{26BB53EE-BC28-4B6A-9D10-78EAB8BC411D}" srcOrd="1" destOrd="0" parTransId="{3E47DCA6-A4AD-4192-886D-790E786CB77E}" sibTransId="{E023B349-6B31-4ABF-94F1-6814933BAC2C}"/>
    <dgm:cxn modelId="{887063BC-68F4-44C0-8B1A-323CBBEECB32}" type="presOf" srcId="{22EF675E-FAA2-4372-8151-E0B447FCD1EA}" destId="{DFC0C667-2555-4B45-9D6E-333A39C4FCA3}" srcOrd="0" destOrd="0" presId="urn:microsoft.com/office/officeart/2005/8/layout/orgChart1"/>
    <dgm:cxn modelId="{0B890AA6-ADCC-412C-BE6B-9780353CAD41}" type="presOf" srcId="{DEFB9364-7E56-48E9-A290-F63F57EE7FA6}" destId="{656456CE-BD07-481E-8227-556316078E6B}" srcOrd="0" destOrd="0" presId="urn:microsoft.com/office/officeart/2005/8/layout/orgChart1"/>
    <dgm:cxn modelId="{FB1AE3DC-7353-47EA-9611-CD432EDE8BF2}" type="presOf" srcId="{043F22E0-89E2-4001-97F0-922A67EB648C}" destId="{B1ADCBEE-B28E-44B6-B097-205E615A6BC8}" srcOrd="0" destOrd="0" presId="urn:microsoft.com/office/officeart/2005/8/layout/orgChart1"/>
    <dgm:cxn modelId="{2D4117C6-5F40-45DF-9305-FFC134F9638A}" type="presOf" srcId="{ADFF948F-5184-4A78-999C-6EE74F11A775}" destId="{CE35980F-08F7-4369-931A-458D50172669}" srcOrd="0" destOrd="0" presId="urn:microsoft.com/office/officeart/2005/8/layout/orgChart1"/>
    <dgm:cxn modelId="{E13E665E-1F77-4027-B8DC-7D10F32047A1}" srcId="{1077A445-ACE1-47B2-BACB-77A6A269A13B}" destId="{CDE71DAB-962E-4EBB-8577-45EB54AC37DD}" srcOrd="1" destOrd="0" parTransId="{A2EED2A9-438B-4A8E-AF6B-59D7ED207275}" sibTransId="{DBA5D623-A5D1-467A-B665-D0725D347E1D}"/>
    <dgm:cxn modelId="{34DD6340-6828-46BA-A5A5-58AF3B65B188}" type="presOf" srcId="{1077A445-ACE1-47B2-BACB-77A6A269A13B}" destId="{FFE9C579-0E47-413F-BB2A-133DDFAFA498}" srcOrd="1" destOrd="0" presId="urn:microsoft.com/office/officeart/2005/8/layout/orgChart1"/>
    <dgm:cxn modelId="{EADE593D-CCE8-4293-8F40-35DF910CEAC6}" srcId="{A1A834A0-C0BE-4687-9E01-B58E7D5F3B42}" destId="{E8FF4C39-4165-4286-9338-62D8F70BDDFA}" srcOrd="1" destOrd="0" parTransId="{FAAEECC3-FC00-497A-B3AB-92673DBE5669}" sibTransId="{42DF0819-5FC8-405F-9B31-4FA4BA5B241B}"/>
    <dgm:cxn modelId="{F573DE0E-5AAE-40F2-9780-7E7FD01A6C96}" type="presOf" srcId="{F0E4B3D4-4409-44C7-A65E-22C31F272B02}" destId="{0FC9F155-5DF7-40BA-9E97-B4CD67FD4EF8}" srcOrd="0" destOrd="0" presId="urn:microsoft.com/office/officeart/2005/8/layout/orgChart1"/>
    <dgm:cxn modelId="{44FE5AF2-5E7B-4244-95C5-C7E6B3DDD954}" type="presOf" srcId="{CDE71DAB-962E-4EBB-8577-45EB54AC37DD}" destId="{3944BC0E-72D7-4E1B-9661-1EF7A419F4F6}" srcOrd="1" destOrd="0" presId="urn:microsoft.com/office/officeart/2005/8/layout/orgChart1"/>
    <dgm:cxn modelId="{BB231580-B6DF-4B72-A403-E6CB9E00E85B}" type="presOf" srcId="{63DB7D7B-BE15-496C-814B-76B579264F41}" destId="{0A03C576-8BB1-4146-A791-B8537E594DFD}" srcOrd="1" destOrd="0" presId="urn:microsoft.com/office/officeart/2005/8/layout/orgChart1"/>
    <dgm:cxn modelId="{39DFCC83-DC47-468E-825A-9250D4389225}" srcId="{26BB53EE-BC28-4B6A-9D10-78EAB8BC411D}" destId="{043F22E0-89E2-4001-97F0-922A67EB648C}" srcOrd="0" destOrd="0" parTransId="{252FF851-5CEA-4FB5-A24A-3F350972BA0C}" sibTransId="{05209AB6-0E67-4794-897E-03397F779AFA}"/>
    <dgm:cxn modelId="{C3EB7195-EE7B-4806-AA7A-1EE792BD4AC8}" srcId="{22EF675E-FAA2-4372-8151-E0B447FCD1EA}" destId="{1077A445-ACE1-47B2-BACB-77A6A269A13B}" srcOrd="0" destOrd="0" parTransId="{894143A8-A832-46FB-BE49-3ABFEFD8F70C}" sibTransId="{19A1B497-5DE7-43A9-8720-73898A2D2306}"/>
    <dgm:cxn modelId="{9B4B8F8D-5682-461F-BBE0-6ADC9E633EF7}" type="presOf" srcId="{A1A834A0-C0BE-4687-9E01-B58E7D5F3B42}" destId="{D921A17B-B791-43D5-A85A-13F716939944}" srcOrd="0" destOrd="0" presId="urn:microsoft.com/office/officeart/2005/8/layout/orgChart1"/>
    <dgm:cxn modelId="{A60A1C14-1DF9-4487-9832-E4D12F9BA224}" type="presOf" srcId="{E8FF4C39-4165-4286-9338-62D8F70BDDFA}" destId="{E8673EF4-55E7-47B1-B035-D68BE75F47B0}" srcOrd="1" destOrd="0" presId="urn:microsoft.com/office/officeart/2005/8/layout/orgChart1"/>
    <dgm:cxn modelId="{2A9CA641-821E-4337-B418-0A194BFEB3BB}" type="presParOf" srcId="{DFC0C667-2555-4B45-9D6E-333A39C4FCA3}" destId="{3441580C-0A4B-4749-8F9B-2E982ED1116E}" srcOrd="0" destOrd="0" presId="urn:microsoft.com/office/officeart/2005/8/layout/orgChart1"/>
    <dgm:cxn modelId="{28A52C82-869D-4480-846D-B46302C056AC}" type="presParOf" srcId="{3441580C-0A4B-4749-8F9B-2E982ED1116E}" destId="{4F0D89D6-D182-4AD1-A5C8-D28D79E2DB71}" srcOrd="0" destOrd="0" presId="urn:microsoft.com/office/officeart/2005/8/layout/orgChart1"/>
    <dgm:cxn modelId="{4CDF72AE-3F83-4066-AEA3-EB21F772C524}" type="presParOf" srcId="{4F0D89D6-D182-4AD1-A5C8-D28D79E2DB71}" destId="{500867A5-A890-4D75-99C2-8E4E11F7CC41}" srcOrd="0" destOrd="0" presId="urn:microsoft.com/office/officeart/2005/8/layout/orgChart1"/>
    <dgm:cxn modelId="{ED67023C-CB08-4772-97F7-168BD8B55C41}" type="presParOf" srcId="{4F0D89D6-D182-4AD1-A5C8-D28D79E2DB71}" destId="{FFE9C579-0E47-413F-BB2A-133DDFAFA498}" srcOrd="1" destOrd="0" presId="urn:microsoft.com/office/officeart/2005/8/layout/orgChart1"/>
    <dgm:cxn modelId="{28C27721-39E0-4E26-A0CF-A6E24B2C8EA5}" type="presParOf" srcId="{3441580C-0A4B-4749-8F9B-2E982ED1116E}" destId="{AED5E3B0-347C-43DB-AF9F-18C1D053C455}" srcOrd="1" destOrd="0" presId="urn:microsoft.com/office/officeart/2005/8/layout/orgChart1"/>
    <dgm:cxn modelId="{F371A8AE-868F-44A5-A203-286F06B0169D}" type="presParOf" srcId="{AED5E3B0-347C-43DB-AF9F-18C1D053C455}" destId="{1D2281A6-3E09-4D57-BC7E-DED98D141A4B}" srcOrd="0" destOrd="0" presId="urn:microsoft.com/office/officeart/2005/8/layout/orgChart1"/>
    <dgm:cxn modelId="{2E3F7C6A-1FFA-40D9-98BB-013A32A3B5EF}" type="presParOf" srcId="{AED5E3B0-347C-43DB-AF9F-18C1D053C455}" destId="{1F1AE29E-A65D-4D4B-B190-D94C83194D84}" srcOrd="1" destOrd="0" presId="urn:microsoft.com/office/officeart/2005/8/layout/orgChart1"/>
    <dgm:cxn modelId="{832C16DA-6225-4C7C-AC4C-F33ABCAE4DBF}" type="presParOf" srcId="{1F1AE29E-A65D-4D4B-B190-D94C83194D84}" destId="{6DC8A764-462E-4541-BB3E-B362388E044B}" srcOrd="0" destOrd="0" presId="urn:microsoft.com/office/officeart/2005/8/layout/orgChart1"/>
    <dgm:cxn modelId="{1C90997F-9D43-4A46-8A4D-C5642AC79B9D}" type="presParOf" srcId="{6DC8A764-462E-4541-BB3E-B362388E044B}" destId="{E778984B-6F62-4066-8519-1EF391BCD9E5}" srcOrd="0" destOrd="0" presId="urn:microsoft.com/office/officeart/2005/8/layout/orgChart1"/>
    <dgm:cxn modelId="{20A11372-C356-40D4-9888-1E41D624A0AE}" type="presParOf" srcId="{6DC8A764-462E-4541-BB3E-B362388E044B}" destId="{6099ED0C-C672-4135-A077-BE0E0F53AACA}" srcOrd="1" destOrd="0" presId="urn:microsoft.com/office/officeart/2005/8/layout/orgChart1"/>
    <dgm:cxn modelId="{CF1E5DD0-BBD8-41FC-8ABF-6D156D6CECFF}" type="presParOf" srcId="{1F1AE29E-A65D-4D4B-B190-D94C83194D84}" destId="{48375075-8708-4947-8489-9381C1BB3762}" srcOrd="1" destOrd="0" presId="urn:microsoft.com/office/officeart/2005/8/layout/orgChart1"/>
    <dgm:cxn modelId="{6ED9A61C-B57F-4BBD-8E96-3E11955153AC}" type="presParOf" srcId="{1F1AE29E-A65D-4D4B-B190-D94C83194D84}" destId="{23676E6C-B04B-4C7F-B90B-8835E8DEAC45}" srcOrd="2" destOrd="0" presId="urn:microsoft.com/office/officeart/2005/8/layout/orgChart1"/>
    <dgm:cxn modelId="{4AE71AF0-1185-4DAE-BD11-FFF4A7C12B1F}" type="presParOf" srcId="{AED5E3B0-347C-43DB-AF9F-18C1D053C455}" destId="{8EBAB77C-E095-47B3-9ACF-06F4B2D7613D}" srcOrd="2" destOrd="0" presId="urn:microsoft.com/office/officeart/2005/8/layout/orgChart1"/>
    <dgm:cxn modelId="{A77829A0-4AC2-445F-B5FA-53191D8FAF06}" type="presParOf" srcId="{AED5E3B0-347C-43DB-AF9F-18C1D053C455}" destId="{9897D8C8-FF18-4C6B-8B44-59580E1FA011}" srcOrd="3" destOrd="0" presId="urn:microsoft.com/office/officeart/2005/8/layout/orgChart1"/>
    <dgm:cxn modelId="{67FACDDA-8DC2-47EA-92B2-9280FED70EF7}" type="presParOf" srcId="{9897D8C8-FF18-4C6B-8B44-59580E1FA011}" destId="{D9DE037F-2A6B-41FB-9DB0-A2A31F6A8CFD}" srcOrd="0" destOrd="0" presId="urn:microsoft.com/office/officeart/2005/8/layout/orgChart1"/>
    <dgm:cxn modelId="{AB54968D-0FD7-45E4-82F9-2BD2A04D40A4}" type="presParOf" srcId="{D9DE037F-2A6B-41FB-9DB0-A2A31F6A8CFD}" destId="{7E1B0418-53CE-4EFA-92CC-ABEBE07971A9}" srcOrd="0" destOrd="0" presId="urn:microsoft.com/office/officeart/2005/8/layout/orgChart1"/>
    <dgm:cxn modelId="{B7A92FCA-29DE-452C-875E-4DA9086024A7}" type="presParOf" srcId="{D9DE037F-2A6B-41FB-9DB0-A2A31F6A8CFD}" destId="{3944BC0E-72D7-4E1B-9661-1EF7A419F4F6}" srcOrd="1" destOrd="0" presId="urn:microsoft.com/office/officeart/2005/8/layout/orgChart1"/>
    <dgm:cxn modelId="{2076164C-B681-4B91-8E82-5D959A77AF0E}" type="presParOf" srcId="{9897D8C8-FF18-4C6B-8B44-59580E1FA011}" destId="{0689EACC-FA1A-430A-800C-12BBA2BDE682}" srcOrd="1" destOrd="0" presId="urn:microsoft.com/office/officeart/2005/8/layout/orgChart1"/>
    <dgm:cxn modelId="{90D99CCA-E49B-40CE-A62A-829D7E91F05E}" type="presParOf" srcId="{9897D8C8-FF18-4C6B-8B44-59580E1FA011}" destId="{490D834C-469C-4858-9EBB-6B2D1CA32381}" srcOrd="2" destOrd="0" presId="urn:microsoft.com/office/officeart/2005/8/layout/orgChart1"/>
    <dgm:cxn modelId="{BEE27EFA-D23E-475A-9AE6-A0FCD104710E}" type="presParOf" srcId="{3441580C-0A4B-4749-8F9B-2E982ED1116E}" destId="{53867F54-0EAC-4099-91E6-22C10827CEB8}" srcOrd="2" destOrd="0" presId="urn:microsoft.com/office/officeart/2005/8/layout/orgChart1"/>
    <dgm:cxn modelId="{62C2C0F3-9D0F-4E43-BE27-3FC5EC1C5096}" type="presParOf" srcId="{DFC0C667-2555-4B45-9D6E-333A39C4FCA3}" destId="{F1EBFA4E-354C-4C19-9702-B922CD7461AB}" srcOrd="1" destOrd="0" presId="urn:microsoft.com/office/officeart/2005/8/layout/orgChart1"/>
    <dgm:cxn modelId="{4A4EEE4A-2B7B-44E3-8EC8-FFC379398D04}" type="presParOf" srcId="{F1EBFA4E-354C-4C19-9702-B922CD7461AB}" destId="{A3FB55E3-97B2-4F29-8E84-5AA3650AA8C2}" srcOrd="0" destOrd="0" presId="urn:microsoft.com/office/officeart/2005/8/layout/orgChart1"/>
    <dgm:cxn modelId="{04EB3BA7-65BB-41F2-B677-7D50AA2B53CC}" type="presParOf" srcId="{A3FB55E3-97B2-4F29-8E84-5AA3650AA8C2}" destId="{F2D46976-4366-482C-B696-8360C2D094C8}" srcOrd="0" destOrd="0" presId="urn:microsoft.com/office/officeart/2005/8/layout/orgChart1"/>
    <dgm:cxn modelId="{EA6B88D0-5A01-40F2-8EFB-544D02557FD5}" type="presParOf" srcId="{A3FB55E3-97B2-4F29-8E84-5AA3650AA8C2}" destId="{57A5367C-0DF2-4A81-8E88-731FBF84A99E}" srcOrd="1" destOrd="0" presId="urn:microsoft.com/office/officeart/2005/8/layout/orgChart1"/>
    <dgm:cxn modelId="{E7A63C42-C572-4969-A97D-A20FD6526D3A}" type="presParOf" srcId="{F1EBFA4E-354C-4C19-9702-B922CD7461AB}" destId="{BD64BDE4-677D-4B91-B8F9-AD643EED6B71}" srcOrd="1" destOrd="0" presId="urn:microsoft.com/office/officeart/2005/8/layout/orgChart1"/>
    <dgm:cxn modelId="{E7E6904B-8E39-41E2-A42C-D09A5B14E463}" type="presParOf" srcId="{BD64BDE4-677D-4B91-B8F9-AD643EED6B71}" destId="{0735EB90-8341-4788-B697-BD548CA7B28C}" srcOrd="0" destOrd="0" presId="urn:microsoft.com/office/officeart/2005/8/layout/orgChart1"/>
    <dgm:cxn modelId="{AE57B1A6-D8F8-43D4-B006-E586F218ED8E}" type="presParOf" srcId="{BD64BDE4-677D-4B91-B8F9-AD643EED6B71}" destId="{28543357-022B-4C32-A206-61BD5A812B86}" srcOrd="1" destOrd="0" presId="urn:microsoft.com/office/officeart/2005/8/layout/orgChart1"/>
    <dgm:cxn modelId="{1EFB024B-2FAA-4AFC-BD81-BCF6B274C977}" type="presParOf" srcId="{28543357-022B-4C32-A206-61BD5A812B86}" destId="{8F15C24D-3AAB-4624-A6FF-A5874D2F750B}" srcOrd="0" destOrd="0" presId="urn:microsoft.com/office/officeart/2005/8/layout/orgChart1"/>
    <dgm:cxn modelId="{41ADC080-2105-47A1-8B97-C916566A5E1F}" type="presParOf" srcId="{8F15C24D-3AAB-4624-A6FF-A5874D2F750B}" destId="{B1ADCBEE-B28E-44B6-B097-205E615A6BC8}" srcOrd="0" destOrd="0" presId="urn:microsoft.com/office/officeart/2005/8/layout/orgChart1"/>
    <dgm:cxn modelId="{328E1DA8-BEB0-4E5F-9D6D-AE0A4D50F86F}" type="presParOf" srcId="{8F15C24D-3AAB-4624-A6FF-A5874D2F750B}" destId="{53D77C81-A5AC-4644-B5D4-27B0FC049CC7}" srcOrd="1" destOrd="0" presId="urn:microsoft.com/office/officeart/2005/8/layout/orgChart1"/>
    <dgm:cxn modelId="{FE497223-F479-4BB7-8166-25D8200D6B03}" type="presParOf" srcId="{28543357-022B-4C32-A206-61BD5A812B86}" destId="{590D1835-E8C8-4775-AD5C-647E9A0960FF}" srcOrd="1" destOrd="0" presId="urn:microsoft.com/office/officeart/2005/8/layout/orgChart1"/>
    <dgm:cxn modelId="{DB0151E2-A80E-48E4-A577-CE85D58674C4}" type="presParOf" srcId="{28543357-022B-4C32-A206-61BD5A812B86}" destId="{AC92B6F1-42EC-4AC6-A362-F5C69C6F42F6}" srcOrd="2" destOrd="0" presId="urn:microsoft.com/office/officeart/2005/8/layout/orgChart1"/>
    <dgm:cxn modelId="{8EEEB1CD-8BCD-4846-A72A-C361E2FCFC02}" type="presParOf" srcId="{BD64BDE4-677D-4B91-B8F9-AD643EED6B71}" destId="{0FC9F155-5DF7-40BA-9E97-B4CD67FD4EF8}" srcOrd="2" destOrd="0" presId="urn:microsoft.com/office/officeart/2005/8/layout/orgChart1"/>
    <dgm:cxn modelId="{8608C4B5-EE93-4D5A-A097-AD2E55A1754A}" type="presParOf" srcId="{BD64BDE4-677D-4B91-B8F9-AD643EED6B71}" destId="{AA3E28CE-F7AF-450A-921D-A1902289271A}" srcOrd="3" destOrd="0" presId="urn:microsoft.com/office/officeart/2005/8/layout/orgChart1"/>
    <dgm:cxn modelId="{4BC2EAC7-7A36-43A6-A743-0E69E8A407B0}" type="presParOf" srcId="{AA3E28CE-F7AF-450A-921D-A1902289271A}" destId="{873AD356-8E72-474E-BE28-9200F7ADE767}" srcOrd="0" destOrd="0" presId="urn:microsoft.com/office/officeart/2005/8/layout/orgChart1"/>
    <dgm:cxn modelId="{00826454-7CA9-40E2-808A-059EA3A2CB22}" type="presParOf" srcId="{873AD356-8E72-474E-BE28-9200F7ADE767}" destId="{CE35980F-08F7-4369-931A-458D50172669}" srcOrd="0" destOrd="0" presId="urn:microsoft.com/office/officeart/2005/8/layout/orgChart1"/>
    <dgm:cxn modelId="{45863C99-52C9-466E-8689-D0F4BA99D818}" type="presParOf" srcId="{873AD356-8E72-474E-BE28-9200F7ADE767}" destId="{B23A8F9F-1BED-455A-BEA1-C847CE1EB8EF}" srcOrd="1" destOrd="0" presId="urn:microsoft.com/office/officeart/2005/8/layout/orgChart1"/>
    <dgm:cxn modelId="{3B704AC8-2D62-4356-AF41-13ED583044EA}" type="presParOf" srcId="{AA3E28CE-F7AF-450A-921D-A1902289271A}" destId="{A7D2535A-CF61-4206-90F8-16C954D0AE6B}" srcOrd="1" destOrd="0" presId="urn:microsoft.com/office/officeart/2005/8/layout/orgChart1"/>
    <dgm:cxn modelId="{247DC56C-CC9A-484F-8B79-4A9C5541385F}" type="presParOf" srcId="{AA3E28CE-F7AF-450A-921D-A1902289271A}" destId="{93FCADCE-A160-4935-BBE2-04A1C0A256C4}" srcOrd="2" destOrd="0" presId="urn:microsoft.com/office/officeart/2005/8/layout/orgChart1"/>
    <dgm:cxn modelId="{3781855D-C3F1-4380-8B26-94CBAA1EA3BF}" type="presParOf" srcId="{F1EBFA4E-354C-4C19-9702-B922CD7461AB}" destId="{81B202FF-5D80-467D-87B6-C6AAD168398C}" srcOrd="2" destOrd="0" presId="urn:microsoft.com/office/officeart/2005/8/layout/orgChart1"/>
    <dgm:cxn modelId="{A6BB2C8F-DC96-4686-B414-98F2C6D785D8}" type="presParOf" srcId="{DFC0C667-2555-4B45-9D6E-333A39C4FCA3}" destId="{5287DC2C-E4BB-4E64-938B-795DD2D47E33}" srcOrd="2" destOrd="0" presId="urn:microsoft.com/office/officeart/2005/8/layout/orgChart1"/>
    <dgm:cxn modelId="{4095D370-317A-42DD-B52E-EE9239B09889}" type="presParOf" srcId="{5287DC2C-E4BB-4E64-938B-795DD2D47E33}" destId="{0C05A343-7F95-4E91-BD93-CE9EB2C95C1F}" srcOrd="0" destOrd="0" presId="urn:microsoft.com/office/officeart/2005/8/layout/orgChart1"/>
    <dgm:cxn modelId="{6624E863-3789-4485-9B06-775DA1288CBA}" type="presParOf" srcId="{0C05A343-7F95-4E91-BD93-CE9EB2C95C1F}" destId="{D921A17B-B791-43D5-A85A-13F716939944}" srcOrd="0" destOrd="0" presId="urn:microsoft.com/office/officeart/2005/8/layout/orgChart1"/>
    <dgm:cxn modelId="{2E585872-D82C-4B8D-8F76-82E61EF02AA3}" type="presParOf" srcId="{0C05A343-7F95-4E91-BD93-CE9EB2C95C1F}" destId="{8C55C159-30E0-4A29-8713-84BCE69E8100}" srcOrd="1" destOrd="0" presId="urn:microsoft.com/office/officeart/2005/8/layout/orgChart1"/>
    <dgm:cxn modelId="{AF3B34BD-ADAE-4AFD-A878-C063E30036D9}" type="presParOf" srcId="{5287DC2C-E4BB-4E64-938B-795DD2D47E33}" destId="{5979F70E-9D1A-46FB-8D8D-B3EBC496D426}" srcOrd="1" destOrd="0" presId="urn:microsoft.com/office/officeart/2005/8/layout/orgChart1"/>
    <dgm:cxn modelId="{EA1C7C4D-A8EF-4F9C-B983-2F000FB868E3}" type="presParOf" srcId="{5979F70E-9D1A-46FB-8D8D-B3EBC496D426}" destId="{656456CE-BD07-481E-8227-556316078E6B}" srcOrd="0" destOrd="0" presId="urn:microsoft.com/office/officeart/2005/8/layout/orgChart1"/>
    <dgm:cxn modelId="{74FC5FAD-F012-44D6-81EF-FA5C3BB4605F}" type="presParOf" srcId="{5979F70E-9D1A-46FB-8D8D-B3EBC496D426}" destId="{47127EDF-27BD-466C-B1FB-8E6087018022}" srcOrd="1" destOrd="0" presId="urn:microsoft.com/office/officeart/2005/8/layout/orgChart1"/>
    <dgm:cxn modelId="{99E2A2AF-5C81-40F1-9FB0-570D7EAFFBFC}" type="presParOf" srcId="{47127EDF-27BD-466C-B1FB-8E6087018022}" destId="{9150C82F-6256-43AC-AF13-BB7F18B5B265}" srcOrd="0" destOrd="0" presId="urn:microsoft.com/office/officeart/2005/8/layout/orgChart1"/>
    <dgm:cxn modelId="{F8BE22D7-E292-45AB-80BE-0634DE900CF1}" type="presParOf" srcId="{9150C82F-6256-43AC-AF13-BB7F18B5B265}" destId="{81A422C8-CF05-4F4C-AB98-1E074357D3D8}" srcOrd="0" destOrd="0" presId="urn:microsoft.com/office/officeart/2005/8/layout/orgChart1"/>
    <dgm:cxn modelId="{18050D7D-31D4-4E3E-A181-A8E406F0513A}" type="presParOf" srcId="{9150C82F-6256-43AC-AF13-BB7F18B5B265}" destId="{0A03C576-8BB1-4146-A791-B8537E594DFD}" srcOrd="1" destOrd="0" presId="urn:microsoft.com/office/officeart/2005/8/layout/orgChart1"/>
    <dgm:cxn modelId="{87B10B6A-EB2C-413E-8B63-32069B479579}" type="presParOf" srcId="{47127EDF-27BD-466C-B1FB-8E6087018022}" destId="{349181C1-B3E0-4C1F-B593-E7CCB905438F}" srcOrd="1" destOrd="0" presId="urn:microsoft.com/office/officeart/2005/8/layout/orgChart1"/>
    <dgm:cxn modelId="{0CD4092F-9B8A-4F4A-A52D-0F2DF6434821}" type="presParOf" srcId="{47127EDF-27BD-466C-B1FB-8E6087018022}" destId="{AD91DAFB-1F60-4C2A-941F-10AD8F2421E1}" srcOrd="2" destOrd="0" presId="urn:microsoft.com/office/officeart/2005/8/layout/orgChart1"/>
    <dgm:cxn modelId="{840FA0F8-5F6C-4A94-939E-9FEE32DF6570}" type="presParOf" srcId="{5979F70E-9D1A-46FB-8D8D-B3EBC496D426}" destId="{AD24D7C5-1B64-4B17-8895-94EEF3CE344E}" srcOrd="2" destOrd="0" presId="urn:microsoft.com/office/officeart/2005/8/layout/orgChart1"/>
    <dgm:cxn modelId="{EA847674-D32E-4651-87DD-4163F8E5F253}" type="presParOf" srcId="{5979F70E-9D1A-46FB-8D8D-B3EBC496D426}" destId="{E3DA8A60-33D6-4FA9-88B1-C245D183C416}" srcOrd="3" destOrd="0" presId="urn:microsoft.com/office/officeart/2005/8/layout/orgChart1"/>
    <dgm:cxn modelId="{E433208A-2F9A-4D7E-9ED2-A40627193937}" type="presParOf" srcId="{E3DA8A60-33D6-4FA9-88B1-C245D183C416}" destId="{46D55429-4E2A-4D77-821B-979724A41B4F}" srcOrd="0" destOrd="0" presId="urn:microsoft.com/office/officeart/2005/8/layout/orgChart1"/>
    <dgm:cxn modelId="{6B11A81A-6BB2-4863-B6E1-0BFBC12FD4A7}" type="presParOf" srcId="{46D55429-4E2A-4D77-821B-979724A41B4F}" destId="{3A10DBA8-0ADE-4C08-8394-11E9D35C5723}" srcOrd="0" destOrd="0" presId="urn:microsoft.com/office/officeart/2005/8/layout/orgChart1"/>
    <dgm:cxn modelId="{E7ED9E71-5995-4572-A2A3-5B30F53378B4}" type="presParOf" srcId="{46D55429-4E2A-4D77-821B-979724A41B4F}" destId="{E8673EF4-55E7-47B1-B035-D68BE75F47B0}" srcOrd="1" destOrd="0" presId="urn:microsoft.com/office/officeart/2005/8/layout/orgChart1"/>
    <dgm:cxn modelId="{B4F404D5-DD0A-4328-B3BF-8D81C7B4A247}" type="presParOf" srcId="{E3DA8A60-33D6-4FA9-88B1-C245D183C416}" destId="{74A72108-ADB0-421C-8072-B5B691E2C9C4}" srcOrd="1" destOrd="0" presId="urn:microsoft.com/office/officeart/2005/8/layout/orgChart1"/>
    <dgm:cxn modelId="{C1AF5411-8FD8-44E8-8C27-40D8433869B1}" type="presParOf" srcId="{E3DA8A60-33D6-4FA9-88B1-C245D183C416}" destId="{B9663290-153E-4138-809D-9531BE34F60E}" srcOrd="2" destOrd="0" presId="urn:microsoft.com/office/officeart/2005/8/layout/orgChart1"/>
    <dgm:cxn modelId="{C36F9F2F-5C22-47FA-8B44-D1EAA0B55FA7}" type="presParOf" srcId="{5287DC2C-E4BB-4E64-938B-795DD2D47E33}" destId="{28570C72-C371-4390-8F70-B12AC079DB9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2EF675E-FAA2-4372-8151-E0B447FCD1EA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077A445-ACE1-47B2-BACB-77A6A269A13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 очертанию верхнего пояса:</a:t>
          </a:r>
        </a:p>
      </dgm:t>
    </dgm:pt>
    <dgm:pt modelId="{894143A8-A832-46FB-BE49-3ABFEFD8F70C}" type="parTrans" cxnId="{C3EB7195-EE7B-4806-AA7A-1EE792BD4AC8}">
      <dgm:prSet/>
      <dgm:spPr/>
      <dgm:t>
        <a:bodyPr/>
        <a:lstStyle/>
        <a:p>
          <a:endParaRPr lang="ru-RU"/>
        </a:p>
      </dgm:t>
    </dgm:pt>
    <dgm:pt modelId="{19A1B497-5DE7-43A9-8720-73898A2D2306}" type="sibTrans" cxnId="{C3EB7195-EE7B-4806-AA7A-1EE792BD4AC8}">
      <dgm:prSet/>
      <dgm:spPr/>
      <dgm:t>
        <a:bodyPr/>
        <a:lstStyle/>
        <a:p>
          <a:endParaRPr lang="ru-RU"/>
        </a:p>
      </dgm:t>
    </dgm:pt>
    <dgm:pt modelId="{542ADCCD-819F-451C-A880-45B4F60E0DD2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7F517A3B-090A-4A44-9749-DD0D65C7F398}" type="parTrans" cxnId="{B4D41686-9D41-4FBA-93E7-928C0ABDED42}">
      <dgm:prSet/>
      <dgm:spPr/>
      <dgm:t>
        <a:bodyPr/>
        <a:lstStyle/>
        <a:p>
          <a:endParaRPr lang="ru-RU"/>
        </a:p>
      </dgm:t>
    </dgm:pt>
    <dgm:pt modelId="{37191A58-C6B3-4A9A-B936-796D7DF678CA}" type="sibTrans" cxnId="{B4D41686-9D41-4FBA-93E7-928C0ABDED42}">
      <dgm:prSet/>
      <dgm:spPr/>
      <dgm:t>
        <a:bodyPr/>
        <a:lstStyle/>
        <a:p>
          <a:endParaRPr lang="ru-RU"/>
        </a:p>
      </dgm:t>
    </dgm:pt>
    <dgm:pt modelId="{A1A834A0-C0BE-4687-9E01-B58E7D5F3B42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 виду сечения</a:t>
          </a:r>
        </a:p>
      </dgm:t>
    </dgm:pt>
    <dgm:pt modelId="{985B8B14-14CA-428C-B49E-6D362893FF6C}" type="parTrans" cxnId="{C0EF7306-2E86-4347-A8EA-33E7F958D5F7}">
      <dgm:prSet/>
      <dgm:spPr/>
      <dgm:t>
        <a:bodyPr/>
        <a:lstStyle/>
        <a:p>
          <a:endParaRPr lang="ru-RU"/>
        </a:p>
      </dgm:t>
    </dgm:pt>
    <dgm:pt modelId="{45E2CCB8-B40F-4DE6-8EBD-50D706819CAA}" type="sibTrans" cxnId="{C0EF7306-2E86-4347-A8EA-33E7F958D5F7}">
      <dgm:prSet/>
      <dgm:spPr/>
      <dgm:t>
        <a:bodyPr/>
        <a:lstStyle/>
        <a:p>
          <a:endParaRPr lang="ru-RU"/>
        </a:p>
      </dgm:t>
    </dgm:pt>
    <dgm:pt modelId="{63DB7D7B-BE15-496C-814B-76B579264F41}">
      <dgm:prSet/>
      <dgm:spPr/>
      <dgm:t>
        <a:bodyPr/>
        <a:lstStyle/>
        <a:p>
          <a:endParaRPr lang="ru-RU"/>
        </a:p>
      </dgm:t>
    </dgm:pt>
    <dgm:pt modelId="{DEFB9364-7E56-48E9-A290-F63F57EE7FA6}" type="parTrans" cxnId="{6FCE24BE-7C02-4468-8313-0B53B927C723}">
      <dgm:prSet/>
      <dgm:spPr/>
      <dgm:t>
        <a:bodyPr/>
        <a:lstStyle/>
        <a:p>
          <a:endParaRPr lang="ru-RU"/>
        </a:p>
      </dgm:t>
    </dgm:pt>
    <dgm:pt modelId="{31875CD1-06D9-4F86-B32E-08023EDB1412}" type="sibTrans" cxnId="{6FCE24BE-7C02-4468-8313-0B53B927C723}">
      <dgm:prSet/>
      <dgm:spPr/>
      <dgm:t>
        <a:bodyPr/>
        <a:lstStyle/>
        <a:p>
          <a:endParaRPr lang="ru-RU"/>
        </a:p>
      </dgm:t>
    </dgm:pt>
    <dgm:pt modelId="{E8FF4C39-4165-4286-9338-62D8F70BDDFA}">
      <dgm:prSet/>
      <dgm:spPr/>
      <dgm:t>
        <a:bodyPr/>
        <a:lstStyle/>
        <a:p>
          <a:endParaRPr lang="ru-RU"/>
        </a:p>
      </dgm:t>
    </dgm:pt>
    <dgm:pt modelId="{FAAEECC3-FC00-497A-B3AB-92673DBE5669}" type="parTrans" cxnId="{EADE593D-CCE8-4293-8F40-35DF910CEAC6}">
      <dgm:prSet/>
      <dgm:spPr/>
      <dgm:t>
        <a:bodyPr/>
        <a:lstStyle/>
        <a:p>
          <a:endParaRPr lang="ru-RU"/>
        </a:p>
      </dgm:t>
    </dgm:pt>
    <dgm:pt modelId="{42DF0819-5FC8-405F-9B31-4FA4BA5B241B}" type="sibTrans" cxnId="{EADE593D-CCE8-4293-8F40-35DF910CEAC6}">
      <dgm:prSet/>
      <dgm:spPr/>
      <dgm:t>
        <a:bodyPr/>
        <a:lstStyle/>
        <a:p>
          <a:endParaRPr lang="ru-RU"/>
        </a:p>
      </dgm:t>
    </dgm:pt>
    <dgm:pt modelId="{CDE71DAB-962E-4EBB-8577-45EB54AC37DD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DBA5D623-A5D1-467A-B665-D0725D347E1D}" type="sibTrans" cxnId="{E13E665E-1F77-4027-B8DC-7D10F32047A1}">
      <dgm:prSet/>
      <dgm:spPr/>
      <dgm:t>
        <a:bodyPr/>
        <a:lstStyle/>
        <a:p>
          <a:endParaRPr lang="ru-RU"/>
        </a:p>
      </dgm:t>
    </dgm:pt>
    <dgm:pt modelId="{A2EED2A9-438B-4A8E-AF6B-59D7ED207275}" type="parTrans" cxnId="{E13E665E-1F77-4027-B8DC-7D10F32047A1}">
      <dgm:prSet/>
      <dgm:spPr/>
      <dgm:t>
        <a:bodyPr/>
        <a:lstStyle/>
        <a:p>
          <a:endParaRPr lang="ru-RU"/>
        </a:p>
      </dgm:t>
    </dgm:pt>
    <dgm:pt modelId="{FF7EB060-35DC-486C-97BC-2D01D55575CF}">
      <dgm:prSet/>
      <dgm:spPr/>
      <dgm:t>
        <a:bodyPr/>
        <a:lstStyle/>
        <a:p>
          <a:endParaRPr lang="ru-RU"/>
        </a:p>
      </dgm:t>
    </dgm:pt>
    <dgm:pt modelId="{FF821E28-2006-4E2D-AAC9-984907DDC959}" type="parTrans" cxnId="{C2AEA112-3A42-426A-9F33-EE58398BD2B3}">
      <dgm:prSet/>
      <dgm:spPr/>
      <dgm:t>
        <a:bodyPr/>
        <a:lstStyle/>
        <a:p>
          <a:endParaRPr lang="ru-RU"/>
        </a:p>
      </dgm:t>
    </dgm:pt>
    <dgm:pt modelId="{9E2C54FE-08BB-4B27-A849-5B2AE71409EF}" type="sibTrans" cxnId="{C2AEA112-3A42-426A-9F33-EE58398BD2B3}">
      <dgm:prSet/>
      <dgm:spPr/>
      <dgm:t>
        <a:bodyPr/>
        <a:lstStyle/>
        <a:p>
          <a:endParaRPr lang="ru-RU"/>
        </a:p>
      </dgm:t>
    </dgm:pt>
    <dgm:pt modelId="{68B8475E-AEA4-4924-B1AD-75E779583ADB}">
      <dgm:prSet/>
      <dgm:spPr/>
      <dgm:t>
        <a:bodyPr/>
        <a:lstStyle/>
        <a:p>
          <a:endParaRPr lang="ru-RU"/>
        </a:p>
      </dgm:t>
    </dgm:pt>
    <dgm:pt modelId="{89546122-50DB-4D72-820E-8856475DA547}" type="parTrans" cxnId="{6AA4FC6E-0ED3-4C27-B2E6-1B46661EEE7A}">
      <dgm:prSet/>
      <dgm:spPr/>
      <dgm:t>
        <a:bodyPr/>
        <a:lstStyle/>
        <a:p>
          <a:endParaRPr lang="ru-RU"/>
        </a:p>
      </dgm:t>
    </dgm:pt>
    <dgm:pt modelId="{526E3A7E-D959-4974-AAD2-674946BC0EB6}" type="sibTrans" cxnId="{6AA4FC6E-0ED3-4C27-B2E6-1B46661EEE7A}">
      <dgm:prSet/>
      <dgm:spPr/>
      <dgm:t>
        <a:bodyPr/>
        <a:lstStyle/>
        <a:p>
          <a:endParaRPr lang="ru-RU"/>
        </a:p>
      </dgm:t>
    </dgm:pt>
    <dgm:pt modelId="{F066D937-3034-4762-BC6C-3962D4734194}" type="pres">
      <dgm:prSet presAssocID="{22EF675E-FAA2-4372-8151-E0B447FCD1E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4D90A7D-1FE5-45B1-AF36-461AAD560DE1}" type="pres">
      <dgm:prSet presAssocID="{1077A445-ACE1-47B2-BACB-77A6A269A13B}" presName="hierRoot1" presStyleCnt="0">
        <dgm:presLayoutVars>
          <dgm:hierBranch val="init"/>
        </dgm:presLayoutVars>
      </dgm:prSet>
      <dgm:spPr/>
    </dgm:pt>
    <dgm:pt modelId="{D7B27BCF-6001-488C-88ED-60F41175D3FF}" type="pres">
      <dgm:prSet presAssocID="{1077A445-ACE1-47B2-BACB-77A6A269A13B}" presName="rootComposite1" presStyleCnt="0"/>
      <dgm:spPr/>
    </dgm:pt>
    <dgm:pt modelId="{7FE6ADD7-F1E5-4209-A0D2-8FBDCE921560}" type="pres">
      <dgm:prSet presAssocID="{1077A445-ACE1-47B2-BACB-77A6A269A13B}" presName="rootText1" presStyleLbl="node0" presStyleIdx="0" presStyleCnt="2" custScaleX="258797" custScaleY="595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C6DD7F-A851-460B-92F4-C850A6E5ECE2}" type="pres">
      <dgm:prSet presAssocID="{1077A445-ACE1-47B2-BACB-77A6A269A13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479A7D5-5068-48D0-AAD6-FAFFD39B348F}" type="pres">
      <dgm:prSet presAssocID="{1077A445-ACE1-47B2-BACB-77A6A269A13B}" presName="hierChild2" presStyleCnt="0"/>
      <dgm:spPr/>
    </dgm:pt>
    <dgm:pt modelId="{FB646F38-611F-4D4A-AC1F-A7E9DA8AC2C0}" type="pres">
      <dgm:prSet presAssocID="{7F517A3B-090A-4A44-9749-DD0D65C7F398}" presName="Name37" presStyleLbl="parChTrans1D2" presStyleIdx="0" presStyleCnt="6"/>
      <dgm:spPr/>
      <dgm:t>
        <a:bodyPr/>
        <a:lstStyle/>
        <a:p>
          <a:endParaRPr lang="ru-RU"/>
        </a:p>
      </dgm:t>
    </dgm:pt>
    <dgm:pt modelId="{6C7E9BE4-1AD3-409E-811A-1D0D3B301E99}" type="pres">
      <dgm:prSet presAssocID="{542ADCCD-819F-451C-A880-45B4F60E0DD2}" presName="hierRoot2" presStyleCnt="0">
        <dgm:presLayoutVars>
          <dgm:hierBranch val="init"/>
        </dgm:presLayoutVars>
      </dgm:prSet>
      <dgm:spPr/>
    </dgm:pt>
    <dgm:pt modelId="{D70A8617-0588-49B6-AB04-038C608C8894}" type="pres">
      <dgm:prSet presAssocID="{542ADCCD-819F-451C-A880-45B4F60E0DD2}" presName="rootComposite" presStyleCnt="0"/>
      <dgm:spPr/>
    </dgm:pt>
    <dgm:pt modelId="{B455782F-1993-4D5C-993A-DDB81A4A2F8A}" type="pres">
      <dgm:prSet presAssocID="{542ADCCD-819F-451C-A880-45B4F60E0DD2}" presName="rootText" presStyleLbl="node2" presStyleIdx="0" presStyleCnt="6" custScaleY="632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953A35-0630-466A-A664-689CCED56B1B}" type="pres">
      <dgm:prSet presAssocID="{542ADCCD-819F-451C-A880-45B4F60E0DD2}" presName="rootConnector" presStyleLbl="node2" presStyleIdx="0" presStyleCnt="6"/>
      <dgm:spPr/>
      <dgm:t>
        <a:bodyPr/>
        <a:lstStyle/>
        <a:p>
          <a:endParaRPr lang="ru-RU"/>
        </a:p>
      </dgm:t>
    </dgm:pt>
    <dgm:pt modelId="{3BF301FC-251A-4824-91C2-9478D3694943}" type="pres">
      <dgm:prSet presAssocID="{542ADCCD-819F-451C-A880-45B4F60E0DD2}" presName="hierChild4" presStyleCnt="0"/>
      <dgm:spPr/>
    </dgm:pt>
    <dgm:pt modelId="{B24CB4BE-1122-4154-88FE-780579591974}" type="pres">
      <dgm:prSet presAssocID="{542ADCCD-819F-451C-A880-45B4F60E0DD2}" presName="hierChild5" presStyleCnt="0"/>
      <dgm:spPr/>
    </dgm:pt>
    <dgm:pt modelId="{F260E738-ABC4-43BB-B121-E18463E9C564}" type="pres">
      <dgm:prSet presAssocID="{A2EED2A9-438B-4A8E-AF6B-59D7ED207275}" presName="Name37" presStyleLbl="parChTrans1D2" presStyleIdx="1" presStyleCnt="6"/>
      <dgm:spPr/>
      <dgm:t>
        <a:bodyPr/>
        <a:lstStyle/>
        <a:p>
          <a:endParaRPr lang="ru-RU"/>
        </a:p>
      </dgm:t>
    </dgm:pt>
    <dgm:pt modelId="{1E690188-CD30-441C-99A8-25024E680AA9}" type="pres">
      <dgm:prSet presAssocID="{CDE71DAB-962E-4EBB-8577-45EB54AC37DD}" presName="hierRoot2" presStyleCnt="0">
        <dgm:presLayoutVars>
          <dgm:hierBranch val="init"/>
        </dgm:presLayoutVars>
      </dgm:prSet>
      <dgm:spPr/>
    </dgm:pt>
    <dgm:pt modelId="{8987299D-E7C6-4FE6-8D5F-788E4B07AEC0}" type="pres">
      <dgm:prSet presAssocID="{CDE71DAB-962E-4EBB-8577-45EB54AC37DD}" presName="rootComposite" presStyleCnt="0"/>
      <dgm:spPr/>
    </dgm:pt>
    <dgm:pt modelId="{B571B7F7-8BB7-45DC-90AF-F193764EF7DF}" type="pres">
      <dgm:prSet presAssocID="{CDE71DAB-962E-4EBB-8577-45EB54AC37DD}" presName="rootText" presStyleLbl="node2" presStyleIdx="1" presStyleCnt="6" custScaleY="688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FF5616-8E87-49E5-8104-EF96199A9392}" type="pres">
      <dgm:prSet presAssocID="{CDE71DAB-962E-4EBB-8577-45EB54AC37DD}" presName="rootConnector" presStyleLbl="node2" presStyleIdx="1" presStyleCnt="6"/>
      <dgm:spPr/>
      <dgm:t>
        <a:bodyPr/>
        <a:lstStyle/>
        <a:p>
          <a:endParaRPr lang="ru-RU"/>
        </a:p>
      </dgm:t>
    </dgm:pt>
    <dgm:pt modelId="{303C3C38-736A-408A-ADC3-40F2B02AF844}" type="pres">
      <dgm:prSet presAssocID="{CDE71DAB-962E-4EBB-8577-45EB54AC37DD}" presName="hierChild4" presStyleCnt="0"/>
      <dgm:spPr/>
    </dgm:pt>
    <dgm:pt modelId="{3E503728-A7E5-491E-9D4F-BB9805FDF3B5}" type="pres">
      <dgm:prSet presAssocID="{CDE71DAB-962E-4EBB-8577-45EB54AC37DD}" presName="hierChild5" presStyleCnt="0"/>
      <dgm:spPr/>
    </dgm:pt>
    <dgm:pt modelId="{8265C296-07F3-419C-859B-DC4EFA6C13CE}" type="pres">
      <dgm:prSet presAssocID="{FF821E28-2006-4E2D-AAC9-984907DDC959}" presName="Name37" presStyleLbl="parChTrans1D2" presStyleIdx="2" presStyleCnt="6"/>
      <dgm:spPr/>
      <dgm:t>
        <a:bodyPr/>
        <a:lstStyle/>
        <a:p>
          <a:endParaRPr lang="ru-RU"/>
        </a:p>
      </dgm:t>
    </dgm:pt>
    <dgm:pt modelId="{552C29EC-EBB1-48F8-BCF8-DD5C56FA4D51}" type="pres">
      <dgm:prSet presAssocID="{FF7EB060-35DC-486C-97BC-2D01D55575CF}" presName="hierRoot2" presStyleCnt="0">
        <dgm:presLayoutVars>
          <dgm:hierBranch val="init"/>
        </dgm:presLayoutVars>
      </dgm:prSet>
      <dgm:spPr/>
    </dgm:pt>
    <dgm:pt modelId="{A716BA05-1D34-414E-B402-46F2F73F9B6E}" type="pres">
      <dgm:prSet presAssocID="{FF7EB060-35DC-486C-97BC-2D01D55575CF}" presName="rootComposite" presStyleCnt="0"/>
      <dgm:spPr/>
    </dgm:pt>
    <dgm:pt modelId="{95C0E502-BE8A-45A7-B3C4-744C83947FBE}" type="pres">
      <dgm:prSet presAssocID="{FF7EB060-35DC-486C-97BC-2D01D55575CF}" presName="rootText" presStyleLbl="node2" presStyleIdx="2" presStyleCnt="6" custScaleY="744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D489C83-6108-4AA0-B435-07C6BEBB42BA}" type="pres">
      <dgm:prSet presAssocID="{FF7EB060-35DC-486C-97BC-2D01D55575CF}" presName="rootConnector" presStyleLbl="node2" presStyleIdx="2" presStyleCnt="6"/>
      <dgm:spPr/>
      <dgm:t>
        <a:bodyPr/>
        <a:lstStyle/>
        <a:p>
          <a:endParaRPr lang="ru-RU"/>
        </a:p>
      </dgm:t>
    </dgm:pt>
    <dgm:pt modelId="{62343AC6-D31D-4608-91F0-D951A69C8C5F}" type="pres">
      <dgm:prSet presAssocID="{FF7EB060-35DC-486C-97BC-2D01D55575CF}" presName="hierChild4" presStyleCnt="0"/>
      <dgm:spPr/>
    </dgm:pt>
    <dgm:pt modelId="{FDD13792-6C21-4AD1-B1E0-2322579EF8CB}" type="pres">
      <dgm:prSet presAssocID="{FF7EB060-35DC-486C-97BC-2D01D55575CF}" presName="hierChild5" presStyleCnt="0"/>
      <dgm:spPr/>
    </dgm:pt>
    <dgm:pt modelId="{F012103F-4860-4C2E-8EDE-73C031F7FC24}" type="pres">
      <dgm:prSet presAssocID="{89546122-50DB-4D72-820E-8856475DA547}" presName="Name37" presStyleLbl="parChTrans1D2" presStyleIdx="3" presStyleCnt="6"/>
      <dgm:spPr/>
      <dgm:t>
        <a:bodyPr/>
        <a:lstStyle/>
        <a:p>
          <a:endParaRPr lang="ru-RU"/>
        </a:p>
      </dgm:t>
    </dgm:pt>
    <dgm:pt modelId="{0C037F98-B2ED-44B5-94BF-C58A513B82CA}" type="pres">
      <dgm:prSet presAssocID="{68B8475E-AEA4-4924-B1AD-75E779583ADB}" presName="hierRoot2" presStyleCnt="0">
        <dgm:presLayoutVars>
          <dgm:hierBranch val="init"/>
        </dgm:presLayoutVars>
      </dgm:prSet>
      <dgm:spPr/>
    </dgm:pt>
    <dgm:pt modelId="{2C878A54-7396-4A2D-A0A2-672787DEF297}" type="pres">
      <dgm:prSet presAssocID="{68B8475E-AEA4-4924-B1AD-75E779583ADB}" presName="rootComposite" presStyleCnt="0"/>
      <dgm:spPr/>
    </dgm:pt>
    <dgm:pt modelId="{501040FB-596C-454C-A7D1-179B5CA0174B}" type="pres">
      <dgm:prSet presAssocID="{68B8475E-AEA4-4924-B1AD-75E779583ADB}" presName="rootText" presStyleLbl="node2" presStyleIdx="3" presStyleCnt="6" custScaleY="744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3A8A0C-E027-499C-B196-FE0A1E381BA8}" type="pres">
      <dgm:prSet presAssocID="{68B8475E-AEA4-4924-B1AD-75E779583ADB}" presName="rootConnector" presStyleLbl="node2" presStyleIdx="3" presStyleCnt="6"/>
      <dgm:spPr/>
      <dgm:t>
        <a:bodyPr/>
        <a:lstStyle/>
        <a:p>
          <a:endParaRPr lang="ru-RU"/>
        </a:p>
      </dgm:t>
    </dgm:pt>
    <dgm:pt modelId="{4AFAEB43-D7B7-460A-9DE7-845EF4A931F3}" type="pres">
      <dgm:prSet presAssocID="{68B8475E-AEA4-4924-B1AD-75E779583ADB}" presName="hierChild4" presStyleCnt="0"/>
      <dgm:spPr/>
    </dgm:pt>
    <dgm:pt modelId="{861BCB45-ED5A-4232-A94B-FB81E2284F3B}" type="pres">
      <dgm:prSet presAssocID="{68B8475E-AEA4-4924-B1AD-75E779583ADB}" presName="hierChild5" presStyleCnt="0"/>
      <dgm:spPr/>
    </dgm:pt>
    <dgm:pt modelId="{D67F0D1B-9C54-465A-8B81-75ADE6483528}" type="pres">
      <dgm:prSet presAssocID="{1077A445-ACE1-47B2-BACB-77A6A269A13B}" presName="hierChild3" presStyleCnt="0"/>
      <dgm:spPr/>
    </dgm:pt>
    <dgm:pt modelId="{B49125A7-A318-4293-88F0-276A56D33FC3}" type="pres">
      <dgm:prSet presAssocID="{A1A834A0-C0BE-4687-9E01-B58E7D5F3B42}" presName="hierRoot1" presStyleCnt="0">
        <dgm:presLayoutVars>
          <dgm:hierBranch val="init"/>
        </dgm:presLayoutVars>
      </dgm:prSet>
      <dgm:spPr/>
    </dgm:pt>
    <dgm:pt modelId="{1ED5FC0F-BA72-40D3-8766-9C784D04FE47}" type="pres">
      <dgm:prSet presAssocID="{A1A834A0-C0BE-4687-9E01-B58E7D5F3B42}" presName="rootComposite1" presStyleCnt="0"/>
      <dgm:spPr/>
    </dgm:pt>
    <dgm:pt modelId="{7540A926-4BA1-465D-B972-996C9AB9CE6E}" type="pres">
      <dgm:prSet presAssocID="{A1A834A0-C0BE-4687-9E01-B58E7D5F3B42}" presName="rootText1" presStyleLbl="node0" presStyleIdx="1" presStyleCnt="2" custScaleX="179456" custScaleY="595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4CD77B-40D8-4706-AA90-35611080B42A}" type="pres">
      <dgm:prSet presAssocID="{A1A834A0-C0BE-4687-9E01-B58E7D5F3B4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DB0B9B61-9841-4B3F-AD45-349112B5273D}" type="pres">
      <dgm:prSet presAssocID="{A1A834A0-C0BE-4687-9E01-B58E7D5F3B42}" presName="hierChild2" presStyleCnt="0"/>
      <dgm:spPr/>
    </dgm:pt>
    <dgm:pt modelId="{A8362C30-4942-4A5F-A20F-1D8075605E5D}" type="pres">
      <dgm:prSet presAssocID="{DEFB9364-7E56-48E9-A290-F63F57EE7FA6}" presName="Name37" presStyleLbl="parChTrans1D2" presStyleIdx="4" presStyleCnt="6"/>
      <dgm:spPr/>
      <dgm:t>
        <a:bodyPr/>
        <a:lstStyle/>
        <a:p>
          <a:endParaRPr lang="ru-RU"/>
        </a:p>
      </dgm:t>
    </dgm:pt>
    <dgm:pt modelId="{136DA0DA-3B2E-479D-8647-E9CB9DD841D2}" type="pres">
      <dgm:prSet presAssocID="{63DB7D7B-BE15-496C-814B-76B579264F41}" presName="hierRoot2" presStyleCnt="0">
        <dgm:presLayoutVars>
          <dgm:hierBranch val="init"/>
        </dgm:presLayoutVars>
      </dgm:prSet>
      <dgm:spPr/>
    </dgm:pt>
    <dgm:pt modelId="{8C72B4A6-A0A4-4705-B60B-74FA134129A9}" type="pres">
      <dgm:prSet presAssocID="{63DB7D7B-BE15-496C-814B-76B579264F41}" presName="rootComposite" presStyleCnt="0"/>
      <dgm:spPr/>
    </dgm:pt>
    <dgm:pt modelId="{18B614D3-22F4-45C5-B0F9-065EDADE48F9}" type="pres">
      <dgm:prSet presAssocID="{63DB7D7B-BE15-496C-814B-76B579264F41}" presName="rootText" presStyleLbl="node2" presStyleIdx="4" presStyleCnt="6" custScaleY="632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42C141-8C67-46A8-A288-0E85EC4B23BF}" type="pres">
      <dgm:prSet presAssocID="{63DB7D7B-BE15-496C-814B-76B579264F41}" presName="rootConnector" presStyleLbl="node2" presStyleIdx="4" presStyleCnt="6"/>
      <dgm:spPr/>
      <dgm:t>
        <a:bodyPr/>
        <a:lstStyle/>
        <a:p>
          <a:endParaRPr lang="ru-RU"/>
        </a:p>
      </dgm:t>
    </dgm:pt>
    <dgm:pt modelId="{6258C8D7-DF97-4F4E-B134-400EDD5D5428}" type="pres">
      <dgm:prSet presAssocID="{63DB7D7B-BE15-496C-814B-76B579264F41}" presName="hierChild4" presStyleCnt="0"/>
      <dgm:spPr/>
    </dgm:pt>
    <dgm:pt modelId="{B3BB740F-1F49-4369-97DF-11415BF61CAF}" type="pres">
      <dgm:prSet presAssocID="{63DB7D7B-BE15-496C-814B-76B579264F41}" presName="hierChild5" presStyleCnt="0"/>
      <dgm:spPr/>
    </dgm:pt>
    <dgm:pt modelId="{3E58C06B-7FE1-4A16-A342-BFD4BF3F1098}" type="pres">
      <dgm:prSet presAssocID="{FAAEECC3-FC00-497A-B3AB-92673DBE5669}" presName="Name37" presStyleLbl="parChTrans1D2" presStyleIdx="5" presStyleCnt="6"/>
      <dgm:spPr/>
      <dgm:t>
        <a:bodyPr/>
        <a:lstStyle/>
        <a:p>
          <a:endParaRPr lang="ru-RU"/>
        </a:p>
      </dgm:t>
    </dgm:pt>
    <dgm:pt modelId="{B9AED997-E473-490A-A4D2-D5206B420112}" type="pres">
      <dgm:prSet presAssocID="{E8FF4C39-4165-4286-9338-62D8F70BDDFA}" presName="hierRoot2" presStyleCnt="0">
        <dgm:presLayoutVars>
          <dgm:hierBranch val="init"/>
        </dgm:presLayoutVars>
      </dgm:prSet>
      <dgm:spPr/>
    </dgm:pt>
    <dgm:pt modelId="{80673582-D414-443C-84E3-57B4EA4993E3}" type="pres">
      <dgm:prSet presAssocID="{E8FF4C39-4165-4286-9338-62D8F70BDDFA}" presName="rootComposite" presStyleCnt="0"/>
      <dgm:spPr/>
    </dgm:pt>
    <dgm:pt modelId="{06BB68E0-EDD6-499B-9250-8BE277AF49EE}" type="pres">
      <dgm:prSet presAssocID="{E8FF4C39-4165-4286-9338-62D8F70BDDFA}" presName="rootText" presStyleLbl="node2" presStyleIdx="5" presStyleCnt="6" custScaleY="632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A5DD29-494B-4DC9-A428-952B3CAE95F6}" type="pres">
      <dgm:prSet presAssocID="{E8FF4C39-4165-4286-9338-62D8F70BDDFA}" presName="rootConnector" presStyleLbl="node2" presStyleIdx="5" presStyleCnt="6"/>
      <dgm:spPr/>
      <dgm:t>
        <a:bodyPr/>
        <a:lstStyle/>
        <a:p>
          <a:endParaRPr lang="ru-RU"/>
        </a:p>
      </dgm:t>
    </dgm:pt>
    <dgm:pt modelId="{1CBD9757-7039-4C8B-82BE-F53CBD5C73A6}" type="pres">
      <dgm:prSet presAssocID="{E8FF4C39-4165-4286-9338-62D8F70BDDFA}" presName="hierChild4" presStyleCnt="0"/>
      <dgm:spPr/>
    </dgm:pt>
    <dgm:pt modelId="{457768D2-5B55-4423-B311-78A3B6398467}" type="pres">
      <dgm:prSet presAssocID="{E8FF4C39-4165-4286-9338-62D8F70BDDFA}" presName="hierChild5" presStyleCnt="0"/>
      <dgm:spPr/>
    </dgm:pt>
    <dgm:pt modelId="{FE467DFC-4721-457E-A97E-30CB8BAB7536}" type="pres">
      <dgm:prSet presAssocID="{A1A834A0-C0BE-4687-9E01-B58E7D5F3B42}" presName="hierChild3" presStyleCnt="0"/>
      <dgm:spPr/>
    </dgm:pt>
  </dgm:ptLst>
  <dgm:cxnLst>
    <dgm:cxn modelId="{1BE2D60A-148F-4EB9-B319-BFA8C5797DC9}" type="presOf" srcId="{68B8475E-AEA4-4924-B1AD-75E779583ADB}" destId="{753A8A0C-E027-499C-B196-FE0A1E381BA8}" srcOrd="1" destOrd="0" presId="urn:microsoft.com/office/officeart/2005/8/layout/orgChart1"/>
    <dgm:cxn modelId="{91D65507-9BD6-4DBC-8DEE-334912197C34}" type="presOf" srcId="{7F517A3B-090A-4A44-9749-DD0D65C7F398}" destId="{FB646F38-611F-4D4A-AC1F-A7E9DA8AC2C0}" srcOrd="0" destOrd="0" presId="urn:microsoft.com/office/officeart/2005/8/layout/orgChart1"/>
    <dgm:cxn modelId="{B964A117-35C7-4227-9597-CB62C9009385}" type="presOf" srcId="{63DB7D7B-BE15-496C-814B-76B579264F41}" destId="{8A42C141-8C67-46A8-A288-0E85EC4B23BF}" srcOrd="1" destOrd="0" presId="urn:microsoft.com/office/officeart/2005/8/layout/orgChart1"/>
    <dgm:cxn modelId="{BA061DF9-0ADC-4451-9973-84D9C44AA506}" type="presOf" srcId="{CDE71DAB-962E-4EBB-8577-45EB54AC37DD}" destId="{B571B7F7-8BB7-45DC-90AF-F193764EF7DF}" srcOrd="0" destOrd="0" presId="urn:microsoft.com/office/officeart/2005/8/layout/orgChart1"/>
    <dgm:cxn modelId="{0CD16998-70FF-499F-81BE-7BF69878A6B6}" type="presOf" srcId="{E8FF4C39-4165-4286-9338-62D8F70BDDFA}" destId="{9EA5DD29-494B-4DC9-A428-952B3CAE95F6}" srcOrd="1" destOrd="0" presId="urn:microsoft.com/office/officeart/2005/8/layout/orgChart1"/>
    <dgm:cxn modelId="{C3EB7195-EE7B-4806-AA7A-1EE792BD4AC8}" srcId="{22EF675E-FAA2-4372-8151-E0B447FCD1EA}" destId="{1077A445-ACE1-47B2-BACB-77A6A269A13B}" srcOrd="0" destOrd="0" parTransId="{894143A8-A832-46FB-BE49-3ABFEFD8F70C}" sibTransId="{19A1B497-5DE7-43A9-8720-73898A2D2306}"/>
    <dgm:cxn modelId="{C475B75C-10F2-4598-95FD-281A0FCD1D90}" type="presOf" srcId="{FAAEECC3-FC00-497A-B3AB-92673DBE5669}" destId="{3E58C06B-7FE1-4A16-A342-BFD4BF3F1098}" srcOrd="0" destOrd="0" presId="urn:microsoft.com/office/officeart/2005/8/layout/orgChart1"/>
    <dgm:cxn modelId="{6AA4FC6E-0ED3-4C27-B2E6-1B46661EEE7A}" srcId="{1077A445-ACE1-47B2-BACB-77A6A269A13B}" destId="{68B8475E-AEA4-4924-B1AD-75E779583ADB}" srcOrd="3" destOrd="0" parTransId="{89546122-50DB-4D72-820E-8856475DA547}" sibTransId="{526E3A7E-D959-4974-AAD2-674946BC0EB6}"/>
    <dgm:cxn modelId="{C0EF7306-2E86-4347-A8EA-33E7F958D5F7}" srcId="{22EF675E-FAA2-4372-8151-E0B447FCD1EA}" destId="{A1A834A0-C0BE-4687-9E01-B58E7D5F3B42}" srcOrd="1" destOrd="0" parTransId="{985B8B14-14CA-428C-B49E-6D362893FF6C}" sibTransId="{45E2CCB8-B40F-4DE6-8EBD-50D706819CAA}"/>
    <dgm:cxn modelId="{5A26418F-1D7C-464D-B698-3CA383767A97}" type="presOf" srcId="{A1A834A0-C0BE-4687-9E01-B58E7D5F3B42}" destId="{554CD77B-40D8-4706-AA90-35611080B42A}" srcOrd="1" destOrd="0" presId="urn:microsoft.com/office/officeart/2005/8/layout/orgChart1"/>
    <dgm:cxn modelId="{7AE4E033-FBA5-4050-86E5-EDA26664C8FE}" type="presOf" srcId="{1077A445-ACE1-47B2-BACB-77A6A269A13B}" destId="{5CC6DD7F-A851-460B-92F4-C850A6E5ECE2}" srcOrd="1" destOrd="0" presId="urn:microsoft.com/office/officeart/2005/8/layout/orgChart1"/>
    <dgm:cxn modelId="{5DE9412D-E060-4D34-BA49-864AC669C3FA}" type="presOf" srcId="{A2EED2A9-438B-4A8E-AF6B-59D7ED207275}" destId="{F260E738-ABC4-43BB-B121-E18463E9C564}" srcOrd="0" destOrd="0" presId="urn:microsoft.com/office/officeart/2005/8/layout/orgChart1"/>
    <dgm:cxn modelId="{A528EEBB-BD0B-4C0E-B6F2-A3ACF2B5AA26}" type="presOf" srcId="{68B8475E-AEA4-4924-B1AD-75E779583ADB}" destId="{501040FB-596C-454C-A7D1-179B5CA0174B}" srcOrd="0" destOrd="0" presId="urn:microsoft.com/office/officeart/2005/8/layout/orgChart1"/>
    <dgm:cxn modelId="{534F52BD-7D20-4BD3-8D10-B1B445FD1F5D}" type="presOf" srcId="{A1A834A0-C0BE-4687-9E01-B58E7D5F3B42}" destId="{7540A926-4BA1-465D-B972-996C9AB9CE6E}" srcOrd="0" destOrd="0" presId="urn:microsoft.com/office/officeart/2005/8/layout/orgChart1"/>
    <dgm:cxn modelId="{E13E665E-1F77-4027-B8DC-7D10F32047A1}" srcId="{1077A445-ACE1-47B2-BACB-77A6A269A13B}" destId="{CDE71DAB-962E-4EBB-8577-45EB54AC37DD}" srcOrd="1" destOrd="0" parTransId="{A2EED2A9-438B-4A8E-AF6B-59D7ED207275}" sibTransId="{DBA5D623-A5D1-467A-B665-D0725D347E1D}"/>
    <dgm:cxn modelId="{E1D32857-7F08-4E9A-AC72-CB6DFFA75A40}" type="presOf" srcId="{E8FF4C39-4165-4286-9338-62D8F70BDDFA}" destId="{06BB68E0-EDD6-499B-9250-8BE277AF49EE}" srcOrd="0" destOrd="0" presId="urn:microsoft.com/office/officeart/2005/8/layout/orgChart1"/>
    <dgm:cxn modelId="{EADE593D-CCE8-4293-8F40-35DF910CEAC6}" srcId="{A1A834A0-C0BE-4687-9E01-B58E7D5F3B42}" destId="{E8FF4C39-4165-4286-9338-62D8F70BDDFA}" srcOrd="1" destOrd="0" parTransId="{FAAEECC3-FC00-497A-B3AB-92673DBE5669}" sibTransId="{42DF0819-5FC8-405F-9B31-4FA4BA5B241B}"/>
    <dgm:cxn modelId="{7EB7F5B6-722D-4E1C-8065-A15BAFF3914A}" type="presOf" srcId="{FF821E28-2006-4E2D-AAC9-984907DDC959}" destId="{8265C296-07F3-419C-859B-DC4EFA6C13CE}" srcOrd="0" destOrd="0" presId="urn:microsoft.com/office/officeart/2005/8/layout/orgChart1"/>
    <dgm:cxn modelId="{F9A88167-F222-46EB-9C26-DD61F1534CBA}" type="presOf" srcId="{63DB7D7B-BE15-496C-814B-76B579264F41}" destId="{18B614D3-22F4-45C5-B0F9-065EDADE48F9}" srcOrd="0" destOrd="0" presId="urn:microsoft.com/office/officeart/2005/8/layout/orgChart1"/>
    <dgm:cxn modelId="{6FCE24BE-7C02-4468-8313-0B53B927C723}" srcId="{A1A834A0-C0BE-4687-9E01-B58E7D5F3B42}" destId="{63DB7D7B-BE15-496C-814B-76B579264F41}" srcOrd="0" destOrd="0" parTransId="{DEFB9364-7E56-48E9-A290-F63F57EE7FA6}" sibTransId="{31875CD1-06D9-4F86-B32E-08023EDB1412}"/>
    <dgm:cxn modelId="{C2AEA112-3A42-426A-9F33-EE58398BD2B3}" srcId="{1077A445-ACE1-47B2-BACB-77A6A269A13B}" destId="{FF7EB060-35DC-486C-97BC-2D01D55575CF}" srcOrd="2" destOrd="0" parTransId="{FF821E28-2006-4E2D-AAC9-984907DDC959}" sibTransId="{9E2C54FE-08BB-4B27-A849-5B2AE71409EF}"/>
    <dgm:cxn modelId="{ABC953E6-AC0D-4007-B7DE-813583F2F17C}" type="presOf" srcId="{FF7EB060-35DC-486C-97BC-2D01D55575CF}" destId="{3D489C83-6108-4AA0-B435-07C6BEBB42BA}" srcOrd="1" destOrd="0" presId="urn:microsoft.com/office/officeart/2005/8/layout/orgChart1"/>
    <dgm:cxn modelId="{9A4E3C6E-385E-461D-90C1-454BF93A65B9}" type="presOf" srcId="{22EF675E-FAA2-4372-8151-E0B447FCD1EA}" destId="{F066D937-3034-4762-BC6C-3962D4734194}" srcOrd="0" destOrd="0" presId="urn:microsoft.com/office/officeart/2005/8/layout/orgChart1"/>
    <dgm:cxn modelId="{4910E363-F9C4-42CE-BCD1-41BC68F96E97}" type="presOf" srcId="{542ADCCD-819F-451C-A880-45B4F60E0DD2}" destId="{F9953A35-0630-466A-A664-689CCED56B1B}" srcOrd="1" destOrd="0" presId="urn:microsoft.com/office/officeart/2005/8/layout/orgChart1"/>
    <dgm:cxn modelId="{C5C0717F-0800-4566-8BCA-19E498F06794}" type="presOf" srcId="{DEFB9364-7E56-48E9-A290-F63F57EE7FA6}" destId="{A8362C30-4942-4A5F-A20F-1D8075605E5D}" srcOrd="0" destOrd="0" presId="urn:microsoft.com/office/officeart/2005/8/layout/orgChart1"/>
    <dgm:cxn modelId="{938751D8-649E-4CDA-9232-7BF86726D8B2}" type="presOf" srcId="{1077A445-ACE1-47B2-BACB-77A6A269A13B}" destId="{7FE6ADD7-F1E5-4209-A0D2-8FBDCE921560}" srcOrd="0" destOrd="0" presId="urn:microsoft.com/office/officeart/2005/8/layout/orgChart1"/>
    <dgm:cxn modelId="{AE824073-D799-4281-854C-C984023CCE01}" type="presOf" srcId="{FF7EB060-35DC-486C-97BC-2D01D55575CF}" destId="{95C0E502-BE8A-45A7-B3C4-744C83947FBE}" srcOrd="0" destOrd="0" presId="urn:microsoft.com/office/officeart/2005/8/layout/orgChart1"/>
    <dgm:cxn modelId="{B4D41686-9D41-4FBA-93E7-928C0ABDED42}" srcId="{1077A445-ACE1-47B2-BACB-77A6A269A13B}" destId="{542ADCCD-819F-451C-A880-45B4F60E0DD2}" srcOrd="0" destOrd="0" parTransId="{7F517A3B-090A-4A44-9749-DD0D65C7F398}" sibTransId="{37191A58-C6B3-4A9A-B936-796D7DF678CA}"/>
    <dgm:cxn modelId="{C7F787DF-E04F-4039-BBB9-3B2D98B2DFDC}" type="presOf" srcId="{542ADCCD-819F-451C-A880-45B4F60E0DD2}" destId="{B455782F-1993-4D5C-993A-DDB81A4A2F8A}" srcOrd="0" destOrd="0" presId="urn:microsoft.com/office/officeart/2005/8/layout/orgChart1"/>
    <dgm:cxn modelId="{59241D35-985F-46ED-9F19-BFF53D5370DB}" type="presOf" srcId="{89546122-50DB-4D72-820E-8856475DA547}" destId="{F012103F-4860-4C2E-8EDE-73C031F7FC24}" srcOrd="0" destOrd="0" presId="urn:microsoft.com/office/officeart/2005/8/layout/orgChart1"/>
    <dgm:cxn modelId="{CCCE9FA9-C91A-49BC-A17B-C3BF7B7815A5}" type="presOf" srcId="{CDE71DAB-962E-4EBB-8577-45EB54AC37DD}" destId="{8EFF5616-8E87-49E5-8104-EF96199A9392}" srcOrd="1" destOrd="0" presId="urn:microsoft.com/office/officeart/2005/8/layout/orgChart1"/>
    <dgm:cxn modelId="{1BA070A3-05BC-41E8-BAB0-AA43D275EB8D}" type="presParOf" srcId="{F066D937-3034-4762-BC6C-3962D4734194}" destId="{74D90A7D-1FE5-45B1-AF36-461AAD560DE1}" srcOrd="0" destOrd="0" presId="urn:microsoft.com/office/officeart/2005/8/layout/orgChart1"/>
    <dgm:cxn modelId="{92B1D3FB-B57C-4226-8F09-DA41CF806321}" type="presParOf" srcId="{74D90A7D-1FE5-45B1-AF36-461AAD560DE1}" destId="{D7B27BCF-6001-488C-88ED-60F41175D3FF}" srcOrd="0" destOrd="0" presId="urn:microsoft.com/office/officeart/2005/8/layout/orgChart1"/>
    <dgm:cxn modelId="{644A09CE-E60F-4630-AD8B-325D830D2255}" type="presParOf" srcId="{D7B27BCF-6001-488C-88ED-60F41175D3FF}" destId="{7FE6ADD7-F1E5-4209-A0D2-8FBDCE921560}" srcOrd="0" destOrd="0" presId="urn:microsoft.com/office/officeart/2005/8/layout/orgChart1"/>
    <dgm:cxn modelId="{B0A2472C-101E-4FC4-AB99-4247396FFC69}" type="presParOf" srcId="{D7B27BCF-6001-488C-88ED-60F41175D3FF}" destId="{5CC6DD7F-A851-460B-92F4-C850A6E5ECE2}" srcOrd="1" destOrd="0" presId="urn:microsoft.com/office/officeart/2005/8/layout/orgChart1"/>
    <dgm:cxn modelId="{DC57C8F3-070B-4866-A44D-196B59B20B2D}" type="presParOf" srcId="{74D90A7D-1FE5-45B1-AF36-461AAD560DE1}" destId="{3479A7D5-5068-48D0-AAD6-FAFFD39B348F}" srcOrd="1" destOrd="0" presId="urn:microsoft.com/office/officeart/2005/8/layout/orgChart1"/>
    <dgm:cxn modelId="{CA317A63-CCF4-41BE-94AE-621E50C11C40}" type="presParOf" srcId="{3479A7D5-5068-48D0-AAD6-FAFFD39B348F}" destId="{FB646F38-611F-4D4A-AC1F-A7E9DA8AC2C0}" srcOrd="0" destOrd="0" presId="urn:microsoft.com/office/officeart/2005/8/layout/orgChart1"/>
    <dgm:cxn modelId="{0F024BEB-3694-47F8-81DC-510F1496FE05}" type="presParOf" srcId="{3479A7D5-5068-48D0-AAD6-FAFFD39B348F}" destId="{6C7E9BE4-1AD3-409E-811A-1D0D3B301E99}" srcOrd="1" destOrd="0" presId="urn:microsoft.com/office/officeart/2005/8/layout/orgChart1"/>
    <dgm:cxn modelId="{BFD698A2-1D52-4D16-95C6-78B06DB6F067}" type="presParOf" srcId="{6C7E9BE4-1AD3-409E-811A-1D0D3B301E99}" destId="{D70A8617-0588-49B6-AB04-038C608C8894}" srcOrd="0" destOrd="0" presId="urn:microsoft.com/office/officeart/2005/8/layout/orgChart1"/>
    <dgm:cxn modelId="{D360AFEA-D0BE-4779-9852-01E0CDB140C5}" type="presParOf" srcId="{D70A8617-0588-49B6-AB04-038C608C8894}" destId="{B455782F-1993-4D5C-993A-DDB81A4A2F8A}" srcOrd="0" destOrd="0" presId="urn:microsoft.com/office/officeart/2005/8/layout/orgChart1"/>
    <dgm:cxn modelId="{F3697678-B6DB-4379-B636-3CC0C8CFF46B}" type="presParOf" srcId="{D70A8617-0588-49B6-AB04-038C608C8894}" destId="{F9953A35-0630-466A-A664-689CCED56B1B}" srcOrd="1" destOrd="0" presId="urn:microsoft.com/office/officeart/2005/8/layout/orgChart1"/>
    <dgm:cxn modelId="{4CAA1D4F-D185-4F77-83AD-8421FFD5E2A6}" type="presParOf" srcId="{6C7E9BE4-1AD3-409E-811A-1D0D3B301E99}" destId="{3BF301FC-251A-4824-91C2-9478D3694943}" srcOrd="1" destOrd="0" presId="urn:microsoft.com/office/officeart/2005/8/layout/orgChart1"/>
    <dgm:cxn modelId="{481961A8-6404-41ED-9436-7828E6E7EFF6}" type="presParOf" srcId="{6C7E9BE4-1AD3-409E-811A-1D0D3B301E99}" destId="{B24CB4BE-1122-4154-88FE-780579591974}" srcOrd="2" destOrd="0" presId="urn:microsoft.com/office/officeart/2005/8/layout/orgChart1"/>
    <dgm:cxn modelId="{38A40E4C-CD35-426D-A188-D490B4097699}" type="presParOf" srcId="{3479A7D5-5068-48D0-AAD6-FAFFD39B348F}" destId="{F260E738-ABC4-43BB-B121-E18463E9C564}" srcOrd="2" destOrd="0" presId="urn:microsoft.com/office/officeart/2005/8/layout/orgChart1"/>
    <dgm:cxn modelId="{AECE71F1-719B-48E5-87A6-B7F9E3AFF3A3}" type="presParOf" srcId="{3479A7D5-5068-48D0-AAD6-FAFFD39B348F}" destId="{1E690188-CD30-441C-99A8-25024E680AA9}" srcOrd="3" destOrd="0" presId="urn:microsoft.com/office/officeart/2005/8/layout/orgChart1"/>
    <dgm:cxn modelId="{58E8B706-0BB3-44B0-97C7-247956469F52}" type="presParOf" srcId="{1E690188-CD30-441C-99A8-25024E680AA9}" destId="{8987299D-E7C6-4FE6-8D5F-788E4B07AEC0}" srcOrd="0" destOrd="0" presId="urn:microsoft.com/office/officeart/2005/8/layout/orgChart1"/>
    <dgm:cxn modelId="{891764DD-F134-446C-B212-5BE816A77321}" type="presParOf" srcId="{8987299D-E7C6-4FE6-8D5F-788E4B07AEC0}" destId="{B571B7F7-8BB7-45DC-90AF-F193764EF7DF}" srcOrd="0" destOrd="0" presId="urn:microsoft.com/office/officeart/2005/8/layout/orgChart1"/>
    <dgm:cxn modelId="{17082A21-43A0-40A0-B6EF-F889EA09F286}" type="presParOf" srcId="{8987299D-E7C6-4FE6-8D5F-788E4B07AEC0}" destId="{8EFF5616-8E87-49E5-8104-EF96199A9392}" srcOrd="1" destOrd="0" presId="urn:microsoft.com/office/officeart/2005/8/layout/orgChart1"/>
    <dgm:cxn modelId="{3B1572DD-925B-4C11-A80F-B23B898D06A5}" type="presParOf" srcId="{1E690188-CD30-441C-99A8-25024E680AA9}" destId="{303C3C38-736A-408A-ADC3-40F2B02AF844}" srcOrd="1" destOrd="0" presId="urn:microsoft.com/office/officeart/2005/8/layout/orgChart1"/>
    <dgm:cxn modelId="{FEA917F1-559E-456C-8A60-8BBB14F2B658}" type="presParOf" srcId="{1E690188-CD30-441C-99A8-25024E680AA9}" destId="{3E503728-A7E5-491E-9D4F-BB9805FDF3B5}" srcOrd="2" destOrd="0" presId="urn:microsoft.com/office/officeart/2005/8/layout/orgChart1"/>
    <dgm:cxn modelId="{849A01D0-B9C5-4F4C-846E-02E65CFFF8F0}" type="presParOf" srcId="{3479A7D5-5068-48D0-AAD6-FAFFD39B348F}" destId="{8265C296-07F3-419C-859B-DC4EFA6C13CE}" srcOrd="4" destOrd="0" presId="urn:microsoft.com/office/officeart/2005/8/layout/orgChart1"/>
    <dgm:cxn modelId="{404AFCC3-F28B-4E48-9B3A-A31209E6D858}" type="presParOf" srcId="{3479A7D5-5068-48D0-AAD6-FAFFD39B348F}" destId="{552C29EC-EBB1-48F8-BCF8-DD5C56FA4D51}" srcOrd="5" destOrd="0" presId="urn:microsoft.com/office/officeart/2005/8/layout/orgChart1"/>
    <dgm:cxn modelId="{EF97FF70-085B-4841-8D40-4AB17FD496B2}" type="presParOf" srcId="{552C29EC-EBB1-48F8-BCF8-DD5C56FA4D51}" destId="{A716BA05-1D34-414E-B402-46F2F73F9B6E}" srcOrd="0" destOrd="0" presId="urn:microsoft.com/office/officeart/2005/8/layout/orgChart1"/>
    <dgm:cxn modelId="{473557CD-D56A-4348-B952-80A6E0A21099}" type="presParOf" srcId="{A716BA05-1D34-414E-B402-46F2F73F9B6E}" destId="{95C0E502-BE8A-45A7-B3C4-744C83947FBE}" srcOrd="0" destOrd="0" presId="urn:microsoft.com/office/officeart/2005/8/layout/orgChart1"/>
    <dgm:cxn modelId="{D4902BD8-5E0B-4AB1-8500-5E4859043B13}" type="presParOf" srcId="{A716BA05-1D34-414E-B402-46F2F73F9B6E}" destId="{3D489C83-6108-4AA0-B435-07C6BEBB42BA}" srcOrd="1" destOrd="0" presId="urn:microsoft.com/office/officeart/2005/8/layout/orgChart1"/>
    <dgm:cxn modelId="{B90F6CA7-2726-497E-94A4-8D8F78BD3029}" type="presParOf" srcId="{552C29EC-EBB1-48F8-BCF8-DD5C56FA4D51}" destId="{62343AC6-D31D-4608-91F0-D951A69C8C5F}" srcOrd="1" destOrd="0" presId="urn:microsoft.com/office/officeart/2005/8/layout/orgChart1"/>
    <dgm:cxn modelId="{70C79A6E-600E-4E58-B927-E6C40B273FA2}" type="presParOf" srcId="{552C29EC-EBB1-48F8-BCF8-DD5C56FA4D51}" destId="{FDD13792-6C21-4AD1-B1E0-2322579EF8CB}" srcOrd="2" destOrd="0" presId="urn:microsoft.com/office/officeart/2005/8/layout/orgChart1"/>
    <dgm:cxn modelId="{0B3D868F-A664-42A9-A60C-753464561EB3}" type="presParOf" srcId="{3479A7D5-5068-48D0-AAD6-FAFFD39B348F}" destId="{F012103F-4860-4C2E-8EDE-73C031F7FC24}" srcOrd="6" destOrd="0" presId="urn:microsoft.com/office/officeart/2005/8/layout/orgChart1"/>
    <dgm:cxn modelId="{11EDA8A7-5C06-4BF2-958E-D9F005793FFC}" type="presParOf" srcId="{3479A7D5-5068-48D0-AAD6-FAFFD39B348F}" destId="{0C037F98-B2ED-44B5-94BF-C58A513B82CA}" srcOrd="7" destOrd="0" presId="urn:microsoft.com/office/officeart/2005/8/layout/orgChart1"/>
    <dgm:cxn modelId="{F67C363E-6C9B-4A9F-9945-AF6298545EE8}" type="presParOf" srcId="{0C037F98-B2ED-44B5-94BF-C58A513B82CA}" destId="{2C878A54-7396-4A2D-A0A2-672787DEF297}" srcOrd="0" destOrd="0" presId="urn:microsoft.com/office/officeart/2005/8/layout/orgChart1"/>
    <dgm:cxn modelId="{4562A815-02A6-45D6-B4C8-8EB70B855E3C}" type="presParOf" srcId="{2C878A54-7396-4A2D-A0A2-672787DEF297}" destId="{501040FB-596C-454C-A7D1-179B5CA0174B}" srcOrd="0" destOrd="0" presId="urn:microsoft.com/office/officeart/2005/8/layout/orgChart1"/>
    <dgm:cxn modelId="{3338808D-7C24-4C38-AB61-2140810218D2}" type="presParOf" srcId="{2C878A54-7396-4A2D-A0A2-672787DEF297}" destId="{753A8A0C-E027-499C-B196-FE0A1E381BA8}" srcOrd="1" destOrd="0" presId="urn:microsoft.com/office/officeart/2005/8/layout/orgChart1"/>
    <dgm:cxn modelId="{6DE7D96A-696E-4DD4-A7EE-45A0106515B8}" type="presParOf" srcId="{0C037F98-B2ED-44B5-94BF-C58A513B82CA}" destId="{4AFAEB43-D7B7-460A-9DE7-845EF4A931F3}" srcOrd="1" destOrd="0" presId="urn:microsoft.com/office/officeart/2005/8/layout/orgChart1"/>
    <dgm:cxn modelId="{5C3308E3-5342-49DF-931C-DA809ED43428}" type="presParOf" srcId="{0C037F98-B2ED-44B5-94BF-C58A513B82CA}" destId="{861BCB45-ED5A-4232-A94B-FB81E2284F3B}" srcOrd="2" destOrd="0" presId="urn:microsoft.com/office/officeart/2005/8/layout/orgChart1"/>
    <dgm:cxn modelId="{7D06EFF7-4AEF-487C-BC8C-2CCAA08A22E9}" type="presParOf" srcId="{74D90A7D-1FE5-45B1-AF36-461AAD560DE1}" destId="{D67F0D1B-9C54-465A-8B81-75ADE6483528}" srcOrd="2" destOrd="0" presId="urn:microsoft.com/office/officeart/2005/8/layout/orgChart1"/>
    <dgm:cxn modelId="{6F79210E-34FA-4DC4-B1AF-E77435AF9F43}" type="presParOf" srcId="{F066D937-3034-4762-BC6C-3962D4734194}" destId="{B49125A7-A318-4293-88F0-276A56D33FC3}" srcOrd="1" destOrd="0" presId="urn:microsoft.com/office/officeart/2005/8/layout/orgChart1"/>
    <dgm:cxn modelId="{1F4FA667-1E98-4218-B225-71F563DD7C55}" type="presParOf" srcId="{B49125A7-A318-4293-88F0-276A56D33FC3}" destId="{1ED5FC0F-BA72-40D3-8766-9C784D04FE47}" srcOrd="0" destOrd="0" presId="urn:microsoft.com/office/officeart/2005/8/layout/orgChart1"/>
    <dgm:cxn modelId="{E3C3FBAF-7D0F-4378-8459-2D66B9930314}" type="presParOf" srcId="{1ED5FC0F-BA72-40D3-8766-9C784D04FE47}" destId="{7540A926-4BA1-465D-B972-996C9AB9CE6E}" srcOrd="0" destOrd="0" presId="urn:microsoft.com/office/officeart/2005/8/layout/orgChart1"/>
    <dgm:cxn modelId="{3C0A74DD-0608-43D4-B76A-56E29A6E7BE2}" type="presParOf" srcId="{1ED5FC0F-BA72-40D3-8766-9C784D04FE47}" destId="{554CD77B-40D8-4706-AA90-35611080B42A}" srcOrd="1" destOrd="0" presId="urn:microsoft.com/office/officeart/2005/8/layout/orgChart1"/>
    <dgm:cxn modelId="{907AED63-D30F-499C-A46A-16C785367012}" type="presParOf" srcId="{B49125A7-A318-4293-88F0-276A56D33FC3}" destId="{DB0B9B61-9841-4B3F-AD45-349112B5273D}" srcOrd="1" destOrd="0" presId="urn:microsoft.com/office/officeart/2005/8/layout/orgChart1"/>
    <dgm:cxn modelId="{4F798262-C2D3-49D6-963F-7F9E27F46E41}" type="presParOf" srcId="{DB0B9B61-9841-4B3F-AD45-349112B5273D}" destId="{A8362C30-4942-4A5F-A20F-1D8075605E5D}" srcOrd="0" destOrd="0" presId="urn:microsoft.com/office/officeart/2005/8/layout/orgChart1"/>
    <dgm:cxn modelId="{DF64A08F-6BE9-4C2A-AFB8-118E47A566E3}" type="presParOf" srcId="{DB0B9B61-9841-4B3F-AD45-349112B5273D}" destId="{136DA0DA-3B2E-479D-8647-E9CB9DD841D2}" srcOrd="1" destOrd="0" presId="urn:microsoft.com/office/officeart/2005/8/layout/orgChart1"/>
    <dgm:cxn modelId="{A1272906-E468-4E72-A0A0-64E64B0A9AFD}" type="presParOf" srcId="{136DA0DA-3B2E-479D-8647-E9CB9DD841D2}" destId="{8C72B4A6-A0A4-4705-B60B-74FA134129A9}" srcOrd="0" destOrd="0" presId="urn:microsoft.com/office/officeart/2005/8/layout/orgChart1"/>
    <dgm:cxn modelId="{0E087DB9-C197-435B-A262-B23EA2907352}" type="presParOf" srcId="{8C72B4A6-A0A4-4705-B60B-74FA134129A9}" destId="{18B614D3-22F4-45C5-B0F9-065EDADE48F9}" srcOrd="0" destOrd="0" presId="urn:microsoft.com/office/officeart/2005/8/layout/orgChart1"/>
    <dgm:cxn modelId="{88AF37DE-CF8C-42A1-8657-191894C2B550}" type="presParOf" srcId="{8C72B4A6-A0A4-4705-B60B-74FA134129A9}" destId="{8A42C141-8C67-46A8-A288-0E85EC4B23BF}" srcOrd="1" destOrd="0" presId="urn:microsoft.com/office/officeart/2005/8/layout/orgChart1"/>
    <dgm:cxn modelId="{29FE6E71-8396-40B1-AD7B-1E34AFC91457}" type="presParOf" srcId="{136DA0DA-3B2E-479D-8647-E9CB9DD841D2}" destId="{6258C8D7-DF97-4F4E-B134-400EDD5D5428}" srcOrd="1" destOrd="0" presId="urn:microsoft.com/office/officeart/2005/8/layout/orgChart1"/>
    <dgm:cxn modelId="{5F420C90-936A-41AA-9727-21E107E27929}" type="presParOf" srcId="{136DA0DA-3B2E-479D-8647-E9CB9DD841D2}" destId="{B3BB740F-1F49-4369-97DF-11415BF61CAF}" srcOrd="2" destOrd="0" presId="urn:microsoft.com/office/officeart/2005/8/layout/orgChart1"/>
    <dgm:cxn modelId="{C25B1657-D844-420F-B8EB-F23CDC1667A5}" type="presParOf" srcId="{DB0B9B61-9841-4B3F-AD45-349112B5273D}" destId="{3E58C06B-7FE1-4A16-A342-BFD4BF3F1098}" srcOrd="2" destOrd="0" presId="urn:microsoft.com/office/officeart/2005/8/layout/orgChart1"/>
    <dgm:cxn modelId="{F74D51F4-2754-43B0-96C8-A0430D95AE52}" type="presParOf" srcId="{DB0B9B61-9841-4B3F-AD45-349112B5273D}" destId="{B9AED997-E473-490A-A4D2-D5206B420112}" srcOrd="3" destOrd="0" presId="urn:microsoft.com/office/officeart/2005/8/layout/orgChart1"/>
    <dgm:cxn modelId="{E71F2975-69CD-4BAE-86F5-5BB8DCF34896}" type="presParOf" srcId="{B9AED997-E473-490A-A4D2-D5206B420112}" destId="{80673582-D414-443C-84E3-57B4EA4993E3}" srcOrd="0" destOrd="0" presId="urn:microsoft.com/office/officeart/2005/8/layout/orgChart1"/>
    <dgm:cxn modelId="{C7664B1B-929D-46E4-94D0-BB4C9C31BEC5}" type="presParOf" srcId="{80673582-D414-443C-84E3-57B4EA4993E3}" destId="{06BB68E0-EDD6-499B-9250-8BE277AF49EE}" srcOrd="0" destOrd="0" presId="urn:microsoft.com/office/officeart/2005/8/layout/orgChart1"/>
    <dgm:cxn modelId="{966458E6-0CC2-4003-9D61-0026534F5369}" type="presParOf" srcId="{80673582-D414-443C-84E3-57B4EA4993E3}" destId="{9EA5DD29-494B-4DC9-A428-952B3CAE95F6}" srcOrd="1" destOrd="0" presId="urn:microsoft.com/office/officeart/2005/8/layout/orgChart1"/>
    <dgm:cxn modelId="{908995F3-F87F-48D1-8A7A-A8A688BCDDCB}" type="presParOf" srcId="{B9AED997-E473-490A-A4D2-D5206B420112}" destId="{1CBD9757-7039-4C8B-82BE-F53CBD5C73A6}" srcOrd="1" destOrd="0" presId="urn:microsoft.com/office/officeart/2005/8/layout/orgChart1"/>
    <dgm:cxn modelId="{69F48DC9-023A-4191-9B2F-D7B2B15DBDF6}" type="presParOf" srcId="{B9AED997-E473-490A-A4D2-D5206B420112}" destId="{457768D2-5B55-4423-B311-78A3B6398467}" srcOrd="2" destOrd="0" presId="urn:microsoft.com/office/officeart/2005/8/layout/orgChart1"/>
    <dgm:cxn modelId="{AAB9BAD1-34CC-44E3-9383-C29A2B712012}" type="presParOf" srcId="{B49125A7-A318-4293-88F0-276A56D33FC3}" destId="{FE467DFC-4721-457E-A97E-30CB8BAB753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2EF675E-FAA2-4372-8151-E0B447FCD1EA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077A445-ACE1-47B2-BACB-77A6A269A13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 очертанию верхнего пояса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</a:p>
      </dgm:t>
    </dgm:pt>
    <dgm:pt modelId="{894143A8-A832-46FB-BE49-3ABFEFD8F70C}" type="parTrans" cxnId="{C3EB7195-EE7B-4806-AA7A-1EE792BD4AC8}">
      <dgm:prSet/>
      <dgm:spPr/>
      <dgm:t>
        <a:bodyPr/>
        <a:lstStyle/>
        <a:p>
          <a:endParaRPr lang="ru-RU"/>
        </a:p>
      </dgm:t>
    </dgm:pt>
    <dgm:pt modelId="{19A1B497-5DE7-43A9-8720-73898A2D2306}" type="sibTrans" cxnId="{C3EB7195-EE7B-4806-AA7A-1EE792BD4AC8}">
      <dgm:prSet/>
      <dgm:spPr/>
      <dgm:t>
        <a:bodyPr/>
        <a:lstStyle/>
        <a:p>
          <a:endParaRPr lang="ru-RU"/>
        </a:p>
      </dgm:t>
    </dgm:pt>
    <dgm:pt modelId="{542ADCCD-819F-451C-A880-45B4F60E0DD2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7F517A3B-090A-4A44-9749-DD0D65C7F398}" type="parTrans" cxnId="{B4D41686-9D41-4FBA-93E7-928C0ABDED42}">
      <dgm:prSet/>
      <dgm:spPr/>
      <dgm:t>
        <a:bodyPr/>
        <a:lstStyle/>
        <a:p>
          <a:endParaRPr lang="ru-RU"/>
        </a:p>
      </dgm:t>
    </dgm:pt>
    <dgm:pt modelId="{37191A58-C6B3-4A9A-B936-796D7DF678CA}" type="sibTrans" cxnId="{B4D41686-9D41-4FBA-93E7-928C0ABDED42}">
      <dgm:prSet/>
      <dgm:spPr/>
      <dgm:t>
        <a:bodyPr/>
        <a:lstStyle/>
        <a:p>
          <a:endParaRPr lang="ru-RU"/>
        </a:p>
      </dgm:t>
    </dgm:pt>
    <dgm:pt modelId="{A1A834A0-C0BE-4687-9E01-B58E7D5F3B42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Для пролетов</a:t>
          </a:r>
        </a:p>
      </dgm:t>
    </dgm:pt>
    <dgm:pt modelId="{985B8B14-14CA-428C-B49E-6D362893FF6C}" type="parTrans" cxnId="{C0EF7306-2E86-4347-A8EA-33E7F958D5F7}">
      <dgm:prSet/>
      <dgm:spPr/>
      <dgm:t>
        <a:bodyPr/>
        <a:lstStyle/>
        <a:p>
          <a:endParaRPr lang="ru-RU"/>
        </a:p>
      </dgm:t>
    </dgm:pt>
    <dgm:pt modelId="{45E2CCB8-B40F-4DE6-8EBD-50D706819CAA}" type="sibTrans" cxnId="{C0EF7306-2E86-4347-A8EA-33E7F958D5F7}">
      <dgm:prSet/>
      <dgm:spPr/>
      <dgm:t>
        <a:bodyPr/>
        <a:lstStyle/>
        <a:p>
          <a:endParaRPr lang="ru-RU"/>
        </a:p>
      </dgm:t>
    </dgm:pt>
    <dgm:pt modelId="{63DB7D7B-BE15-496C-814B-76B579264F41}">
      <dgm:prSet/>
      <dgm:spPr/>
      <dgm:t>
        <a:bodyPr/>
        <a:lstStyle/>
        <a:p>
          <a:endParaRPr lang="ru-RU"/>
        </a:p>
      </dgm:t>
    </dgm:pt>
    <dgm:pt modelId="{DEFB9364-7E56-48E9-A290-F63F57EE7FA6}" type="parTrans" cxnId="{6FCE24BE-7C02-4468-8313-0B53B927C723}">
      <dgm:prSet/>
      <dgm:spPr/>
      <dgm:t>
        <a:bodyPr/>
        <a:lstStyle/>
        <a:p>
          <a:endParaRPr lang="ru-RU"/>
        </a:p>
      </dgm:t>
    </dgm:pt>
    <dgm:pt modelId="{31875CD1-06D9-4F86-B32E-08023EDB1412}" type="sibTrans" cxnId="{6FCE24BE-7C02-4468-8313-0B53B927C723}">
      <dgm:prSet/>
      <dgm:spPr/>
      <dgm:t>
        <a:bodyPr/>
        <a:lstStyle/>
        <a:p>
          <a:endParaRPr lang="ru-RU"/>
        </a:p>
      </dgm:t>
    </dgm:pt>
    <dgm:pt modelId="{E8FF4C39-4165-4286-9338-62D8F70BDDFA}">
      <dgm:prSet/>
      <dgm:spPr/>
      <dgm:t>
        <a:bodyPr/>
        <a:lstStyle/>
        <a:p>
          <a:endParaRPr lang="ru-RU"/>
        </a:p>
      </dgm:t>
    </dgm:pt>
    <dgm:pt modelId="{FAAEECC3-FC00-497A-B3AB-92673DBE5669}" type="parTrans" cxnId="{EADE593D-CCE8-4293-8F40-35DF910CEAC6}">
      <dgm:prSet/>
      <dgm:spPr/>
      <dgm:t>
        <a:bodyPr/>
        <a:lstStyle/>
        <a:p>
          <a:endParaRPr lang="ru-RU"/>
        </a:p>
      </dgm:t>
    </dgm:pt>
    <dgm:pt modelId="{42DF0819-5FC8-405F-9B31-4FA4BA5B241B}" type="sibTrans" cxnId="{EADE593D-CCE8-4293-8F40-35DF910CEAC6}">
      <dgm:prSet/>
      <dgm:spPr/>
      <dgm:t>
        <a:bodyPr/>
        <a:lstStyle/>
        <a:p>
          <a:endParaRPr lang="ru-RU"/>
        </a:p>
      </dgm:t>
    </dgm:pt>
    <dgm:pt modelId="{CDE71DAB-962E-4EBB-8577-45EB54AC37DD}">
      <dgm:prSet phldrT="[Текст]" phldr="1"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DBA5D623-A5D1-467A-B665-D0725D347E1D}" type="sibTrans" cxnId="{E13E665E-1F77-4027-B8DC-7D10F32047A1}">
      <dgm:prSet/>
      <dgm:spPr/>
      <dgm:t>
        <a:bodyPr/>
        <a:lstStyle/>
        <a:p>
          <a:endParaRPr lang="ru-RU"/>
        </a:p>
      </dgm:t>
    </dgm:pt>
    <dgm:pt modelId="{A2EED2A9-438B-4A8E-AF6B-59D7ED207275}" type="parTrans" cxnId="{E13E665E-1F77-4027-B8DC-7D10F32047A1}">
      <dgm:prSet/>
      <dgm:spPr/>
      <dgm:t>
        <a:bodyPr/>
        <a:lstStyle/>
        <a:p>
          <a:endParaRPr lang="ru-RU"/>
        </a:p>
      </dgm:t>
    </dgm:pt>
    <dgm:pt modelId="{FF7EB060-35DC-486C-97BC-2D01D55575CF}">
      <dgm:prSet/>
      <dgm:spPr/>
      <dgm:t>
        <a:bodyPr/>
        <a:lstStyle/>
        <a:p>
          <a:endParaRPr lang="ru-RU"/>
        </a:p>
      </dgm:t>
    </dgm:pt>
    <dgm:pt modelId="{FF821E28-2006-4E2D-AAC9-984907DDC959}" type="parTrans" cxnId="{C2AEA112-3A42-426A-9F33-EE58398BD2B3}">
      <dgm:prSet/>
      <dgm:spPr/>
      <dgm:t>
        <a:bodyPr/>
        <a:lstStyle/>
        <a:p>
          <a:endParaRPr lang="ru-RU"/>
        </a:p>
      </dgm:t>
    </dgm:pt>
    <dgm:pt modelId="{9E2C54FE-08BB-4B27-A849-5B2AE71409EF}" type="sibTrans" cxnId="{C2AEA112-3A42-426A-9F33-EE58398BD2B3}">
      <dgm:prSet/>
      <dgm:spPr/>
      <dgm:t>
        <a:bodyPr/>
        <a:lstStyle/>
        <a:p>
          <a:endParaRPr lang="ru-RU"/>
        </a:p>
      </dgm:t>
    </dgm:pt>
    <dgm:pt modelId="{F066D937-3034-4762-BC6C-3962D4734194}" type="pres">
      <dgm:prSet presAssocID="{22EF675E-FAA2-4372-8151-E0B447FCD1E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4D90A7D-1FE5-45B1-AF36-461AAD560DE1}" type="pres">
      <dgm:prSet presAssocID="{1077A445-ACE1-47B2-BACB-77A6A269A13B}" presName="hierRoot1" presStyleCnt="0">
        <dgm:presLayoutVars>
          <dgm:hierBranch val="init"/>
        </dgm:presLayoutVars>
      </dgm:prSet>
      <dgm:spPr/>
    </dgm:pt>
    <dgm:pt modelId="{D7B27BCF-6001-488C-88ED-60F41175D3FF}" type="pres">
      <dgm:prSet presAssocID="{1077A445-ACE1-47B2-BACB-77A6A269A13B}" presName="rootComposite1" presStyleCnt="0"/>
      <dgm:spPr/>
    </dgm:pt>
    <dgm:pt modelId="{7FE6ADD7-F1E5-4209-A0D2-8FBDCE921560}" type="pres">
      <dgm:prSet presAssocID="{1077A445-ACE1-47B2-BACB-77A6A269A13B}" presName="rootText1" presStyleLbl="node0" presStyleIdx="0" presStyleCnt="2" custScaleX="258797" custScaleY="516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C6DD7F-A851-460B-92F4-C850A6E5ECE2}" type="pres">
      <dgm:prSet presAssocID="{1077A445-ACE1-47B2-BACB-77A6A269A13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479A7D5-5068-48D0-AAD6-FAFFD39B348F}" type="pres">
      <dgm:prSet presAssocID="{1077A445-ACE1-47B2-BACB-77A6A269A13B}" presName="hierChild2" presStyleCnt="0"/>
      <dgm:spPr/>
    </dgm:pt>
    <dgm:pt modelId="{FB646F38-611F-4D4A-AC1F-A7E9DA8AC2C0}" type="pres">
      <dgm:prSet presAssocID="{7F517A3B-090A-4A44-9749-DD0D65C7F398}" presName="Name37" presStyleLbl="parChTrans1D2" presStyleIdx="0" presStyleCnt="5"/>
      <dgm:spPr/>
      <dgm:t>
        <a:bodyPr/>
        <a:lstStyle/>
        <a:p>
          <a:endParaRPr lang="ru-RU"/>
        </a:p>
      </dgm:t>
    </dgm:pt>
    <dgm:pt modelId="{6C7E9BE4-1AD3-409E-811A-1D0D3B301E99}" type="pres">
      <dgm:prSet presAssocID="{542ADCCD-819F-451C-A880-45B4F60E0DD2}" presName="hierRoot2" presStyleCnt="0">
        <dgm:presLayoutVars>
          <dgm:hierBranch val="init"/>
        </dgm:presLayoutVars>
      </dgm:prSet>
      <dgm:spPr/>
    </dgm:pt>
    <dgm:pt modelId="{D70A8617-0588-49B6-AB04-038C608C8894}" type="pres">
      <dgm:prSet presAssocID="{542ADCCD-819F-451C-A880-45B4F60E0DD2}" presName="rootComposite" presStyleCnt="0"/>
      <dgm:spPr/>
    </dgm:pt>
    <dgm:pt modelId="{B455782F-1993-4D5C-993A-DDB81A4A2F8A}" type="pres">
      <dgm:prSet presAssocID="{542ADCCD-819F-451C-A880-45B4F60E0DD2}" presName="rootText" presStyleLbl="node2" presStyleIdx="0" presStyleCnt="5" custScaleY="372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953A35-0630-466A-A664-689CCED56B1B}" type="pres">
      <dgm:prSet presAssocID="{542ADCCD-819F-451C-A880-45B4F60E0DD2}" presName="rootConnector" presStyleLbl="node2" presStyleIdx="0" presStyleCnt="5"/>
      <dgm:spPr/>
      <dgm:t>
        <a:bodyPr/>
        <a:lstStyle/>
        <a:p>
          <a:endParaRPr lang="ru-RU"/>
        </a:p>
      </dgm:t>
    </dgm:pt>
    <dgm:pt modelId="{3BF301FC-251A-4824-91C2-9478D3694943}" type="pres">
      <dgm:prSet presAssocID="{542ADCCD-819F-451C-A880-45B4F60E0DD2}" presName="hierChild4" presStyleCnt="0"/>
      <dgm:spPr/>
    </dgm:pt>
    <dgm:pt modelId="{B24CB4BE-1122-4154-88FE-780579591974}" type="pres">
      <dgm:prSet presAssocID="{542ADCCD-819F-451C-A880-45B4F60E0DD2}" presName="hierChild5" presStyleCnt="0"/>
      <dgm:spPr/>
    </dgm:pt>
    <dgm:pt modelId="{F260E738-ABC4-43BB-B121-E18463E9C564}" type="pres">
      <dgm:prSet presAssocID="{A2EED2A9-438B-4A8E-AF6B-59D7ED207275}" presName="Name37" presStyleLbl="parChTrans1D2" presStyleIdx="1" presStyleCnt="5"/>
      <dgm:spPr/>
      <dgm:t>
        <a:bodyPr/>
        <a:lstStyle/>
        <a:p>
          <a:endParaRPr lang="ru-RU"/>
        </a:p>
      </dgm:t>
    </dgm:pt>
    <dgm:pt modelId="{1E690188-CD30-441C-99A8-25024E680AA9}" type="pres">
      <dgm:prSet presAssocID="{CDE71DAB-962E-4EBB-8577-45EB54AC37DD}" presName="hierRoot2" presStyleCnt="0">
        <dgm:presLayoutVars>
          <dgm:hierBranch val="init"/>
        </dgm:presLayoutVars>
      </dgm:prSet>
      <dgm:spPr/>
    </dgm:pt>
    <dgm:pt modelId="{8987299D-E7C6-4FE6-8D5F-788E4B07AEC0}" type="pres">
      <dgm:prSet presAssocID="{CDE71DAB-962E-4EBB-8577-45EB54AC37DD}" presName="rootComposite" presStyleCnt="0"/>
      <dgm:spPr/>
    </dgm:pt>
    <dgm:pt modelId="{B571B7F7-8BB7-45DC-90AF-F193764EF7DF}" type="pres">
      <dgm:prSet presAssocID="{CDE71DAB-962E-4EBB-8577-45EB54AC37DD}" presName="rootText" presStyleLbl="node2" presStyleIdx="1" presStyleCnt="5" custScaleY="372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FF5616-8E87-49E5-8104-EF96199A9392}" type="pres">
      <dgm:prSet presAssocID="{CDE71DAB-962E-4EBB-8577-45EB54AC37DD}" presName="rootConnector" presStyleLbl="node2" presStyleIdx="1" presStyleCnt="5"/>
      <dgm:spPr/>
      <dgm:t>
        <a:bodyPr/>
        <a:lstStyle/>
        <a:p>
          <a:endParaRPr lang="ru-RU"/>
        </a:p>
      </dgm:t>
    </dgm:pt>
    <dgm:pt modelId="{303C3C38-736A-408A-ADC3-40F2B02AF844}" type="pres">
      <dgm:prSet presAssocID="{CDE71DAB-962E-4EBB-8577-45EB54AC37DD}" presName="hierChild4" presStyleCnt="0"/>
      <dgm:spPr/>
    </dgm:pt>
    <dgm:pt modelId="{3E503728-A7E5-491E-9D4F-BB9805FDF3B5}" type="pres">
      <dgm:prSet presAssocID="{CDE71DAB-962E-4EBB-8577-45EB54AC37DD}" presName="hierChild5" presStyleCnt="0"/>
      <dgm:spPr/>
    </dgm:pt>
    <dgm:pt modelId="{8265C296-07F3-419C-859B-DC4EFA6C13CE}" type="pres">
      <dgm:prSet presAssocID="{FF821E28-2006-4E2D-AAC9-984907DDC959}" presName="Name37" presStyleLbl="parChTrans1D2" presStyleIdx="2" presStyleCnt="5"/>
      <dgm:spPr/>
      <dgm:t>
        <a:bodyPr/>
        <a:lstStyle/>
        <a:p>
          <a:endParaRPr lang="ru-RU"/>
        </a:p>
      </dgm:t>
    </dgm:pt>
    <dgm:pt modelId="{552C29EC-EBB1-48F8-BCF8-DD5C56FA4D51}" type="pres">
      <dgm:prSet presAssocID="{FF7EB060-35DC-486C-97BC-2D01D55575CF}" presName="hierRoot2" presStyleCnt="0">
        <dgm:presLayoutVars>
          <dgm:hierBranch val="init"/>
        </dgm:presLayoutVars>
      </dgm:prSet>
      <dgm:spPr/>
    </dgm:pt>
    <dgm:pt modelId="{A716BA05-1D34-414E-B402-46F2F73F9B6E}" type="pres">
      <dgm:prSet presAssocID="{FF7EB060-35DC-486C-97BC-2D01D55575CF}" presName="rootComposite" presStyleCnt="0"/>
      <dgm:spPr/>
    </dgm:pt>
    <dgm:pt modelId="{95C0E502-BE8A-45A7-B3C4-744C83947FBE}" type="pres">
      <dgm:prSet presAssocID="{FF7EB060-35DC-486C-97BC-2D01D55575CF}" presName="rootText" presStyleLbl="node2" presStyleIdx="2" presStyleCnt="5" custScaleY="465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D489C83-6108-4AA0-B435-07C6BEBB42BA}" type="pres">
      <dgm:prSet presAssocID="{FF7EB060-35DC-486C-97BC-2D01D55575CF}" presName="rootConnector" presStyleLbl="node2" presStyleIdx="2" presStyleCnt="5"/>
      <dgm:spPr/>
      <dgm:t>
        <a:bodyPr/>
        <a:lstStyle/>
        <a:p>
          <a:endParaRPr lang="ru-RU"/>
        </a:p>
      </dgm:t>
    </dgm:pt>
    <dgm:pt modelId="{62343AC6-D31D-4608-91F0-D951A69C8C5F}" type="pres">
      <dgm:prSet presAssocID="{FF7EB060-35DC-486C-97BC-2D01D55575CF}" presName="hierChild4" presStyleCnt="0"/>
      <dgm:spPr/>
    </dgm:pt>
    <dgm:pt modelId="{FDD13792-6C21-4AD1-B1E0-2322579EF8CB}" type="pres">
      <dgm:prSet presAssocID="{FF7EB060-35DC-486C-97BC-2D01D55575CF}" presName="hierChild5" presStyleCnt="0"/>
      <dgm:spPr/>
    </dgm:pt>
    <dgm:pt modelId="{D67F0D1B-9C54-465A-8B81-75ADE6483528}" type="pres">
      <dgm:prSet presAssocID="{1077A445-ACE1-47B2-BACB-77A6A269A13B}" presName="hierChild3" presStyleCnt="0"/>
      <dgm:spPr/>
    </dgm:pt>
    <dgm:pt modelId="{B49125A7-A318-4293-88F0-276A56D33FC3}" type="pres">
      <dgm:prSet presAssocID="{A1A834A0-C0BE-4687-9E01-B58E7D5F3B42}" presName="hierRoot1" presStyleCnt="0">
        <dgm:presLayoutVars>
          <dgm:hierBranch val="init"/>
        </dgm:presLayoutVars>
      </dgm:prSet>
      <dgm:spPr/>
    </dgm:pt>
    <dgm:pt modelId="{1ED5FC0F-BA72-40D3-8766-9C784D04FE47}" type="pres">
      <dgm:prSet presAssocID="{A1A834A0-C0BE-4687-9E01-B58E7D5F3B42}" presName="rootComposite1" presStyleCnt="0"/>
      <dgm:spPr/>
    </dgm:pt>
    <dgm:pt modelId="{7540A926-4BA1-465D-B972-996C9AB9CE6E}" type="pres">
      <dgm:prSet presAssocID="{A1A834A0-C0BE-4687-9E01-B58E7D5F3B42}" presName="rootText1" presStyleLbl="node0" presStyleIdx="1" presStyleCnt="2" custScaleX="179456" custScaleY="562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4CD77B-40D8-4706-AA90-35611080B42A}" type="pres">
      <dgm:prSet presAssocID="{A1A834A0-C0BE-4687-9E01-B58E7D5F3B4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DB0B9B61-9841-4B3F-AD45-349112B5273D}" type="pres">
      <dgm:prSet presAssocID="{A1A834A0-C0BE-4687-9E01-B58E7D5F3B42}" presName="hierChild2" presStyleCnt="0"/>
      <dgm:spPr/>
    </dgm:pt>
    <dgm:pt modelId="{A8362C30-4942-4A5F-A20F-1D8075605E5D}" type="pres">
      <dgm:prSet presAssocID="{DEFB9364-7E56-48E9-A290-F63F57EE7FA6}" presName="Name37" presStyleLbl="parChTrans1D2" presStyleIdx="3" presStyleCnt="5"/>
      <dgm:spPr/>
      <dgm:t>
        <a:bodyPr/>
        <a:lstStyle/>
        <a:p>
          <a:endParaRPr lang="ru-RU"/>
        </a:p>
      </dgm:t>
    </dgm:pt>
    <dgm:pt modelId="{136DA0DA-3B2E-479D-8647-E9CB9DD841D2}" type="pres">
      <dgm:prSet presAssocID="{63DB7D7B-BE15-496C-814B-76B579264F41}" presName="hierRoot2" presStyleCnt="0">
        <dgm:presLayoutVars>
          <dgm:hierBranch val="init"/>
        </dgm:presLayoutVars>
      </dgm:prSet>
      <dgm:spPr/>
    </dgm:pt>
    <dgm:pt modelId="{8C72B4A6-A0A4-4705-B60B-74FA134129A9}" type="pres">
      <dgm:prSet presAssocID="{63DB7D7B-BE15-496C-814B-76B579264F41}" presName="rootComposite" presStyleCnt="0"/>
      <dgm:spPr/>
    </dgm:pt>
    <dgm:pt modelId="{18B614D3-22F4-45C5-B0F9-065EDADE48F9}" type="pres">
      <dgm:prSet presAssocID="{63DB7D7B-BE15-496C-814B-76B579264F41}" presName="rootText" presStyleLbl="node2" presStyleIdx="3" presStyleCnt="5" custScaleY="465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42C141-8C67-46A8-A288-0E85EC4B23BF}" type="pres">
      <dgm:prSet presAssocID="{63DB7D7B-BE15-496C-814B-76B579264F41}" presName="rootConnector" presStyleLbl="node2" presStyleIdx="3" presStyleCnt="5"/>
      <dgm:spPr/>
      <dgm:t>
        <a:bodyPr/>
        <a:lstStyle/>
        <a:p>
          <a:endParaRPr lang="ru-RU"/>
        </a:p>
      </dgm:t>
    </dgm:pt>
    <dgm:pt modelId="{6258C8D7-DF97-4F4E-B134-400EDD5D5428}" type="pres">
      <dgm:prSet presAssocID="{63DB7D7B-BE15-496C-814B-76B579264F41}" presName="hierChild4" presStyleCnt="0"/>
      <dgm:spPr/>
    </dgm:pt>
    <dgm:pt modelId="{B3BB740F-1F49-4369-97DF-11415BF61CAF}" type="pres">
      <dgm:prSet presAssocID="{63DB7D7B-BE15-496C-814B-76B579264F41}" presName="hierChild5" presStyleCnt="0"/>
      <dgm:spPr/>
    </dgm:pt>
    <dgm:pt modelId="{3E58C06B-7FE1-4A16-A342-BFD4BF3F1098}" type="pres">
      <dgm:prSet presAssocID="{FAAEECC3-FC00-497A-B3AB-92673DBE5669}" presName="Name37" presStyleLbl="parChTrans1D2" presStyleIdx="4" presStyleCnt="5"/>
      <dgm:spPr/>
      <dgm:t>
        <a:bodyPr/>
        <a:lstStyle/>
        <a:p>
          <a:endParaRPr lang="ru-RU"/>
        </a:p>
      </dgm:t>
    </dgm:pt>
    <dgm:pt modelId="{B9AED997-E473-490A-A4D2-D5206B420112}" type="pres">
      <dgm:prSet presAssocID="{E8FF4C39-4165-4286-9338-62D8F70BDDFA}" presName="hierRoot2" presStyleCnt="0">
        <dgm:presLayoutVars>
          <dgm:hierBranch val="init"/>
        </dgm:presLayoutVars>
      </dgm:prSet>
      <dgm:spPr/>
    </dgm:pt>
    <dgm:pt modelId="{80673582-D414-443C-84E3-57B4EA4993E3}" type="pres">
      <dgm:prSet presAssocID="{E8FF4C39-4165-4286-9338-62D8F70BDDFA}" presName="rootComposite" presStyleCnt="0"/>
      <dgm:spPr/>
    </dgm:pt>
    <dgm:pt modelId="{06BB68E0-EDD6-499B-9250-8BE277AF49EE}" type="pres">
      <dgm:prSet presAssocID="{E8FF4C39-4165-4286-9338-62D8F70BDDFA}" presName="rootText" presStyleLbl="node2" presStyleIdx="4" presStyleCnt="5" custScaleY="418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A5DD29-494B-4DC9-A428-952B3CAE95F6}" type="pres">
      <dgm:prSet presAssocID="{E8FF4C39-4165-4286-9338-62D8F70BDDFA}" presName="rootConnector" presStyleLbl="node2" presStyleIdx="4" presStyleCnt="5"/>
      <dgm:spPr/>
      <dgm:t>
        <a:bodyPr/>
        <a:lstStyle/>
        <a:p>
          <a:endParaRPr lang="ru-RU"/>
        </a:p>
      </dgm:t>
    </dgm:pt>
    <dgm:pt modelId="{1CBD9757-7039-4C8B-82BE-F53CBD5C73A6}" type="pres">
      <dgm:prSet presAssocID="{E8FF4C39-4165-4286-9338-62D8F70BDDFA}" presName="hierChild4" presStyleCnt="0"/>
      <dgm:spPr/>
    </dgm:pt>
    <dgm:pt modelId="{457768D2-5B55-4423-B311-78A3B6398467}" type="pres">
      <dgm:prSet presAssocID="{E8FF4C39-4165-4286-9338-62D8F70BDDFA}" presName="hierChild5" presStyleCnt="0"/>
      <dgm:spPr/>
    </dgm:pt>
    <dgm:pt modelId="{FE467DFC-4721-457E-A97E-30CB8BAB7536}" type="pres">
      <dgm:prSet presAssocID="{A1A834A0-C0BE-4687-9E01-B58E7D5F3B42}" presName="hierChild3" presStyleCnt="0"/>
      <dgm:spPr/>
    </dgm:pt>
  </dgm:ptLst>
  <dgm:cxnLst>
    <dgm:cxn modelId="{DE82858E-38FE-43EE-81A8-D5825EE29ECC}" type="presOf" srcId="{63DB7D7B-BE15-496C-814B-76B579264F41}" destId="{8A42C141-8C67-46A8-A288-0E85EC4B23BF}" srcOrd="1" destOrd="0" presId="urn:microsoft.com/office/officeart/2005/8/layout/orgChart1"/>
    <dgm:cxn modelId="{5849CFE9-E77F-4E48-8543-B5E5192A1C6B}" type="presOf" srcId="{542ADCCD-819F-451C-A880-45B4F60E0DD2}" destId="{B455782F-1993-4D5C-993A-DDB81A4A2F8A}" srcOrd="0" destOrd="0" presId="urn:microsoft.com/office/officeart/2005/8/layout/orgChart1"/>
    <dgm:cxn modelId="{91DC7DA3-C6E2-42C8-B059-20957A22ED3B}" type="presOf" srcId="{FF7EB060-35DC-486C-97BC-2D01D55575CF}" destId="{95C0E502-BE8A-45A7-B3C4-744C83947FBE}" srcOrd="0" destOrd="0" presId="urn:microsoft.com/office/officeart/2005/8/layout/orgChart1"/>
    <dgm:cxn modelId="{C3EB7195-EE7B-4806-AA7A-1EE792BD4AC8}" srcId="{22EF675E-FAA2-4372-8151-E0B447FCD1EA}" destId="{1077A445-ACE1-47B2-BACB-77A6A269A13B}" srcOrd="0" destOrd="0" parTransId="{894143A8-A832-46FB-BE49-3ABFEFD8F70C}" sibTransId="{19A1B497-5DE7-43A9-8720-73898A2D2306}"/>
    <dgm:cxn modelId="{3CCF23ED-692C-4D7D-A934-9A0452F83604}" type="presOf" srcId="{1077A445-ACE1-47B2-BACB-77A6A269A13B}" destId="{7FE6ADD7-F1E5-4209-A0D2-8FBDCE921560}" srcOrd="0" destOrd="0" presId="urn:microsoft.com/office/officeart/2005/8/layout/orgChart1"/>
    <dgm:cxn modelId="{C0EF7306-2E86-4347-A8EA-33E7F958D5F7}" srcId="{22EF675E-FAA2-4372-8151-E0B447FCD1EA}" destId="{A1A834A0-C0BE-4687-9E01-B58E7D5F3B42}" srcOrd="1" destOrd="0" parTransId="{985B8B14-14CA-428C-B49E-6D362893FF6C}" sibTransId="{45E2CCB8-B40F-4DE6-8EBD-50D706819CAA}"/>
    <dgm:cxn modelId="{C6E41EF7-FAEB-4847-B4A7-FFAC28FB6390}" type="presOf" srcId="{7F517A3B-090A-4A44-9749-DD0D65C7F398}" destId="{FB646F38-611F-4D4A-AC1F-A7E9DA8AC2C0}" srcOrd="0" destOrd="0" presId="urn:microsoft.com/office/officeart/2005/8/layout/orgChart1"/>
    <dgm:cxn modelId="{B75F321D-9293-46F4-86B7-CA405E468C3C}" type="presOf" srcId="{22EF675E-FAA2-4372-8151-E0B447FCD1EA}" destId="{F066D937-3034-4762-BC6C-3962D4734194}" srcOrd="0" destOrd="0" presId="urn:microsoft.com/office/officeart/2005/8/layout/orgChart1"/>
    <dgm:cxn modelId="{8FD1DD82-B877-42F6-8CB2-52EF3DFA38B2}" type="presOf" srcId="{1077A445-ACE1-47B2-BACB-77A6A269A13B}" destId="{5CC6DD7F-A851-460B-92F4-C850A6E5ECE2}" srcOrd="1" destOrd="0" presId="urn:microsoft.com/office/officeart/2005/8/layout/orgChart1"/>
    <dgm:cxn modelId="{896FAB64-5B20-4D55-AA9D-9654E555B26D}" type="presOf" srcId="{DEFB9364-7E56-48E9-A290-F63F57EE7FA6}" destId="{A8362C30-4942-4A5F-A20F-1D8075605E5D}" srcOrd="0" destOrd="0" presId="urn:microsoft.com/office/officeart/2005/8/layout/orgChart1"/>
    <dgm:cxn modelId="{B79FFB8C-403D-4AFC-A800-85119C3A27C4}" type="presOf" srcId="{542ADCCD-819F-451C-A880-45B4F60E0DD2}" destId="{F9953A35-0630-466A-A664-689CCED56B1B}" srcOrd="1" destOrd="0" presId="urn:microsoft.com/office/officeart/2005/8/layout/orgChart1"/>
    <dgm:cxn modelId="{499F8277-CD8E-4511-8AC8-45F468601B87}" type="presOf" srcId="{A1A834A0-C0BE-4687-9E01-B58E7D5F3B42}" destId="{554CD77B-40D8-4706-AA90-35611080B42A}" srcOrd="1" destOrd="0" presId="urn:microsoft.com/office/officeart/2005/8/layout/orgChart1"/>
    <dgm:cxn modelId="{EFC5D4ED-CB24-4FEF-B9D1-392CE2388AA7}" type="presOf" srcId="{E8FF4C39-4165-4286-9338-62D8F70BDDFA}" destId="{06BB68E0-EDD6-499B-9250-8BE277AF49EE}" srcOrd="0" destOrd="0" presId="urn:microsoft.com/office/officeart/2005/8/layout/orgChart1"/>
    <dgm:cxn modelId="{A268DC02-B15C-44D6-B7A5-D2C9E5A530C8}" type="presOf" srcId="{CDE71DAB-962E-4EBB-8577-45EB54AC37DD}" destId="{8EFF5616-8E87-49E5-8104-EF96199A9392}" srcOrd="1" destOrd="0" presId="urn:microsoft.com/office/officeart/2005/8/layout/orgChart1"/>
    <dgm:cxn modelId="{E13E665E-1F77-4027-B8DC-7D10F32047A1}" srcId="{1077A445-ACE1-47B2-BACB-77A6A269A13B}" destId="{CDE71DAB-962E-4EBB-8577-45EB54AC37DD}" srcOrd="1" destOrd="0" parTransId="{A2EED2A9-438B-4A8E-AF6B-59D7ED207275}" sibTransId="{DBA5D623-A5D1-467A-B665-D0725D347E1D}"/>
    <dgm:cxn modelId="{AF9E686E-E76B-40C3-B2A8-AC8430DBFDC7}" type="presOf" srcId="{63DB7D7B-BE15-496C-814B-76B579264F41}" destId="{18B614D3-22F4-45C5-B0F9-065EDADE48F9}" srcOrd="0" destOrd="0" presId="urn:microsoft.com/office/officeart/2005/8/layout/orgChart1"/>
    <dgm:cxn modelId="{EADE593D-CCE8-4293-8F40-35DF910CEAC6}" srcId="{A1A834A0-C0BE-4687-9E01-B58E7D5F3B42}" destId="{E8FF4C39-4165-4286-9338-62D8F70BDDFA}" srcOrd="1" destOrd="0" parTransId="{FAAEECC3-FC00-497A-B3AB-92673DBE5669}" sibTransId="{42DF0819-5FC8-405F-9B31-4FA4BA5B241B}"/>
    <dgm:cxn modelId="{6FCE24BE-7C02-4468-8313-0B53B927C723}" srcId="{A1A834A0-C0BE-4687-9E01-B58E7D5F3B42}" destId="{63DB7D7B-BE15-496C-814B-76B579264F41}" srcOrd="0" destOrd="0" parTransId="{DEFB9364-7E56-48E9-A290-F63F57EE7FA6}" sibTransId="{31875CD1-06D9-4F86-B32E-08023EDB1412}"/>
    <dgm:cxn modelId="{C2AEA112-3A42-426A-9F33-EE58398BD2B3}" srcId="{1077A445-ACE1-47B2-BACB-77A6A269A13B}" destId="{FF7EB060-35DC-486C-97BC-2D01D55575CF}" srcOrd="2" destOrd="0" parTransId="{FF821E28-2006-4E2D-AAC9-984907DDC959}" sibTransId="{9E2C54FE-08BB-4B27-A849-5B2AE71409EF}"/>
    <dgm:cxn modelId="{78D310A7-0298-4E9C-A73D-B52FF28EE2B4}" type="presOf" srcId="{FAAEECC3-FC00-497A-B3AB-92673DBE5669}" destId="{3E58C06B-7FE1-4A16-A342-BFD4BF3F1098}" srcOrd="0" destOrd="0" presId="urn:microsoft.com/office/officeart/2005/8/layout/orgChart1"/>
    <dgm:cxn modelId="{CF556AB8-4482-456C-9612-5D9DCEE53C84}" type="presOf" srcId="{FF7EB060-35DC-486C-97BC-2D01D55575CF}" destId="{3D489C83-6108-4AA0-B435-07C6BEBB42BA}" srcOrd="1" destOrd="0" presId="urn:microsoft.com/office/officeart/2005/8/layout/orgChart1"/>
    <dgm:cxn modelId="{CD8DBEFD-A28A-4451-B297-90B6F22E6585}" type="presOf" srcId="{A1A834A0-C0BE-4687-9E01-B58E7D5F3B42}" destId="{7540A926-4BA1-465D-B972-996C9AB9CE6E}" srcOrd="0" destOrd="0" presId="urn:microsoft.com/office/officeart/2005/8/layout/orgChart1"/>
    <dgm:cxn modelId="{D116547F-C97D-4B14-8480-2CCB2BC186A5}" type="presOf" srcId="{FF821E28-2006-4E2D-AAC9-984907DDC959}" destId="{8265C296-07F3-419C-859B-DC4EFA6C13CE}" srcOrd="0" destOrd="0" presId="urn:microsoft.com/office/officeart/2005/8/layout/orgChart1"/>
    <dgm:cxn modelId="{C2E099F0-3A17-4B02-A445-86EBB8BFC6DD}" type="presOf" srcId="{CDE71DAB-962E-4EBB-8577-45EB54AC37DD}" destId="{B571B7F7-8BB7-45DC-90AF-F193764EF7DF}" srcOrd="0" destOrd="0" presId="urn:microsoft.com/office/officeart/2005/8/layout/orgChart1"/>
    <dgm:cxn modelId="{B4D41686-9D41-4FBA-93E7-928C0ABDED42}" srcId="{1077A445-ACE1-47B2-BACB-77A6A269A13B}" destId="{542ADCCD-819F-451C-A880-45B4F60E0DD2}" srcOrd="0" destOrd="0" parTransId="{7F517A3B-090A-4A44-9749-DD0D65C7F398}" sibTransId="{37191A58-C6B3-4A9A-B936-796D7DF678CA}"/>
    <dgm:cxn modelId="{037A4B02-299B-4AF4-9895-25D424F30E92}" type="presOf" srcId="{A2EED2A9-438B-4A8E-AF6B-59D7ED207275}" destId="{F260E738-ABC4-43BB-B121-E18463E9C564}" srcOrd="0" destOrd="0" presId="urn:microsoft.com/office/officeart/2005/8/layout/orgChart1"/>
    <dgm:cxn modelId="{6FF8C60B-88E0-432B-8587-90DF1D2C890E}" type="presOf" srcId="{E8FF4C39-4165-4286-9338-62D8F70BDDFA}" destId="{9EA5DD29-494B-4DC9-A428-952B3CAE95F6}" srcOrd="1" destOrd="0" presId="urn:microsoft.com/office/officeart/2005/8/layout/orgChart1"/>
    <dgm:cxn modelId="{FF56AF9F-3769-4FC0-9AC8-7339E8AA54AA}" type="presParOf" srcId="{F066D937-3034-4762-BC6C-3962D4734194}" destId="{74D90A7D-1FE5-45B1-AF36-461AAD560DE1}" srcOrd="0" destOrd="0" presId="urn:microsoft.com/office/officeart/2005/8/layout/orgChart1"/>
    <dgm:cxn modelId="{B03B8ADF-0060-4D4F-9B3F-25134139C1D0}" type="presParOf" srcId="{74D90A7D-1FE5-45B1-AF36-461AAD560DE1}" destId="{D7B27BCF-6001-488C-88ED-60F41175D3FF}" srcOrd="0" destOrd="0" presId="urn:microsoft.com/office/officeart/2005/8/layout/orgChart1"/>
    <dgm:cxn modelId="{99D751E4-9F36-4EB0-966E-C13A81A6D4B3}" type="presParOf" srcId="{D7B27BCF-6001-488C-88ED-60F41175D3FF}" destId="{7FE6ADD7-F1E5-4209-A0D2-8FBDCE921560}" srcOrd="0" destOrd="0" presId="urn:microsoft.com/office/officeart/2005/8/layout/orgChart1"/>
    <dgm:cxn modelId="{6BD23FC9-8B82-4EEC-9F92-CD45D8C3750D}" type="presParOf" srcId="{D7B27BCF-6001-488C-88ED-60F41175D3FF}" destId="{5CC6DD7F-A851-460B-92F4-C850A6E5ECE2}" srcOrd="1" destOrd="0" presId="urn:microsoft.com/office/officeart/2005/8/layout/orgChart1"/>
    <dgm:cxn modelId="{0795E10D-C095-4607-8562-5570FF3DDE4C}" type="presParOf" srcId="{74D90A7D-1FE5-45B1-AF36-461AAD560DE1}" destId="{3479A7D5-5068-48D0-AAD6-FAFFD39B348F}" srcOrd="1" destOrd="0" presId="urn:microsoft.com/office/officeart/2005/8/layout/orgChart1"/>
    <dgm:cxn modelId="{D3C856C8-1743-4ABD-97E7-834681ACF90C}" type="presParOf" srcId="{3479A7D5-5068-48D0-AAD6-FAFFD39B348F}" destId="{FB646F38-611F-4D4A-AC1F-A7E9DA8AC2C0}" srcOrd="0" destOrd="0" presId="urn:microsoft.com/office/officeart/2005/8/layout/orgChart1"/>
    <dgm:cxn modelId="{708B653E-ADE6-483D-862E-66F5E96BF809}" type="presParOf" srcId="{3479A7D5-5068-48D0-AAD6-FAFFD39B348F}" destId="{6C7E9BE4-1AD3-409E-811A-1D0D3B301E99}" srcOrd="1" destOrd="0" presId="urn:microsoft.com/office/officeart/2005/8/layout/orgChart1"/>
    <dgm:cxn modelId="{4ED65E8B-0A54-45BC-B05F-69082875428B}" type="presParOf" srcId="{6C7E9BE4-1AD3-409E-811A-1D0D3B301E99}" destId="{D70A8617-0588-49B6-AB04-038C608C8894}" srcOrd="0" destOrd="0" presId="urn:microsoft.com/office/officeart/2005/8/layout/orgChart1"/>
    <dgm:cxn modelId="{756A7FD2-06B5-4FB5-8A6A-051B9D99151F}" type="presParOf" srcId="{D70A8617-0588-49B6-AB04-038C608C8894}" destId="{B455782F-1993-4D5C-993A-DDB81A4A2F8A}" srcOrd="0" destOrd="0" presId="urn:microsoft.com/office/officeart/2005/8/layout/orgChart1"/>
    <dgm:cxn modelId="{0F49E54C-6CD7-4B76-8332-353B0553B57D}" type="presParOf" srcId="{D70A8617-0588-49B6-AB04-038C608C8894}" destId="{F9953A35-0630-466A-A664-689CCED56B1B}" srcOrd="1" destOrd="0" presId="urn:microsoft.com/office/officeart/2005/8/layout/orgChart1"/>
    <dgm:cxn modelId="{1735675B-AA99-4731-8DC3-4EE3B6BE8570}" type="presParOf" srcId="{6C7E9BE4-1AD3-409E-811A-1D0D3B301E99}" destId="{3BF301FC-251A-4824-91C2-9478D3694943}" srcOrd="1" destOrd="0" presId="urn:microsoft.com/office/officeart/2005/8/layout/orgChart1"/>
    <dgm:cxn modelId="{04810E9D-443C-4C33-8B48-AAAF4228A45B}" type="presParOf" srcId="{6C7E9BE4-1AD3-409E-811A-1D0D3B301E99}" destId="{B24CB4BE-1122-4154-88FE-780579591974}" srcOrd="2" destOrd="0" presId="urn:microsoft.com/office/officeart/2005/8/layout/orgChart1"/>
    <dgm:cxn modelId="{4761FFC7-9414-4477-9096-635C9AE29F59}" type="presParOf" srcId="{3479A7D5-5068-48D0-AAD6-FAFFD39B348F}" destId="{F260E738-ABC4-43BB-B121-E18463E9C564}" srcOrd="2" destOrd="0" presId="urn:microsoft.com/office/officeart/2005/8/layout/orgChart1"/>
    <dgm:cxn modelId="{471B91B4-CBCA-4DA0-B536-1014BBEA48F1}" type="presParOf" srcId="{3479A7D5-5068-48D0-AAD6-FAFFD39B348F}" destId="{1E690188-CD30-441C-99A8-25024E680AA9}" srcOrd="3" destOrd="0" presId="urn:microsoft.com/office/officeart/2005/8/layout/orgChart1"/>
    <dgm:cxn modelId="{5F626230-570A-4CFC-A8E7-1FEC913F469F}" type="presParOf" srcId="{1E690188-CD30-441C-99A8-25024E680AA9}" destId="{8987299D-E7C6-4FE6-8D5F-788E4B07AEC0}" srcOrd="0" destOrd="0" presId="urn:microsoft.com/office/officeart/2005/8/layout/orgChart1"/>
    <dgm:cxn modelId="{5732F5B5-5C4D-426D-9DC9-9F41CB2C39E7}" type="presParOf" srcId="{8987299D-E7C6-4FE6-8D5F-788E4B07AEC0}" destId="{B571B7F7-8BB7-45DC-90AF-F193764EF7DF}" srcOrd="0" destOrd="0" presId="urn:microsoft.com/office/officeart/2005/8/layout/orgChart1"/>
    <dgm:cxn modelId="{BC8FE7E6-2923-4CB7-B3B6-71A9DDB9EEE9}" type="presParOf" srcId="{8987299D-E7C6-4FE6-8D5F-788E4B07AEC0}" destId="{8EFF5616-8E87-49E5-8104-EF96199A9392}" srcOrd="1" destOrd="0" presId="urn:microsoft.com/office/officeart/2005/8/layout/orgChart1"/>
    <dgm:cxn modelId="{7A7DABBF-F9E2-4085-AE68-1B230605E25E}" type="presParOf" srcId="{1E690188-CD30-441C-99A8-25024E680AA9}" destId="{303C3C38-736A-408A-ADC3-40F2B02AF844}" srcOrd="1" destOrd="0" presId="urn:microsoft.com/office/officeart/2005/8/layout/orgChart1"/>
    <dgm:cxn modelId="{513A53B0-F625-43BB-9BB4-04D28ECFB870}" type="presParOf" srcId="{1E690188-CD30-441C-99A8-25024E680AA9}" destId="{3E503728-A7E5-491E-9D4F-BB9805FDF3B5}" srcOrd="2" destOrd="0" presId="urn:microsoft.com/office/officeart/2005/8/layout/orgChart1"/>
    <dgm:cxn modelId="{0896CE68-97DC-45AD-9E12-1C12943665A8}" type="presParOf" srcId="{3479A7D5-5068-48D0-AAD6-FAFFD39B348F}" destId="{8265C296-07F3-419C-859B-DC4EFA6C13CE}" srcOrd="4" destOrd="0" presId="urn:microsoft.com/office/officeart/2005/8/layout/orgChart1"/>
    <dgm:cxn modelId="{99230755-7C2E-4E61-B6BD-16B7247ED3D8}" type="presParOf" srcId="{3479A7D5-5068-48D0-AAD6-FAFFD39B348F}" destId="{552C29EC-EBB1-48F8-BCF8-DD5C56FA4D51}" srcOrd="5" destOrd="0" presId="urn:microsoft.com/office/officeart/2005/8/layout/orgChart1"/>
    <dgm:cxn modelId="{73FD2373-4751-4209-A8BF-2FC790C3E0E5}" type="presParOf" srcId="{552C29EC-EBB1-48F8-BCF8-DD5C56FA4D51}" destId="{A716BA05-1D34-414E-B402-46F2F73F9B6E}" srcOrd="0" destOrd="0" presId="urn:microsoft.com/office/officeart/2005/8/layout/orgChart1"/>
    <dgm:cxn modelId="{2552115D-71A0-4D9E-B440-1175023CFEA9}" type="presParOf" srcId="{A716BA05-1D34-414E-B402-46F2F73F9B6E}" destId="{95C0E502-BE8A-45A7-B3C4-744C83947FBE}" srcOrd="0" destOrd="0" presId="urn:microsoft.com/office/officeart/2005/8/layout/orgChart1"/>
    <dgm:cxn modelId="{26AE913D-EC47-4672-BEBC-9231B3458852}" type="presParOf" srcId="{A716BA05-1D34-414E-B402-46F2F73F9B6E}" destId="{3D489C83-6108-4AA0-B435-07C6BEBB42BA}" srcOrd="1" destOrd="0" presId="urn:microsoft.com/office/officeart/2005/8/layout/orgChart1"/>
    <dgm:cxn modelId="{7B71AD78-5F9D-475B-BD12-DCE1AC00141F}" type="presParOf" srcId="{552C29EC-EBB1-48F8-BCF8-DD5C56FA4D51}" destId="{62343AC6-D31D-4608-91F0-D951A69C8C5F}" srcOrd="1" destOrd="0" presId="urn:microsoft.com/office/officeart/2005/8/layout/orgChart1"/>
    <dgm:cxn modelId="{777B9B28-8145-4147-87F8-7BF99545D419}" type="presParOf" srcId="{552C29EC-EBB1-48F8-BCF8-DD5C56FA4D51}" destId="{FDD13792-6C21-4AD1-B1E0-2322579EF8CB}" srcOrd="2" destOrd="0" presId="urn:microsoft.com/office/officeart/2005/8/layout/orgChart1"/>
    <dgm:cxn modelId="{0D20856B-6034-4966-8C93-C2D8DBF41EC7}" type="presParOf" srcId="{74D90A7D-1FE5-45B1-AF36-461AAD560DE1}" destId="{D67F0D1B-9C54-465A-8B81-75ADE6483528}" srcOrd="2" destOrd="0" presId="urn:microsoft.com/office/officeart/2005/8/layout/orgChart1"/>
    <dgm:cxn modelId="{83D1B85D-39B4-4F5F-A25A-D85F90DCB97C}" type="presParOf" srcId="{F066D937-3034-4762-BC6C-3962D4734194}" destId="{B49125A7-A318-4293-88F0-276A56D33FC3}" srcOrd="1" destOrd="0" presId="urn:microsoft.com/office/officeart/2005/8/layout/orgChart1"/>
    <dgm:cxn modelId="{0048D0E8-998F-4420-8721-2D1A1B60A0E1}" type="presParOf" srcId="{B49125A7-A318-4293-88F0-276A56D33FC3}" destId="{1ED5FC0F-BA72-40D3-8766-9C784D04FE47}" srcOrd="0" destOrd="0" presId="urn:microsoft.com/office/officeart/2005/8/layout/orgChart1"/>
    <dgm:cxn modelId="{4950BBE5-C8D5-43D2-AFE4-6C97581B345D}" type="presParOf" srcId="{1ED5FC0F-BA72-40D3-8766-9C784D04FE47}" destId="{7540A926-4BA1-465D-B972-996C9AB9CE6E}" srcOrd="0" destOrd="0" presId="urn:microsoft.com/office/officeart/2005/8/layout/orgChart1"/>
    <dgm:cxn modelId="{57ABFF72-1D22-4AD7-BA2C-02B6621AEFC5}" type="presParOf" srcId="{1ED5FC0F-BA72-40D3-8766-9C784D04FE47}" destId="{554CD77B-40D8-4706-AA90-35611080B42A}" srcOrd="1" destOrd="0" presId="urn:microsoft.com/office/officeart/2005/8/layout/orgChart1"/>
    <dgm:cxn modelId="{96BE2787-38E8-4158-BE4B-9C2B15F0763F}" type="presParOf" srcId="{B49125A7-A318-4293-88F0-276A56D33FC3}" destId="{DB0B9B61-9841-4B3F-AD45-349112B5273D}" srcOrd="1" destOrd="0" presId="urn:microsoft.com/office/officeart/2005/8/layout/orgChart1"/>
    <dgm:cxn modelId="{ED0D7DD2-3B31-40DC-A179-512B7CC1F0ED}" type="presParOf" srcId="{DB0B9B61-9841-4B3F-AD45-349112B5273D}" destId="{A8362C30-4942-4A5F-A20F-1D8075605E5D}" srcOrd="0" destOrd="0" presId="urn:microsoft.com/office/officeart/2005/8/layout/orgChart1"/>
    <dgm:cxn modelId="{32BF7D67-E9E2-44E7-B3B1-429DB949327B}" type="presParOf" srcId="{DB0B9B61-9841-4B3F-AD45-349112B5273D}" destId="{136DA0DA-3B2E-479D-8647-E9CB9DD841D2}" srcOrd="1" destOrd="0" presId="urn:microsoft.com/office/officeart/2005/8/layout/orgChart1"/>
    <dgm:cxn modelId="{F8BE7F67-FEE3-4D36-983A-548F5BDF495A}" type="presParOf" srcId="{136DA0DA-3B2E-479D-8647-E9CB9DD841D2}" destId="{8C72B4A6-A0A4-4705-B60B-74FA134129A9}" srcOrd="0" destOrd="0" presId="urn:microsoft.com/office/officeart/2005/8/layout/orgChart1"/>
    <dgm:cxn modelId="{26D6E29F-68B7-4C4C-8874-6C167DD26E68}" type="presParOf" srcId="{8C72B4A6-A0A4-4705-B60B-74FA134129A9}" destId="{18B614D3-22F4-45C5-B0F9-065EDADE48F9}" srcOrd="0" destOrd="0" presId="urn:microsoft.com/office/officeart/2005/8/layout/orgChart1"/>
    <dgm:cxn modelId="{E2CBBEB3-BEED-4C38-B0D5-4ABB0D84AE87}" type="presParOf" srcId="{8C72B4A6-A0A4-4705-B60B-74FA134129A9}" destId="{8A42C141-8C67-46A8-A288-0E85EC4B23BF}" srcOrd="1" destOrd="0" presId="urn:microsoft.com/office/officeart/2005/8/layout/orgChart1"/>
    <dgm:cxn modelId="{3B59D5C0-FD43-4283-89DC-C253FF0CB2D2}" type="presParOf" srcId="{136DA0DA-3B2E-479D-8647-E9CB9DD841D2}" destId="{6258C8D7-DF97-4F4E-B134-400EDD5D5428}" srcOrd="1" destOrd="0" presId="urn:microsoft.com/office/officeart/2005/8/layout/orgChart1"/>
    <dgm:cxn modelId="{FBE18399-C87B-482B-A0B5-26DAD6F6AC71}" type="presParOf" srcId="{136DA0DA-3B2E-479D-8647-E9CB9DD841D2}" destId="{B3BB740F-1F49-4369-97DF-11415BF61CAF}" srcOrd="2" destOrd="0" presId="urn:microsoft.com/office/officeart/2005/8/layout/orgChart1"/>
    <dgm:cxn modelId="{016ED55E-E7F1-4CC2-B699-CE91CF132686}" type="presParOf" srcId="{DB0B9B61-9841-4B3F-AD45-349112B5273D}" destId="{3E58C06B-7FE1-4A16-A342-BFD4BF3F1098}" srcOrd="2" destOrd="0" presId="urn:microsoft.com/office/officeart/2005/8/layout/orgChart1"/>
    <dgm:cxn modelId="{04382CAE-A8C9-4E33-B737-FAF47CF9B4B0}" type="presParOf" srcId="{DB0B9B61-9841-4B3F-AD45-349112B5273D}" destId="{B9AED997-E473-490A-A4D2-D5206B420112}" srcOrd="3" destOrd="0" presId="urn:microsoft.com/office/officeart/2005/8/layout/orgChart1"/>
    <dgm:cxn modelId="{8D3A3BFC-4EB8-468B-900D-F97F8B8799EC}" type="presParOf" srcId="{B9AED997-E473-490A-A4D2-D5206B420112}" destId="{80673582-D414-443C-84E3-57B4EA4993E3}" srcOrd="0" destOrd="0" presId="urn:microsoft.com/office/officeart/2005/8/layout/orgChart1"/>
    <dgm:cxn modelId="{E09A64AA-FCBC-45DE-AC31-C7FC03FC006F}" type="presParOf" srcId="{80673582-D414-443C-84E3-57B4EA4993E3}" destId="{06BB68E0-EDD6-499B-9250-8BE277AF49EE}" srcOrd="0" destOrd="0" presId="urn:microsoft.com/office/officeart/2005/8/layout/orgChart1"/>
    <dgm:cxn modelId="{12D57520-351D-471A-8E37-F27BD57764DD}" type="presParOf" srcId="{80673582-D414-443C-84E3-57B4EA4993E3}" destId="{9EA5DD29-494B-4DC9-A428-952B3CAE95F6}" srcOrd="1" destOrd="0" presId="urn:microsoft.com/office/officeart/2005/8/layout/orgChart1"/>
    <dgm:cxn modelId="{36078FC2-0B58-4E2D-8ABD-8AE0FE71854D}" type="presParOf" srcId="{B9AED997-E473-490A-A4D2-D5206B420112}" destId="{1CBD9757-7039-4C8B-82BE-F53CBD5C73A6}" srcOrd="1" destOrd="0" presId="urn:microsoft.com/office/officeart/2005/8/layout/orgChart1"/>
    <dgm:cxn modelId="{31B3F6E6-365B-4510-8D42-40E5A77D1052}" type="presParOf" srcId="{B9AED997-E473-490A-A4D2-D5206B420112}" destId="{457768D2-5B55-4423-B311-78A3B6398467}" srcOrd="2" destOrd="0" presId="urn:microsoft.com/office/officeart/2005/8/layout/orgChart1"/>
    <dgm:cxn modelId="{22EF9E0F-53EC-419C-8989-7B8D25278737}" type="presParOf" srcId="{B49125A7-A318-4293-88F0-276A56D33FC3}" destId="{FE467DFC-4721-457E-A97E-30CB8BAB753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24D7C5-1B64-4B17-8895-94EEF3CE344E}">
      <dsp:nvSpPr>
        <dsp:cNvPr id="0" name=""/>
        <dsp:cNvSpPr/>
      </dsp:nvSpPr>
      <dsp:spPr>
        <a:xfrm>
          <a:off x="5066846" y="452261"/>
          <a:ext cx="502500" cy="1794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741"/>
              </a:lnTo>
              <a:lnTo>
                <a:pt x="502500" y="89741"/>
              </a:lnTo>
              <a:lnTo>
                <a:pt x="502500" y="1794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6456CE-BD07-481E-8227-556316078E6B}">
      <dsp:nvSpPr>
        <dsp:cNvPr id="0" name=""/>
        <dsp:cNvSpPr/>
      </dsp:nvSpPr>
      <dsp:spPr>
        <a:xfrm>
          <a:off x="4549764" y="452261"/>
          <a:ext cx="517081" cy="179482"/>
        </a:xfrm>
        <a:custGeom>
          <a:avLst/>
          <a:gdLst/>
          <a:ahLst/>
          <a:cxnLst/>
          <a:rect l="0" t="0" r="0" b="0"/>
          <a:pathLst>
            <a:path>
              <a:moveTo>
                <a:pt x="517081" y="0"/>
              </a:moveTo>
              <a:lnTo>
                <a:pt x="517081" y="89741"/>
              </a:lnTo>
              <a:lnTo>
                <a:pt x="0" y="89741"/>
              </a:lnTo>
              <a:lnTo>
                <a:pt x="0" y="1794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C9F155-5DF7-40BA-9E97-B4CD67FD4EF8}">
      <dsp:nvSpPr>
        <dsp:cNvPr id="0" name=""/>
        <dsp:cNvSpPr/>
      </dsp:nvSpPr>
      <dsp:spPr>
        <a:xfrm>
          <a:off x="3013100" y="438876"/>
          <a:ext cx="517081" cy="1794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741"/>
              </a:lnTo>
              <a:lnTo>
                <a:pt x="517081" y="89741"/>
              </a:lnTo>
              <a:lnTo>
                <a:pt x="517081" y="1794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35EB90-8341-4788-B697-BD548CA7B28C}">
      <dsp:nvSpPr>
        <dsp:cNvPr id="0" name=""/>
        <dsp:cNvSpPr/>
      </dsp:nvSpPr>
      <dsp:spPr>
        <a:xfrm>
          <a:off x="2496018" y="438876"/>
          <a:ext cx="517081" cy="179482"/>
        </a:xfrm>
        <a:custGeom>
          <a:avLst/>
          <a:gdLst/>
          <a:ahLst/>
          <a:cxnLst/>
          <a:rect l="0" t="0" r="0" b="0"/>
          <a:pathLst>
            <a:path>
              <a:moveTo>
                <a:pt x="517081" y="0"/>
              </a:moveTo>
              <a:lnTo>
                <a:pt x="517081" y="89741"/>
              </a:lnTo>
              <a:lnTo>
                <a:pt x="0" y="89741"/>
              </a:lnTo>
              <a:lnTo>
                <a:pt x="0" y="1794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BAB77C-E095-47B3-9ACF-06F4B2D7613D}">
      <dsp:nvSpPr>
        <dsp:cNvPr id="0" name=""/>
        <dsp:cNvSpPr/>
      </dsp:nvSpPr>
      <dsp:spPr>
        <a:xfrm>
          <a:off x="944773" y="404407"/>
          <a:ext cx="517081" cy="1794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741"/>
              </a:lnTo>
              <a:lnTo>
                <a:pt x="517081" y="89741"/>
              </a:lnTo>
              <a:lnTo>
                <a:pt x="517081" y="1794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2281A6-3E09-4D57-BC7E-DED98D141A4B}">
      <dsp:nvSpPr>
        <dsp:cNvPr id="0" name=""/>
        <dsp:cNvSpPr/>
      </dsp:nvSpPr>
      <dsp:spPr>
        <a:xfrm>
          <a:off x="427691" y="404407"/>
          <a:ext cx="517081" cy="179482"/>
        </a:xfrm>
        <a:custGeom>
          <a:avLst/>
          <a:gdLst/>
          <a:ahLst/>
          <a:cxnLst/>
          <a:rect l="0" t="0" r="0" b="0"/>
          <a:pathLst>
            <a:path>
              <a:moveTo>
                <a:pt x="517081" y="0"/>
              </a:moveTo>
              <a:lnTo>
                <a:pt x="517081" y="89741"/>
              </a:lnTo>
              <a:lnTo>
                <a:pt x="0" y="89741"/>
              </a:lnTo>
              <a:lnTo>
                <a:pt x="0" y="1794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0867A5-A890-4D75-99C2-8E4E11F7CC41}">
      <dsp:nvSpPr>
        <dsp:cNvPr id="0" name=""/>
        <dsp:cNvSpPr/>
      </dsp:nvSpPr>
      <dsp:spPr>
        <a:xfrm>
          <a:off x="144514" y="125978"/>
          <a:ext cx="1600517" cy="27842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 расположению</a:t>
          </a:r>
          <a:r>
            <a:rPr lang="ru-RU" sz="800" kern="1200"/>
            <a:t>:</a:t>
          </a:r>
        </a:p>
      </dsp:txBody>
      <dsp:txXfrm>
        <a:off x="144514" y="125978"/>
        <a:ext cx="1600517" cy="278429"/>
      </dsp:txXfrm>
    </dsp:sp>
    <dsp:sp modelId="{E778984B-6F62-4066-8519-1EF391BCD9E5}">
      <dsp:nvSpPr>
        <dsp:cNvPr id="0" name=""/>
        <dsp:cNvSpPr/>
      </dsp:nvSpPr>
      <dsp:spPr>
        <a:xfrm>
          <a:off x="351" y="583890"/>
          <a:ext cx="854680" cy="3118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chemeClr val="bg1"/>
            </a:solidFill>
          </a:endParaRPr>
        </a:p>
      </dsp:txBody>
      <dsp:txXfrm>
        <a:off x="351" y="583890"/>
        <a:ext cx="854680" cy="311843"/>
      </dsp:txXfrm>
    </dsp:sp>
    <dsp:sp modelId="{7E1B0418-53CE-4EFA-92CC-ABEBE07971A9}">
      <dsp:nvSpPr>
        <dsp:cNvPr id="0" name=""/>
        <dsp:cNvSpPr/>
      </dsp:nvSpPr>
      <dsp:spPr>
        <a:xfrm>
          <a:off x="1034514" y="583890"/>
          <a:ext cx="854680" cy="3118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chemeClr val="bg1"/>
            </a:solidFill>
          </a:endParaRPr>
        </a:p>
      </dsp:txBody>
      <dsp:txXfrm>
        <a:off x="1034514" y="583890"/>
        <a:ext cx="854680" cy="311843"/>
      </dsp:txXfrm>
    </dsp:sp>
    <dsp:sp modelId="{F2D46976-4366-482C-B696-8360C2D094C8}">
      <dsp:nvSpPr>
        <dsp:cNvPr id="0" name=""/>
        <dsp:cNvSpPr/>
      </dsp:nvSpPr>
      <dsp:spPr>
        <a:xfrm>
          <a:off x="1932596" y="125978"/>
          <a:ext cx="2161008" cy="3128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конструктивному решению</a:t>
          </a:r>
        </a:p>
      </dsp:txBody>
      <dsp:txXfrm>
        <a:off x="1932596" y="125978"/>
        <a:ext cx="2161008" cy="312898"/>
      </dsp:txXfrm>
    </dsp:sp>
    <dsp:sp modelId="{B1ADCBEE-B28E-44B6-B097-205E615A6BC8}">
      <dsp:nvSpPr>
        <dsp:cNvPr id="0" name=""/>
        <dsp:cNvSpPr/>
      </dsp:nvSpPr>
      <dsp:spPr>
        <a:xfrm>
          <a:off x="2068678" y="618359"/>
          <a:ext cx="854680" cy="3005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chemeClr val="bg1"/>
            </a:solidFill>
          </a:endParaRPr>
        </a:p>
      </dsp:txBody>
      <dsp:txXfrm>
        <a:off x="2068678" y="618359"/>
        <a:ext cx="854680" cy="300561"/>
      </dsp:txXfrm>
    </dsp:sp>
    <dsp:sp modelId="{CE35980F-08F7-4369-931A-458D50172669}">
      <dsp:nvSpPr>
        <dsp:cNvPr id="0" name=""/>
        <dsp:cNvSpPr/>
      </dsp:nvSpPr>
      <dsp:spPr>
        <a:xfrm>
          <a:off x="3102841" y="618359"/>
          <a:ext cx="854680" cy="32444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>
            <a:solidFill>
              <a:schemeClr val="bg1"/>
            </a:solidFill>
          </a:endParaRPr>
        </a:p>
      </dsp:txBody>
      <dsp:txXfrm>
        <a:off x="3102841" y="618359"/>
        <a:ext cx="854680" cy="324441"/>
      </dsp:txXfrm>
    </dsp:sp>
    <dsp:sp modelId="{D921A17B-B791-43D5-A85A-13F716939944}">
      <dsp:nvSpPr>
        <dsp:cNvPr id="0" name=""/>
        <dsp:cNvSpPr/>
      </dsp:nvSpPr>
      <dsp:spPr>
        <a:xfrm>
          <a:off x="4347807" y="125978"/>
          <a:ext cx="1438076" cy="3262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виду сечения</a:t>
          </a:r>
        </a:p>
      </dsp:txBody>
      <dsp:txXfrm>
        <a:off x="4347807" y="125978"/>
        <a:ext cx="1438076" cy="326282"/>
      </dsp:txXfrm>
    </dsp:sp>
    <dsp:sp modelId="{81A422C8-CF05-4F4C-AB98-1E074357D3D8}">
      <dsp:nvSpPr>
        <dsp:cNvPr id="0" name=""/>
        <dsp:cNvSpPr/>
      </dsp:nvSpPr>
      <dsp:spPr>
        <a:xfrm>
          <a:off x="4137005" y="631744"/>
          <a:ext cx="825518" cy="254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4137005" y="631744"/>
        <a:ext cx="825518" cy="254254"/>
      </dsp:txXfrm>
    </dsp:sp>
    <dsp:sp modelId="{3A10DBA8-0ADE-4C08-8394-11E9D35C5723}">
      <dsp:nvSpPr>
        <dsp:cNvPr id="0" name=""/>
        <dsp:cNvSpPr/>
      </dsp:nvSpPr>
      <dsp:spPr>
        <a:xfrm>
          <a:off x="5142007" y="631744"/>
          <a:ext cx="854680" cy="3017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5142007" y="631744"/>
        <a:ext cx="854680" cy="30175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58C06B-7FE1-4A16-A342-BFD4BF3F1098}">
      <dsp:nvSpPr>
        <dsp:cNvPr id="0" name=""/>
        <dsp:cNvSpPr/>
      </dsp:nvSpPr>
      <dsp:spPr>
        <a:xfrm>
          <a:off x="5205945" y="392055"/>
          <a:ext cx="529590" cy="1838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912"/>
              </a:lnTo>
              <a:lnTo>
                <a:pt x="529590" y="91912"/>
              </a:lnTo>
              <a:lnTo>
                <a:pt x="529590" y="1838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62C30-4942-4A5F-A20F-1D8075605E5D}">
      <dsp:nvSpPr>
        <dsp:cNvPr id="0" name=""/>
        <dsp:cNvSpPr/>
      </dsp:nvSpPr>
      <dsp:spPr>
        <a:xfrm>
          <a:off x="4676355" y="392055"/>
          <a:ext cx="529590" cy="183824"/>
        </a:xfrm>
        <a:custGeom>
          <a:avLst/>
          <a:gdLst/>
          <a:ahLst/>
          <a:cxnLst/>
          <a:rect l="0" t="0" r="0" b="0"/>
          <a:pathLst>
            <a:path>
              <a:moveTo>
                <a:pt x="529590" y="0"/>
              </a:moveTo>
              <a:lnTo>
                <a:pt x="529590" y="91912"/>
              </a:lnTo>
              <a:lnTo>
                <a:pt x="0" y="91912"/>
              </a:lnTo>
              <a:lnTo>
                <a:pt x="0" y="1838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12103F-4860-4C2E-8EDE-73C031F7FC24}">
      <dsp:nvSpPr>
        <dsp:cNvPr id="0" name=""/>
        <dsp:cNvSpPr/>
      </dsp:nvSpPr>
      <dsp:spPr>
        <a:xfrm>
          <a:off x="2028403" y="392055"/>
          <a:ext cx="1588770" cy="1838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912"/>
              </a:lnTo>
              <a:lnTo>
                <a:pt x="1588770" y="91912"/>
              </a:lnTo>
              <a:lnTo>
                <a:pt x="1588770" y="1838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65C296-07F3-419C-859B-DC4EFA6C13CE}">
      <dsp:nvSpPr>
        <dsp:cNvPr id="0" name=""/>
        <dsp:cNvSpPr/>
      </dsp:nvSpPr>
      <dsp:spPr>
        <a:xfrm>
          <a:off x="2028403" y="392055"/>
          <a:ext cx="529590" cy="1838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912"/>
              </a:lnTo>
              <a:lnTo>
                <a:pt x="529590" y="91912"/>
              </a:lnTo>
              <a:lnTo>
                <a:pt x="529590" y="1838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60E738-ABC4-43BB-B121-E18463E9C564}">
      <dsp:nvSpPr>
        <dsp:cNvPr id="0" name=""/>
        <dsp:cNvSpPr/>
      </dsp:nvSpPr>
      <dsp:spPr>
        <a:xfrm>
          <a:off x="1498813" y="392055"/>
          <a:ext cx="529590" cy="183824"/>
        </a:xfrm>
        <a:custGeom>
          <a:avLst/>
          <a:gdLst/>
          <a:ahLst/>
          <a:cxnLst/>
          <a:rect l="0" t="0" r="0" b="0"/>
          <a:pathLst>
            <a:path>
              <a:moveTo>
                <a:pt x="529590" y="0"/>
              </a:moveTo>
              <a:lnTo>
                <a:pt x="529590" y="91912"/>
              </a:lnTo>
              <a:lnTo>
                <a:pt x="0" y="91912"/>
              </a:lnTo>
              <a:lnTo>
                <a:pt x="0" y="1838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646F38-611F-4D4A-AC1F-A7E9DA8AC2C0}">
      <dsp:nvSpPr>
        <dsp:cNvPr id="0" name=""/>
        <dsp:cNvSpPr/>
      </dsp:nvSpPr>
      <dsp:spPr>
        <a:xfrm>
          <a:off x="439633" y="392055"/>
          <a:ext cx="1588770" cy="183824"/>
        </a:xfrm>
        <a:custGeom>
          <a:avLst/>
          <a:gdLst/>
          <a:ahLst/>
          <a:cxnLst/>
          <a:rect l="0" t="0" r="0" b="0"/>
          <a:pathLst>
            <a:path>
              <a:moveTo>
                <a:pt x="1588770" y="0"/>
              </a:moveTo>
              <a:lnTo>
                <a:pt x="1588770" y="91912"/>
              </a:lnTo>
              <a:lnTo>
                <a:pt x="0" y="91912"/>
              </a:lnTo>
              <a:lnTo>
                <a:pt x="0" y="18382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E6ADD7-F1E5-4209-A0D2-8FBDCE921560}">
      <dsp:nvSpPr>
        <dsp:cNvPr id="0" name=""/>
        <dsp:cNvSpPr/>
      </dsp:nvSpPr>
      <dsp:spPr>
        <a:xfrm>
          <a:off x="895706" y="131391"/>
          <a:ext cx="2265394" cy="260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очертанию верхнего пояса:</a:t>
          </a:r>
        </a:p>
      </dsp:txBody>
      <dsp:txXfrm>
        <a:off x="895706" y="131391"/>
        <a:ext cx="2265394" cy="260663"/>
      </dsp:txXfrm>
    </dsp:sp>
    <dsp:sp modelId="{B455782F-1993-4D5C-993A-DDB81A4A2F8A}">
      <dsp:nvSpPr>
        <dsp:cNvPr id="0" name=""/>
        <dsp:cNvSpPr/>
      </dsp:nvSpPr>
      <dsp:spPr>
        <a:xfrm>
          <a:off x="1955" y="575880"/>
          <a:ext cx="875355" cy="2769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chemeClr val="bg1"/>
            </a:solidFill>
          </a:endParaRPr>
        </a:p>
      </dsp:txBody>
      <dsp:txXfrm>
        <a:off x="1955" y="575880"/>
        <a:ext cx="875355" cy="276971"/>
      </dsp:txXfrm>
    </dsp:sp>
    <dsp:sp modelId="{B571B7F7-8BB7-45DC-90AF-F193764EF7DF}">
      <dsp:nvSpPr>
        <dsp:cNvPr id="0" name=""/>
        <dsp:cNvSpPr/>
      </dsp:nvSpPr>
      <dsp:spPr>
        <a:xfrm>
          <a:off x="1061135" y="575880"/>
          <a:ext cx="875355" cy="3014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chemeClr val="bg1"/>
            </a:solidFill>
          </a:endParaRPr>
        </a:p>
      </dsp:txBody>
      <dsp:txXfrm>
        <a:off x="1061135" y="575880"/>
        <a:ext cx="875355" cy="301428"/>
      </dsp:txXfrm>
    </dsp:sp>
    <dsp:sp modelId="{95C0E502-BE8A-45A7-B3C4-744C83947FBE}">
      <dsp:nvSpPr>
        <dsp:cNvPr id="0" name=""/>
        <dsp:cNvSpPr/>
      </dsp:nvSpPr>
      <dsp:spPr>
        <a:xfrm>
          <a:off x="2120316" y="575880"/>
          <a:ext cx="875355" cy="3258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2120316" y="575880"/>
        <a:ext cx="875355" cy="325881"/>
      </dsp:txXfrm>
    </dsp:sp>
    <dsp:sp modelId="{501040FB-596C-454C-A7D1-179B5CA0174B}">
      <dsp:nvSpPr>
        <dsp:cNvPr id="0" name=""/>
        <dsp:cNvSpPr/>
      </dsp:nvSpPr>
      <dsp:spPr>
        <a:xfrm>
          <a:off x="3179496" y="575880"/>
          <a:ext cx="875355" cy="3258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/>
        </a:p>
      </dsp:txBody>
      <dsp:txXfrm>
        <a:off x="3179496" y="575880"/>
        <a:ext cx="875355" cy="325881"/>
      </dsp:txXfrm>
    </dsp:sp>
    <dsp:sp modelId="{7540A926-4BA1-465D-B972-996C9AB9CE6E}">
      <dsp:nvSpPr>
        <dsp:cNvPr id="0" name=""/>
        <dsp:cNvSpPr/>
      </dsp:nvSpPr>
      <dsp:spPr>
        <a:xfrm>
          <a:off x="4420506" y="131391"/>
          <a:ext cx="1570878" cy="260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виду сечения</a:t>
          </a:r>
        </a:p>
      </dsp:txBody>
      <dsp:txXfrm>
        <a:off x="4420506" y="131391"/>
        <a:ext cx="1570878" cy="260663"/>
      </dsp:txXfrm>
    </dsp:sp>
    <dsp:sp modelId="{18B614D3-22F4-45C5-B0F9-065EDADE48F9}">
      <dsp:nvSpPr>
        <dsp:cNvPr id="0" name=""/>
        <dsp:cNvSpPr/>
      </dsp:nvSpPr>
      <dsp:spPr>
        <a:xfrm>
          <a:off x="4238677" y="575880"/>
          <a:ext cx="875355" cy="2769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4238677" y="575880"/>
        <a:ext cx="875355" cy="276971"/>
      </dsp:txXfrm>
    </dsp:sp>
    <dsp:sp modelId="{06BB68E0-EDD6-499B-9250-8BE277AF49EE}">
      <dsp:nvSpPr>
        <dsp:cNvPr id="0" name=""/>
        <dsp:cNvSpPr/>
      </dsp:nvSpPr>
      <dsp:spPr>
        <a:xfrm>
          <a:off x="5297857" y="575880"/>
          <a:ext cx="875355" cy="2769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5297857" y="575880"/>
        <a:ext cx="875355" cy="27697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58C06B-7FE1-4A16-A342-BFD4BF3F1098}">
      <dsp:nvSpPr>
        <dsp:cNvPr id="0" name=""/>
        <dsp:cNvSpPr/>
      </dsp:nvSpPr>
      <dsp:spPr>
        <a:xfrm>
          <a:off x="4813867" y="416735"/>
          <a:ext cx="615012" cy="213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737"/>
              </a:lnTo>
              <a:lnTo>
                <a:pt x="615012" y="106737"/>
              </a:lnTo>
              <a:lnTo>
                <a:pt x="615012" y="21347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62C30-4942-4A5F-A20F-1D8075605E5D}">
      <dsp:nvSpPr>
        <dsp:cNvPr id="0" name=""/>
        <dsp:cNvSpPr/>
      </dsp:nvSpPr>
      <dsp:spPr>
        <a:xfrm>
          <a:off x="4198855" y="416735"/>
          <a:ext cx="615012" cy="213475"/>
        </a:xfrm>
        <a:custGeom>
          <a:avLst/>
          <a:gdLst/>
          <a:ahLst/>
          <a:cxnLst/>
          <a:rect l="0" t="0" r="0" b="0"/>
          <a:pathLst>
            <a:path>
              <a:moveTo>
                <a:pt x="615012" y="0"/>
              </a:moveTo>
              <a:lnTo>
                <a:pt x="615012" y="106737"/>
              </a:lnTo>
              <a:lnTo>
                <a:pt x="0" y="106737"/>
              </a:lnTo>
              <a:lnTo>
                <a:pt x="0" y="21347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65C296-07F3-419C-859B-DC4EFA6C13CE}">
      <dsp:nvSpPr>
        <dsp:cNvPr id="0" name=""/>
        <dsp:cNvSpPr/>
      </dsp:nvSpPr>
      <dsp:spPr>
        <a:xfrm>
          <a:off x="1738806" y="392983"/>
          <a:ext cx="1230024" cy="213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737"/>
              </a:lnTo>
              <a:lnTo>
                <a:pt x="1230024" y="106737"/>
              </a:lnTo>
              <a:lnTo>
                <a:pt x="1230024" y="21347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60E738-ABC4-43BB-B121-E18463E9C564}">
      <dsp:nvSpPr>
        <dsp:cNvPr id="0" name=""/>
        <dsp:cNvSpPr/>
      </dsp:nvSpPr>
      <dsp:spPr>
        <a:xfrm>
          <a:off x="1693086" y="392983"/>
          <a:ext cx="91440" cy="2134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47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646F38-611F-4D4A-AC1F-A7E9DA8AC2C0}">
      <dsp:nvSpPr>
        <dsp:cNvPr id="0" name=""/>
        <dsp:cNvSpPr/>
      </dsp:nvSpPr>
      <dsp:spPr>
        <a:xfrm>
          <a:off x="508781" y="392983"/>
          <a:ext cx="1230024" cy="213475"/>
        </a:xfrm>
        <a:custGeom>
          <a:avLst/>
          <a:gdLst/>
          <a:ahLst/>
          <a:cxnLst/>
          <a:rect l="0" t="0" r="0" b="0"/>
          <a:pathLst>
            <a:path>
              <a:moveTo>
                <a:pt x="1230024" y="0"/>
              </a:moveTo>
              <a:lnTo>
                <a:pt x="1230024" y="106737"/>
              </a:lnTo>
              <a:lnTo>
                <a:pt x="0" y="106737"/>
              </a:lnTo>
              <a:lnTo>
                <a:pt x="0" y="21347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E6ADD7-F1E5-4209-A0D2-8FBDCE921560}">
      <dsp:nvSpPr>
        <dsp:cNvPr id="0" name=""/>
        <dsp:cNvSpPr/>
      </dsp:nvSpPr>
      <dsp:spPr>
        <a:xfrm>
          <a:off x="423407" y="130627"/>
          <a:ext cx="2630798" cy="2623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 очертанию верхнего пояса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:</a:t>
          </a:r>
        </a:p>
      </dsp:txBody>
      <dsp:txXfrm>
        <a:off x="423407" y="130627"/>
        <a:ext cx="2630798" cy="262356"/>
      </dsp:txXfrm>
    </dsp:sp>
    <dsp:sp modelId="{B455782F-1993-4D5C-993A-DDB81A4A2F8A}">
      <dsp:nvSpPr>
        <dsp:cNvPr id="0" name=""/>
        <dsp:cNvSpPr/>
      </dsp:nvSpPr>
      <dsp:spPr>
        <a:xfrm>
          <a:off x="507" y="606459"/>
          <a:ext cx="1016549" cy="1891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chemeClr val="bg1"/>
            </a:solidFill>
          </a:endParaRPr>
        </a:p>
      </dsp:txBody>
      <dsp:txXfrm>
        <a:off x="507" y="606459"/>
        <a:ext cx="1016549" cy="189189"/>
      </dsp:txXfrm>
    </dsp:sp>
    <dsp:sp modelId="{B571B7F7-8BB7-45DC-90AF-F193764EF7DF}">
      <dsp:nvSpPr>
        <dsp:cNvPr id="0" name=""/>
        <dsp:cNvSpPr/>
      </dsp:nvSpPr>
      <dsp:spPr>
        <a:xfrm>
          <a:off x="1230531" y="606459"/>
          <a:ext cx="1016549" cy="1891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chemeClr val="bg1"/>
            </a:solidFill>
          </a:endParaRPr>
        </a:p>
      </dsp:txBody>
      <dsp:txXfrm>
        <a:off x="1230531" y="606459"/>
        <a:ext cx="1016549" cy="189189"/>
      </dsp:txXfrm>
    </dsp:sp>
    <dsp:sp modelId="{95C0E502-BE8A-45A7-B3C4-744C83947FBE}">
      <dsp:nvSpPr>
        <dsp:cNvPr id="0" name=""/>
        <dsp:cNvSpPr/>
      </dsp:nvSpPr>
      <dsp:spPr>
        <a:xfrm>
          <a:off x="2460556" y="606459"/>
          <a:ext cx="1016549" cy="2366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2460556" y="606459"/>
        <a:ext cx="1016549" cy="236688"/>
      </dsp:txXfrm>
    </dsp:sp>
    <dsp:sp modelId="{7540A926-4BA1-465D-B972-996C9AB9CE6E}">
      <dsp:nvSpPr>
        <dsp:cNvPr id="0" name=""/>
        <dsp:cNvSpPr/>
      </dsp:nvSpPr>
      <dsp:spPr>
        <a:xfrm>
          <a:off x="3901738" y="130627"/>
          <a:ext cx="1824258" cy="2861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Для пролетов</a:t>
          </a:r>
        </a:p>
      </dsp:txBody>
      <dsp:txXfrm>
        <a:off x="3901738" y="130627"/>
        <a:ext cx="1824258" cy="286107"/>
      </dsp:txXfrm>
    </dsp:sp>
    <dsp:sp modelId="{18B614D3-22F4-45C5-B0F9-065EDADE48F9}">
      <dsp:nvSpPr>
        <dsp:cNvPr id="0" name=""/>
        <dsp:cNvSpPr/>
      </dsp:nvSpPr>
      <dsp:spPr>
        <a:xfrm>
          <a:off x="3690580" y="630210"/>
          <a:ext cx="1016549" cy="2366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690580" y="630210"/>
        <a:ext cx="1016549" cy="236688"/>
      </dsp:txXfrm>
    </dsp:sp>
    <dsp:sp modelId="{06BB68E0-EDD6-499B-9250-8BE277AF49EE}">
      <dsp:nvSpPr>
        <dsp:cNvPr id="0" name=""/>
        <dsp:cNvSpPr/>
      </dsp:nvSpPr>
      <dsp:spPr>
        <a:xfrm>
          <a:off x="4920605" y="630210"/>
          <a:ext cx="1016549" cy="2129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4920605" y="630210"/>
        <a:ext cx="1016549" cy="2129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5408</Words>
  <Characters>30831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2021-08-25T13:12:00Z</dcterms:created>
  <dcterms:modified xsi:type="dcterms:W3CDTF">2021-08-25T13:12:00Z</dcterms:modified>
</cp:coreProperties>
</file>