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D41" w:rsidRPr="0019159C" w:rsidRDefault="00762D41" w:rsidP="00762D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9159C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Методическ</w:t>
      </w:r>
      <w:r w:rsidR="00907D1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r w:rsidRPr="0019159C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07D1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разработка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Участие медицинской сестры в инструментальных методах исследования </w:t>
      </w:r>
      <w:r w:rsidRPr="00A94CE0">
        <w:rPr>
          <w:rFonts w:ascii="Times New Roman" w:hAnsi="Times New Roman" w:cs="Times New Roman"/>
          <w:b/>
          <w:sz w:val="24"/>
          <w:szCs w:val="24"/>
        </w:rPr>
        <w:t>ПМ. 04 Выполнение работ по профессии Младшая медицинская сестра по уходу за больными</w:t>
      </w: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МДК.04.03 Технология оказания медицинских услуг</w:t>
      </w:r>
    </w:p>
    <w:p w:rsidR="00762D41" w:rsidRPr="00A94CE0" w:rsidRDefault="00762D41" w:rsidP="00762D4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94CE0">
        <w:rPr>
          <w:rFonts w:ascii="Times New Roman" w:hAnsi="Times New Roman" w:cs="Times New Roman"/>
          <w:sz w:val="24"/>
          <w:szCs w:val="24"/>
        </w:rPr>
        <w:t>Тюрькина</w:t>
      </w:r>
      <w:proofErr w:type="spellEnd"/>
      <w:r w:rsidRPr="00A94CE0">
        <w:rPr>
          <w:rFonts w:ascii="Times New Roman" w:hAnsi="Times New Roman" w:cs="Times New Roman"/>
          <w:sz w:val="24"/>
          <w:szCs w:val="24"/>
        </w:rPr>
        <w:t xml:space="preserve"> Ирина Васильевна</w:t>
      </w:r>
    </w:p>
    <w:p w:rsidR="00762D41" w:rsidRPr="00A94CE0" w:rsidRDefault="00762D41" w:rsidP="00762D41">
      <w:pPr>
        <w:autoSpaceDE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4CE0">
        <w:rPr>
          <w:rFonts w:ascii="Times New Roman" w:hAnsi="Times New Roman" w:cs="Times New Roman"/>
          <w:color w:val="000000" w:themeColor="text1"/>
          <w:sz w:val="24"/>
          <w:szCs w:val="24"/>
        </w:rPr>
        <w:t>преподаватель,</w:t>
      </w:r>
    </w:p>
    <w:p w:rsidR="00762D41" w:rsidRPr="00A94CE0" w:rsidRDefault="00762D41" w:rsidP="00762D41">
      <w:pPr>
        <w:autoSpaceDE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4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Государственное автономное профессиональное образовательное учреждение Саратовской области</w:t>
      </w:r>
    </w:p>
    <w:p w:rsidR="00762D41" w:rsidRPr="00A94CE0" w:rsidRDefault="00762D41" w:rsidP="00762D41">
      <w:pPr>
        <w:autoSpaceDE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4CE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A94CE0">
        <w:rPr>
          <w:rFonts w:ascii="Times New Roman" w:hAnsi="Times New Roman" w:cs="Times New Roman"/>
          <w:color w:val="000000" w:themeColor="text1"/>
          <w:sz w:val="24"/>
          <w:szCs w:val="24"/>
        </w:rPr>
        <w:t>Энгельсский</w:t>
      </w:r>
      <w:proofErr w:type="spellEnd"/>
      <w:r w:rsidRPr="00A94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медицинский колледж Святого Луки (</w:t>
      </w:r>
      <w:proofErr w:type="spellStart"/>
      <w:r w:rsidRPr="00A94CE0">
        <w:rPr>
          <w:rFonts w:ascii="Times New Roman" w:hAnsi="Times New Roman" w:cs="Times New Roman"/>
          <w:color w:val="000000" w:themeColor="text1"/>
          <w:sz w:val="24"/>
          <w:szCs w:val="24"/>
        </w:rPr>
        <w:t>Войно-Ясенецкого</w:t>
      </w:r>
      <w:proofErr w:type="spellEnd"/>
      <w:r w:rsidRPr="00A94CE0">
        <w:rPr>
          <w:rFonts w:ascii="Times New Roman" w:hAnsi="Times New Roman" w:cs="Times New Roman"/>
          <w:color w:val="000000" w:themeColor="text1"/>
          <w:sz w:val="24"/>
          <w:szCs w:val="24"/>
        </w:rPr>
        <w:t>)»</w:t>
      </w:r>
    </w:p>
    <w:p w:rsidR="00A94CE0" w:rsidRPr="00A94CE0" w:rsidRDefault="00A94CE0" w:rsidP="00A94C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CE0" w:rsidRPr="00A94CE0" w:rsidRDefault="00A94CE0" w:rsidP="00A94C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CE0" w:rsidRPr="00A94CE0" w:rsidRDefault="00A94CE0" w:rsidP="00A94CE0">
      <w:pPr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Аннотация:</w:t>
      </w:r>
      <w:r w:rsidRPr="00A94CE0">
        <w:rPr>
          <w:rFonts w:ascii="Times New Roman" w:hAnsi="Times New Roman" w:cs="Times New Roman"/>
          <w:sz w:val="24"/>
          <w:szCs w:val="24"/>
        </w:rPr>
        <w:t xml:space="preserve"> Методическ</w:t>
      </w:r>
      <w:r w:rsidR="00907D1A">
        <w:rPr>
          <w:rFonts w:ascii="Times New Roman" w:hAnsi="Times New Roman" w:cs="Times New Roman"/>
          <w:sz w:val="24"/>
          <w:szCs w:val="24"/>
        </w:rPr>
        <w:t>ая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="00907D1A">
        <w:rPr>
          <w:rFonts w:ascii="Times New Roman" w:hAnsi="Times New Roman" w:cs="Times New Roman"/>
          <w:sz w:val="24"/>
          <w:szCs w:val="24"/>
        </w:rPr>
        <w:t>разработка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="00907D1A">
        <w:rPr>
          <w:rFonts w:ascii="Times New Roman" w:hAnsi="Times New Roman" w:cs="Times New Roman"/>
          <w:sz w:val="24"/>
          <w:szCs w:val="24"/>
        </w:rPr>
        <w:t>выполнена</w:t>
      </w:r>
      <w:r w:rsidRPr="00A94CE0">
        <w:rPr>
          <w:rFonts w:ascii="Times New Roman" w:hAnsi="Times New Roman" w:cs="Times New Roman"/>
          <w:sz w:val="24"/>
          <w:szCs w:val="24"/>
        </w:rPr>
        <w:t xml:space="preserve"> в помощь преподавателям в соответствие с требованиями Федерального государственного образовательного стандарта, программы подготовки специалистов среднего звена по специальности 34.02.01. Сестринское дело в части освоения ПМ. 04 Выполнение работ по профессии Младшая медицинская сестра по уходу за больными МДК.04.03 Технология оказания медицинских услуг.</w:t>
      </w:r>
    </w:p>
    <w:p w:rsidR="00762D41" w:rsidRPr="00A94CE0" w:rsidRDefault="00762D41" w:rsidP="00A94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D41" w:rsidRDefault="00762D41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E0" w:rsidRDefault="00A94CE0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E0" w:rsidRDefault="00A94CE0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E0" w:rsidRDefault="00A94CE0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CE0" w:rsidRPr="00A94CE0" w:rsidRDefault="00A94CE0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A94CE0" w:rsidRPr="00A94CE0" w:rsidRDefault="00A94CE0" w:rsidP="00A94C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tabs>
          <w:tab w:val="left" w:pos="3938"/>
          <w:tab w:val="center" w:pos="510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762D41" w:rsidRPr="00A94CE0" w:rsidRDefault="00762D41" w:rsidP="00762D41">
      <w:pPr>
        <w:tabs>
          <w:tab w:val="left" w:pos="3938"/>
          <w:tab w:val="center" w:pos="510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tabs>
          <w:tab w:val="left" w:pos="3938"/>
          <w:tab w:val="center" w:pos="510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"/>
        <w:gridCol w:w="8146"/>
        <w:gridCol w:w="1046"/>
      </w:tblGrid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1. Теоретическая часть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 Инструментальные методы исследования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 Рентгенологические методы исследования (рентгенодиагностика)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 Подготовка больных к эндоскопическому исследованию желудочно-кишечного тракта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2. Практическая часть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 Отработка практических манипуляций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3. Контролирующий материал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 Контроль исходного уровня знаний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 Самостоятельная работа студентов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 Итоговый контроль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Список  использованной литературы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А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</w:tr>
      <w:tr w:rsidR="00762D41" w:rsidRPr="00A94CE0" w:rsidTr="00762D41">
        <w:tc>
          <w:tcPr>
            <w:tcW w:w="67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864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Б</w:t>
            </w:r>
          </w:p>
        </w:tc>
        <w:tc>
          <w:tcPr>
            <w:tcW w:w="109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</w:t>
            </w:r>
          </w:p>
        </w:tc>
      </w:tr>
    </w:tbl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A94CE0" w:rsidRDefault="00A94CE0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19159C" w:rsidRDefault="0019159C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19159C" w:rsidRDefault="0019159C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19159C" w:rsidRDefault="0019159C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19159C" w:rsidRDefault="0019159C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19159C" w:rsidRDefault="0019159C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19159C" w:rsidRPr="00A94CE0" w:rsidRDefault="0019159C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19159C" w:rsidRDefault="0019159C" w:rsidP="001915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потребность преподавателя в методическом обеспечении рабочей программы ПМ.04 Выполнение работ по профессии Младшая медицинская сес</w:t>
      </w:r>
      <w:r w:rsidR="0006756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 по уходу за больными создана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</w:t>
      </w:r>
      <w:r w:rsidR="00067561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5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</w:t>
      </w:r>
      <w:r w:rsidR="00067561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bookmarkStart w:id="0" w:name="_GoBack"/>
      <w:bookmarkEnd w:id="0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способствовать реализации требований Федерального государственного образовательного стандарта, программы подготовки специалистов среднего звена по специальности 34.02.01. Сестринское дело в части освоения рабочей программы ПМ. 04 Выполнение работ по профессии Младшая медицинская сестра по уходу за больными МДК.04.03 Технология оказания медицинских услуг.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i/>
          <w:sz w:val="24"/>
          <w:szCs w:val="24"/>
        </w:rPr>
        <w:t>Междисциплинарные связи:</w:t>
      </w:r>
    </w:p>
    <w:p w:rsidR="00762D41" w:rsidRPr="00A94CE0" w:rsidRDefault="00762D41" w:rsidP="00762D4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 xml:space="preserve">ОП.02 Анатомия и физиология человека; </w:t>
      </w:r>
    </w:p>
    <w:p w:rsidR="00762D41" w:rsidRPr="00A94CE0" w:rsidRDefault="00762D41" w:rsidP="00762D4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ПМ 02. МДК 02.01Сестринский уход при различных заболеваниях и состояниях: Сестринский уход в терапии;</w:t>
      </w:r>
    </w:p>
    <w:p w:rsidR="00762D41" w:rsidRPr="00A94CE0" w:rsidRDefault="00762D41" w:rsidP="00762D4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ОП.09 Психология</w:t>
      </w:r>
    </w:p>
    <w:p w:rsidR="00762D41" w:rsidRPr="00A94CE0" w:rsidRDefault="00762D41" w:rsidP="00762D4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ОП. 06 Основы микробиологии 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94CE0">
        <w:rPr>
          <w:rFonts w:ascii="Times New Roman" w:eastAsia="Times New Roman" w:hAnsi="Times New Roman" w:cs="Times New Roman"/>
          <w:i/>
          <w:sz w:val="24"/>
          <w:szCs w:val="24"/>
        </w:rPr>
        <w:t>Внутридисциплинарные</w:t>
      </w:r>
      <w:proofErr w:type="spellEnd"/>
      <w:r w:rsidRPr="00A94CE0">
        <w:rPr>
          <w:rFonts w:ascii="Times New Roman" w:eastAsia="Times New Roman" w:hAnsi="Times New Roman" w:cs="Times New Roman"/>
          <w:i/>
          <w:sz w:val="24"/>
          <w:szCs w:val="24"/>
        </w:rPr>
        <w:t xml:space="preserve"> связи: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 xml:space="preserve">ПМ.04 </w:t>
      </w:r>
      <w:r w:rsidRPr="00A94CE0">
        <w:rPr>
          <w:rFonts w:ascii="Times New Roman" w:hAnsi="Times New Roman" w:cs="Times New Roman"/>
          <w:sz w:val="24"/>
          <w:szCs w:val="24"/>
        </w:rPr>
        <w:t>Выполнение работ по профессии Младшая медицинская сестра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>а) МДК.04.01 Теория и практика сестринского дела:</w:t>
      </w:r>
    </w:p>
    <w:p w:rsidR="00762D41" w:rsidRPr="00A94CE0" w:rsidRDefault="00762D41" w:rsidP="00762D4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 xml:space="preserve">Обучение в сестринском деле. </w:t>
      </w:r>
    </w:p>
    <w:p w:rsidR="00762D41" w:rsidRPr="00A94CE0" w:rsidRDefault="00762D41" w:rsidP="00762D4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 xml:space="preserve">Правила общения с пациентами.  </w:t>
      </w:r>
    </w:p>
    <w:p w:rsidR="00762D41" w:rsidRPr="00A94CE0" w:rsidRDefault="00762D41" w:rsidP="00762D4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>Сестринский процесс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>б) МДК.04.02 Безопасная среда для пациента и персонала</w:t>
      </w:r>
    </w:p>
    <w:p w:rsidR="00762D41" w:rsidRPr="00A94CE0" w:rsidRDefault="00762D41" w:rsidP="00762D4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>Инфекции, связанные с оказанием медицинской помощи;</w:t>
      </w:r>
    </w:p>
    <w:p w:rsidR="00762D41" w:rsidRPr="00A94CE0" w:rsidRDefault="00762D41" w:rsidP="00762D4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>Дезинфекция;</w:t>
      </w:r>
    </w:p>
    <w:p w:rsidR="00762D41" w:rsidRPr="00A94CE0" w:rsidRDefault="00762D41" w:rsidP="00762D4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>Санитарно-противоэпидемический режим в ЛПО;</w:t>
      </w:r>
    </w:p>
    <w:p w:rsidR="00762D41" w:rsidRPr="00A94CE0" w:rsidRDefault="00762D41" w:rsidP="00762D4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>Предупреждение профессиональных заражений;</w:t>
      </w:r>
    </w:p>
    <w:p w:rsidR="00762D41" w:rsidRPr="00A94CE0" w:rsidRDefault="00762D41" w:rsidP="00762D4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94CE0">
        <w:rPr>
          <w:rFonts w:ascii="Times New Roman" w:eastAsia="Calibri" w:hAnsi="Times New Roman" w:cs="Times New Roman"/>
          <w:sz w:val="24"/>
          <w:szCs w:val="24"/>
        </w:rPr>
        <w:t>Организация работы с медицинскими отходами.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Федерального государственного образовательного стандарта обучающийся должен овладеть профессиональными (ПК) и общими (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компетенциями: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744"/>
        <w:gridCol w:w="8110"/>
      </w:tblGrid>
      <w:tr w:rsidR="00762D41" w:rsidRPr="00A94CE0" w:rsidTr="00762D41">
        <w:tc>
          <w:tcPr>
            <w:tcW w:w="1809" w:type="dxa"/>
          </w:tcPr>
          <w:p w:rsidR="00762D41" w:rsidRPr="00A94CE0" w:rsidRDefault="00762D41" w:rsidP="00762D4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94CE0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A94CE0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762D41" w:rsidRPr="00A94CE0" w:rsidTr="00762D41">
        <w:trPr>
          <w:trHeight w:val="507"/>
        </w:trPr>
        <w:tc>
          <w:tcPr>
            <w:tcW w:w="1809" w:type="dxa"/>
            <w:vAlign w:val="center"/>
          </w:tcPr>
          <w:p w:rsidR="00762D41" w:rsidRPr="00A94CE0" w:rsidRDefault="00762D41" w:rsidP="00762D41">
            <w:pPr>
              <w:contextualSpacing/>
              <w:jc w:val="center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ПК 4.1.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Эффективно общаться с пациентом и его окружением в процессе профессиональной деятельности.</w:t>
            </w:r>
          </w:p>
        </w:tc>
      </w:tr>
      <w:tr w:rsidR="00762D41" w:rsidRPr="00A94CE0" w:rsidTr="00762D41">
        <w:trPr>
          <w:trHeight w:val="202"/>
        </w:trPr>
        <w:tc>
          <w:tcPr>
            <w:tcW w:w="1809" w:type="dxa"/>
            <w:vAlign w:val="center"/>
          </w:tcPr>
          <w:p w:rsidR="00762D41" w:rsidRPr="00A94CE0" w:rsidRDefault="00762D41" w:rsidP="00762D41">
            <w:pPr>
              <w:contextualSpacing/>
              <w:jc w:val="center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ПК 4.2.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 w:line="202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Соблюдать принципы профессиональной этики.</w:t>
            </w:r>
          </w:p>
        </w:tc>
      </w:tr>
      <w:tr w:rsidR="00762D41" w:rsidRPr="00A94CE0" w:rsidTr="00762D41">
        <w:tc>
          <w:tcPr>
            <w:tcW w:w="1809" w:type="dxa"/>
            <w:vAlign w:val="center"/>
          </w:tcPr>
          <w:p w:rsidR="00762D41" w:rsidRPr="00A94CE0" w:rsidRDefault="00762D41" w:rsidP="00762D41">
            <w:pPr>
              <w:contextualSpacing/>
              <w:jc w:val="center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ПК 4.5.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Оформлять медицинскую документацию.</w:t>
            </w:r>
          </w:p>
        </w:tc>
      </w:tr>
      <w:tr w:rsidR="00762D41" w:rsidRPr="00A94CE0" w:rsidTr="00762D41">
        <w:trPr>
          <w:trHeight w:val="308"/>
        </w:trPr>
        <w:tc>
          <w:tcPr>
            <w:tcW w:w="1809" w:type="dxa"/>
            <w:vAlign w:val="center"/>
          </w:tcPr>
          <w:p w:rsidR="00762D41" w:rsidRPr="00A94CE0" w:rsidRDefault="00762D41" w:rsidP="00762D41">
            <w:pPr>
              <w:contextualSpacing/>
              <w:jc w:val="center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ПК 4.6.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Оказывать медицинские услуги в пределах своих полномочий.</w:t>
            </w:r>
          </w:p>
        </w:tc>
      </w:tr>
      <w:tr w:rsidR="00762D41" w:rsidRPr="00A94CE0" w:rsidTr="00762D41">
        <w:trPr>
          <w:trHeight w:val="308"/>
        </w:trPr>
        <w:tc>
          <w:tcPr>
            <w:tcW w:w="1809" w:type="dxa"/>
            <w:vAlign w:val="center"/>
          </w:tcPr>
          <w:p w:rsidR="00762D41" w:rsidRPr="00A94CE0" w:rsidRDefault="00762D41" w:rsidP="00762D41">
            <w:pPr>
              <w:contextualSpacing/>
              <w:jc w:val="center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ПК 4.7.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hd w:val="clear" w:color="auto" w:fill="FFFFFF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Обеспечивать инфекционную безопасность</w:t>
            </w:r>
          </w:p>
        </w:tc>
      </w:tr>
      <w:tr w:rsidR="00762D41" w:rsidRPr="00A94CE0" w:rsidTr="00762D41">
        <w:trPr>
          <w:trHeight w:val="308"/>
        </w:trPr>
        <w:tc>
          <w:tcPr>
            <w:tcW w:w="1809" w:type="dxa"/>
            <w:vAlign w:val="center"/>
          </w:tcPr>
          <w:p w:rsidR="00762D41" w:rsidRPr="00A94CE0" w:rsidRDefault="00762D41" w:rsidP="00762D41">
            <w:pPr>
              <w:contextualSpacing/>
              <w:jc w:val="center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ПК 4.8.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hd w:val="clear" w:color="auto" w:fill="FFFFFF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Обеспечивать безопасную больничную среду для пациентов и персонала</w:t>
            </w:r>
          </w:p>
        </w:tc>
      </w:tr>
      <w:tr w:rsidR="00762D41" w:rsidRPr="00A94CE0" w:rsidTr="00762D41">
        <w:trPr>
          <w:trHeight w:val="308"/>
        </w:trPr>
        <w:tc>
          <w:tcPr>
            <w:tcW w:w="1809" w:type="dxa"/>
            <w:vAlign w:val="center"/>
          </w:tcPr>
          <w:p w:rsidR="00762D41" w:rsidRPr="00A94CE0" w:rsidRDefault="00762D41" w:rsidP="00762D41">
            <w:pPr>
              <w:contextualSpacing/>
              <w:jc w:val="center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ПК 4.11.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hd w:val="clear" w:color="auto" w:fill="FFFFFF"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>Обеспечивать производственную санитарную и личную гигиену на рабочем месте.</w:t>
            </w:r>
          </w:p>
        </w:tc>
      </w:tr>
      <w:tr w:rsidR="00762D41" w:rsidRPr="00A94CE0" w:rsidTr="00762D41">
        <w:trPr>
          <w:trHeight w:val="672"/>
        </w:trPr>
        <w:tc>
          <w:tcPr>
            <w:tcW w:w="1809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94CE0">
              <w:rPr>
                <w:rFonts w:eastAsia="Times New Roman"/>
                <w:sz w:val="24"/>
                <w:szCs w:val="24"/>
              </w:rPr>
              <w:t>ОК</w:t>
            </w:r>
            <w:proofErr w:type="gramEnd"/>
            <w:r w:rsidRPr="00A94CE0">
              <w:rPr>
                <w:rFonts w:eastAsia="Times New Roman"/>
                <w:sz w:val="24"/>
                <w:szCs w:val="24"/>
              </w:rPr>
              <w:t xml:space="preserve"> 1.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contextualSpacing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 xml:space="preserve">Понимать сущность и социальную значимость своей будущей профессии, проявлять к ней устойчивый интерес.  </w:t>
            </w:r>
          </w:p>
        </w:tc>
      </w:tr>
      <w:tr w:rsidR="00762D41" w:rsidRPr="00A94CE0" w:rsidTr="00762D41">
        <w:trPr>
          <w:trHeight w:val="672"/>
        </w:trPr>
        <w:tc>
          <w:tcPr>
            <w:tcW w:w="1809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94CE0">
              <w:rPr>
                <w:rFonts w:eastAsia="Times New Roman"/>
                <w:sz w:val="24"/>
                <w:szCs w:val="24"/>
              </w:rPr>
              <w:t>ОК</w:t>
            </w:r>
            <w:proofErr w:type="gramEnd"/>
            <w:r w:rsidRPr="00A94CE0">
              <w:rPr>
                <w:rFonts w:eastAsia="Times New Roman"/>
                <w:sz w:val="24"/>
                <w:szCs w:val="24"/>
              </w:rPr>
              <w:t xml:space="preserve"> 2.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widowControl w:val="0"/>
              <w:suppressAutoHyphens/>
              <w:rPr>
                <w:sz w:val="24"/>
                <w:szCs w:val="24"/>
              </w:rPr>
            </w:pPr>
            <w:r w:rsidRPr="00A94CE0">
              <w:rPr>
                <w:sz w:val="24"/>
                <w:szCs w:val="24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выполнение и качество. </w:t>
            </w:r>
          </w:p>
        </w:tc>
      </w:tr>
      <w:tr w:rsidR="00762D41" w:rsidRPr="00A94CE0" w:rsidTr="00762D41">
        <w:trPr>
          <w:trHeight w:val="672"/>
        </w:trPr>
        <w:tc>
          <w:tcPr>
            <w:tcW w:w="1809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94CE0">
              <w:rPr>
                <w:rFonts w:eastAsia="Times New Roman"/>
                <w:sz w:val="24"/>
                <w:szCs w:val="24"/>
              </w:rPr>
              <w:t>ОК</w:t>
            </w:r>
            <w:proofErr w:type="gramEnd"/>
            <w:r w:rsidRPr="00A94CE0">
              <w:rPr>
                <w:rFonts w:eastAsia="Times New Roman"/>
                <w:sz w:val="24"/>
                <w:szCs w:val="24"/>
              </w:rPr>
              <w:t xml:space="preserve"> 3.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Принимать решения в стандартных и нестандартных  ситуациях и нести за них ответственность.</w:t>
            </w:r>
          </w:p>
        </w:tc>
      </w:tr>
      <w:tr w:rsidR="00762D41" w:rsidRPr="00A94CE0" w:rsidTr="00762D41">
        <w:trPr>
          <w:trHeight w:val="672"/>
        </w:trPr>
        <w:tc>
          <w:tcPr>
            <w:tcW w:w="1809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94CE0">
              <w:rPr>
                <w:rFonts w:eastAsia="Times New Roman"/>
                <w:sz w:val="24"/>
                <w:szCs w:val="24"/>
              </w:rPr>
              <w:lastRenderedPageBreak/>
              <w:t>ОК</w:t>
            </w:r>
            <w:proofErr w:type="gramEnd"/>
            <w:r w:rsidRPr="00A94CE0">
              <w:rPr>
                <w:rFonts w:eastAsia="Times New Roman"/>
                <w:sz w:val="24"/>
                <w:szCs w:val="24"/>
              </w:rPr>
              <w:t xml:space="preserve"> 4.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762D41" w:rsidRPr="00A94CE0" w:rsidTr="00762D41">
        <w:trPr>
          <w:trHeight w:val="672"/>
        </w:trPr>
        <w:tc>
          <w:tcPr>
            <w:tcW w:w="1809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94CE0">
              <w:rPr>
                <w:rFonts w:eastAsia="Times New Roman"/>
                <w:sz w:val="24"/>
                <w:szCs w:val="24"/>
              </w:rPr>
              <w:t>ОК</w:t>
            </w:r>
            <w:proofErr w:type="gramEnd"/>
            <w:r w:rsidRPr="00A94CE0">
              <w:rPr>
                <w:rFonts w:eastAsia="Times New Roman"/>
                <w:sz w:val="24"/>
                <w:szCs w:val="24"/>
              </w:rPr>
              <w:t xml:space="preserve"> 5.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62D41" w:rsidRPr="00A94CE0" w:rsidTr="00762D41">
        <w:trPr>
          <w:trHeight w:val="448"/>
        </w:trPr>
        <w:tc>
          <w:tcPr>
            <w:tcW w:w="1809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94CE0">
              <w:rPr>
                <w:rFonts w:eastAsia="Times New Roman"/>
                <w:sz w:val="24"/>
                <w:szCs w:val="24"/>
              </w:rPr>
              <w:t>ОК</w:t>
            </w:r>
            <w:proofErr w:type="gramEnd"/>
            <w:r w:rsidRPr="00A94CE0">
              <w:rPr>
                <w:rFonts w:eastAsia="Times New Roman"/>
                <w:sz w:val="24"/>
                <w:szCs w:val="24"/>
              </w:rPr>
              <w:t xml:space="preserve"> 8.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      </w:r>
          </w:p>
        </w:tc>
      </w:tr>
      <w:tr w:rsidR="00762D41" w:rsidRPr="00A94CE0" w:rsidTr="00762D41">
        <w:trPr>
          <w:trHeight w:val="448"/>
        </w:trPr>
        <w:tc>
          <w:tcPr>
            <w:tcW w:w="1809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94CE0">
              <w:rPr>
                <w:rFonts w:eastAsia="Times New Roman"/>
                <w:sz w:val="24"/>
                <w:szCs w:val="24"/>
              </w:rPr>
              <w:t>ОК</w:t>
            </w:r>
            <w:proofErr w:type="gramEnd"/>
            <w:r w:rsidRPr="00A94CE0">
              <w:rPr>
                <w:rFonts w:eastAsia="Times New Roman"/>
                <w:sz w:val="24"/>
                <w:szCs w:val="24"/>
              </w:rPr>
              <w:t xml:space="preserve"> 9.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Ориентироваться в условиях смены технологий в профессиональной деятельности.</w:t>
            </w:r>
          </w:p>
        </w:tc>
      </w:tr>
      <w:tr w:rsidR="00762D41" w:rsidRPr="00A94CE0" w:rsidTr="00762D41">
        <w:trPr>
          <w:trHeight w:val="448"/>
        </w:trPr>
        <w:tc>
          <w:tcPr>
            <w:tcW w:w="1809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A94CE0">
              <w:rPr>
                <w:rFonts w:eastAsia="Times New Roman"/>
                <w:sz w:val="24"/>
                <w:szCs w:val="24"/>
              </w:rPr>
              <w:t>ОК</w:t>
            </w:r>
            <w:proofErr w:type="gramEnd"/>
            <w:r w:rsidRPr="00A94CE0">
              <w:rPr>
                <w:rFonts w:eastAsia="Times New Roman"/>
                <w:sz w:val="24"/>
                <w:szCs w:val="24"/>
              </w:rPr>
              <w:t xml:space="preserve"> 12.</w:t>
            </w:r>
          </w:p>
        </w:tc>
        <w:tc>
          <w:tcPr>
            <w:tcW w:w="8471" w:type="dxa"/>
          </w:tcPr>
          <w:p w:rsidR="00762D41" w:rsidRPr="00A94CE0" w:rsidRDefault="00762D41" w:rsidP="00762D41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A94CE0">
              <w:rPr>
                <w:rFonts w:eastAsia="Times New Roman"/>
                <w:sz w:val="24"/>
                <w:szCs w:val="24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</w:tbl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С целью овладения указанными профессиональными компетенциями </w:t>
      </w:r>
      <w:proofErr w:type="gramStart"/>
      <w:r w:rsidRPr="00A94CE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94CE0">
        <w:rPr>
          <w:rFonts w:ascii="Times New Roman" w:hAnsi="Times New Roman" w:cs="Times New Roman"/>
          <w:sz w:val="24"/>
          <w:szCs w:val="24"/>
        </w:rPr>
        <w:t xml:space="preserve"> в ходе освоения раздела профессионального модуля должен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762D41" w:rsidRPr="00A94CE0" w:rsidRDefault="00762D41" w:rsidP="00762D4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основные виды инструментальных методов исследования;</w:t>
      </w:r>
    </w:p>
    <w:p w:rsidR="00762D41" w:rsidRPr="00A94CE0" w:rsidRDefault="00762D41" w:rsidP="00762D4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цель и важность предстоящего исследования;</w:t>
      </w:r>
    </w:p>
    <w:p w:rsidR="00762D41" w:rsidRPr="00A94CE0" w:rsidRDefault="00762D41" w:rsidP="00762D4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ход предстоящего исследования, субъективные ощущения;</w:t>
      </w:r>
    </w:p>
    <w:p w:rsidR="00762D41" w:rsidRPr="00A94CE0" w:rsidRDefault="00762D41" w:rsidP="00762D4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виды распространенных инструментальных исследований;</w:t>
      </w:r>
    </w:p>
    <w:p w:rsidR="00762D41" w:rsidRPr="00A94CE0" w:rsidRDefault="00762D41" w:rsidP="00762D4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правила заполнения документации.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уметь</w:t>
      </w:r>
      <w:r w:rsidRPr="00A94CE0">
        <w:rPr>
          <w:rFonts w:ascii="Times New Roman" w:hAnsi="Times New Roman" w:cs="Times New Roman"/>
          <w:sz w:val="24"/>
          <w:szCs w:val="24"/>
        </w:rPr>
        <w:t>: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объяснить пациенту сущность исследования и правила подготовки к нему;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уметь объяснить пациенту значение исследования, предупредить о его длительности;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психологически подготовить пациента к исследованию;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проводить, при необходимости, подготовку органа, чтобы сделать его доступным для исследования (диета, предварительное опорожнение органа от содержимого и т.д.).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правильно оформить направление на исследование;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обеспечить защиту пациента и персонала (инфекционная безопасность, безболезненность, аллергические пробы на применяемые препараты и др.);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транспортировать пациента на исследование;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оказать помощь специалисту при проведении исследования;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транспортировать пациента после исследования;</w:t>
      </w:r>
    </w:p>
    <w:p w:rsidR="00762D41" w:rsidRPr="00A94CE0" w:rsidRDefault="00762D41" w:rsidP="00762D4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осуществить наблюдение за пациентом.</w:t>
      </w:r>
    </w:p>
    <w:p w:rsidR="00762D41" w:rsidRPr="00A94CE0" w:rsidRDefault="00762D41" w:rsidP="00762D41">
      <w:pPr>
        <w:tabs>
          <w:tab w:val="left" w:pos="56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iCs/>
          <w:sz w:val="24"/>
          <w:szCs w:val="24"/>
        </w:rPr>
        <w:t>Иметь практический опыт на занятиях учебной практики:</w:t>
      </w:r>
    </w:p>
    <w:p w:rsidR="00762D41" w:rsidRPr="00A94CE0" w:rsidRDefault="00762D41" w:rsidP="00762D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оказания медицинских услуг в пределах своих полномочий;</w:t>
      </w:r>
    </w:p>
    <w:p w:rsidR="00762D41" w:rsidRPr="00A94CE0" w:rsidRDefault="00762D41" w:rsidP="00762D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ведения медицинской документации;</w:t>
      </w:r>
    </w:p>
    <w:p w:rsidR="00762D41" w:rsidRPr="00A94CE0" w:rsidRDefault="00762D41" w:rsidP="00762D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соблюдения требований инфекционной безопасности.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 данном пособии представлены три основных раздела. 1 – включает в себя теоретический материал, 2 – содержит практический материал (</w:t>
      </w:r>
      <w:proofErr w:type="gramStart"/>
      <w:r w:rsidRPr="00A94CE0">
        <w:rPr>
          <w:rFonts w:ascii="Times New Roman" w:hAnsi="Times New Roman" w:cs="Times New Roman"/>
          <w:sz w:val="24"/>
          <w:szCs w:val="24"/>
        </w:rPr>
        <w:t>чек-листы</w:t>
      </w:r>
      <w:proofErr w:type="gramEnd"/>
      <w:r w:rsidRPr="00A94CE0">
        <w:rPr>
          <w:rFonts w:ascii="Times New Roman" w:hAnsi="Times New Roman" w:cs="Times New Roman"/>
          <w:sz w:val="24"/>
          <w:szCs w:val="24"/>
        </w:rPr>
        <w:t xml:space="preserve"> манипуляций), 3 – контролирующий материал.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Данное пособие может использоваться на лекционных занятиях, практических занятиях и занятиях учебной практики.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Методическое оснащение: </w:t>
      </w:r>
      <w:r w:rsidRPr="00A94CE0">
        <w:rPr>
          <w:rFonts w:ascii="Times New Roman" w:eastAsia="Times New Roman" w:hAnsi="Times New Roman" w:cs="Times New Roman"/>
          <w:sz w:val="24"/>
          <w:szCs w:val="24"/>
        </w:rPr>
        <w:t>рабочая программа, выписка из стандарта, технологическая карта, дидактический и контролирующий материал, методическое пособие для преподавателя</w:t>
      </w:r>
      <w:r w:rsidRPr="00A94C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A94C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</w:p>
    <w:p w:rsidR="00762D41" w:rsidRDefault="00762D41" w:rsidP="00191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Оснащение для выполнения практической части занятия: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манипуляционные столы, почкообразные лотки, стерильные ватные шарики, кожный антисептик, полотенце, мыло, перчатки, маски, емкость для дезинфекции, рабочие столы, впитывающие пеленки, контрастные вещества (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уротранс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платифиллин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фортранс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сульфат бария),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фиб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po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кoл</w:t>
      </w:r>
      <w:r w:rsidR="0019159C">
        <w:rPr>
          <w:rFonts w:ascii="Times New Roman" w:eastAsia="Times New Roman" w:hAnsi="Times New Roman" w:cs="Times New Roman"/>
          <w:sz w:val="24"/>
          <w:szCs w:val="24"/>
          <w:lang w:eastAsia="ru-RU"/>
        </w:rPr>
        <w:t>oнocкoп</w:t>
      </w:r>
      <w:proofErr w:type="spellEnd"/>
      <w:r w:rsidR="0019159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гастроскоп, тренажеры.</w:t>
      </w:r>
    </w:p>
    <w:p w:rsidR="0019159C" w:rsidRPr="0019159C" w:rsidRDefault="0019159C" w:rsidP="00191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Раздел 1.  Теоретическая часть</w:t>
      </w:r>
    </w:p>
    <w:p w:rsidR="00762D41" w:rsidRPr="00A94CE0" w:rsidRDefault="00762D41" w:rsidP="00762D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1915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1.1. Инстр</w:t>
      </w:r>
      <w:r w:rsidR="0019159C">
        <w:rPr>
          <w:rFonts w:ascii="Times New Roman" w:hAnsi="Times New Roman" w:cs="Times New Roman"/>
          <w:b/>
          <w:sz w:val="24"/>
          <w:szCs w:val="24"/>
        </w:rPr>
        <w:t>ументальные методы исследования</w:t>
      </w:r>
    </w:p>
    <w:p w:rsidR="00762D41" w:rsidRPr="00A94CE0" w:rsidRDefault="00762D41" w:rsidP="00762D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Инструментальные методы исследования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дополнительное обследование пациента. С помощью специальной аппаратуры определяют состояние внутренних органов человека: положение, размеры, структуру, функции, а также выявляют инородные тела,  полипы, кисты, опухоли.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Точность врачебного диагноза напрямую зависит от достоверности результатов проведённых дополнительных исследований. На средний медицинский персонал возлагается ответственность проинформировать пациента о планируемой процедуре, проконтролировать выполнение пациентом всех этапов подготовки к исследованию и при необходимости принять в них участие. Именно поэтому медицинская сестра должна знать цели, показания и противопоказания, особенности выполнения и возможные осложнения диагностических методов. Возможности многих методов могут быть значительно ограничены, если не будет проведена соответствующая подготовка пациента к предстоящему исследованию. Проведение такой подготовки – профессиональная компетенция медицинской сестры.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Психологическая подготовка пациента заключается в максимально полном информировании пациента о целях проведения исследования, о правилах подготовки к исследованию, о возможных неприятных ощущениях.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Медицинская сестра должна быть готова ответить на любой вопрос пациента о предстоящем исследовании. Медицинская сестра должна учитывать способность пациента к восприятию информации. Если у пациента нарушена память или снижен интеллект, то необходимо проконтролировать усвоение информации или проинструктировать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близких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пациента. Желательно предоставлять информацию в письменном виде, напоминать пациенту о необходимых действиях.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Сестра проводит подготовку пациента к инструментальному вмешательству,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помогает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/ассистирует врачу, транспортирует/сопровождает обследуемого после процедуры.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Комплекс независимых сестринских вмешатель</w:t>
      </w:r>
      <w:proofErr w:type="gramStart"/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ств вкл</w:t>
      </w:r>
      <w:proofErr w:type="gramEnd"/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ючает:</w:t>
      </w:r>
    </w:p>
    <w:p w:rsidR="00762D41" w:rsidRPr="00A94CE0" w:rsidRDefault="00762D41" w:rsidP="00762D4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информирование пациента, получение его согласия, понимание пациентом важности и необходимости назначенного врачом исследования, порядок выполнения исследования;</w:t>
      </w:r>
    </w:p>
    <w:p w:rsidR="00762D41" w:rsidRPr="00A94CE0" w:rsidRDefault="00762D41" w:rsidP="00762D4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особенности водно-пищевого режима обследуемого;</w:t>
      </w:r>
    </w:p>
    <w:p w:rsidR="00762D41" w:rsidRPr="00A94CE0" w:rsidRDefault="00762D41" w:rsidP="00762D4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средства защиты пациента и медперсонала: инфекционная безопасность, безболезненность/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премедикация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аллергические пробы на йодсодержащие препараты при рентгенологических исследованиях;</w:t>
      </w:r>
    </w:p>
    <w:p w:rsidR="00762D41" w:rsidRPr="00A94CE0" w:rsidRDefault="00762D41" w:rsidP="00762D4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опорожнение внутренних органов (кишечника, мочевого пузыря) для доступности и достоверности исследования (рентгенологические исследования, эндоскопия);</w:t>
      </w:r>
    </w:p>
    <w:p w:rsidR="00762D41" w:rsidRPr="00A94CE0" w:rsidRDefault="00762D41" w:rsidP="00762D4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переполнение внутренних органов жидкостью (УЗИ, предстательной железы).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Специальная подготовка пациента к инструментальным методам исследований: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Перед проведением многих инструментальных исследований необходимо позаботиться о том, чтобы сделать орган более доступным предстоящему исследованию, более «видимым».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1. Перед эндоскопическими исследованиями необходимо освободить исследуемый орган от содержимого. Это даст возможность лучше осмотреть его внутреннюю 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lastRenderedPageBreak/>
        <w:t>поверхность. Органы мочевыделения исследуются сразу после опорожнения мочевого пузыря.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2. Перед рентгеновскими исследованиями органов брюшной полости необходимо убрать «помехи» – скопление газов и каловых масс, затрудняющие проведение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Перед рентгенологическим исследованием некоторых органов проводится их контрастирование.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качестве контрастного вещества используется йодсодержащий препарат (в/в холецистография, в/в урография, бронхография), необходимо проведение пробы на индивидуальную чувствительность пациента к этому контрастному веществу, чтобы избежать тяжелых аллергических реакций во время исследования.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Проба на индивидуальную чувствительность к йодсодержащему контрастному препарату проводится процедурной медсестрой за 1-2 дня до предстоящего исследования. Заключается во внутривенном медленном введении 1-2 мл контрастного препарата, разведенного в 10 мл изотонического раствора хлорида натрия с последующим наблюдением за пациентом в течение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суток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появлении аллергической реакции пациенту необходимо оказать срочную помощь (повторите принципы оказания помощи при аллергических реакциях и анафилактическом шоке).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A94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Перед УЗИ </w:t>
      </w:r>
      <w:r w:rsidRPr="00A94CE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органов брюшной полости:</w:t>
      </w:r>
    </w:p>
    <w:p w:rsidR="00762D41" w:rsidRPr="00A94CE0" w:rsidRDefault="00762D41" w:rsidP="00762D4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 исследованию начинается с коррекции диеты.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3 дня до исследования необходимо исключить из рациона ряд продуктов, способствующих газообразованию: хлеб из темной муки, молоко в любом виде (каши и супы на молоке, чай и кофе с молоком), некоторые виды овощей и фруктов (такие, как фасоль, горох, капуста, виноград, яблоки, сливы), сладкие и мучные блюда (торты, пирожки), а также любые газированные напитки. </w:t>
      </w:r>
      <w:proofErr w:type="gramEnd"/>
    </w:p>
    <w:p w:rsidR="00762D41" w:rsidRPr="00A94CE0" w:rsidRDefault="00762D41" w:rsidP="00762D4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максимально очистить кишечник от газов, в день, предшествующий исследованию, следует принимать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Эспумизан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2 капсулы 3 раза за сутки – утром, днем и вечером.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Утром в день обследования также надо принять 2 капсулы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Эспумизана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запивая их водой. Другой вариант подготовки: в течение трех дней перед исследованием принимать активированный уголь (по 2 таблетки 2 раза в день).   </w:t>
      </w:r>
    </w:p>
    <w:p w:rsidR="00762D41" w:rsidRPr="00A94CE0" w:rsidRDefault="00762D41" w:rsidP="00762D4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проводится строго натощак. Последний прием пищи должен быть не менее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6 часов до обследования. В том случае, если УЗИ делается во второй половине дня, утром допустим легкий завтрак. Исследование проводится строго натощак: в течение как минимум 8 часов. </w:t>
      </w:r>
    </w:p>
    <w:p w:rsidR="00762D41" w:rsidRPr="00A94CE0" w:rsidRDefault="00762D41" w:rsidP="00762D4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не проводится после гастроскопии 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колоноскопии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62D41" w:rsidRPr="00A94CE0" w:rsidRDefault="00762D41" w:rsidP="00762D4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исследование проводится грудным детям, последнее кормление должно быть не позднее, чем за 2 часа до исследования. </w:t>
      </w:r>
    </w:p>
    <w:p w:rsidR="00762D41" w:rsidRPr="00A94CE0" w:rsidRDefault="00762D41" w:rsidP="00762D41">
      <w:pPr>
        <w:spacing w:after="0" w:line="240" w:lineRule="auto"/>
        <w:ind w:left="57"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УЗИ органов малого таза (для женщин):</w:t>
      </w:r>
    </w:p>
    <w:p w:rsidR="00762D41" w:rsidRPr="00A94CE0" w:rsidRDefault="00762D41" w:rsidP="00762D4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нужна только при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трансабдоминальном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методе исследования (при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трансвагинальном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УЗИ подготовки не требуется). </w:t>
      </w:r>
    </w:p>
    <w:p w:rsidR="00762D41" w:rsidRPr="00A94CE0" w:rsidRDefault="00762D41" w:rsidP="00762D4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час до исследования необходимо выпить не меньше 1 литра негазированной жидкости, чтобы наполнить мочевой пузырь. Возможно, вам будет удобно прийти заранее и выпить воду уже в поликлинике. </w:t>
      </w:r>
    </w:p>
    <w:p w:rsidR="00762D41" w:rsidRPr="00A94CE0" w:rsidRDefault="00762D41" w:rsidP="00762D41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опорожняйте мочевой пузырь до прохождения исследования. 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УЗИ мочевыделительной системы и мочевого пузыря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Исследование проводится на полный мочевой пузырь. Поэтому за час до исследования надо выпить около 1 литра негазированной жидкости. До прохождения исследования опорожнять мочевой пузырь нельзя.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УЗИ простаты у мужчин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Если процедура проводится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трансабдоминально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 наполнить мочевой пузырь, для чего следует выпить около 1 литра воды за час до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Если процедура проводится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трансректально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предварительно очистить прямую кишку, сделав клизму.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УЗИ молочных желёз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Исследование рекомендуется проводить на 5-9 день менструального цикла.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Маммография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Исследование рекомендуется проводить с 5 по 12 день менструального цикла.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 приходит к диагностическому кабинету к определенному времени, при себе необходимо иметь направление на исследование, в котором четко написаны ФИО пациента, пол, возраст, предполагаемый диагноз, ФИО врача, назначившего исследование. Обязательно должен быть указан кабинет исследования, дата и время проведения, а также что пациент должен иметь с собой.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Инструментальные методы исследования делятся </w:t>
      </w:r>
      <w:proofErr w:type="gramStart"/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</w:p>
    <w:p w:rsidR="00762D41" w:rsidRPr="00A94CE0" w:rsidRDefault="00762D41" w:rsidP="00762D4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I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 Рентгенологические методы с применением контрастных препаратов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Холеграфия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– это метод рентгенологического исследования желчного пузыря и желчных протоков путем внутривенного введения контрастного вещества с последующей рентгенографией. </w:t>
      </w:r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По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холеграммам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выявляют органические и функциональные поражения желчного пузыря и желчных протоков (Рис. 1.</w:t>
      </w:r>
      <w:proofErr w:type="gram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Приложение Б).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  <w:t>Холецистография – это метод рентгенологического исследования желчного пузыря с помощью контрастного вещества (Рис. 2. Приложение Б)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  <w:t xml:space="preserve">Урография метод рентгенологического исследования почек и мочевыводящих путей после внутривенного введения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рентгеноконтрастного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вещества (Рис. 3. Приложение А).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  <w:t xml:space="preserve">Ирригоскопия – рентгенологическое исследование толстой кишки с ретроградным введением в неё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рентгеноконтрастного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препарата. </w:t>
      </w:r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 ходе исследования выполняются рентгеновские снимки (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ирригограммы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) (Рис. 4.</w:t>
      </w:r>
      <w:proofErr w:type="gram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Приложение Б). 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II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 Эндоскопические исследования – осмотр внутренней поверхности полых и трубчатых органов, проводимый с помощью специальных приборов – эндоскопов.</w:t>
      </w:r>
    </w:p>
    <w:p w:rsidR="00762D41" w:rsidRPr="00A94CE0" w:rsidRDefault="00762D41" w:rsidP="00762D4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Эзофагогастродуоденоскопия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(ЭГДС) – эндоскопическое исследование пищевода, желудка, 12-перстной кишки. </w:t>
      </w:r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Цель исследования: постановка или уточнение диагноза (Рис. 5.</w:t>
      </w:r>
      <w:proofErr w:type="gram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Приложение Б).</w:t>
      </w:r>
    </w:p>
    <w:p w:rsidR="00762D41" w:rsidRPr="00A94CE0" w:rsidRDefault="00762D41" w:rsidP="00762D4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Колоноскопия – осмотр внутренней поверхности толстой кишки с помощью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колоноскопа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, </w:t>
      </w:r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введенного</w:t>
      </w:r>
      <w:proofErr w:type="gram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через прямую кишку. Применяют для диагностики опухолевых заболеваний толстого кишечника с биопсией, полипов и т.д. </w:t>
      </w:r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(Рис.6.</w:t>
      </w:r>
      <w:proofErr w:type="gram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Приложение Б).</w:t>
      </w:r>
    </w:p>
    <w:p w:rsidR="00762D41" w:rsidRPr="00A94CE0" w:rsidRDefault="00762D41" w:rsidP="00762D4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Ректороманоскопия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– метод медицинской диагностики, при котором производится визуальный осмотр слизистой оболочки прямой кишки и в некоторых случаях дистальных отделов сигмовидной кишки. Исследование осуществляется с помощью специального прибора,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ректороманоскопа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(Рис. 7,8 Приложение Б)</w:t>
      </w:r>
    </w:p>
    <w:p w:rsidR="00762D41" w:rsidRPr="00A94CE0" w:rsidRDefault="00762D41" w:rsidP="00762D4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Цистоскопия –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осмотрмочевого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пузяря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цистоскопом (Рис. 9.</w:t>
      </w:r>
      <w:proofErr w:type="gram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Приложение Б).</w:t>
      </w:r>
    </w:p>
    <w:p w:rsidR="00762D41" w:rsidRPr="00A94CE0" w:rsidRDefault="00762D41" w:rsidP="00762D4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ЭРПХГ –  </w:t>
      </w:r>
      <w:proofErr w:type="spellStart"/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Эндоскопи́ческая</w:t>
      </w:r>
      <w:proofErr w:type="spellEnd"/>
      <w:proofErr w:type="gram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ретрогра́дная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панкреатохолангиографи́я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(ЭРПХГ) — метод исследования жёлчных протоков и протоков поджелудочной железы, основанный на их наполнении через эндоскоп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рентгенконтрастным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веществом (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верографин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) и наблюдении через рентгеновскую установку. Для ЭРПХГ применяются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дуоденоскопы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с боковой оптикой, что даёт возможность детально исследовать большой дуоденальный сосочек и провести его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канюлизацию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Время, затрачиваемое для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канюлирования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определяется многими факторами (может варьироваться от 10 до 90 минут) (Рис. 10.</w:t>
      </w:r>
      <w:proofErr w:type="gram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Приложение Б).</w:t>
      </w:r>
    </w:p>
    <w:p w:rsidR="00762D41" w:rsidRPr="00A94CE0" w:rsidRDefault="00762D41" w:rsidP="0019159C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val="en-US" w:eastAsia="ru-RU"/>
        </w:rPr>
        <w:t>III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.Ультразвуковые – УЗИ органов малого таза, органов брюшной полости и т</w:t>
      </w:r>
      <w:r w:rsidR="0019159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.д. (Рис. 11, 12 Приложение Б).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1.2. Рентгенологические методы исследования (рентгенодиагностика)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Рентгенодиагностика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исследование органов с помощью рентгеновских лучей. Метод основан на различной проницаемости для этих лучей тканей различной плотности.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Рентгенологическое излучение занимает область электромагнитного спектра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гамма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 ультрафиолетовым излучением  и  представляет  собой  поток  квантов (фотонов), не имеющих заряда и распространяющихся со скоростью света. Рентгеновское излучение обладает следующими свойствами:</w:t>
      </w:r>
    </w:p>
    <w:p w:rsidR="00762D41" w:rsidRPr="00A94CE0" w:rsidRDefault="00762D41" w:rsidP="00762D4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  проникать  через  тела  и предметы, не пропускающие свет;</w:t>
      </w:r>
    </w:p>
    <w:p w:rsidR="00762D41" w:rsidRPr="00A94CE0" w:rsidRDefault="00762D41" w:rsidP="00762D4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 свечение ряда химических соединений (на  этом  основана  методика рентгеновского просвечивания);</w:t>
      </w:r>
    </w:p>
    <w:p w:rsidR="00762D41" w:rsidRPr="00A94CE0" w:rsidRDefault="00762D41" w:rsidP="00762D4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разлагает галоидные соединения серебра, в том числе находящиеся в фотоэмульсиях, что позволяет получать рентгеновские снимки;</w:t>
      </w:r>
    </w:p>
    <w:p w:rsidR="00762D41" w:rsidRPr="00A94CE0" w:rsidRDefault="00762D41" w:rsidP="00762D4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 распад нейтральных атомов на положительно и отрицательно заряженные частицы (ионизирующее действие).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Вследствие наличия последнего свойства рентгеновское излучение может быть причиной лучевой болезни (при этом поражение прямо пропорционально дозе излучения), лучевых ожогов и злокачественных новообразований, вызывать генетические мутации. При работе с рентгеновским излучением необходимо соблюдать правила техники безопасности  и  охраны  труда,  которые  регламентированы СанПиН 2.6.1.1192-03 «Гигиенические требования к устройству и эксплуатации рентгеновских кабинетов, аппаратов и проведению рентгенологических исследований»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Рентгенография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греч.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grapho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писать) – негативное изображение исследуемого органа на фотопленке. Дает возможность получить рентгеновские снимки органа в различных проекциях, в том числе прицельные, и оценить его состояние по изображению. Степень поглощения рентгеновского излучения зависит от толщины, плотности и физико-химического состава органов и тканей человека. Снимки (рентгенограммы) могут быть обзорными (изображение целой анатомической области) и прицельными (изображение органа или его части в проекции, обеспечивающей оптимальное для диагностики изображение патологического очага), одиночными и серийными (последовательно  выполняемые  изображения  для  изучения  какого-либо процесса).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цифровой рентгенографии изображение фиксируется в памяти компьютера.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Рентгенографию применяют для комплексной проверки всех органов и тканей человеческого тела, она подразделяется на несколько видов, имеющих определённые отличия: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панорамная рентгенография;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прицельная рентгенография;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рентгенография по Фогту;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микрофокусная рентгенография;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контрастная рентгенография;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интраоральная рентгенография;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рентгенография мягких тканей;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флюорография;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цифровая рентгенография;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 — рентгенография;</w:t>
      </w:r>
    </w:p>
    <w:p w:rsidR="00762D41" w:rsidRPr="00A94CE0" w:rsidRDefault="00762D41" w:rsidP="00762D4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рентгенография с функциональными пробами.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Панорамная рентгенография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Панорамная или обзорная рентгенография успешно применяется в стоматологии. Эта процедура включает фотографирование челюстно-лицевого отдела с помощью специального аппарата – ортапонтомографа, который является разновидностью рентгена. В результате получается четкий снимок, позволяющий анализировать состояние верхней и нижней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челюсти, а также прилегающих к ним мягких тканей. Руководствуясь сделанным снимком, врач-стоматолог может проводить сложные операции по установке зубных имплантов.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помогает выполнить ряд иных высокотехничных процедур:</w:t>
      </w:r>
    </w:p>
    <w:p w:rsidR="00762D41" w:rsidRPr="00A94CE0" w:rsidRDefault="00762D41" w:rsidP="00762D4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оптимальный способ лечения заболеваний десен;</w:t>
      </w:r>
    </w:p>
    <w:p w:rsidR="00762D41" w:rsidRPr="00A94CE0" w:rsidRDefault="00762D41" w:rsidP="00762D4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методику устранения дефектов в развитии челюстного аппарата и многое другое.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Прицельная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Различие общей и прицельной рентгенографии в узкой направленности. Она позволяет получить изображение лишь конкретной области или органа. Зато детальность такого снимка будет в разы превышать обычное рентгенологическое исследование.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Преимущество прицельной рентгенограммы еще и в том, что она показывает состояние органа или области в динамике, в различные временные промежутки. Рентгеновские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лучи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проходя сквозь ткань или область воспаления, увеличивают ее изображение. Поэтому на снимке органы получаются больше своего натурального размера.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органа или структуры на снимке будет крупнее. Объект исследования располагается ближе к трубке рентгена, но на большем расстоянии от пленки. Такой метод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применяется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получить изображение в первичном увеличении.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Прицельная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рентгенограммы идеально подходит для обследования области грудного отдела.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Рентгенография по Фогту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Рентгенографией по Фогту называется бесскелетный способ рентгенографии глаза. Он применяется при проникновении в глаз микроскопических осколков, которые невозможно отследить с помощью обычной рентгенограммы. На снимке изображения четко очерченной области глаза (переднего отсека) таким образом, чтобы костные стенки глазницы не заслоняли поврежденную часть.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исследования по Фогту в лаборатории нужно подготовить две пленки. Их размер должен быть два на четыре, а края обязательно закруглены. Перед применением каждая пленка должна быть тщательно завернута в вощаную бумагу, для предотвращения попадания влаги на ее поверхность во время проведения процедуры.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Пленки нужны чтобы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сфокусировать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рентгеновские лучи. Таким образом, любой, мельчайший посторонний предмет будет подсвечен и обнаружен за счет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оттенения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двух полностью идентичных местах на снимке.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произвести рентгенографическую процедуру по методу Фогта нужно сделать один за другим два снимка – боковой и аксиальный. Во избежание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травмирования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глазного дна, снимки следует проводить мягким рентгеновским излучением.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Микрофокусная рентгенография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Микрофокусная рентгенография — это комплексное определение. Исследование включает различные способы получения изображений объектов на рентгеновских снимках, диаметр фокусных пятен которых не больше одной десятой миллиметра. У микрофокусной рентгенографии есть ряд особенностей и преимуществ, которые отличают ее от других методов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Микрофокусная рентгенография:</w:t>
      </w:r>
    </w:p>
    <w:p w:rsidR="00762D41" w:rsidRPr="00A94CE0" w:rsidRDefault="00762D41" w:rsidP="00762D4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получить многократное увеличение объектов на снимках с повышенной резкостью;</w:t>
      </w:r>
    </w:p>
    <w:p w:rsidR="00762D41" w:rsidRPr="00A94CE0" w:rsidRDefault="00762D41" w:rsidP="00762D4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на размеры фокусного пятна и другие особенности при съемке дает возможность многократного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увеличения без потери качества фотографии;</w:t>
      </w:r>
    </w:p>
    <w:p w:rsidR="00762D41" w:rsidRPr="00A94CE0" w:rsidRDefault="00762D41" w:rsidP="00762D4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информативность рентгеновского снимка значительно выше, чем в традиционной рентгенографии, при меньших дозах радиационного облучения.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Микрофокусная рентгенография является инновационным методом исследования, применяется в </w:t>
      </w:r>
      <w:proofErr w:type="gram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случаях</w:t>
      </w:r>
      <w:proofErr w:type="gram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обычная рентгенография не способна установить область повреждения органа или структуры.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Контрастная рентгенография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Контрастной рентгенографией называют совокупность рентгенологических исследований. Их характерной чертой выступает принцип использования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рентгеноконтрастных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 ради увеличения диагностической точности получаемого изображения.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методу контрастирования </w:t>
      </w:r>
      <w:proofErr w:type="gram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прибегают</w:t>
      </w:r>
      <w:proofErr w:type="gram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исследовать полости внутри органов, для оценки их структурных особенностей, функционала и локализации. В исследуемую область вводят специальные контрастные растворы.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таких методов – ирригоскопия. В ходе неё врачи-рентгенологи исследуют строение стенок органов в ходе избавления их от контрастных веществ.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Контрастная рентгенография часто используется в исследованиях:</w:t>
      </w:r>
    </w:p>
    <w:p w:rsidR="00762D41" w:rsidRPr="00A94CE0" w:rsidRDefault="00762D41" w:rsidP="00762D4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ЖКТ;</w:t>
      </w:r>
    </w:p>
    <w:p w:rsidR="00762D41" w:rsidRPr="00A94CE0" w:rsidRDefault="00762D41" w:rsidP="00762D4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мочеполовой системы;</w:t>
      </w:r>
    </w:p>
    <w:p w:rsidR="00762D41" w:rsidRPr="00A94CE0" w:rsidRDefault="00762D41" w:rsidP="00762D4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фистулографии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D41" w:rsidRPr="00A94CE0" w:rsidRDefault="00762D41" w:rsidP="00762D4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характерных особенностей кровотока.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Интраоральная рентгенография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помощью обследования по методу контактной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внутриротовой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интраоральной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рентгенографии можно диагностировать все типы заболеваний верхней и нижней челюсти и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околозубной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ткани.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Внутриротовой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рентген помогает выявить развитие патологий зубов на ранних стадиях, чего невозможно добиться в процессе обычного осмотра.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Процедура имеет ряд преимуществ:</w:t>
      </w:r>
    </w:p>
    <w:p w:rsidR="00762D41" w:rsidRPr="00A94CE0" w:rsidRDefault="00762D41" w:rsidP="00762D41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высокая эффективность;</w:t>
      </w:r>
    </w:p>
    <w:p w:rsidR="00762D41" w:rsidRPr="00A94CE0" w:rsidRDefault="00762D41" w:rsidP="00762D41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быстрота;</w:t>
      </w:r>
    </w:p>
    <w:p w:rsidR="00762D41" w:rsidRPr="00A94CE0" w:rsidRDefault="00762D41" w:rsidP="00762D41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безболезненность;</w:t>
      </w:r>
    </w:p>
    <w:p w:rsidR="00762D41" w:rsidRPr="00A94CE0" w:rsidRDefault="00762D41" w:rsidP="00762D41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широкая доступность.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Процедура проведения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интраоральной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рентгенографии не сопряжена с особыми сложностями. Пациента усаживают в удобное кресло, затем просят на несколько секунд замереть, сжав челюстями пленку для снимка. Во время процедуры необходимо ненадолго задержать дыхание. В течение трех-четырех секунд делается снимок.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Рентгенография мягких тканей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Обследование мягких тканей с помощью рентгенографии проводят для получения оперативной информации о:</w:t>
      </w:r>
    </w:p>
    <w:p w:rsidR="00762D41" w:rsidRPr="00A94CE0" w:rsidRDefault="00762D41" w:rsidP="00762D4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состоянии</w:t>
      </w:r>
      <w:proofErr w:type="gram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мышц;</w:t>
      </w:r>
    </w:p>
    <w:p w:rsidR="00762D41" w:rsidRPr="00A94CE0" w:rsidRDefault="00762D41" w:rsidP="00762D4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суставных и околосуставных сумок;</w:t>
      </w:r>
    </w:p>
    <w:p w:rsidR="00762D41" w:rsidRPr="00A94CE0" w:rsidRDefault="00762D41" w:rsidP="00762D4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сухожилий;</w:t>
      </w:r>
    </w:p>
    <w:p w:rsidR="00762D41" w:rsidRPr="00A94CE0" w:rsidRDefault="00762D41" w:rsidP="00762D4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связок;</w:t>
      </w:r>
    </w:p>
    <w:p w:rsidR="00762D41" w:rsidRPr="00A94CE0" w:rsidRDefault="00762D41" w:rsidP="00762D4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соединительных тканей;</w:t>
      </w:r>
    </w:p>
    <w:p w:rsidR="00762D41" w:rsidRPr="00A94CE0" w:rsidRDefault="00762D41" w:rsidP="00762D4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кожи;</w:t>
      </w:r>
    </w:p>
    <w:p w:rsidR="00762D41" w:rsidRPr="00A94CE0" w:rsidRDefault="00762D41" w:rsidP="00762D41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подкожной жировой клетчатки.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помощью детального снимка врач-рентгенолог может исследовать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стртуктуру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плотность и размер соединительных тканей. В ходе исследования лучи рентгена проникают сквозь мягкие ткани, а аппарат выводит сканированное изображение на экран.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Показания к обследованию:</w:t>
      </w:r>
    </w:p>
    <w:p w:rsidR="00762D41" w:rsidRPr="00A94CE0" w:rsidRDefault="00762D41" w:rsidP="00762D4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подозрениях на нарушения мышечной целостности;</w:t>
      </w:r>
    </w:p>
    <w:p w:rsidR="00762D41" w:rsidRPr="00A94CE0" w:rsidRDefault="00762D41" w:rsidP="00762D4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отечности мягких тканей, сильных болевых ощущениях во время прикосновений;</w:t>
      </w:r>
    </w:p>
    <w:p w:rsidR="00762D41" w:rsidRPr="00A94CE0" w:rsidRDefault="00762D41" w:rsidP="00762D4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проблемах</w:t>
      </w:r>
      <w:proofErr w:type="gram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сосудами;</w:t>
      </w:r>
    </w:p>
    <w:p w:rsidR="00762D41" w:rsidRPr="00A94CE0" w:rsidRDefault="00762D41" w:rsidP="00762D4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солевых </w:t>
      </w:r>
      <w:proofErr w:type="gram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отложениях</w:t>
      </w:r>
      <w:proofErr w:type="gram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62D41" w:rsidRPr="00A94CE0" w:rsidRDefault="00762D41" w:rsidP="00762D4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диагностировании</w:t>
      </w:r>
      <w:proofErr w:type="gram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тяжелых заболеваний (кисты, опухолей);</w:t>
      </w:r>
    </w:p>
    <w:p w:rsidR="00762D41" w:rsidRPr="00A94CE0" w:rsidRDefault="00762D41" w:rsidP="00762D4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паразитической активности;</w:t>
      </w:r>
    </w:p>
    <w:p w:rsidR="00762D41" w:rsidRPr="00A94CE0" w:rsidRDefault="00762D41" w:rsidP="00762D4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начальных стадиях развития внелегочного туберкулеза.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94CE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Флюорография</w:t>
      </w: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(малоформатная рентгенография; от лат.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</w:rPr>
        <w:t>fluor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течение, поток) рентгенологическое исследование, основанное на фотографировании  изображения,  </w:t>
      </w: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получаемого  на светящемся  (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</w:rPr>
        <w:t>флюоресцентном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</w:rPr>
        <w:t>) экране.</w:t>
      </w:r>
      <w:proofErr w:type="gram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Дает уменьшенное изображение объекта и сопровождается меньшей лучевой нагрузкой по сравнению с рентгенографией. Применяется наиболее часто при профилактических исследованиях органов дыхания, а также для обследования молочных желез и костной системы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Цифровой рентген</w:t>
      </w: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современный метод диагностики костной ткани и органов при помощи рентгеновского излучения. Цифровое обследование от </w:t>
      </w:r>
      <w:proofErr w:type="gram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плёночного</w:t>
      </w:r>
      <w:proofErr w:type="gram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отличается меньшей лучевой нагрузкой — облучение в 10 раз меньше. Доза составляет 0,02-0,3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мЗВ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зависимости от вида диагностики (флюорография, маммография и т. д.) массы человека, исследуемого органа и его плотности.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Цифровое рентгенологическое оборудование позволяет изображения отражать зеркально, поворачивать или </w:t>
      </w:r>
      <w:proofErr w:type="spellStart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кадрировать</w:t>
      </w:r>
      <w:proofErr w:type="spellEnd"/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Контрастная рентгенография</w:t>
      </w: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собой совокупность методик рентгенологического обследования, главная особенность которых заключается в применении контрастных веществ. Таким образом, доктор получает снимки, которые обладают высокой диагностической ценностью.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Рентгенография с функциональными пробами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обследования по этому методу, врач просит человека делать наклоны головы в разные стороны, вверх и вниз. При этом осуществляется фиксация костей в определенном положении, которая в последствие отображается на снимках. Это и называется – рентгенография с функциональными пробами.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большинства современных детей и подростков, страдающих от проблем связанных с дисфункцией опорно-двигательного аппарата, такой тип рентгенологического исследования особенно важен.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вовремя выявить скрытые патологии, детям следует проводить рентгенографию с функциональными пробами шейного отдела позвоночника. Такое обследование подходит всем детям независимо от возраста. У малышей грудного возраста обследование позволяет выявить травмы и отклонения, полученные сразу после родов. Детская рентгенография может вовремя сообщить о проблемах с развитием скелета (сколиозе, лордозе, кифозе).</w:t>
      </w:r>
    </w:p>
    <w:p w:rsidR="00762D41" w:rsidRPr="00A94CE0" w:rsidRDefault="00762D41" w:rsidP="00762D41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 к рентгенографии</w:t>
      </w: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правильно подготовиться к процедуре проведения рентгенографии необходимо:</w:t>
      </w:r>
    </w:p>
    <w:p w:rsidR="00762D41" w:rsidRPr="00A94CE0" w:rsidRDefault="00762D41" w:rsidP="00762D4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направление на рентген от лечащего врача.</w:t>
      </w:r>
    </w:p>
    <w:p w:rsidR="00762D41" w:rsidRPr="00A94CE0" w:rsidRDefault="00762D41" w:rsidP="00762D4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снимок получился четким и не размытым, нужно перед началом рентгеновской съемки на несколько секунд задержать дыхание.</w:t>
      </w:r>
    </w:p>
    <w:p w:rsidR="00762D41" w:rsidRPr="00A94CE0" w:rsidRDefault="00762D41" w:rsidP="00762D4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перед началом обследования освободиться от всех металлических предметов.</w:t>
      </w:r>
    </w:p>
    <w:p w:rsidR="00762D41" w:rsidRPr="00A94CE0" w:rsidRDefault="00762D41" w:rsidP="00762D4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речь идет об исследовании органов ЖКТ, нужно за несколько часов до начала исследования свести к минимуму объемы потребления еды и питья.</w:t>
      </w:r>
    </w:p>
    <w:p w:rsidR="00762D41" w:rsidRPr="00A94CE0" w:rsidRDefault="00762D41" w:rsidP="00762D4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особых случаях пациенту перед рентгенологическими исследованиями требуется очистительная клизма.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Рентгеноскопия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(рентгеновское просвечивание; от греч.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skopeo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рассматривать, наблюдать) – рентгенологическое исследование в режиме реального времени, при котором получают динамическое изображение на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флюоресцентном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экране. Метод позволяет оценить не только структуру органа, но и его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смещаемость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сократимость или растяжимость, прохождение контрастного вещества, наполняемость, локализацию патологических изменений за счет вращения объекта исследования во время просвечивания (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многопроекционное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исследование); контролировать проведение некоторых инструментальных процедур, таких как постановка катетеров,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ангиопластика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фистулография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Компьютерная томография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 греч.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tomos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отрезок, пласт, слой +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grapho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писать) – рентгенологический метод послойного исследования внутренних органов, основанный на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измерении и сложной компьютерной обработке разности ослабления рентгеновского излучения различными по плотности тканями. В настоящее время в клинической практике применяются методы спиральной  компьютерной  томографии (СКТ)  и многослойной  спиральной компьютерной томографии (МСКТ), в основе которых лежит одновременное выполнение двух действий:  непрерывного  вращения рентгеновской трубки, генерирующей излучение, вокруг тела пациента, и непрерывного поступательного движения стола с пациентом вдоль продольной оси сканирования. Эта технология позволяет сократить время исследования, уменьшить лучевую нагрузку по сравнению с обычным методом компьютерной томографии и дает изображения высокого разрешении.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Ангиография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 греч.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angeion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сосуд +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grapho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писать) – метод контрастного рентгенологического исследования кровеносных сосудов. Применяется в рентгенографии, рентгеноскопии и компьютерной томографии. Ангиография изучает функциональное состояние сосудов, кол-латерального (окольного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)к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ровотока и протяженность патологического процесса. Для улучшения визуализации внутренних органов и анатомических структур  при  проведении  рентгенологического исследования  могут применяться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рентгеноконтрастные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препараты, среди которых выделяют наиболее часто используемые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рентгенопозитивные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(содержат йод или барий) 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рентгенонегативные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(воздух, закись азота, углекислый газ). Для контрастирования органов желудочно-кишечного тракта (ЖКТ) обычно используется сульфат бария. В зависимости от способа и целей введения сульфат бария смешивают с водой, сгустителями и ароматизаторами. В связи с тем, что это вещество нерастворимо в воде, готовый контрастный препарат представляет собой непрозрачную белую смесь. Применяется перорально и ректально (введение в прямую кишку с помощью клизмы). Выводится из организма с фекалиями. Для парентерального введения используются йодсодержащие контрастные препараты, которые подразделяются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ионные 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неионные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Изначально  были  разработаны  ионные  йодсодержащие  контрастные препараты, которые в настоящее время все еще используются в рентгенодиагностике  (например, 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урографин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тразограф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триомбраст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др.). Эти препараты выделяются почками, поэтому могут использоваться для исследования органов мочевыделительной системы. В последнее время появилось  новое  поколение  йодсодержащих  органических  соединений –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неионные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(сначала мономеры –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омнипак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ультравист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затем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димеры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йодиксанол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йотролан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Их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осмолярность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ниже, чем ионных, и приближается к осмолярности плазмы крови. Вне ионных контрастных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препаратах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йод связан ковалентными связями, вследствие чего они значительно менее токсичны, чем ионные мономеры, что снижает риск осложнений. Ряд йодсодержащих препаратов улавливается из крови печенью и выводится  с желчью, поэтому  их  применяют для контрастирования желчных путей. С целью контрастирования желчного пузыря применяют йодистые препараты, всасывающиеся в кишечнике (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холевид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). Возможные осложнения при применении йодсодержащих контрастных веществ:</w:t>
      </w:r>
    </w:p>
    <w:p w:rsidR="00762D41" w:rsidRPr="00A94CE0" w:rsidRDefault="00762D41" w:rsidP="00762D4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аллергические реакции (конъюнктивит, ринит, крапивница, отек слизистой оболочки гортани, трахеи, бронхов, анафилактический шок);</w:t>
      </w:r>
      <w:proofErr w:type="gramEnd"/>
    </w:p>
    <w:p w:rsidR="00762D41" w:rsidRPr="00A94CE0" w:rsidRDefault="00762D41" w:rsidP="00762D4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 гемодинамики (гипотензия, коллапс);</w:t>
      </w:r>
    </w:p>
    <w:p w:rsidR="00762D41" w:rsidRPr="00A94CE0" w:rsidRDefault="00762D41" w:rsidP="00762D4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со стороны центральной нервной системы (судороги, парезы, параличи);</w:t>
      </w:r>
    </w:p>
    <w:p w:rsidR="00762D41" w:rsidRPr="00A94CE0" w:rsidRDefault="00762D41" w:rsidP="00762D4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выделительной функции почек (вплоть до острой почечной недостаточности).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предотвращения развития осложнений перед введением в кровь йодсодержащих препаратов, особенно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высокоосмолярных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ионной группы,  необходимо выполнить биологическую  пробу:  внутривенно вводят 1 мл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рентгеноконтрастного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препарата и выжидают 2–3 мин, внимательно наблюдая за состоянием пациента. В случае отсутствия аллергической реакции вводят основную дозу. При малейших признаках реакции на введение пробной дозы исследование прекращают.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59C" w:rsidRDefault="0019159C" w:rsidP="00762D4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Рентгенологическое исследование желудочно-кишечного тракта</w:t>
      </w:r>
    </w:p>
    <w:p w:rsidR="00762D41" w:rsidRPr="00A94CE0" w:rsidRDefault="00762D41" w:rsidP="00762D4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Рентгеноскопия желудка и пищевода.</w:t>
      </w:r>
    </w:p>
    <w:p w:rsidR="00762D41" w:rsidRPr="00A94CE0" w:rsidRDefault="00762D41" w:rsidP="00762D4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Рентгенография желудка и пищевода.</w:t>
      </w:r>
    </w:p>
    <w:p w:rsidR="00762D41" w:rsidRPr="00A94CE0" w:rsidRDefault="00762D41" w:rsidP="00762D4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Ирригоскопия – рентгенологическое исследование толстой кишки.</w:t>
      </w:r>
    </w:p>
    <w:p w:rsidR="00762D41" w:rsidRPr="00A94CE0" w:rsidRDefault="00762D41" w:rsidP="00762D4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Холецистография – рентгенологическое исследование желчного пузыря.</w:t>
      </w:r>
    </w:p>
    <w:p w:rsidR="00762D41" w:rsidRPr="00A94CE0" w:rsidRDefault="00762D41" w:rsidP="0019159C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Исследование мочевыводящих путей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Урография – обзорная, экскреторная – рентгенологическое исследование почек.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Подготовка больных к рентгеноскопии пищевода и желудка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Проводится в утренние часы.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2-3 дня до рентгена нельзя принимать лекарства, кроме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Эспумизана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или угля активированного. Эти средства помогут очистить органы ЖКТ от слизи.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день обследования запрещается курить, использовать жевательную резинку.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Обследуемому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необходимо снять украшения из металла, зубные протезы.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Накануне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запрещается плотно есть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ужин должен быть легким. Последний прием пищи разрешен не позднее 7-8 часов до обследования. 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ночь и за 2 часа до обследования ставят очистительную клизму, если имеются упорные запоры.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необходимости делают промывание желудка и инъекции лекарственных средств (атропин и др.) для устранения спазмов желудка и ослабления перистальтики.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Рентгеноскопия желудка и пищевода с барием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Подготавливая пациента к рентгеноскопии желудка с барием необходимо выявить возможность аллергической реакции. Если в течение 15–20 минут после приема малой дозы препарата не наблюдается кожных реакций и патологий органов, проводят полноценную процедуру и производится рентгенография.  При аллергии подбирают другое контрастное вещество, содержащее йод.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Взвесь сульфата бария для здоровья не опасна, за исключением редких случаев индивидуальной непереносимости. Это вещество способно поглощать излучение, не всасываясь в ЖКТ. Он имеет насыщенный вкус мела и плотную консистенцию.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Часто для точности диагностики используется не только сульфат бария, но и проводится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двойное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контрастирование. Смесь для этого готовится исключительно перед самой диагностикой, состоит она из 650 граммов сульфата бария, который растворяется в теплой воде и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альмагеля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который позволяет раствор сделать вязким. Дополнительно в средство может добавляться сорбит,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пеногаситель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hyperlink r:id="rId8" w:history="1">
        <w:r w:rsidRPr="00A94CE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цитрат натрия.</w:t>
        </w:r>
      </w:hyperlink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Подготовка больных к рентгеноскопии с контрастным веществом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Проводится в утренние часы.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2-3 дня до рентгена нельзя принимать лекарства, кроме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Эспумизана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или угля активированного. Эти средства помогут очистить органы ЖКТ от слизи.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 2-3 дня до рентгена из меню убирают блюда острые, жирные, копченые блюда и по возможности сладкие десерты:</w:t>
      </w:r>
    </w:p>
    <w:p w:rsidR="00762D41" w:rsidRPr="00A94CE0" w:rsidRDefault="00762D41" w:rsidP="00762D41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не употребляют спиртосодержащие напитки минимум 7 дней; </w:t>
      </w:r>
    </w:p>
    <w:p w:rsidR="00762D41" w:rsidRPr="00A94CE0" w:rsidRDefault="00762D41" w:rsidP="00762D41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из рациона вычеркивают продукты, способствующие выделению газов – бобы, молочные продукты, капусту, газированные напитки; </w:t>
      </w:r>
    </w:p>
    <w:p w:rsidR="00762D41" w:rsidRPr="00A94CE0" w:rsidRDefault="00762D41" w:rsidP="00762D41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желательно в эти дни обойтись без употребления трудноперевариваемой пищи и мясных продуктов; </w:t>
      </w:r>
    </w:p>
    <w:p w:rsidR="00762D41" w:rsidRPr="00A94CE0" w:rsidRDefault="00762D41" w:rsidP="00762D41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последние сутки перед процедурой желательно ограничить меню вареными овощами, постными кашами.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Накануне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запрещается плотно есть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ужин должен быть легким. Перед рентгеноскопией с барием – не менее че за 12 часов до процедуры.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На ночь и за 2 часа до обследования ставят очистительную клизму.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день обследования запрещается курить, использовать жевательную резинку.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Обследуемому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необходимо снять украшения из металла, зубные протезы.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в желудке наблюдается повышенное скопление слизи или жидкости, необходимо ее удаление, для чего используется толстый зонд. С его помощью проводится отсос излишков жидкостей и промывка слизистого слоя. Для этой цели используется 5% раствор соды питьевой. Так же используют инъекции лекарственных средств (атропин и др.) для устранения спазмов желудка и ослабления перистальтики.</w:t>
      </w:r>
    </w:p>
    <w:p w:rsidR="00762D41" w:rsidRPr="0019159C" w:rsidRDefault="00762D41" w:rsidP="001915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15 минут до начала обследования пациент выпивает примерно 250 мл состава бария сернокислого, помимо этого, может быть назначен прием аэрона для расслабления кишечника. Если специалист назначает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двойное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контрастирование – сульфат бария с воздухом – перед началом рентгенодиагностики требуется повышенная очистка ЖКТ. Обычно в</w:t>
      </w:r>
      <w:r w:rsidR="0019159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этих целях применяют </w:t>
      </w:r>
      <w:proofErr w:type="spellStart"/>
      <w:r w:rsidR="0019159C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Фортранс</w:t>
      </w:r>
      <w:proofErr w:type="spellEnd"/>
      <w:r w:rsidR="0019159C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Ирригоскопия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Рентгенологическое исследование толстой кишки с помощью контрастной клизмы применяется для выявления органического заболевания толстого кишечника.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Исследование проводится натощак. За день до исследования исключают из рациона больного газообразующие продукты.  </w:t>
      </w:r>
      <w:r w:rsidRPr="00A94CE0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Применяют слабительные средства. Они также помогают освободить кишечник. Очищение проводится </w:t>
      </w:r>
      <w:proofErr w:type="spellStart"/>
      <w:r w:rsidRPr="00A94CE0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Фортрансом</w:t>
      </w:r>
      <w:proofErr w:type="spellEnd"/>
      <w:r w:rsidRPr="00A94CE0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Дюфалаком</w:t>
      </w:r>
      <w:proofErr w:type="spellEnd"/>
      <w:r w:rsidRPr="00A94CE0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и другими современными средствами. Закончить прием препаратов необходимо не менее чем за 6 часов перед исследованием. 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20</w:t>
      </w:r>
      <w:r w:rsidRPr="00A94CE0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>00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накануне – очистительная клизма. За 2 часа до исследования – очистительная клизма, а затем – постановка газоотводной трубки.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прямую кишку пациента вводится наконечник клизмы, заполненной контрастным препаратом (чаще всего бариевой взвесью). Для этoгoбepут400гp.в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e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щecтвa,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paзбaвляeт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1,5 - 2литpaхвoды и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cлeгкa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нaгpeвaют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пoлyчeннyю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cмecь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После чего под контролем рентгеноскопии начинается заполнение толстого кишечника. Производятся обзорные и прицельные снимки в различных положениях пациента. Далее, после опорожнения кишечника, изучается рельеф его слизистой. В дальнейшем возможно заполнение толстой кишки воздухом («двойное контрастирование»). При подозрении на перфорацию кишечника или при толстокишечной непроходимости, вместо бариевой взвеси используется водорастворимый контрастный препарат. Процедура исследования аналогична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описанной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выше; при применении водорастворимых контрастных препаратов страдает качество полученных изображений.</w:t>
      </w:r>
    </w:p>
    <w:p w:rsidR="00762D41" w:rsidRPr="00A94CE0" w:rsidRDefault="00762D41" w:rsidP="001915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После проведения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 больным необходимо наблюдать, так как в связи с быстрым освобождением толстой кишки от контрастной взвеси могут развиваться  боли в животе, общая слабость, впло</w:t>
      </w:r>
      <w:r w:rsidR="0019159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ть до </w:t>
      </w:r>
      <w:proofErr w:type="spellStart"/>
      <w:r w:rsidR="0019159C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коллаптоидного</w:t>
      </w:r>
      <w:proofErr w:type="spellEnd"/>
      <w:r w:rsidR="0019159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состояния.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Рентгенологическое исследование желчного пузыря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      Холецистография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дает возможность узнать и изучить форму, положение, функции желчного пузыря и желчевыводящих путей с помощью введения в организм контрастного йодсодержащего вещества и последующих рентгенологических снимков. Бывает пероральная и внутривенная холецистография.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Подготовка к пероральной холецистографии.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Перед холецистографией производят обзорный рентгеновский снимок правой половины брюшной полости. За 12—15 часов до холецистографии больной принимает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биллитраст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или другое контрастное вещество, запивая его сладким чаем. Накануне вечером и за 2 часа до исследования больному с помощью клизмы очищают кишечник. После просвечивания производят несколько снимков желчного пузыря в разных проекциях при вертикальном и горизонтальном положениях исследуемого. Затем больной съедает специальный завтрак (яичные желтки, сливочное масло) и ему производят еще несколько снимков с интервалом 15—20 мин. Холецистография позволяет определять положение, форму, величину,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смещаемость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желчного пузыря, его способность концентрировать желчь и сокращаться после приема жирной пищи.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lastRenderedPageBreak/>
        <w:t>Подготовка к внутривенной холецистографии.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Рентгенологическое исследование производят утром натощак после предварительной очистки кишечника.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Вначале выполняют обзорную рентгеноскопию области правого подреберья для определения качества подготовки больного.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 Затем в локтевую вену больного медленно (в течение 4-5 мин) вводят 30-40 мл раствора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билигноста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расчета 0,6-0,8 мл 20% раствора на 1 кг массы больного.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 По окончании введения препарата, выполняют снимки области правого подреберья (положение пациента горизонтальное – на спине) в течение первого часа через 15-минутные интервалы. По полученным снимкам изучается изображение постепенно заполняемых контрастным веществом желчных протоков. Через 90-120 мин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контрастируется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желчный пузырь, после чего производятся снимки желчного пузыря (положение пациента вертикальное) и изучают его моторно-эвакуаторную функцию после приема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желчепузырного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раздражителя.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Урография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Рентгенологическое исследование почек возможно в 2-х вариантах:</w:t>
      </w:r>
    </w:p>
    <w:p w:rsidR="00762D41" w:rsidRPr="00A94CE0" w:rsidRDefault="00762D41" w:rsidP="00762D41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обзорный снимок почек или обзорная урография;</w:t>
      </w:r>
    </w:p>
    <w:p w:rsidR="00762D41" w:rsidRPr="00A94CE0" w:rsidRDefault="00762D41" w:rsidP="00762D41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внутривенная или экскреторная урография.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Подготовка для обоих исследований как для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62D41" w:rsidRPr="00A94CE0" w:rsidRDefault="00762D41" w:rsidP="00762D4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обзорная урография проводится в день исследования и не требует введения контрастного вещества;</w:t>
      </w:r>
    </w:p>
    <w:p w:rsidR="00762D41" w:rsidRPr="00A94CE0" w:rsidRDefault="00762D41" w:rsidP="00762D4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экскреторная урография проводится после введения контрастного вещества.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Врачи советуют за 2-3 дня исключить продукты, повышающие газообразование в кишечнике, за день до процедуры ограничить прием жидкости до 1-1,5 литров. Непосредственно перед урографией мочевой пузырь и желудок должны быть пусты.      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Накануне проводят пробу на переносимость контрастного вещества: небольшое количество  контрастного вещества вводят подкожно и смотрят на аллергическую реакцию. Если у больного аллергия на йод, проводить исследование НЕЛЬЗЯ!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рентгенологическом кабинете больному вводят внутривенно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урографин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верографин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кардиотраст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20 мл в зависимости от веса больного. Первый снимок через 5 минут, следующий через 15 минут, а затем в зависимости от функции почек до 2-2,5 часов.</w:t>
      </w:r>
    </w:p>
    <w:p w:rsidR="00762D41" w:rsidRPr="00A94CE0" w:rsidRDefault="00762D41" w:rsidP="0019159C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1.3. Подготовка больных к эндоскопическому исследованию желудочно-кишечного тракта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62D41" w:rsidRPr="0019159C" w:rsidRDefault="00762D41" w:rsidP="001915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Эндоскопическое исследов</w:t>
      </w:r>
      <w:r w:rsidR="0019159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ание желудочно-кишечного тракта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Гастроскопия – эндоскопическое исследование желудка.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Колоноскопия – эндоскопическое исследование толстой кишки.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Ректороманоскопия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эндоскопическое исследование прямой и сигмовидной кишки.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Исследование мочевыводящих путей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Цистоскопия – эндоскопическое исследование мочевого пузыря.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Хромоцистоскопия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исследование в</w:t>
      </w:r>
      <w:r w:rsidR="0019159C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ыделительной способности почек.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Эндоскопия 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отгреч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Endo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внутри +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skope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рассматривать, исследовать) – метод визуального исследования полых органов и полостей организма с помощью оптических приборов (эндоскопов), снабженных осветительным устройством.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необходимости может сочетаться с прицельной биопсией и последующим морфологическим исследованием полученного материала, а также с рентгенологическим и ультразвуковым исследованиями.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Развитие эндоскопических методов, совершенствование эндоскопической техники и широкое внедрение их в практику играют важную роль для улучшения ранней диагностики заболеваний.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Современные медицинские эндоскопы – сложные оптико-механические приборы, снабженные системами передачи света и изображения. Они комплектуются инструментами 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для проведения биопсии, извлечения инородных тел, электрокоагуляции, введения лекарственных веществ и других манипуляций; с помощью дополнительных приспособлений обеспечивают получение объективной документации (фотографирование, киносъемка, видеозапись). В зависимости от конструкции рабочей части эндоскопы разделяют на жесткие, которые сохраняют свою форму при проведении исследования, и гибкие (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фиброскопы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), рабочая часть которых может плавно изгибаться в анатомическом канале.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После проведения исследования эндоскоп должен быть тщательно промыт и очищен. Инструментальный канал эндоскопа чистят специальной щеткой, после чего промывают и высушивают сжатым воздухом с  помощью  специальных  приспособлений.  Все  вентили  и  клапаны вспомогательных  инструментов  разбирают,  промывают  и  тщательно высушивают перед сборкой. Хранят эндоскопы в специальных шкафах или на столах в положении, при котором исключается деформация рабочих частей или и их случайное повреждение. Эндоскопы подвергают стерилизации в различных средствах (раствор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глутарового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альдегида, 6% раствор перекиси водорода, 70% этиловый спирт) при температуре не выше 50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°С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из-за опасности расклейки оптических элементов. Противопоказаниями к эндоскопическим  методам  диагностики являются  нарушения  анатомической  проходимости  полых  органов, подлежащих исследованию, нарушения свертывающей системы крови (из-за опасности возникновения кровотечения), а также выраженные расстройства дыхательной и сердечнососудистой систем. Подготовка пациентов к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эндоскопии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прежде всего направлена на обеспечение оптимальных условий для осуществления эндоскопического исследования и заключается в снятии психоэмоционального напряжения  больного,  проведении  обезболивания  во  время  манипуляций, понижении секреторной активности слизистых оболочек, предупреждении возникновения различных патологических рефлексов. Наиболее широкое применение имеют следующие эндоскопические исследования:</w:t>
      </w:r>
    </w:p>
    <w:p w:rsidR="00762D41" w:rsidRPr="00A94CE0" w:rsidRDefault="00762D41" w:rsidP="00762D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бронхоскопия – исследование трахеи и бронхиального дерева до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субсегментарных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бронхов;</w:t>
      </w:r>
    </w:p>
    <w:p w:rsidR="00762D41" w:rsidRPr="00A94CE0" w:rsidRDefault="00762D41" w:rsidP="00762D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фиброэзофагогастродуоденоскопия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(ФЭГДС) – исследование пищевода, желудка и двенадцатиперстной кишки;</w:t>
      </w:r>
    </w:p>
    <w:p w:rsidR="00762D41" w:rsidRPr="00A94CE0" w:rsidRDefault="00762D41" w:rsidP="00762D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фиброколоноскопия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(ФКС) – исследование толстой кишки;</w:t>
      </w:r>
    </w:p>
    <w:p w:rsidR="00762D41" w:rsidRPr="00A94CE0" w:rsidRDefault="00762D41" w:rsidP="00762D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ректороманоскопия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(РРС) –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исследованиепрямой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сигмовидной кишки;</w:t>
      </w:r>
    </w:p>
    <w:p w:rsidR="00762D41" w:rsidRPr="00A94CE0" w:rsidRDefault="00762D41" w:rsidP="00762D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цистоскопия – исследование мочевого пузыря.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Эзофагогастродуоденоскопия</w:t>
      </w:r>
      <w:proofErr w:type="spellEnd"/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или ЭГДС, или ФГС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Это метод исследования пищевода, желудка и двенадцатиперстной кишки, осмотр их внутренней поверхности.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Применяется с диагностической целью: при опухолях, рубцовых сужениях, варикозном расширении вен, с лечебной – для извлечения инородного тела, удаления небольших опухолей.</w:t>
      </w:r>
      <w:proofErr w:type="gramEnd"/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Подготовка:</w:t>
      </w:r>
    </w:p>
    <w:p w:rsidR="00762D41" w:rsidRPr="00A94CE0" w:rsidRDefault="00762D41" w:rsidP="00762D41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пациент должен пройти клинический осмотр у врача, а также сдать ряд анализов: общий анализ крови, общий анализ мочи, исследования крови на гепатит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и ВИЧ-инфекцию. Подобные меры позволяют выявить скрытые заболевания, которые могут стать причиной развития осложнений во время или после эндоскопии, или же представлять угрозу для медицинского персонала.</w:t>
      </w:r>
    </w:p>
    <w:p w:rsidR="00762D41" w:rsidRPr="00A94CE0" w:rsidRDefault="00762D41" w:rsidP="00762D41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Важный момент – соблюдение диеты, направленной на ускорение опорожнения желудка от пищи. В связи с этим за 1-2 дня до процедуры из питания стоит убрать все «тяжелые» продукты. К ним относят: овощи и фрукты, жирные и кондитерские изделия и пр. Также в этот период не стоит есть острую, горячую пищу с большим количеством приправ и специй. Подобные продукты могут вызвать временное покраснение слизистых оболочек, что может быть ошибочно принято за гастрит.</w:t>
      </w:r>
    </w:p>
    <w:p w:rsidR="00762D41" w:rsidRPr="00A94CE0" w:rsidRDefault="00762D41" w:rsidP="00762D41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За 7-8 часов до ЭГДС пациент должен прекратить употребление пищи. Данного времени достаточно для опорожнения желудка и двенадцатиперстной кишки, что необходимо для повышения информативности эндоскопического метода.</w:t>
      </w:r>
    </w:p>
    <w:p w:rsidR="00762D41" w:rsidRPr="00A94CE0" w:rsidRDefault="00762D41" w:rsidP="00762D41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Пациентам стоит отказаться от приема спиртных напитков 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. Алкоголь также оказывает повреждающее воздействие на внутренний слой пищевода и желудка, а никотин стимулирует излишнее образование слизи, что затрудняет осмотр органов.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Последний приём пищи вечером не позднее 20.00 часов. Рекомендуется перед сном 30 мл лекарства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Эспумизан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это поможет избавить желудок от избытка газов. Исследование проводят утром, натощак. С утра запрещается чистить зубы. Предупреждают больного, что во время исследования не будет возможности говорить, проглатывать слюну. Удаляют съёмные зубы. Больной должен взять с собой полотенце. В качестве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премедикации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 15-20 минут, вводят больному 0,5 мл 0,1% раствора атропина сульфата + 1 мл димедрола подкожно.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Местную анестезию корня языка, зева, задней стенки гортани осуществляют путем смазывания или распыления 2% раствора дикаина.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Колоноскопия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Позволяет выявить патологические изменения слизистой оболочки более высоко расположенных отделов толстой кишки, отёчность, эрозии, усиление сосудистого рисунка.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Проводится после тщательной очистки кишечника. Пациенту рекомендуют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бесшлаковую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диету за 3 - 5 суток до исследования.  За 2 суток до исследования пациенту дают слабительное (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Фортранс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Накануне исследования, если позволяет состояние пациента, отменяют ужин. Накануне вечером с интервалом 1-1,5 ч пациенту ставят очистительные клизмы. Утром за 2 ч до исследования пациенту ставят очистительную клизму для полного опорожнения кишечника и вводят газоотводную трубку на 10-15 мин.</w:t>
      </w:r>
    </w:p>
    <w:p w:rsidR="00762D41" w:rsidRPr="00A94CE0" w:rsidRDefault="00762D41" w:rsidP="001915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Премедикация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 подкожно вводят за 30 минут до исследования 0,1% раствор атропина сульфата.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Ректороманоскопия</w:t>
      </w:r>
      <w:proofErr w:type="spellEnd"/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Эндоскопическое исследование прямой и сигмовидной кишки.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Проводится при дизентерии, подозрении на новообразования в прямой кишке.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 2-3 дня применить легкоусвояемый рацион. В день, предшествующий манипуляции, стоит полностью отказаться от твёрдой пищи: пить соки, воду, кисель, кефир. Можно есть йогурт, простоквашу, мягкий, разбавленный небольшим количеством молока творог малой жирности.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день до манипуляции применение слабительных средств –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Микролакс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Фортранс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(Доза препарата рассчитывается пациенту по массе тела: на 20 кг – 1 пакетик).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Манипуляция проводится натощак.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Промывают кишечник (очистительная клизма) по 2–3 раза вечером с интервалом в 30 мин и утром, не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позднее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чем за 3 часа до исследования.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Перед процедурой опорожнить мочевой пузырь.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Цистоскопия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Осмотр внутренней поверхности мочевого пузыря и её полости при помощи цистоскопа.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Производят при подозрении на новообразование и при воспалительных заболеваниях мочевого пузыря.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Наружное отверстие мочеиспускательного канала обрабатывают ватным шариком, смоченным 0,02% раствором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фурациллина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или другим антисептиком. 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мужчин перед введением цистоскопа, мочеиспускательный канал анестезируют 5% раствором новокаина вместе с 0,5-1% раствором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диоксидина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либо гелем на основе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лидокаина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катеджель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инстиллагель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Перед введением цистоскоп поливают раствором глицерина для облегчения введения.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После введения цистоскопа выпускают содержащуюся в мочевом пузыре мочу, и начинают промывать мочевой пузырь, пока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жидкость, вытекающая не станет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прозрачной. После этого пузырь наполняют до позыва на мочеиспускание антисептической жидкости (200-300 мл) и приступают к цистоскопии.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Хромоцистоскопия</w:t>
      </w:r>
      <w:proofErr w:type="spellEnd"/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Это диагностическая процедура. Это цистоскопия с введением в организм синей краски – индигокармина, который выводится почками, и выделение которого из устьев мочеточников в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мочевом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пузырь прослеживается через цистоскоп.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Хромоцистоскопия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проводится под местной анестезией, в редких случаях без нее. В уретру больного вводят 2% раствор «Новокаина» — 20 мл или иного аналогичного препарата. При повышенной чувствительности процедура повторяется.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Хромоцистоскопию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обычно проводят натощак. Больной должен выпить стакан чистой питьевой воды за час до намеченного времени.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Вводят в вену 2,5-5 мл 0,4% раствора индигокармина.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Время и интенсивность выделения краски являются показателями функции почек и верхних мочевых путей. При нормальной деятельности индигокармин выделяется через 3-5 минут после внутривенного введения.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затруднительности внутривенного введения индигокармин вводят внутримышечно в количестве 5 мл (выделение краски при нормальной функции почек происходит через 10-15 минут).</w:t>
      </w: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Подготовка больного к  УЗИ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Ультразвуковое исследование (УЗИ) или 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эхография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– метод лучевой диагностики, основанный на принципе отражения ультразвуковых волн (</w:t>
      </w:r>
      <w:proofErr w:type="spell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эхолокации</w:t>
      </w:r>
      <w:proofErr w:type="spellEnd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), передаваемых тканям от специального датчика (источника ультразвука), от разных поверхностей и сред организма, обладающих неодинаковыми акустическими свойствами и различной проницаемостью для ультразвуковых сигналов. Проницаемость и способность отражать ультразвуковые волны зависит от плотности и эластичности тканей. Полностью отражается ультразвук от границы между тканями и воздухом.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Ультразвуковое излучение не имеет ионизирующих свойств, поэтому его применение в настоящее время считается безопасным для организма человека. Простота и безопасность ультразвукового метода позволяют использовать его для профилактического обследования населения, в том числе у детей и беременных. </w:t>
      </w:r>
      <w:proofErr w:type="gramStart"/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Ультразвуковой метод диагностики позволяет оценить положение, форму, размеры, структуру органов, применяется для диагностики заболеваний сердца (эхокардиография) и сосудов (допплерография), щитовидной и паращитовидной желез, органов брюшной полости, почек и органов малого таза (мочевого пузыря, матки, яичников, предстательной железы), глаз, мозга.</w:t>
      </w:r>
      <w:proofErr w:type="gramEnd"/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исследования головного мозга, глаз, щитовидной, слюнных и молочной желез, сердца, почек, обследования женщин со сроком беременности более20недель специальной подготовки не требуется. При изучении органов брюшной полости, особенно поджелудочной железы, следует тщательно подготовить кишечник, чтобы в нем не было скопления газа, наличие которого препятствует визуализации. Органы таза рекомендуется исследовать при наполненном мочевом пузыре.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Пациента обследуют при разных положениях тела и датчика. При этом врач обычно не ограничивается стандартными позициями, а, меняя положение датчика, стремится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получить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возможно полную информацию о состоянии органов. Для улучшения контакта с датчиком кожу над  исследуемой  областью  тела  хорошо  смазывают  пропускающим ультразвук специальным акустическим гелем.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УЗИ органов брюшной полости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Представиться пациенту, объяснить цель и ход процедуры. Убедиться в наличии информированного согласия пациента на проведение данного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2. За 3 дня до обследования назначают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бесшлаковую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диету, исключить из питания газообразующие продукты (овощи, фрукты, молочные, дрожжевые продукты, черный хлеб, фруктовые соки), не принимать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таблетированные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слабительные препараты.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При метеоризме по назначению врача применяется активированный уголь.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Исключить прием пищи за 18–20ч до исследования. Проинформировать пациента, что исследование проводится натощак. Перед исследованием пациенту запрещено курить.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Проводить пациента в рентгенологический кабинет к назначенному времени.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пациентов к УЗИ органов малого таза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УЗИ  органов  малого  таза 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трансабдоминально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(через  переднюю брюшную стенку) проводится при наполненном мочевом пузыре. Необходимо проинформировать пациента, что перед исследованием необходимо не мочиться в течение 3–4ч и за 1ч до процедуры выпить 1л негазированной жидкости. Перед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трансвагинальным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УЗИ малого таза у женщин специальная подготовка не требуется.</w:t>
      </w:r>
    </w:p>
    <w:p w:rsidR="00762D41" w:rsidRPr="0019159C" w:rsidRDefault="00762D41" w:rsidP="001915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Перед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трансректальным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УЗИ предстательной железы (ТРУЗИ) у мужчин назначается п</w:t>
      </w:r>
      <w:r w:rsidR="0019159C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роведение очистительной клизмы.</w:t>
      </w:r>
    </w:p>
    <w:p w:rsidR="00762D41" w:rsidRPr="00A94CE0" w:rsidRDefault="00762D41" w:rsidP="00762D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Раздел 2. Практическая часть</w:t>
      </w:r>
    </w:p>
    <w:p w:rsidR="00762D41" w:rsidRPr="00A94CE0" w:rsidRDefault="00762D41" w:rsidP="00762D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2.1. </w:t>
      </w:r>
      <w:r w:rsidRPr="00A94CE0">
        <w:rPr>
          <w:rFonts w:ascii="Times New Roman" w:eastAsia="Times New Roman" w:hAnsi="Times New Roman" w:cs="Times New Roman"/>
          <w:b/>
          <w:sz w:val="24"/>
          <w:szCs w:val="24"/>
        </w:rPr>
        <w:t>Отработка практических манипуляций</w:t>
      </w:r>
    </w:p>
    <w:p w:rsidR="00762D41" w:rsidRPr="00A94CE0" w:rsidRDefault="00762D41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Оценочный лист предназначен для оценки преподавателем уровня освоения студентами практических навыков по специальности и осуществления мониторинга качества практической подготовки. На практических занятиях, учебной и производственной практике,  в ходе демонстрации студентом практических умений и навыков,  преподаватель дисциплины профессионального модуля проводит регистрацию последовательности и правильности действий/расхождений действий обучаемого в соответствии c параметрами в оценочном листе, и выставляет оценку согласно критериями. </w:t>
      </w:r>
    </w:p>
    <w:p w:rsidR="00762D41" w:rsidRDefault="00762D41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75EB" w:rsidRDefault="007C75EB" w:rsidP="0076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tabs>
          <w:tab w:val="left" w:pos="42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489780467"/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Подготовка пациента к </w:t>
      </w:r>
      <w:proofErr w:type="spellStart"/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рентгеноллогическому</w:t>
      </w:r>
      <w:proofErr w:type="spellEnd"/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исследованию желудка и двенадцатиперстной кишки</w:t>
      </w:r>
      <w:bookmarkEnd w:id="1"/>
    </w:p>
    <w:p w:rsidR="00762D41" w:rsidRPr="00A94CE0" w:rsidRDefault="00762D41" w:rsidP="00762D41">
      <w:pPr>
        <w:tabs>
          <w:tab w:val="left" w:pos="42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27"/>
        <w:gridCol w:w="3959"/>
        <w:gridCol w:w="36"/>
        <w:gridCol w:w="2883"/>
        <w:gridCol w:w="1062"/>
        <w:gridCol w:w="1481"/>
      </w:tblGrid>
      <w:tr w:rsidR="00762D41" w:rsidRPr="00A94CE0" w:rsidTr="00762D41">
        <w:trPr>
          <w:trHeight w:val="832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9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8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23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21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23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04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2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952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«Вам необходимо подготовиться к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рентгеноллогическому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исследованию желудка и двенадцатиперстной кишки»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04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5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проведения.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952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позднее, чем за 3-е суток необходимо соблюдать диету, исключающую газообразующую пищу, богатую клетчаткой (картофель, все бобовые, свежее молоко, черный хлеб, свежие фрукты, овощи)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2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накануне исследования в 18 часов легкий ужин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936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Проинформировать пациента, что исследование проводится натощак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«Утром, перед исследованием, не принимать пищу, лекарства, воду, не курить».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47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995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Доставить историю болезни и пациента с простыней  в рентгенологический кабинет</w:t>
            </w:r>
          </w:p>
        </w:tc>
        <w:tc>
          <w:tcPr>
            <w:tcW w:w="28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72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21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1104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5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 пациенту принять внутрь взвесь сульфата бария в количестве 150-200 мл. Доза определяется врачом-рентгенологом.</w:t>
            </w:r>
          </w:p>
        </w:tc>
        <w:tc>
          <w:tcPr>
            <w:tcW w:w="291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60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5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занять пациенту необходимое положени</w:t>
            </w:r>
            <w:proofErr w:type="gram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е(</w:t>
            </w:r>
            <w:proofErr w:type="gram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лежа на левом боку).</w:t>
            </w:r>
          </w:p>
        </w:tc>
        <w:tc>
          <w:tcPr>
            <w:tcW w:w="291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72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21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545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95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</w:t>
            </w:r>
          </w:p>
        </w:tc>
        <w:tc>
          <w:tcPr>
            <w:tcW w:w="291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64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95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91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60"/>
        </w:trPr>
        <w:tc>
          <w:tcPr>
            <w:tcW w:w="8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95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91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03"/>
        </w:trPr>
        <w:tc>
          <w:tcPr>
            <w:tcW w:w="478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91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15-13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12-11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10-9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8-0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</w:t>
      </w:r>
      <w:r w:rsidR="0019159C">
        <w:rPr>
          <w:rFonts w:ascii="Times New Roman" w:hAnsi="Times New Roman" w:cs="Times New Roman"/>
          <w:b/>
          <w:sz w:val="24"/>
          <w:szCs w:val="24"/>
        </w:rPr>
        <w:t>___подпись_____________________</w:t>
      </w: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Подготовка пациента к </w:t>
      </w:r>
      <w:proofErr w:type="spellStart"/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ирригоскопии</w:t>
      </w:r>
      <w:proofErr w:type="spellEnd"/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29"/>
        <w:gridCol w:w="4006"/>
        <w:gridCol w:w="457"/>
        <w:gridCol w:w="2435"/>
        <w:gridCol w:w="1065"/>
        <w:gridCol w:w="1485"/>
      </w:tblGrid>
      <w:tr w:rsidR="00762D41" w:rsidRPr="00A94CE0" w:rsidTr="00762D41">
        <w:trPr>
          <w:trHeight w:val="829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0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8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21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8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21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15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14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15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«Вам необходимо подготовиться к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ирригоскопии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00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2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386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2 - 3 дня до исследования исключить из питания продукты, вызывающие газообразование: черный хлеб, молоко, капусту, бобовые, яблоки, виноград и др.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00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упорном метеоризме в 12-13 часов дня накануне исследования дать пациенту по назначению врача слабительное.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29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Накануне вечером поставить пациенту две очистительные клизмы с интервалом 1 ч.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944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Утром поставить пациенту сифонную (очистительную клизму) за 3-2 ч до исследования. За 1 ч до исследования по назначению врача ставят газоотводную трубку на 10 - 15 мин.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00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0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Доставить историю болезни и пациента с простыней  в рентгенологический кабинет</w:t>
            </w:r>
          </w:p>
        </w:tc>
        <w:tc>
          <w:tcPr>
            <w:tcW w:w="2892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71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8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301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46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 (лежа на левом боку).</w:t>
            </w:r>
          </w:p>
        </w:tc>
        <w:tc>
          <w:tcPr>
            <w:tcW w:w="243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46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 с помощью клизмы взвесь бария сульфата до 1,5 л (36-370С).</w:t>
            </w:r>
          </w:p>
        </w:tc>
        <w:tc>
          <w:tcPr>
            <w:tcW w:w="243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8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145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6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</w:t>
            </w:r>
          </w:p>
        </w:tc>
        <w:tc>
          <w:tcPr>
            <w:tcW w:w="243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6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43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6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43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86"/>
        </w:trPr>
        <w:tc>
          <w:tcPr>
            <w:tcW w:w="5292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43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16-14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13-12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11-10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9-0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9159C" w:rsidRPr="00A94CE0" w:rsidRDefault="0019159C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пероральной холецистографии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34"/>
        <w:gridCol w:w="4030"/>
        <w:gridCol w:w="459"/>
        <w:gridCol w:w="2450"/>
        <w:gridCol w:w="1071"/>
        <w:gridCol w:w="1494"/>
      </w:tblGrid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03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9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23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3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23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«Вам необходимо подготовиться к пероральной холецистографии»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2 - 3 дня до исследования исключить из питания продукты, </w:t>
            </w: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способствующие газообразованию: черный хлеб, молоко, капусту, бобовые, яблоки, виноград и др.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1-2 дня до исследования провести пробу на чувствительность к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рентгеноконтрастному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средству. При отрицательной пробе продолжить подготовку.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12-14 часов до исследования дать таблетки контрастного вещества дробными порциями в течение 1 ч, через каждые 10 минут, запивая сладким чаем (6 - 12 таблеток контрастного вещества по 1-2 таблетки каждые 10 мин). Доза определяется исходя из расчета 1 г на 15 - 20 кг массы тела пациента.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накануне исследования в 18 часов легкий ужин.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метеоризме поставить очистительную клизму вечером за 2 ч до сна.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Предупредить пациента, что исследование проводится натощак (в день исследования он не должен пить, принимать лекарства, курить) он должен явиться с простыней.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03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Сопроводить пациента с простыней и историей болезни  в рентгенологический кабинет.</w:t>
            </w:r>
          </w:p>
        </w:tc>
        <w:tc>
          <w:tcPr>
            <w:tcW w:w="290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3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положение.</w:t>
            </w:r>
          </w:p>
        </w:tc>
        <w:tc>
          <w:tcPr>
            <w:tcW w:w="245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рентгенологическом кабинете сделать обзорные снимки и дать пациенту желчегонный завтрак по указанию врача-рентгенолога (два яичных желтка или 20 г сорбита).</w:t>
            </w:r>
          </w:p>
        </w:tc>
        <w:tc>
          <w:tcPr>
            <w:tcW w:w="245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Сделать серию снимков через 10, 20, 30, 45 минут после желчегонного завтрака, а затем через 20 минут в течение 2 часов.</w:t>
            </w:r>
          </w:p>
        </w:tc>
        <w:tc>
          <w:tcPr>
            <w:tcW w:w="245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3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</w:t>
            </w:r>
          </w:p>
        </w:tc>
        <w:tc>
          <w:tcPr>
            <w:tcW w:w="245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45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4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45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7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03"/>
        </w:trPr>
        <w:tc>
          <w:tcPr>
            <w:tcW w:w="5323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45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19-17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16-15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14-13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12-0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C75EB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</w:t>
      </w:r>
      <w:r w:rsidR="007C75EB">
        <w:rPr>
          <w:rFonts w:ascii="Times New Roman" w:hAnsi="Times New Roman" w:cs="Times New Roman"/>
          <w:b/>
          <w:sz w:val="24"/>
          <w:szCs w:val="24"/>
        </w:rPr>
        <w:t>подпись________________________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Подготовка пациента к </w:t>
      </w:r>
      <w:proofErr w:type="spellStart"/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холангиохолецистографии</w:t>
      </w:r>
      <w:proofErr w:type="spellEnd"/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28"/>
        <w:gridCol w:w="4000"/>
        <w:gridCol w:w="456"/>
        <w:gridCol w:w="2432"/>
        <w:gridCol w:w="1064"/>
        <w:gridCol w:w="1483"/>
      </w:tblGrid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00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8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40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34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40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«Вам необходимо подготовиться к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холангиохолецистогра</w:t>
            </w:r>
            <w:proofErr w:type="spellEnd"/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фии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1-2 дня до исследования провести пробу на чувствительность к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рентгеноконтрастному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средству. При отрицательной пробе продолжить подготовку.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метеоризме поставить очистительную клизму вечером за 2 ч до сна.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1-2 часа до исследования </w:t>
            </w: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поставить очистительную клизму.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Предупредить пациента, что исследование проводится натощак (в день исследования он не должен пить, принимать лекарства, курить).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00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Сопроводить пациента с простыней и историей болезни  в рентгенологический кабинет.</w:t>
            </w:r>
          </w:p>
        </w:tc>
        <w:tc>
          <w:tcPr>
            <w:tcW w:w="288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34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45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положение.</w:t>
            </w:r>
          </w:p>
        </w:tc>
        <w:tc>
          <w:tcPr>
            <w:tcW w:w="243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45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 введением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билигност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согреть на водяной бане до +37 °С.</w:t>
            </w:r>
          </w:p>
        </w:tc>
        <w:tc>
          <w:tcPr>
            <w:tcW w:w="243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6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5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рентгеновском кабинете внутривенно медленно ввести контрастное вещество при горизонтальном положении пациента.</w:t>
            </w:r>
          </w:p>
        </w:tc>
        <w:tc>
          <w:tcPr>
            <w:tcW w:w="243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7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5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введения 1-2 мл сделать паузу на 3 мин для выявления реакции пациента на препарат. При появлении аллергической реакции введение препарата прекратить. Немедленно сообщить врачу!</w:t>
            </w:r>
          </w:p>
        </w:tc>
        <w:tc>
          <w:tcPr>
            <w:tcW w:w="243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90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5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отсутствии реакции медленно (в течение 5 мин) ввести весь препарат.</w:t>
            </w:r>
          </w:p>
        </w:tc>
        <w:tc>
          <w:tcPr>
            <w:tcW w:w="243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87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34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574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45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</w:t>
            </w:r>
          </w:p>
        </w:tc>
        <w:tc>
          <w:tcPr>
            <w:tcW w:w="243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753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45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43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90"/>
        </w:trPr>
        <w:tc>
          <w:tcPr>
            <w:tcW w:w="82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45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43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06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19"/>
        </w:trPr>
        <w:tc>
          <w:tcPr>
            <w:tcW w:w="5284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43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19-17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16-15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14-13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12-0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Default="00762D41" w:rsidP="007C75EB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Pr="00A94CE0" w:rsidRDefault="007C75EB" w:rsidP="007C75EB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пиелографии, урографии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1"/>
        <w:gridCol w:w="3910"/>
        <w:gridCol w:w="618"/>
        <w:gridCol w:w="2626"/>
        <w:gridCol w:w="926"/>
        <w:gridCol w:w="1507"/>
      </w:tblGrid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1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0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34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86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34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«Вам необходимо подготовиться к пиелографии, урографии»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3 дня до исследования исключить из питания продукты, способствующие газообразованию: черный хлеб, молоко, капусту, бобовые, яблоки, виноград и др.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1 день до исследования провести диагностическую пробу на контрастное вещество.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по назначению врача активированный уголь.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накануне исследования в 18 часов легкий ужин.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прием слабительного средства по назначению врача накануне перед обедом (30-60 мл касторового масла).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Ограничить прием жидкости со второй половины дня накануне исследования.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Поставить очистительную клизму накануне (около 22 часов) и утром за 1,5 -2 часа до исследования.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Предупредить пациента, что </w:t>
            </w: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исследование проводится натощак (в день исследования он не должен пить, принимать лекарства, курить).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Освободить мочевой пузырь непосредственно перед исследованием.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91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Доставить историю болезни и пациента с простыней  в рентгенологический кабинет.</w:t>
            </w:r>
          </w:p>
        </w:tc>
        <w:tc>
          <w:tcPr>
            <w:tcW w:w="324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86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528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положение.</w:t>
            </w:r>
          </w:p>
        </w:tc>
        <w:tc>
          <w:tcPr>
            <w:tcW w:w="26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528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Сделать обзорный снимок.</w:t>
            </w:r>
          </w:p>
        </w:tc>
        <w:tc>
          <w:tcPr>
            <w:tcW w:w="26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528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Ввести по назначению врача внутривенно медленно 20-40-60 мл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рентгеноконтрастного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средства.</w:t>
            </w:r>
          </w:p>
        </w:tc>
        <w:tc>
          <w:tcPr>
            <w:tcW w:w="26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528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Сделать серию снимков.</w:t>
            </w:r>
          </w:p>
        </w:tc>
        <w:tc>
          <w:tcPr>
            <w:tcW w:w="26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86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528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</w:t>
            </w:r>
          </w:p>
        </w:tc>
        <w:tc>
          <w:tcPr>
            <w:tcW w:w="26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528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6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528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6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97"/>
        </w:trPr>
        <w:tc>
          <w:tcPr>
            <w:tcW w:w="5369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6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23-21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20-19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18-17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Подготовка пациента к </w:t>
      </w:r>
      <w:proofErr w:type="spellStart"/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фиброгастродуоденоскопии</w:t>
      </w:r>
      <w:proofErr w:type="spellEnd"/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2"/>
        <w:gridCol w:w="3916"/>
        <w:gridCol w:w="619"/>
        <w:gridCol w:w="2629"/>
        <w:gridCol w:w="927"/>
        <w:gridCol w:w="1509"/>
      </w:tblGrid>
      <w:tr w:rsidR="00762D41" w:rsidRPr="00A94CE0" w:rsidTr="00762D41">
        <w:trPr>
          <w:trHeight w:val="836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1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0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24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0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24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25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21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399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«Вам необходимо подготовиться к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фиброгастродуоденоскопии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10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63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6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накануне исследования в 18 часов легкий ужин.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61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Предупредить, что исследование проводится натощак, чтобы утром пациент не пил, не ел, не курил, не принимал лекарств.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63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наличии зубных протезов - снять перед исследованием.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384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назначению врача провести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премедикацию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20-30 минут до исследовани</w:t>
            </w:r>
            <w:proofErr w:type="gram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я(</w:t>
            </w:r>
            <w:proofErr w:type="gram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вводят 1 мл 0,1% раствор атропина сульфата подкожно).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6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Сопроводить пациента в эндоскопический кабинет с историей болезни и полотенцем.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6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1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Предупредить, что нельзя разговаривать и глотать слюну во время исследования</w:t>
            </w:r>
          </w:p>
        </w:tc>
        <w:tc>
          <w:tcPr>
            <w:tcW w:w="3248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74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0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563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7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 руки гигиеническим способом, осушить, надеть перчатки.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63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Укрыть грудь полотенцем.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7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Помочь врачу ввести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гастродуоденоскоп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через рот.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74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0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563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Извлечь </w:t>
            </w:r>
            <w:proofErr w:type="spellStart"/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гастродуоденоскоп</w:t>
            </w:r>
            <w:proofErr w:type="spellEnd"/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после осмотра.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7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дезинфекцию эндоскопа, инструментов.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6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перчатки, поместить их в отходы класса «Б», обработать руки гигиеническим способом, осушить.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63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7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Предупредить пациента, чтобы он не принимал пищу в течение 1-2 часов.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73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63"/>
        </w:trPr>
        <w:tc>
          <w:tcPr>
            <w:tcW w:w="84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53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62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2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04"/>
        </w:trPr>
        <w:tc>
          <w:tcPr>
            <w:tcW w:w="5377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62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23-21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20-19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18-17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Подготовка пациента к </w:t>
      </w:r>
      <w:proofErr w:type="spellStart"/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колоноскопии</w:t>
      </w:r>
      <w:proofErr w:type="spellEnd"/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7"/>
        <w:gridCol w:w="3938"/>
        <w:gridCol w:w="623"/>
        <w:gridCol w:w="2645"/>
        <w:gridCol w:w="933"/>
        <w:gridCol w:w="1518"/>
      </w:tblGrid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3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5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34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5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34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«Вам необходимо подготовиться к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колоноскопии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3-5 дней до исследования, пациент должен соблюдать диету, исключающую пищу, богатую клетчаткой (картофель, все бобовые, свежее молоко, черный хлеб, свежие фрукты, овощи).</w:t>
            </w:r>
            <w:proofErr w:type="gramEnd"/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1 сутки до исследования дать слабительные средства (магния сульфат 125 мл. 25%  раствора, касторового масла 60 – 80 мл, отвар сены – 140 мл).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накануне исследования в 18 часов легкий ужин.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Вечером накануне исследования сделать очистительную клизму.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Натощак в день исследования провести 2 очистительные клизмы с интервалом в 1 – 2 часа, за 4 и 2 часа до исследования.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назначению врача провести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премедикацию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20-30 минут до исследования (вводят 1 мл 0,1% раствор атропина сульфата </w:t>
            </w: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подкожно).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Проинформировать пациента, что интимные участки во время исследования будут прикрыты.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Надеть пациенту специальные трусы.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93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Сопроводить пациента в эндоскопический кабинет с историей болезни и простыней.</w:t>
            </w:r>
          </w:p>
        </w:tc>
        <w:tc>
          <w:tcPr>
            <w:tcW w:w="3267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5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положение на левом боку с согнутыми ногами.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 руки гигиеническим способом, осушить, надеть перчатки.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Провести анестезию области заднего прохода перед введением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колоноскопа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3%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дикаиновой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мазью.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Помочь врачу ввести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колоноскоп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прямую кишку.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5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Извлечь </w:t>
            </w:r>
            <w:proofErr w:type="spellStart"/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колоноскоп</w:t>
            </w:r>
            <w:proofErr w:type="spellEnd"/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после осмотра.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Провести дезинфекцию </w:t>
            </w:r>
            <w:proofErr w:type="spellStart"/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колоноскопа</w:t>
            </w:r>
            <w:proofErr w:type="spellEnd"/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инструментов.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перчатки, поместить их в отходы класса «Б», обработать руки гигиеническим способом, осушить.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50"/>
        </w:trPr>
        <w:tc>
          <w:tcPr>
            <w:tcW w:w="847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56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64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3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13"/>
        </w:trPr>
        <w:tc>
          <w:tcPr>
            <w:tcW w:w="5408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64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94C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A94C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94C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18-17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Подготовка пациента к </w:t>
      </w:r>
      <w:proofErr w:type="spellStart"/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ректороманоскопии</w:t>
      </w:r>
      <w:proofErr w:type="spellEnd"/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31"/>
        <w:gridCol w:w="3865"/>
        <w:gridCol w:w="611"/>
        <w:gridCol w:w="2595"/>
        <w:gridCol w:w="915"/>
        <w:gridCol w:w="1490"/>
      </w:tblGrid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8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61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76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61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«Вам необходимо подготовиться к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ректороманоскопии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накануне исследования в 18 часов легкий ужин.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Поставить пациенту накануне вечером очистительную клизму.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Поставить пациенту утром за 2 часа до исследования очистительную клизму.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Опорожнить мочевой пузырь непосредственно перед исследованием.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Проинформировать пациента, что интимные участки во время исследования будут прикрыты.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Надеть пациенту специальные трусы.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8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Натощак сопроводить пациента в эндоскопический кабинет с историей болезни и простыней.</w:t>
            </w:r>
          </w:p>
        </w:tc>
        <w:tc>
          <w:tcPr>
            <w:tcW w:w="3206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76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162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Помочь пациенту занять необходимое </w:t>
            </w: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положение (коленно-локтевое положение).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09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 руки гигиеническим способом, осушить, надеть перчатки.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26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врачу ввести ректоскоп в прямую кишку на 25-30 см.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04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76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609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Извлечь ректоскоп после осмотра.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26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дезинфекцию ректоскопа, инструментов.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930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перчатки, поместить их в отходы класса «Б», обработать руки гигиеническим способом, осушить.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09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60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26"/>
        </w:trPr>
        <w:tc>
          <w:tcPr>
            <w:tcW w:w="83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476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59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38"/>
        </w:trPr>
        <w:tc>
          <w:tcPr>
            <w:tcW w:w="5307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59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22-21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20-19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18-17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цистоскопии</w:t>
      </w: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34"/>
        <w:gridCol w:w="3876"/>
        <w:gridCol w:w="613"/>
        <w:gridCol w:w="2603"/>
        <w:gridCol w:w="918"/>
        <w:gridCol w:w="1494"/>
      </w:tblGrid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7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9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421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3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421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«Вам необходимо подготовиться к цистоскопии»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тщательно подмыться перед исследованием.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Опорожнить мочевой пузырь непосредственно перед исследованием.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87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Натощак сопроводить пациента в эндоскопический кабинет с историей болезни и простыней.</w:t>
            </w:r>
          </w:p>
        </w:tc>
        <w:tc>
          <w:tcPr>
            <w:tcW w:w="321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3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 (на спине).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Надеть стерильные перчатки.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 наружные половые органы пациенту антисептическим раствором.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мужчин перед цистоскопией анестезировать мочеиспускательный канал.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катетеризацию мочевого пузыря.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8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Подать врачу цистоскоп и оптику, присоединить </w:t>
            </w:r>
            <w:proofErr w:type="spell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световод</w:t>
            </w:r>
            <w:proofErr w:type="spell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55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3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72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Извлечь цистоскоп после осмотра.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710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дезинфекцию цистоскопа, инструментов.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084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перчатки, поместить их в отходы класса «Б», обработать руки гигиеническим способом, осушить.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710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16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729"/>
        </w:trPr>
        <w:tc>
          <w:tcPr>
            <w:tcW w:w="83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489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6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94"/>
        </w:trPr>
        <w:tc>
          <w:tcPr>
            <w:tcW w:w="5323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6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21-19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18-17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16-15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14-0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9159C" w:rsidRPr="00A94CE0" w:rsidRDefault="0019159C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УЗИ органов брюшной полости</w:t>
      </w: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22"/>
        <w:gridCol w:w="3820"/>
        <w:gridCol w:w="603"/>
        <w:gridCol w:w="2566"/>
        <w:gridCol w:w="905"/>
        <w:gridCol w:w="1472"/>
      </w:tblGrid>
      <w:tr w:rsidR="00762D41" w:rsidRPr="00A94CE0" w:rsidTr="00762D41">
        <w:trPr>
          <w:trHeight w:val="827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20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7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21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21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12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12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383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«Вам необходимо подготовиться к УЗИ органов брюшной полости»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097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56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53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Исключить из питания в течение 3 дней до исследования газообразующие продукты (черный хлеб, молоко, капусту, бобовые, яблоки, виноград и </w:t>
            </w:r>
            <w:proofErr w:type="spellStart"/>
            <w:proofErr w:type="gramStart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proofErr w:type="gramEnd"/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27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Вечером накануне исследования поставить очистительную клизму.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27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накануне исследования в 18 часов легкий ужин.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097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820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Натощак сопроводить пациента в кабинет УЗИ с историей болезни, полотенцем и простыней.</w:t>
            </w:r>
          </w:p>
        </w:tc>
        <w:tc>
          <w:tcPr>
            <w:tcW w:w="3169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71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541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положение.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56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 руки гигиеническим способом, осушить, надеть перчатки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27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Соответственно топографии исследуемого органа нанести на кожу специальный гель.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1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 проводит УЗИ исследование.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86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541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гель с поверхности исследуемого участка полотенцем.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27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перчатки, поместить их в отходы класса «Б», обработать руки гигиеническим способом, осушить.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1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покой.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53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56"/>
        </w:trPr>
        <w:tc>
          <w:tcPr>
            <w:tcW w:w="822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423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5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301"/>
        </w:trPr>
        <w:tc>
          <w:tcPr>
            <w:tcW w:w="5245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5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19-17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16-15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14-13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12-0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УЗИ органов малого таза</w:t>
      </w: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8"/>
        <w:gridCol w:w="3803"/>
        <w:gridCol w:w="601"/>
        <w:gridCol w:w="2554"/>
        <w:gridCol w:w="901"/>
        <w:gridCol w:w="1465"/>
      </w:tblGrid>
      <w:tr w:rsidR="00762D41" w:rsidRPr="00A94CE0" w:rsidTr="00762D41">
        <w:trPr>
          <w:trHeight w:val="620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0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65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240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24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240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4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08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4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«Вам необходимо подготовиться к УЗИ органов малого таза»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22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406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20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пациенту накануне исследования в 18 часов легкий ужин.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20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Желательно вечером накануне исследования поставить очистительную клизму.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036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1 – 1,5 часа до исследования попросить пациента выпить 1 л жидкости и не мочиться (исследование проводится с полным мочевым пузырем).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22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803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Сопроводить пациента в кабинет УЗИ с историей болезни, полотенцем и простыней.</w:t>
            </w:r>
          </w:p>
        </w:tc>
        <w:tc>
          <w:tcPr>
            <w:tcW w:w="3155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03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24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417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406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 руки гигиеническим способом, осушить, надеть перчатки.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20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Соответственно топографии исследуемого органа нанести на кожу специальный гель.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417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 проводит УЗИ исследование.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03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24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417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гель с поверхности исследуемого участка полотенцем.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608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перчатки, поместить их в отходы класса «Б», обработать руки гигиеническим способом, осушить.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417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239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406"/>
        </w:trPr>
        <w:tc>
          <w:tcPr>
            <w:tcW w:w="818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404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55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1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25"/>
        </w:trPr>
        <w:tc>
          <w:tcPr>
            <w:tcW w:w="5222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55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19-17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16-15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14-13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12-0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Pr="00A94CE0" w:rsidRDefault="007C75EB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Оценочный лист (чек-лист)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УЗИ сердца, щитовидной железы</w:t>
      </w: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23"/>
        <w:gridCol w:w="3826"/>
        <w:gridCol w:w="604"/>
        <w:gridCol w:w="2569"/>
        <w:gridCol w:w="906"/>
        <w:gridCol w:w="1474"/>
      </w:tblGrid>
      <w:tr w:rsidR="00762D41" w:rsidRPr="00A94CE0" w:rsidTr="00762D41">
        <w:trPr>
          <w:trHeight w:val="831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2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317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74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62D41" w:rsidRPr="00A94CE0" w:rsidTr="00762D41">
        <w:trPr>
          <w:trHeight w:val="322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79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Подготовка к процедуре</w:t>
            </w:r>
          </w:p>
        </w:tc>
      </w:tr>
      <w:tr w:rsidR="00762D41" w:rsidRPr="00A94CE0" w:rsidTr="00762D41">
        <w:trPr>
          <w:trHeight w:val="322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Установить контакт с пациентом: поздороваться, представиться, обозначить свою роль. </w:t>
            </w:r>
          </w:p>
        </w:tc>
        <w:tc>
          <w:tcPr>
            <w:tcW w:w="317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«Здравствуйте! Я, медицинская сестра»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«Меня зовут (ФИО)»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18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пациента представиться.</w:t>
            </w:r>
          </w:p>
        </w:tc>
        <w:tc>
          <w:tcPr>
            <w:tcW w:w="317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«Представьтесь, пожалуйста. Как я могу к Вам обращаться?»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16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Сверить ФИО пациента с листом назначений.</w:t>
            </w:r>
          </w:p>
        </w:tc>
        <w:tc>
          <w:tcPr>
            <w:tcW w:w="317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«Пациент идентифицирован»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390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Сообщить пациенту о назначении врача.</w:t>
            </w:r>
          </w:p>
        </w:tc>
        <w:tc>
          <w:tcPr>
            <w:tcW w:w="317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«Вам необходимо подготовиться к УЗИ сердца, щитовидной железы»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103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манипуляцию.</w:t>
            </w:r>
          </w:p>
        </w:tc>
        <w:tc>
          <w:tcPr>
            <w:tcW w:w="317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 согласны?» «Пациент согласен»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59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Проинструктировать пациента о времени, месте его проведения</w:t>
            </w:r>
          </w:p>
        </w:tc>
        <w:tc>
          <w:tcPr>
            <w:tcW w:w="317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375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2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должен иметь: историю болезни (амбулаторную карту), полотенце, простынь, сменную обувь.</w:t>
            </w:r>
          </w:p>
        </w:tc>
        <w:tc>
          <w:tcPr>
            <w:tcW w:w="3173" w:type="dxa"/>
            <w:gridSpan w:val="2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87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79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Выполнение процедуры</w:t>
            </w:r>
          </w:p>
        </w:tc>
      </w:tr>
      <w:tr w:rsidR="00762D41" w:rsidRPr="00A94CE0" w:rsidTr="00762D41">
        <w:trPr>
          <w:trHeight w:val="544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 пациенту занять необходимое положение.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44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 руки гигиеническим способом, осушить, надеть перчатки.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1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Соответственно топографии исследуемого органа нанести на кожу специальный гель.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59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 проводит УЗИ исследование.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72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79" w:type="dxa"/>
            <w:gridSpan w:val="5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Окончание процедуры</w:t>
            </w:r>
          </w:p>
        </w:tc>
      </w:tr>
      <w:tr w:rsidR="00762D41" w:rsidRPr="00A94CE0" w:rsidTr="00762D41">
        <w:trPr>
          <w:trHeight w:val="544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гель с поверхности исследуемого участка полотенцем.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831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Снять перчатки, поместить их в отходы класса «Б», обработать руки гигиеническим способом, осушить.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59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пациента в палату, обеспечить наблюдение и покой.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1662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пациента о его самочувствии.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Вы себя чувствуете?» «Пациент чувствует себя хорошо»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559"/>
        </w:trPr>
        <w:tc>
          <w:tcPr>
            <w:tcW w:w="823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430" w:type="dxa"/>
            <w:gridSpan w:val="2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Историю болезни с результатами исследования вернуть в отделение.</w:t>
            </w:r>
          </w:p>
        </w:tc>
        <w:tc>
          <w:tcPr>
            <w:tcW w:w="2569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Сказать/</w:t>
            </w:r>
          </w:p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906" w:type="dxa"/>
            <w:vAlign w:val="center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D41" w:rsidRPr="00A94CE0" w:rsidTr="00762D41">
        <w:trPr>
          <w:trHeight w:val="287"/>
        </w:trPr>
        <w:tc>
          <w:tcPr>
            <w:tcW w:w="5253" w:type="dxa"/>
            <w:gridSpan w:val="3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2569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</w:tcPr>
          <w:p w:rsidR="00762D41" w:rsidRPr="00A94CE0" w:rsidRDefault="00762D41" w:rsidP="00762D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63"/>
        <w:gridCol w:w="3104"/>
      </w:tblGrid>
      <w:tr w:rsidR="00762D41" w:rsidRPr="00A94CE0" w:rsidTr="00762D41">
        <w:trPr>
          <w:trHeight w:val="284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762D41" w:rsidRPr="00A94CE0" w:rsidTr="00762D41">
        <w:trPr>
          <w:trHeight w:val="170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16-14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5 (отлично)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13-12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11-10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62D41" w:rsidRPr="00A94CE0" w:rsidTr="00762D41">
        <w:trPr>
          <w:trHeight w:val="216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2D41" w:rsidRPr="00A94CE0" w:rsidRDefault="00762D41" w:rsidP="0076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9-0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41" w:rsidRPr="00A94CE0" w:rsidRDefault="00762D41" w:rsidP="0076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CE0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ФИО преподавателя ________________________подпись_________________________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lastRenderedPageBreak/>
        <w:t>3. Контролирующий материал</w:t>
      </w:r>
    </w:p>
    <w:p w:rsidR="00762D41" w:rsidRPr="00A94CE0" w:rsidRDefault="00762D41" w:rsidP="00762D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3.1. Контроль исходного уровня знаний</w:t>
      </w:r>
    </w:p>
    <w:p w:rsidR="00762D41" w:rsidRPr="00A94CE0" w:rsidRDefault="00762D41" w:rsidP="00762D4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а) Подготовка пациента к рентгенологическим методам исследования</w:t>
      </w:r>
    </w:p>
    <w:p w:rsidR="00762D41" w:rsidRPr="00A94CE0" w:rsidRDefault="00762D41" w:rsidP="00762D4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Раздаются задания  с  инструкцией,  объявляется  время  на  их выполнение. После решения задания преподаватель предлагает проверить правильность его выполнения.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 xml:space="preserve">Тест 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ПК:  4.1. - 4.11.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A94CE0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</w:p>
    <w:p w:rsidR="00762D41" w:rsidRPr="00A94CE0" w:rsidRDefault="00762D41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Время выполнения заданий 10 минут.</w:t>
      </w:r>
    </w:p>
    <w:p w:rsidR="00762D41" w:rsidRPr="00A94CE0" w:rsidRDefault="00762D41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1.  После использования резиновые перчатки подвергаются: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дезинфекции, предстерилизационной очистке и стерилизации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промыванию под проточной водой, стерилизации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дезинфекции и стерилизации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предстерилизационной очистке и стерилизации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2. Выберете правильную последовательность надевания защитной одежды: 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маска, перчатки, экран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перчатки, экран, маска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не имеет значения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маска, экран, перчатки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3. Все отходы ЛПО по степени опасности делят </w:t>
      </w:r>
      <w:proofErr w:type="gramStart"/>
      <w:r w:rsidRPr="00A94CE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94CE0">
        <w:rPr>
          <w:rFonts w:ascii="Times New Roman" w:hAnsi="Times New Roman" w:cs="Times New Roman"/>
          <w:sz w:val="24"/>
          <w:szCs w:val="24"/>
        </w:rPr>
        <w:t>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2 класса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3 класса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4 класса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5 классов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4. Контрастный препарат при рентгенологическом исследовании желудка вводят: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подкожно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внутривенно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ректально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перорально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5.Ирригоскопия – рентгенологическое исследование: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почек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желудка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толстого кишечника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тонкого кишечника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6. Рентгенологическое исследование почек: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урография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холецистография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ирригоскопия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бронхография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7. Холецистография – рентгенологическое исследование: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почек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желудка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желчного пузыря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мочевого пузыря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8. Рентгенологическое исследование толстого кишечника: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ирригоскопия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гастроскопия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колоноскопия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lastRenderedPageBreak/>
        <w:t>г) цистоскопия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Графия – это…...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Рентгенологическое исследование легких:</w:t>
      </w:r>
    </w:p>
    <w:p w:rsidR="00762D41" w:rsidRPr="00A94CE0" w:rsidRDefault="00762D41" w:rsidP="00762D41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пульмонология</w:t>
      </w:r>
    </w:p>
    <w:p w:rsidR="00762D41" w:rsidRPr="00A94CE0" w:rsidRDefault="00762D41" w:rsidP="00762D41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пульмоскопия</w:t>
      </w:r>
      <w:proofErr w:type="spellEnd"/>
    </w:p>
    <w:p w:rsidR="00762D41" w:rsidRPr="00A94CE0" w:rsidRDefault="00762D41" w:rsidP="00762D41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бронхоскопия</w:t>
      </w:r>
    </w:p>
    <w:p w:rsidR="00762D41" w:rsidRPr="00A94CE0" w:rsidRDefault="00762D41" w:rsidP="00762D41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флюорография</w:t>
      </w:r>
    </w:p>
    <w:p w:rsidR="00762D41" w:rsidRPr="00A94CE0" w:rsidRDefault="00762D41" w:rsidP="00762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</w:rPr>
        <w:t>б) Подготовка пациента к эндоскопическим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Раздаются задания  с  инструкцией,  объявляется  время  на  их выполнение. После решения задания преподаватель предлагает проверить правильность его выполнения.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 xml:space="preserve">Тест 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ПК:  4.1. - 4.11.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A94CE0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</w:p>
    <w:p w:rsidR="00762D41" w:rsidRPr="00A94CE0" w:rsidRDefault="00762D41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Время выполнения заданий 10 минут.</w:t>
      </w:r>
    </w:p>
    <w:p w:rsidR="00762D41" w:rsidRPr="00A94CE0" w:rsidRDefault="00762D41" w:rsidP="0076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1.Фиброгастроскопия – исследование: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почек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желудка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толстого кишечника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бронхиального дерева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2. Колоноскопия – исследование: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а) прямой кишки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б) толстой кишки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в) почек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г) желудка</w:t>
      </w:r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3. Показаниями </w:t>
      </w:r>
      <w:proofErr w:type="gramStart"/>
      <w:r w:rsidRPr="00A94CE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94CE0">
        <w:rPr>
          <w:rFonts w:ascii="Times New Roman" w:hAnsi="Times New Roman" w:cs="Times New Roman"/>
          <w:sz w:val="24"/>
          <w:szCs w:val="24"/>
        </w:rPr>
        <w:t xml:space="preserve"> плановой </w:t>
      </w:r>
      <w:proofErr w:type="spellStart"/>
      <w:r w:rsidRPr="00A94CE0">
        <w:rPr>
          <w:rFonts w:ascii="Times New Roman" w:hAnsi="Times New Roman" w:cs="Times New Roman"/>
          <w:sz w:val="24"/>
          <w:szCs w:val="24"/>
        </w:rPr>
        <w:t>эзофагогастродуоденоскопии</w:t>
      </w:r>
      <w:proofErr w:type="spellEnd"/>
      <w:r w:rsidRPr="00A94CE0">
        <w:rPr>
          <w:rFonts w:ascii="Times New Roman" w:hAnsi="Times New Roman" w:cs="Times New Roman"/>
          <w:sz w:val="24"/>
          <w:szCs w:val="24"/>
        </w:rPr>
        <w:t xml:space="preserve"> являются все перечисленные, кроме:</w:t>
      </w:r>
    </w:p>
    <w:p w:rsidR="00762D41" w:rsidRPr="00A94CE0" w:rsidRDefault="00762D41" w:rsidP="00762D4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установления диагноза</w:t>
      </w:r>
    </w:p>
    <w:p w:rsidR="00762D41" w:rsidRPr="00A94CE0" w:rsidRDefault="00762D41" w:rsidP="00762D4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оценки эффективности лечения</w:t>
      </w:r>
    </w:p>
    <w:p w:rsidR="00762D41" w:rsidRPr="00A94CE0" w:rsidRDefault="00762D41" w:rsidP="00762D4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определения источников кровотечения</w:t>
      </w:r>
    </w:p>
    <w:p w:rsidR="00762D41" w:rsidRPr="00A94CE0" w:rsidRDefault="00762D41" w:rsidP="00762D4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проведения лечебных и оперативных манипуляций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4. Специальная подготовка к гастроскопии требуется у больных:</w:t>
      </w:r>
    </w:p>
    <w:p w:rsidR="00762D41" w:rsidRPr="00A94CE0" w:rsidRDefault="00762D41" w:rsidP="00762D41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язвой желудка</w:t>
      </w:r>
    </w:p>
    <w:p w:rsidR="00762D41" w:rsidRPr="00A94CE0" w:rsidRDefault="00762D41" w:rsidP="00762D41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 стенозом привратника</w:t>
      </w:r>
    </w:p>
    <w:p w:rsidR="00762D41" w:rsidRPr="00A94CE0" w:rsidRDefault="00762D41" w:rsidP="00762D41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хроническим гастритом</w:t>
      </w:r>
    </w:p>
    <w:p w:rsidR="00762D41" w:rsidRPr="00A94CE0" w:rsidRDefault="00762D41" w:rsidP="00762D41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эрозивным гастритом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5. При обработке и стерилизации </w:t>
      </w:r>
      <w:proofErr w:type="spellStart"/>
      <w:r w:rsidRPr="00A94CE0">
        <w:rPr>
          <w:rFonts w:ascii="Times New Roman" w:hAnsi="Times New Roman" w:cs="Times New Roman"/>
          <w:sz w:val="24"/>
          <w:szCs w:val="24"/>
        </w:rPr>
        <w:t>фиброэндоскопов</w:t>
      </w:r>
      <w:proofErr w:type="spellEnd"/>
      <w:r w:rsidRPr="00A94CE0">
        <w:rPr>
          <w:rFonts w:ascii="Times New Roman" w:hAnsi="Times New Roman" w:cs="Times New Roman"/>
          <w:sz w:val="24"/>
          <w:szCs w:val="24"/>
        </w:rPr>
        <w:t xml:space="preserve"> могут применяться все перечисленное, </w:t>
      </w:r>
      <w:proofErr w:type="gramStart"/>
      <w:r w:rsidRPr="00A94CE0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A94CE0">
        <w:rPr>
          <w:rFonts w:ascii="Times New Roman" w:hAnsi="Times New Roman" w:cs="Times New Roman"/>
          <w:sz w:val="24"/>
          <w:szCs w:val="24"/>
        </w:rPr>
        <w:t>:</w:t>
      </w:r>
    </w:p>
    <w:p w:rsidR="00762D41" w:rsidRPr="00A94CE0" w:rsidRDefault="00762D41" w:rsidP="00762D4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автоклавирования</w:t>
      </w:r>
      <w:proofErr w:type="spellEnd"/>
    </w:p>
    <w:p w:rsidR="00762D41" w:rsidRPr="00A94CE0" w:rsidRDefault="00762D41" w:rsidP="00762D4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газовой стерилизации</w:t>
      </w:r>
    </w:p>
    <w:p w:rsidR="00762D41" w:rsidRPr="00A94CE0" w:rsidRDefault="00762D41" w:rsidP="00762D4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стерилизации формальдегидом</w:t>
      </w:r>
    </w:p>
    <w:p w:rsidR="00762D41" w:rsidRPr="00A94CE0" w:rsidRDefault="00762D41" w:rsidP="00762D4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обработке 70° спиртом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6. Колоноскопия не показана:</w:t>
      </w:r>
    </w:p>
    <w:p w:rsidR="00762D41" w:rsidRPr="00A94CE0" w:rsidRDefault="00762D41" w:rsidP="00762D4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раке яичника</w:t>
      </w:r>
    </w:p>
    <w:p w:rsidR="00762D41" w:rsidRPr="00A94CE0" w:rsidRDefault="00762D41" w:rsidP="00762D4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метастатическом поражении печени</w:t>
      </w:r>
    </w:p>
    <w:p w:rsidR="00762D41" w:rsidRPr="00A94CE0" w:rsidRDefault="00762D41" w:rsidP="00762D4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полипе желудка</w:t>
      </w:r>
    </w:p>
    <w:p w:rsidR="00762D41" w:rsidRPr="00A94CE0" w:rsidRDefault="00762D41" w:rsidP="00762D4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дизентерии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7. К осложнениям, наиболее часто развивающимся после </w:t>
      </w:r>
      <w:proofErr w:type="spellStart"/>
      <w:r w:rsidRPr="00A94CE0">
        <w:rPr>
          <w:rFonts w:ascii="Times New Roman" w:hAnsi="Times New Roman" w:cs="Times New Roman"/>
          <w:sz w:val="24"/>
          <w:szCs w:val="24"/>
        </w:rPr>
        <w:t>колоноскопии</w:t>
      </w:r>
      <w:proofErr w:type="spellEnd"/>
      <w:r w:rsidRPr="00A94CE0">
        <w:rPr>
          <w:rFonts w:ascii="Times New Roman" w:hAnsi="Times New Roman" w:cs="Times New Roman"/>
          <w:sz w:val="24"/>
          <w:szCs w:val="24"/>
        </w:rPr>
        <w:t xml:space="preserve">, относятся все перечисленные, </w:t>
      </w:r>
      <w:proofErr w:type="gramStart"/>
      <w:r w:rsidRPr="00A94CE0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A94CE0">
        <w:rPr>
          <w:rFonts w:ascii="Times New Roman" w:hAnsi="Times New Roman" w:cs="Times New Roman"/>
          <w:sz w:val="24"/>
          <w:szCs w:val="24"/>
        </w:rPr>
        <w:t>:</w:t>
      </w:r>
    </w:p>
    <w:p w:rsidR="00762D41" w:rsidRPr="00A94CE0" w:rsidRDefault="00762D41" w:rsidP="00762D4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динамической толстокишечной непроходимости</w:t>
      </w:r>
    </w:p>
    <w:p w:rsidR="00762D41" w:rsidRPr="00A94CE0" w:rsidRDefault="00762D41" w:rsidP="00762D4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коллапса</w:t>
      </w:r>
    </w:p>
    <w:p w:rsidR="00762D41" w:rsidRPr="00A94CE0" w:rsidRDefault="00762D41" w:rsidP="00762D4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брадикардии</w:t>
      </w:r>
    </w:p>
    <w:p w:rsidR="00762D41" w:rsidRPr="00A94CE0" w:rsidRDefault="00762D41" w:rsidP="00762D4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сепсиса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 xml:space="preserve">8. ля подготовки толстой кишки к </w:t>
      </w:r>
      <w:proofErr w:type="spellStart"/>
      <w:r w:rsidRPr="00A94CE0">
        <w:rPr>
          <w:rFonts w:ascii="Times New Roman" w:hAnsi="Times New Roman" w:cs="Times New Roman"/>
          <w:sz w:val="24"/>
          <w:szCs w:val="24"/>
        </w:rPr>
        <w:t>колоноскопии</w:t>
      </w:r>
      <w:proofErr w:type="spellEnd"/>
      <w:r w:rsidRPr="00A94CE0">
        <w:rPr>
          <w:rFonts w:ascii="Times New Roman" w:hAnsi="Times New Roman" w:cs="Times New Roman"/>
          <w:sz w:val="24"/>
          <w:szCs w:val="24"/>
        </w:rPr>
        <w:t xml:space="preserve"> применяют:</w:t>
      </w:r>
    </w:p>
    <w:p w:rsidR="00762D41" w:rsidRPr="00A94CE0" w:rsidRDefault="00762D41" w:rsidP="00762D41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вазелиновое масло</w:t>
      </w:r>
    </w:p>
    <w:p w:rsidR="00762D41" w:rsidRPr="00A94CE0" w:rsidRDefault="00762D41" w:rsidP="00762D41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касторовое масло или раствор сернокислой магнезии</w:t>
      </w:r>
    </w:p>
    <w:p w:rsidR="00762D41" w:rsidRPr="00A94CE0" w:rsidRDefault="00762D41" w:rsidP="00762D41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свечи с глицерином</w:t>
      </w:r>
    </w:p>
    <w:p w:rsidR="00762D41" w:rsidRPr="00A94CE0" w:rsidRDefault="00762D41" w:rsidP="00762D41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таблетки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бисакодила</w:t>
      </w:r>
      <w:proofErr w:type="spellEnd"/>
    </w:p>
    <w:p w:rsidR="00762D41" w:rsidRPr="00A94CE0" w:rsidRDefault="00762D41" w:rsidP="00762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sz w:val="24"/>
          <w:szCs w:val="24"/>
        </w:rPr>
        <w:t>9. Скопия – это ….</w:t>
      </w:r>
    </w:p>
    <w:p w:rsidR="00762D41" w:rsidRPr="007C75EB" w:rsidRDefault="007C75EB" w:rsidP="00762D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Эндоскопия – это…..</w:t>
      </w:r>
    </w:p>
    <w:p w:rsidR="00762D41" w:rsidRPr="00A94CE0" w:rsidRDefault="00762D41" w:rsidP="00762D41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</w:rPr>
        <w:t>3.2. Самостоятельная работа студентов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а) Подготовка пациента к рентгенологическим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1. Решите ситуационные задачи.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Тактика медицинской 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№1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 – палатная медсестра в больнице. Родственники пациента принесли ему передачу: молоко, яблоки, сухое печенье, отварную курицу. Пациент находится в стационаре по поводу хронического холецистита, и через день ему предстоит холецистография.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Тактика медицинской 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2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Пациенту К. назначена внутривенная урография. Пациент страдает запорами, жалуется на вздутие живота, плохое отхождение газов.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Тактика медицинской 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3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Медсестра пригласила пациентку в процедурный кабинет для проведения пробы на индивидуальную чувствительность к контрастному препарату. Она ввела внутривенно 1 мл контрастного препарата. Вскоре у пациентки появился насморк и сыпь в виде крапивницы.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Что произошло с пациентом?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Дальнейшая тактика медсестры?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4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Вам на пост в 22 часа обратился с вопросом пациент, которому утром будет проводиться холецистография: нельзя ли ему сейчас немного поесть.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Тактика медицинской 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5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Вам на пост в 22 часа обратился с вопросом пациент, которому утром будет </w:t>
      </w:r>
      <w:proofErr w:type="gramStart"/>
      <w:r w:rsidRPr="00A94C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проводится</w:t>
      </w:r>
      <w:proofErr w:type="gramEnd"/>
      <w:r w:rsidRPr="00A94C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холецистография: нельзя ли ему сейчас немного поесть, так как у него «сосет под ложечкой».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Тактика медицинской 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 Тактика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медицинской сестры </w:t>
      </w:r>
      <w:proofErr w:type="gramStart"/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62D41" w:rsidRPr="007C75EB" w:rsidRDefault="00762D41" w:rsidP="007C75EB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подготовке к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ирригоскопии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б) Подготовка пациента к эндоскопическим методам исследования</w:t>
      </w:r>
    </w:p>
    <w:p w:rsidR="00762D41" w:rsidRPr="007C75EB" w:rsidRDefault="00762D41" w:rsidP="007C75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Задание</w:t>
      </w:r>
      <w:r w:rsidR="007C75E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1. Решите ситуационные задачи.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1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подруга обратилась к Вам как медработнику за советом: ей через неделю амбулаторно назначено УЗИ органов малого таза.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2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Пациентка М, которой сегодня назначена колоноскопия, утром категорически отказывается от постановки очистительных клизм, ссылаясь на то, что три очистительные клизмы уже поставлены накануне вечером.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Тактика медицинской 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3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Зайдя в палату, медсестра заметила, что пациент, который только что вернулся в отделение после ФГДС, собрался позавтракать.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Следует ли медсестре что – либо предпринять?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4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Пациент, которому была запланирована ФГДС, утром принял лекарство. Когда это выяснилось, сказал, что медсестра его предупреждала, что ис­следование проводится натощак. Пациент не завтракал.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чем ошибка палатной медсестры?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задача № 5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Пациенту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назначена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колоноскопия. Медсестра рекомендовала ему исключить из рациона питания черный хлеб, овощи, фрукты, молоко, сладости.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Паци­енту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поставлены две очистительные клизмы емкостью 1 литр - одна накануне в 10 часов вечере, другая - за 30 минут до исследования. </w:t>
      </w:r>
    </w:p>
    <w:p w:rsidR="00762D41" w:rsidRPr="00A94CE0" w:rsidRDefault="007C75EB" w:rsidP="007C75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чем ошибка медсестры?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 Тактика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медицинской сестры </w:t>
      </w:r>
      <w:proofErr w:type="gramStart"/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62D41" w:rsidRPr="007C75EB" w:rsidRDefault="00762D41" w:rsidP="007C75EB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подготовке к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ректороманоскопии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3.3. Итоговый контроль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а) Подготовка пациента к рентгенологическим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Тестовый контроль.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ПК:  4.1. - 4.11.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Инструкция: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прочитайте задание  и выберите правильный ответ.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задания 10 минут.</w:t>
      </w: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Вариант № 1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Контрастный препарат при рентгенологическом исследовании желудка вводят: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подкожно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внутривенно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ректально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перорально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Ирригоскопия – рентгенологическое исследование: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желудка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толстого кишечника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тонкого кишечника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 Сестра проводит пробу на переносимость йодсодержащих препаратов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флюорографии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бронхографии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урографии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Рентгенологическое исследование толстого кишечника: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ирригоскопия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гастроскопия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колоноскопия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г) цистоскопия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Холецистография – рентгенологическое исследование: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желудка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желчного пузыря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мочевого пузыря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Рентгенологическое исследование почек: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урография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холецистография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ирригоскопия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бронхография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 Контрастный препарат пациенту при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вводят: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перорально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сублингвально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ректально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парентерально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8. Подготовка пациента к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промывание желудка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трехразовая постановка очистительной клизмы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приём большого количества жидкости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внутривенное введение  контрастного вещества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Урография – это рентгенологическое исследование:</w:t>
      </w:r>
    </w:p>
    <w:p w:rsidR="00762D41" w:rsidRPr="00A94CE0" w:rsidRDefault="00762D41" w:rsidP="00762D4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желчного пузыря</w:t>
      </w:r>
    </w:p>
    <w:p w:rsidR="00762D41" w:rsidRPr="00A94CE0" w:rsidRDefault="00762D41" w:rsidP="00762D4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желудка</w:t>
      </w:r>
    </w:p>
    <w:p w:rsidR="00762D41" w:rsidRPr="00A94CE0" w:rsidRDefault="00762D41" w:rsidP="00762D4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мочевой системы</w:t>
      </w:r>
    </w:p>
    <w:p w:rsidR="00762D41" w:rsidRPr="00A94CE0" w:rsidRDefault="00762D41" w:rsidP="00762D4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кишечника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Возможные осложнения при применении контрастных веществ:</w:t>
      </w:r>
    </w:p>
    <w:p w:rsidR="00762D41" w:rsidRPr="00A94CE0" w:rsidRDefault="00762D41" w:rsidP="00762D4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колика</w:t>
      </w:r>
    </w:p>
    <w:p w:rsidR="00762D41" w:rsidRPr="00A94CE0" w:rsidRDefault="00762D41" w:rsidP="00762D4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аллергические реакции</w:t>
      </w:r>
    </w:p>
    <w:p w:rsidR="00762D41" w:rsidRPr="00A94CE0" w:rsidRDefault="00762D41" w:rsidP="00762D4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рвота</w:t>
      </w:r>
    </w:p>
    <w:p w:rsidR="00762D41" w:rsidRPr="00A94CE0" w:rsidRDefault="00762D41" w:rsidP="00762D4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диарея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Тестовый контроль.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ПК:  4.1. - 4.11.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Инструкция: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Внимательно прочитайте задание  и выберите правильный ответ.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Время выполнения задания 20 минут.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left="36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Вариант № 2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Рентгенологическое исследование почек: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урография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холецистография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ирригоскопия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бронхография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Холецистография – рентгенологическое исследование: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почек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желудка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желчного пузыря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мочевого пузыря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3.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Рентгенологическое исследование толстого кишечника: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ирригоскопия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гастроскопия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колоноскопия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цистоскопия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Сестра проводит пробу на переносимость йодсодержащих препаратов </w:t>
      </w:r>
      <w:proofErr w:type="gram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proofErr w:type="gram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флюорографии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бронхографии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урографии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Ирригоскопия – рентгенологическое исследование: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почек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желудка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толстого кишечника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тонкого кишечника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6.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Контрастный препарат при рентгенологическом исследовании желудка вводят: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подкожно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внутривенно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ректально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перорально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Подготовка пациента к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промывание желудка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трехразовая постановка очистительной клизмы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приём большого количества жидкости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внутривенное введение  контрастного вещества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8.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Контрастный препарат пациенту при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вводят: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перорально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сублингвально</w:t>
      </w:r>
      <w:proofErr w:type="spellEnd"/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ректально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парентерально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Эндоскопическое исследование, не требующее применения очистительной клизмы: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колоноскопия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ирригоскопия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бронхоскопия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бронхография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   Противопоказание к эндоскопическому обследованию желудка: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хронический гастрит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ожоги и сужение пищевода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инородное тело в желудке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новообразования верхних отделов желудка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б) Подготовка пациента к эндоскопическим методам исследования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Вариант № 1</w:t>
      </w: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Тестовый контроль.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ПК:  4.1. - 4.11.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Инструкция: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прочитайте задание  и выберите правильный ответ.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задания 10 минут.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Фиброгастроскопия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исследование: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б) желудка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толстого кишечника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бронхиального дерева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Колоноскопия – исследование: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прямой кишки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толстой кишки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желудка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 Подготовка пациента в день проведения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фиброгастроскопии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увеличение приёма жидкости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ограничение приёма жидкости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постановка очистительной клизмы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состояние натощак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Эндоскопическое исследование нижних отделов толстого кишечника: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фиброгастроскопия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колоноскопия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ректороманоскопия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цистоскопия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Эндоскопическое исследование мочевого пузыря – это:</w:t>
      </w:r>
    </w:p>
    <w:p w:rsidR="00762D41" w:rsidRPr="00A94CE0" w:rsidRDefault="00762D41" w:rsidP="00762D41">
      <w:pPr>
        <w:tabs>
          <w:tab w:val="left" w:pos="708"/>
          <w:tab w:val="left" w:pos="1416"/>
          <w:tab w:val="left" w:pos="2124"/>
          <w:tab w:val="left" w:pos="265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цистоскопия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ирригоскопия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колоноскопия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фиброгастроскопия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 При подготовке пациента к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ректороманоскопии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необходимо: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наполнить мочевой пузырь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поставить две очистительные клизмы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принять пробный завтрак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назначить накануне высококалорийную диету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Хромоцистоскопия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это: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рентгенологическое исследование мочевого пузыря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эндоскопическое исследование выделительной функции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рентгенологическое исследование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эндоскопическое исследование прямой и сигмовидной кишки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Контрастное вещество – индигокармин вводят в организм при проведении: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урографии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хромоцистоскопии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цистоскопии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Сделать очистительную клизму необходимо при подготовке пациента к УЗИ: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печени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органов малого таза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желчного пузыря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При проведении цистоскопии мочевой пузырь заполняют: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раствором перманганата калия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контрастным веществом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раствором фурацилина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новокаином</w:t>
      </w:r>
    </w:p>
    <w:p w:rsidR="00762D41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Pr="00A94CE0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Тестовый контроль.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ПК:  4.1. - 4.11.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Инструкция: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Внимательно прочитайте задание  и выберите правильный ответ.</w:t>
      </w:r>
    </w:p>
    <w:p w:rsidR="00762D41" w:rsidRPr="00A94CE0" w:rsidRDefault="00762D41" w:rsidP="00762D41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Время выполнения задания 20 минут.</w:t>
      </w:r>
    </w:p>
    <w:p w:rsidR="00762D41" w:rsidRPr="00A94CE0" w:rsidRDefault="00762D41" w:rsidP="00762D41">
      <w:pPr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left="36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Вариант № 2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1.Эндоскопическое исследование нижних отделов толстого кишечника: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фиброгастроскопия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колоноскопия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ректороманоскопия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цистоскопия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Подготовка пациента в день проведения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фиброгастроскопии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увеличение приёма жидкости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ограничение приёма жидкости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постановка очистительной клизмы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состояние натощак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Колоноскопия – исследование: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прямой кишки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толстой кишки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желудка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Местную анестезию корня языка, зева, задней стенки гортани проводят путем смазывания: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5% раствором новокаина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б) 1% раствором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лидокаина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2% раствором дикаина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50% раствором анальгина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При проведении цистоскопии мочевой пузырь заполняют: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раствором перманганата калия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контрастным веществом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раствором фурацилина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новокаином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Сделать очистительную клизму необходимо при подготовке пациента к УЗИ: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печени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органов малого таза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желчного пузыря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Контрастное вещество – индигокармин вводят в организм при проведении: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урографии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ирригоскопии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хромоцистоскопии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цистоскопии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Хромоцистоскопия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это: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рентгенологическое исследование мочевого пузыря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эндоскопическое исследование выделительной функции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рентгенологическое исследование почек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эндоскопическое исследование прямой и сигмовидной кишки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9. При подготовке пациента к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ректороманоскопии</w:t>
      </w:r>
      <w:proofErr w:type="spellEnd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необходимо: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наполнить мочевой пузырь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поставить две очистительные клизмы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принять пробный завтрак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г) назначить накануне высококалорийную диету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Эндоскопическое исследование мочевого пузыря – это: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цистоскопия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ирригоскопия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 колоноскопия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фиброгастроскопия</w:t>
      </w:r>
      <w:proofErr w:type="spellEnd"/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Pr="00A94CE0" w:rsidRDefault="007C75EB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использованной литературы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Кулешова Л.И.,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Пустоветова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 Основы сестринского дела: курс лекций, сестринские технологии. Под ред. В.В. Морозова. – Изд. 3-е. – Ростов н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/Д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Феникс, 2019. - 716 с.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Обуховец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Т.Б., Сестринское дело и сестринский уход: учебное пособие. – Москва: КНОРУС 2020. – 680 с.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МР 3.5.1.0113 – 16 Использование перчаток для профилактики инфекций, связанных с оказанием медицинской помощи, в медицинских организациях.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МУ 3.1.2313-08 Требования к обеззараживанию, уничтожению и утилизации шприцев инъекционных однократного применения.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Саратовской области от 2 июля 2013 г. N 654 «О мероприятиях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попредупреждению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заражений ВИЧ-инфекцией медицинского персонала учреждений здравоохранения области».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2.1.7.2790 – 10 «Санитарно-эпидемиологические требования к обращению с медицинскими отходами».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2.1.3.3678 – 20 «Санитарно-эпидемиологические требования к эксплуатации помещений, зданий, сооружений, оборудования и транспорта,  также условиям деятельности хозяйствующих субъектов, осуществляющих продажу товаров, выполнение работ  или оказание услуг». От 24.12.20 №44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МЗРФ ПРИКАЗ от 9 января 2018 г. N 1н «Об 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медико-санитарной помощи, скорой медицинской помощи, специализированной медицинской помощи и паллиативной медицинской помощи».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здравоохранения РФ от 6 декабря 2017 г. № 974н «Об утверждении Правил проведения эндоскопических исследований» (не вступил в силу) В соответствии с частью 2 статьи 14 Федерального закона от 21 ноября 2011 г. № 323-ФЗ «Об основах охраны здоровья граждан в Российской Федерации».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Минздрава РФ от 06.12.2017 N 974н «Об утверждении правил проведения эндоскопических исследований» (Зарегистрировано в Минюсте РФ 13.04.2018 N 50766).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Министерства здравоохранения и социального развития РФ от 2 апреля 2010 г. N 206н «Об утверждении Порядка оказания медицинской помощи населению с заболеваниями толстой кишки, анального канала и промежности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колопроктологического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профиля» (с изменениями и дополнениями).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МЗ РФ № 360 от 14.09.2001. «Об утверждении перечня лучевых методов исследования».</w:t>
      </w:r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рентгенография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дает обследование. Медицинские анализы и исследования [Электронный ресурс] </w:t>
      </w:r>
      <w:hyperlink r:id="rId9" w:history="1">
        <w:r w:rsidRPr="00A94CE0">
          <w:rPr>
            <w:rFonts w:ascii="Times New Roman" w:eastAsia="Times New Roman" w:hAnsi="Times New Roman" w:cs="Times New Roman"/>
            <w:color w:val="0096FF"/>
            <w:sz w:val="24"/>
            <w:szCs w:val="24"/>
            <w:lang w:eastAsia="ru-RU"/>
          </w:rPr>
          <w:t>https://hromosoma.com/rentgen/rentgenografiya-22085/</w:t>
        </w:r>
      </w:hyperlink>
    </w:p>
    <w:p w:rsidR="00762D41" w:rsidRPr="00A94CE0" w:rsidRDefault="00762D41" w:rsidP="00762D4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Рентгенография: виды, особенности проведения и показания к исследованию.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Медицина и здоровье [Электронный ресурс] https://www.kp.ru/guide/rentgenografija.html</w:t>
      </w: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hAnsi="Times New Roman" w:cs="Times New Roman"/>
          <w:sz w:val="24"/>
          <w:szCs w:val="24"/>
        </w:rPr>
      </w:pPr>
    </w:p>
    <w:p w:rsidR="00762D41" w:rsidRPr="00A94CE0" w:rsidRDefault="00762D41" w:rsidP="00762D4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proofErr w:type="gramStart"/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</w:p>
    <w:p w:rsidR="00762D41" w:rsidRPr="00A94CE0" w:rsidRDefault="00762D41" w:rsidP="00762D41">
      <w:pPr>
        <w:jc w:val="center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Эталоны ответов контролирующего материала</w:t>
      </w:r>
    </w:p>
    <w:p w:rsidR="00762D41" w:rsidRPr="00A94CE0" w:rsidRDefault="00762D41" w:rsidP="00762D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>1. Контроль исходного уровня знаний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Эталон ответов к заданию: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а)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рентгенологическим методам исследования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1.– 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2.– г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3.– г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4.– г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5.– в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6.– 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7.– в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8.– 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9.– Графия – это описание.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10.– г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б)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эндоскопическим методам исследования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1.– б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2.– б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3.– в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4.– б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5.– 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6.– г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7.– г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8.– б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9.– Скопия  – это наблюдение, осмотр.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10.– Эндоскопия – это способ осмотра внутренних органов при помощи эндоскопа.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Критерий оценки: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10 – 9 правильных ответа - «5»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8 – 7 правильных ответа - «4»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 – правильных ответа - «3»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 и менее правильных ответов - «2»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94CE0">
        <w:rPr>
          <w:rFonts w:ascii="Times New Roman" w:hAnsi="Times New Roman" w:cs="Times New Roman"/>
          <w:b/>
          <w:sz w:val="24"/>
          <w:szCs w:val="24"/>
        </w:rPr>
        <w:t xml:space="preserve">2. Самостоятельная работа студентов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Эталоны ответов к заданию 1.: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Подготовка пациента к рентгенологическим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 1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передать пациенту следующие продукты: сухое печенье и отварную курицу.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и яблоки вернуть родственникам, так как эти продукты способствуют газообразованию.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 2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 из рациона продукты, вызывающие газообразование (черный хлеб, овощи, бобовые, молоко, фрукты).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назначению врача – карболен, активированный уголь.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Очистительные клизмы вечером и утром за 2 часа до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№3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сообщить врачу об аллергической реакции на введение препарата.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Ошибка медсестры заключается в том, что она не выяснила перед проведением пробы, не было ли у пациента ранее признаков непереносимости йодсодержащих препаратов.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такие признаки наблюдались, проведение пробы и введение полной дозы препарата противопоказано.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все введения лекарственных средств по назначению врача.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 4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проинформировать пациента, что поздний прием пищи повлияет на достоверность результата исследования и убедить его в необходимости воздержаться от приема пищи до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 5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объяснить, что есть пациенту нельзя, т.к. пива вызовет желчеотделение раньше срока и исследование не состоится.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б)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эндоскопическим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№1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 из рациона за 2-3 дня до исследования, продукты вызывающие газообразование (бобовые, черный хлеб, молоко);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проводиться натощак;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исследования за 2-3 часа до УЗИ пациент должен выпить 1,5 литра жидкости.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 2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объяснить пациентке М. о цели постановки клизмы утром, так как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клизма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сделанная более чем за 2 часа до исследования, не обеспечивает необходимого очищения слизистой кишки к моменту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 3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проинформировать пациента о необходимости воздержаться от приема пищи в течение 1 – 2 часов после исследования до полного восстановления нормального глотания и убедить его в необходимости воздержаться от приема пищи.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данного времени обеспечить пациента завтраком.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 4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Медсестра не объяснила пациенту, что такое «натощак», нельзя не только принимать пищу, но и пить, курить, чистить зубы.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Накапливающуюся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ротовой полости слону необходимо сплевывать.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 ответа к ситуационной задаче № 5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Медсестра не объясняла, что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бесшлаковая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диета назначается в течение 3-х дней перед исследованием. Всё необходимо сочетать с приемом таблеток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фестала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активированного угля. Накануне исследования в 15.00-16.00 часов – прием сильного слабительного, а 19.00 – легкий ужин. Вечерок и утром в день исследования – по 2-3 очистительные клизмы,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позднее, чем за 2 часа до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Эталоны ответов к заданию 2.: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Подготовка пациента к рентгенологическим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ирригоскопии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Исследование проводится натощак. За день до исследования исключают из рациона больного газообразующие продукты.  Применяют слабительные средства. Они также помогают освободить кишечник. Очищение проводится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Фортрансом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Дюфалаком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другими современными средствами. Закончить прием препаратов необходимо не менее чем за 6 часов перед исследованием. В 2000 накануне – очистительная клизма. За 2 часа до исследования – очистительная клизма, а затем – постановка газоотводной трубки.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б)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эндоскопическим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к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ректороманоскопии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 2-3 дня применить легкоусвояемый рацион. В день, предшествующий манипуляции, стоит полностью отказаться от твёрдой пищи: пить соки, воду, кисель, кефир. Можно есть йогурт, простоквашу, мягкий, разбавленный небольшим количеством молока творог малой жирности.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день до манипуляции применение слабительных средств –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Микролакс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Фортранс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. (Доза препарата рассчитывается пациенту по массе тела: на 20 кг – 1 пакетик).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Манипуляция проводится натощак.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Промывают кишечник (очистительная клизма) по 2–3 раза вечером с интервалом в 30 мин и утром, не </w:t>
      </w:r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3 часа до исследования.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процедурой опорожнить мочевой пузырь.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заданий 1 и 2: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– задание решено правильно в соответствии с эталоном ответа, без наводящих вопросов со стороны преподавателя.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«4» – ответ не совсем полный или дан после наводящего вопроса преподавателя.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«3» – ответ получен с помощью наводящих вопросов со стороны преподавателя.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– задание не решено или решено не верно.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3. Итоговый контроль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а)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рентгенологическим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Вариант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№ 1</w:t>
      </w: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№ 2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1- г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1- а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2- в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2- 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3- г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3- а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4- а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4- г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5- в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5- 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6- а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6- г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7- в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7- б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8- б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8- 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9- в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9- 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10- б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10- б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б)</w:t>
      </w:r>
      <w:r w:rsidRPr="00A94CE0">
        <w:rPr>
          <w:rFonts w:ascii="Times New Roman" w:hAnsi="Times New Roman" w:cs="Times New Roman"/>
          <w:sz w:val="24"/>
          <w:szCs w:val="24"/>
        </w:rPr>
        <w:t xml:space="preserve"> </w:t>
      </w: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Подготовка пациента к эндоскопическим методам исследования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Вариант 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№ 1</w:t>
      </w:r>
      <w:r w:rsidRPr="00A94CE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№ 2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1- б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1- 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2- б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2- г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3- г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3- б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4- в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4- 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5- а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5- 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6- б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6- б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7- б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7- в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8- в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8- б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9- б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9- б</w:t>
      </w:r>
    </w:p>
    <w:p w:rsidR="00762D41" w:rsidRPr="00A94CE0" w:rsidRDefault="00762D41" w:rsidP="00762D4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>10- в</w:t>
      </w:r>
      <w:r w:rsidRPr="00A94CE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10- а</w:t>
      </w: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tabs>
          <w:tab w:val="left" w:pos="426"/>
        </w:tabs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</w:t>
      </w:r>
    </w:p>
    <w:p w:rsidR="00762D41" w:rsidRPr="00A94CE0" w:rsidRDefault="00762D41" w:rsidP="00762D41">
      <w:pPr>
        <w:tabs>
          <w:tab w:val="left" w:pos="426"/>
        </w:tabs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– 9  – правильных ответа - «5» 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– 7 – правильных ответа - «4» 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– правильных ответа - «3» </w:t>
      </w:r>
    </w:p>
    <w:p w:rsidR="00762D41" w:rsidRPr="00A94CE0" w:rsidRDefault="00762D41" w:rsidP="00762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5 и менее правильных ответов - «2»</w:t>
      </w:r>
    </w:p>
    <w:p w:rsidR="00762D41" w:rsidRPr="00A94CE0" w:rsidRDefault="00762D41" w:rsidP="00762D41">
      <w:pPr>
        <w:tabs>
          <w:tab w:val="left" w:pos="426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Default="00762D41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75EB" w:rsidRPr="00A94CE0" w:rsidRDefault="007C75EB" w:rsidP="00762D41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proofErr w:type="gramStart"/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</w:t>
      </w:r>
      <w:proofErr w:type="gramEnd"/>
    </w:p>
    <w:p w:rsidR="00762D41" w:rsidRPr="00A94CE0" w:rsidRDefault="00762D41" w:rsidP="00762D4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B88BC0" wp14:editId="51D63C7C">
            <wp:extent cx="3190875" cy="31302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1.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Холеграфия</w:t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DB44EE" wp14:editId="50F016CE">
            <wp:extent cx="4325522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22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2.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Холецистография</w:t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A7CD75" wp14:editId="3181B535">
            <wp:extent cx="2864378" cy="3393780"/>
            <wp:effectExtent l="0" t="0" r="0" b="0"/>
            <wp:docPr id="3" name="Рисунок 3" descr="https://ctisus.com/resources/library/teaching-files/genitourinary/25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tisus.com/resources/library/teaching-files/genitourinary/259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3" cy="339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3.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Урография</w:t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17277" wp14:editId="3061329F">
            <wp:extent cx="4028889" cy="3292945"/>
            <wp:effectExtent l="0" t="0" r="0" b="3175"/>
            <wp:docPr id="4" name="Рисунок 4" descr="https://proctoinfo.ru/wp-content/uploads/2018/10/6gfdcxs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ctoinfo.ru/wp-content/uploads/2018/10/6gfdcxs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63" cy="32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4.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Ирригоскопия кишечника</w:t>
      </w: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DFCD1D" wp14:editId="73CC92B8">
            <wp:extent cx="3924300" cy="3033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5.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ФГДС современный аппарат</w:t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259E19" wp14:editId="602EE54B">
            <wp:extent cx="4171950" cy="310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21F61A4" wp14:editId="08F17991">
                <wp:extent cx="304800" cy="304800"/>
                <wp:effectExtent l="0" t="0" r="0" b="0"/>
                <wp:docPr id="13" name="Прямоугольник 13" descr="https://hromosoma.com/wp-content/uploads/tsuk-29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https://hromosoma.com/wp-content/uploads/tsuk-294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TY4rg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6.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Колоноскопия</w:t>
      </w: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D170DE" wp14:editId="27E3C02B">
            <wp:extent cx="4653899" cy="3440432"/>
            <wp:effectExtent l="0" t="0" r="0" b="7620"/>
            <wp:docPr id="7" name="Рисунок 7" descr="https://spina-expert.ru/wp-content/uploads/2018/02/apparat-dlya-rektoromanosko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ina-expert.ru/wp-content/uploads/2018/02/apparat-dlya-rektoromanoskopi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09" cy="34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7.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Аппарат для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ректороманоскопии</w:t>
      </w:r>
      <w:proofErr w:type="spellEnd"/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4FFFCF" wp14:editId="031583A7">
            <wp:extent cx="3581400" cy="266666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50" cy="266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8.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Ректороманоскопия</w:t>
      </w:r>
      <w:proofErr w:type="spellEnd"/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B68588F" wp14:editId="1D1A5D51">
            <wp:extent cx="3838006" cy="381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27" cy="382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9. </w:t>
      </w:r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Цистоскопия</w:t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A9E1B" wp14:editId="561035B1">
            <wp:extent cx="3086100" cy="3086100"/>
            <wp:effectExtent l="0" t="0" r="0" b="0"/>
            <wp:docPr id="10" name="Рисунок 10" descr="http://novirs.kz/wp-content/uploads/2019/10/PREDZARYAZHENNYE-BILIARNYE-PLASTIKOVYE-STENTY-QUICKPLACE-V-7-CH-FR-SOVMESTIMY-S-V-SISTE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irs.kz/wp-content/uploads/2019/10/PREDZARYAZHENNYE-BILIARNYE-PLASTIKOVYE-STENTY-QUICKPLACE-V-7-CH-FR-SOVMESTIMY-S-V-SISTEMO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Рис.10. </w:t>
      </w:r>
      <w:proofErr w:type="spellStart"/>
      <w:proofErr w:type="gram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Эндоскопи́ческая</w:t>
      </w:r>
      <w:proofErr w:type="spellEnd"/>
      <w:proofErr w:type="gram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ретрогра́дная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панкреатохолангиографи́я</w:t>
      </w:r>
      <w:proofErr w:type="spellEnd"/>
      <w:r w:rsidRPr="00A94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(ЭРПХГ)</w:t>
      </w: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6E8B6DE" wp14:editId="68BC4E3E">
            <wp:extent cx="4695825" cy="34956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9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11.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УЗИ органов малого таза</w:t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29A6F" wp14:editId="33BB5C1B">
            <wp:extent cx="4473780" cy="2984011"/>
            <wp:effectExtent l="0" t="0" r="3175" b="6985"/>
            <wp:docPr id="12" name="Рисунок 12" descr="https://avatars.mds.yandex.net/get-zen_doc/1645803/pub_5dc2a36e98930900b460f8a4_5dc2f7ca98930900b460fd0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45803/pub_5dc2a36e98930900b460f8a4_5dc2f7ca98930900b460fd01/scale_12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25" cy="29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1" w:rsidRPr="00A94CE0" w:rsidRDefault="00762D41" w:rsidP="00762D4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C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12.</w:t>
      </w:r>
      <w:r w:rsidRPr="00A94C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УЗИ щитовидной железы </w:t>
      </w:r>
    </w:p>
    <w:p w:rsidR="00B63B11" w:rsidRPr="00A94CE0" w:rsidRDefault="00B63B11">
      <w:pPr>
        <w:rPr>
          <w:rFonts w:ascii="Times New Roman" w:hAnsi="Times New Roman" w:cs="Times New Roman"/>
          <w:sz w:val="24"/>
          <w:szCs w:val="24"/>
        </w:rPr>
      </w:pPr>
    </w:p>
    <w:sectPr w:rsidR="00B63B11" w:rsidRPr="00A94CE0" w:rsidSect="00A94CE0">
      <w:footerReference w:type="default" r:id="rId2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A39" w:rsidRDefault="00476A39">
      <w:pPr>
        <w:spacing w:after="0" w:line="240" w:lineRule="auto"/>
      </w:pPr>
      <w:r>
        <w:separator/>
      </w:r>
    </w:p>
  </w:endnote>
  <w:endnote w:type="continuationSeparator" w:id="0">
    <w:p w:rsidR="00476A39" w:rsidRDefault="0047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63205"/>
      <w:docPartObj>
        <w:docPartGallery w:val="Page Numbers (Bottom of Page)"/>
        <w:docPartUnique/>
      </w:docPartObj>
    </w:sdtPr>
    <w:sdtEndPr/>
    <w:sdtContent>
      <w:p w:rsidR="00762D41" w:rsidRDefault="00762D4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561">
          <w:rPr>
            <w:noProof/>
          </w:rPr>
          <w:t>3</w:t>
        </w:r>
        <w:r>
          <w:fldChar w:fldCharType="end"/>
        </w:r>
      </w:p>
    </w:sdtContent>
  </w:sdt>
  <w:p w:rsidR="00762D41" w:rsidRDefault="00762D4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A39" w:rsidRDefault="00476A39">
      <w:pPr>
        <w:spacing w:after="0" w:line="240" w:lineRule="auto"/>
      </w:pPr>
      <w:r>
        <w:separator/>
      </w:r>
    </w:p>
  </w:footnote>
  <w:footnote w:type="continuationSeparator" w:id="0">
    <w:p w:rsidR="00476A39" w:rsidRDefault="00476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2AC"/>
    <w:multiLevelType w:val="hybridMultilevel"/>
    <w:tmpl w:val="F26CB1AE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D26BDD"/>
    <w:multiLevelType w:val="hybridMultilevel"/>
    <w:tmpl w:val="84703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865B2"/>
    <w:multiLevelType w:val="hybridMultilevel"/>
    <w:tmpl w:val="661E1E92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D5E89"/>
    <w:multiLevelType w:val="hybridMultilevel"/>
    <w:tmpl w:val="CE843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30CA3"/>
    <w:multiLevelType w:val="hybridMultilevel"/>
    <w:tmpl w:val="13224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32692"/>
    <w:multiLevelType w:val="hybridMultilevel"/>
    <w:tmpl w:val="C1DE0664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525FB"/>
    <w:multiLevelType w:val="hybridMultilevel"/>
    <w:tmpl w:val="7F3A5C24"/>
    <w:lvl w:ilvl="0" w:tplc="4E66F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3673C"/>
    <w:multiLevelType w:val="hybridMultilevel"/>
    <w:tmpl w:val="7F125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F1E83"/>
    <w:multiLevelType w:val="hybridMultilevel"/>
    <w:tmpl w:val="A10A909C"/>
    <w:lvl w:ilvl="0" w:tplc="A18ACD6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>
    <w:nsid w:val="1CA06AB0"/>
    <w:multiLevelType w:val="hybridMultilevel"/>
    <w:tmpl w:val="7C08E12A"/>
    <w:lvl w:ilvl="0" w:tplc="4E66F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B7A9B"/>
    <w:multiLevelType w:val="hybridMultilevel"/>
    <w:tmpl w:val="C46C1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1E76CF"/>
    <w:multiLevelType w:val="hybridMultilevel"/>
    <w:tmpl w:val="7074B3A6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5231D"/>
    <w:multiLevelType w:val="hybridMultilevel"/>
    <w:tmpl w:val="9BE64196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99C71FC"/>
    <w:multiLevelType w:val="hybridMultilevel"/>
    <w:tmpl w:val="F7CE39A0"/>
    <w:lvl w:ilvl="0" w:tplc="EF3A23B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A900346"/>
    <w:multiLevelType w:val="hybridMultilevel"/>
    <w:tmpl w:val="785AA902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A6119"/>
    <w:multiLevelType w:val="hybridMultilevel"/>
    <w:tmpl w:val="A948A35C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1E0EC4"/>
    <w:multiLevelType w:val="hybridMultilevel"/>
    <w:tmpl w:val="749E39FC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3B5FD9"/>
    <w:multiLevelType w:val="hybridMultilevel"/>
    <w:tmpl w:val="ACE2CDEC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AB5A32"/>
    <w:multiLevelType w:val="hybridMultilevel"/>
    <w:tmpl w:val="1478A552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5220F1"/>
    <w:multiLevelType w:val="hybridMultilevel"/>
    <w:tmpl w:val="F1D06020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311C9C"/>
    <w:multiLevelType w:val="hybridMultilevel"/>
    <w:tmpl w:val="95AA4636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1C4C6D"/>
    <w:multiLevelType w:val="hybridMultilevel"/>
    <w:tmpl w:val="4F54A2FE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2">
    <w:nsid w:val="40210609"/>
    <w:multiLevelType w:val="hybridMultilevel"/>
    <w:tmpl w:val="632C2912"/>
    <w:lvl w:ilvl="0" w:tplc="21E471E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F76395"/>
    <w:multiLevelType w:val="hybridMultilevel"/>
    <w:tmpl w:val="8D86CAF4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3E3CE6"/>
    <w:multiLevelType w:val="hybridMultilevel"/>
    <w:tmpl w:val="0D2EDFF6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5">
    <w:nsid w:val="53C90463"/>
    <w:multiLevelType w:val="hybridMultilevel"/>
    <w:tmpl w:val="06B22DC4"/>
    <w:lvl w:ilvl="0" w:tplc="2B7EC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B2846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7DA1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6EB3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D4E5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77C8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34C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DA95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AF6D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D75DC8"/>
    <w:multiLevelType w:val="hybridMultilevel"/>
    <w:tmpl w:val="3D766646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7B40AC"/>
    <w:multiLevelType w:val="hybridMultilevel"/>
    <w:tmpl w:val="F7CE39A0"/>
    <w:lvl w:ilvl="0" w:tplc="EF3A23B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BFB7C9E"/>
    <w:multiLevelType w:val="hybridMultilevel"/>
    <w:tmpl w:val="25105912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8071FD"/>
    <w:multiLevelType w:val="hybridMultilevel"/>
    <w:tmpl w:val="8EE6881A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7778D4"/>
    <w:multiLevelType w:val="hybridMultilevel"/>
    <w:tmpl w:val="F26CB1AE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317EA8"/>
    <w:multiLevelType w:val="hybridMultilevel"/>
    <w:tmpl w:val="A4EC7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215AC0"/>
    <w:multiLevelType w:val="hybridMultilevel"/>
    <w:tmpl w:val="9C98F262"/>
    <w:lvl w:ilvl="0" w:tplc="EF3A23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2F6C02"/>
    <w:multiLevelType w:val="hybridMultilevel"/>
    <w:tmpl w:val="C09CD7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405F93"/>
    <w:multiLevelType w:val="hybridMultilevel"/>
    <w:tmpl w:val="91FCD266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3E72E2"/>
    <w:multiLevelType w:val="hybridMultilevel"/>
    <w:tmpl w:val="26B42F8A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0D4ADB"/>
    <w:multiLevelType w:val="hybridMultilevel"/>
    <w:tmpl w:val="0C183282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C67CF7"/>
    <w:multiLevelType w:val="hybridMultilevel"/>
    <w:tmpl w:val="C584119C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2207F85"/>
    <w:multiLevelType w:val="hybridMultilevel"/>
    <w:tmpl w:val="CB38A83E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6A5730"/>
    <w:multiLevelType w:val="hybridMultilevel"/>
    <w:tmpl w:val="3488BFB2"/>
    <w:lvl w:ilvl="0" w:tplc="EF3A23B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808D4"/>
    <w:multiLevelType w:val="hybridMultilevel"/>
    <w:tmpl w:val="A4CA67DA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483580"/>
    <w:multiLevelType w:val="hybridMultilevel"/>
    <w:tmpl w:val="67EADC34"/>
    <w:lvl w:ilvl="0" w:tplc="A18AC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8"/>
  </w:num>
  <w:num w:numId="4">
    <w:abstractNumId w:val="23"/>
  </w:num>
  <w:num w:numId="5">
    <w:abstractNumId w:val="28"/>
  </w:num>
  <w:num w:numId="6">
    <w:abstractNumId w:val="9"/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7"/>
  </w:num>
  <w:num w:numId="10">
    <w:abstractNumId w:val="4"/>
  </w:num>
  <w:num w:numId="11">
    <w:abstractNumId w:val="40"/>
  </w:num>
  <w:num w:numId="12">
    <w:abstractNumId w:val="17"/>
  </w:num>
  <w:num w:numId="13">
    <w:abstractNumId w:val="26"/>
  </w:num>
  <w:num w:numId="14">
    <w:abstractNumId w:val="35"/>
  </w:num>
  <w:num w:numId="15">
    <w:abstractNumId w:val="19"/>
  </w:num>
  <w:num w:numId="16">
    <w:abstractNumId w:val="11"/>
  </w:num>
  <w:num w:numId="17">
    <w:abstractNumId w:val="41"/>
  </w:num>
  <w:num w:numId="18">
    <w:abstractNumId w:val="38"/>
  </w:num>
  <w:num w:numId="19">
    <w:abstractNumId w:val="10"/>
  </w:num>
  <w:num w:numId="20">
    <w:abstractNumId w:val="22"/>
  </w:num>
  <w:num w:numId="21">
    <w:abstractNumId w:val="3"/>
  </w:num>
  <w:num w:numId="22">
    <w:abstractNumId w:val="34"/>
  </w:num>
  <w:num w:numId="23">
    <w:abstractNumId w:val="14"/>
  </w:num>
  <w:num w:numId="24">
    <w:abstractNumId w:val="20"/>
  </w:num>
  <w:num w:numId="25">
    <w:abstractNumId w:val="27"/>
  </w:num>
  <w:num w:numId="26">
    <w:abstractNumId w:val="1"/>
  </w:num>
  <w:num w:numId="27">
    <w:abstractNumId w:val="15"/>
  </w:num>
  <w:num w:numId="28">
    <w:abstractNumId w:val="29"/>
  </w:num>
  <w:num w:numId="29">
    <w:abstractNumId w:val="8"/>
  </w:num>
  <w:num w:numId="30">
    <w:abstractNumId w:val="30"/>
  </w:num>
  <w:num w:numId="31">
    <w:abstractNumId w:val="16"/>
  </w:num>
  <w:num w:numId="32">
    <w:abstractNumId w:val="0"/>
  </w:num>
  <w:num w:numId="33">
    <w:abstractNumId w:val="12"/>
  </w:num>
  <w:num w:numId="34">
    <w:abstractNumId w:val="37"/>
  </w:num>
  <w:num w:numId="35">
    <w:abstractNumId w:val="39"/>
  </w:num>
  <w:num w:numId="36">
    <w:abstractNumId w:val="36"/>
  </w:num>
  <w:num w:numId="37">
    <w:abstractNumId w:val="13"/>
  </w:num>
  <w:num w:numId="38">
    <w:abstractNumId w:val="5"/>
  </w:num>
  <w:num w:numId="39">
    <w:abstractNumId w:val="2"/>
  </w:num>
  <w:num w:numId="40">
    <w:abstractNumId w:val="24"/>
  </w:num>
  <w:num w:numId="41">
    <w:abstractNumId w:val="21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D92"/>
    <w:rsid w:val="00067561"/>
    <w:rsid w:val="0019159C"/>
    <w:rsid w:val="00305D92"/>
    <w:rsid w:val="003270FA"/>
    <w:rsid w:val="00476A39"/>
    <w:rsid w:val="00762D41"/>
    <w:rsid w:val="007C75EB"/>
    <w:rsid w:val="00907D1A"/>
    <w:rsid w:val="00A94CE0"/>
    <w:rsid w:val="00B6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62D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62D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762D4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762D4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76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762D41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uiPriority w:val="59"/>
    <w:rsid w:val="00762D41"/>
    <w:pPr>
      <w:spacing w:after="0" w:line="240" w:lineRule="auto"/>
    </w:pPr>
    <w:rPr>
      <w:rFonts w:ascii="Times New Roman" w:eastAsia="Calibri" w:hAnsi="Times New Roman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62D41"/>
    <w:pPr>
      <w:ind w:left="720"/>
      <w:contextualSpacing/>
    </w:pPr>
    <w:rPr>
      <w:rFonts w:eastAsiaTheme="minorEastAsia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762D41"/>
  </w:style>
  <w:style w:type="character" w:styleId="a7">
    <w:name w:val="Hyperlink"/>
    <w:basedOn w:val="a0"/>
    <w:uiPriority w:val="99"/>
    <w:unhideWhenUsed/>
    <w:rsid w:val="00762D41"/>
    <w:rPr>
      <w:strike w:val="0"/>
      <w:dstrike w:val="0"/>
      <w:color w:val="0096FF"/>
      <w:u w:val="none"/>
      <w:effect w:val="none"/>
    </w:rPr>
  </w:style>
  <w:style w:type="paragraph" w:styleId="2">
    <w:name w:val="Body Text 2"/>
    <w:basedOn w:val="a"/>
    <w:link w:val="20"/>
    <w:uiPriority w:val="99"/>
    <w:unhideWhenUsed/>
    <w:rsid w:val="00762D41"/>
    <w:pPr>
      <w:spacing w:after="120" w:line="480" w:lineRule="auto"/>
    </w:pPr>
    <w:rPr>
      <w:rFonts w:eastAsiaTheme="minorEastAsia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762D4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62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2D41"/>
  </w:style>
  <w:style w:type="paragraph" w:styleId="aa">
    <w:name w:val="header"/>
    <w:basedOn w:val="a"/>
    <w:link w:val="ab"/>
    <w:uiPriority w:val="99"/>
    <w:unhideWhenUsed/>
    <w:rsid w:val="00762D4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762D41"/>
    <w:rPr>
      <w:rFonts w:eastAsiaTheme="minorEastAsia"/>
      <w:lang w:eastAsia="ru-RU"/>
    </w:rPr>
  </w:style>
  <w:style w:type="paragraph" w:styleId="ac">
    <w:name w:val="Normal (Web)"/>
    <w:basedOn w:val="a"/>
    <w:uiPriority w:val="99"/>
    <w:unhideWhenUsed/>
    <w:rsid w:val="00762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62D4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762D4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762D4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62D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62D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762D4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762D4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76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762D41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uiPriority w:val="59"/>
    <w:rsid w:val="00762D41"/>
    <w:pPr>
      <w:spacing w:after="0" w:line="240" w:lineRule="auto"/>
    </w:pPr>
    <w:rPr>
      <w:rFonts w:ascii="Times New Roman" w:eastAsia="Calibri" w:hAnsi="Times New Roman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62D41"/>
    <w:pPr>
      <w:ind w:left="720"/>
      <w:contextualSpacing/>
    </w:pPr>
    <w:rPr>
      <w:rFonts w:eastAsiaTheme="minorEastAsia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762D41"/>
  </w:style>
  <w:style w:type="character" w:styleId="a7">
    <w:name w:val="Hyperlink"/>
    <w:basedOn w:val="a0"/>
    <w:uiPriority w:val="99"/>
    <w:unhideWhenUsed/>
    <w:rsid w:val="00762D41"/>
    <w:rPr>
      <w:strike w:val="0"/>
      <w:dstrike w:val="0"/>
      <w:color w:val="0096FF"/>
      <w:u w:val="none"/>
      <w:effect w:val="none"/>
    </w:rPr>
  </w:style>
  <w:style w:type="paragraph" w:styleId="2">
    <w:name w:val="Body Text 2"/>
    <w:basedOn w:val="a"/>
    <w:link w:val="20"/>
    <w:uiPriority w:val="99"/>
    <w:unhideWhenUsed/>
    <w:rsid w:val="00762D41"/>
    <w:pPr>
      <w:spacing w:after="120" w:line="480" w:lineRule="auto"/>
    </w:pPr>
    <w:rPr>
      <w:rFonts w:eastAsiaTheme="minorEastAsia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762D4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62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2D41"/>
  </w:style>
  <w:style w:type="paragraph" w:styleId="aa">
    <w:name w:val="header"/>
    <w:basedOn w:val="a"/>
    <w:link w:val="ab"/>
    <w:uiPriority w:val="99"/>
    <w:unhideWhenUsed/>
    <w:rsid w:val="00762D4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762D41"/>
    <w:rPr>
      <w:rFonts w:eastAsiaTheme="minorEastAsia"/>
      <w:lang w:eastAsia="ru-RU"/>
    </w:rPr>
  </w:style>
  <w:style w:type="paragraph" w:styleId="ac">
    <w:name w:val="Normal (Web)"/>
    <w:basedOn w:val="a"/>
    <w:uiPriority w:val="99"/>
    <w:unhideWhenUsed/>
    <w:rsid w:val="00762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62D4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762D4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762D4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.ru/article/133277/instruktsiya-po-ispolzovaniyu-sredstva-natriya-tsitrat" TargetMode="External"/><Relationship Id="rId13" Type="http://schemas.openxmlformats.org/officeDocument/2006/relationships/image" Target="media/image4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hromosoma.com/rentgen/rentgenografiya-22085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62</Pages>
  <Words>15918</Words>
  <Characters>90737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Evgeniy</cp:lastModifiedBy>
  <cp:revision>5</cp:revision>
  <dcterms:created xsi:type="dcterms:W3CDTF">2021-07-03T07:30:00Z</dcterms:created>
  <dcterms:modified xsi:type="dcterms:W3CDTF">2021-07-06T11:38:00Z</dcterms:modified>
</cp:coreProperties>
</file>