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AF" w:rsidRPr="00686400" w:rsidRDefault="00374BAF" w:rsidP="00374BAF">
      <w:pPr>
        <w:jc w:val="center"/>
        <w:rPr>
          <w:rFonts w:ascii="Times New Roman" w:hAnsi="Times New Roman"/>
          <w:spacing w:val="-6"/>
          <w:sz w:val="20"/>
          <w:szCs w:val="20"/>
        </w:rPr>
      </w:pPr>
      <w:r w:rsidRPr="00686400">
        <w:rPr>
          <w:rFonts w:ascii="Times New Roman" w:hAnsi="Times New Roman"/>
          <w:b/>
          <w:caps/>
          <w:sz w:val="20"/>
          <w:szCs w:val="20"/>
        </w:rPr>
        <w:t>министерство образования и науки Российской Федерации</w:t>
      </w:r>
    </w:p>
    <w:p w:rsidR="008A441F" w:rsidRDefault="008A441F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Старооскольский технологический институт им. А.А. УГАРОВА</w:t>
      </w:r>
    </w:p>
    <w:p w:rsidR="008A441F" w:rsidRDefault="008A441F">
      <w:pPr>
        <w:suppressAutoHyphens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(филиал) </w:t>
      </w:r>
      <w:r>
        <w:rPr>
          <w:rFonts w:ascii="Times New Roman" w:hAnsi="Times New Roman" w:cs="Times New Roman"/>
          <w:spacing w:val="-6"/>
          <w:sz w:val="20"/>
          <w:szCs w:val="20"/>
        </w:rPr>
        <w:t>федерального государственного автономного образовательного  учреждения</w:t>
      </w:r>
    </w:p>
    <w:p w:rsidR="008A441F" w:rsidRDefault="008A441F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высшего образования</w:t>
      </w:r>
    </w:p>
    <w:p w:rsidR="008A441F" w:rsidRDefault="008A441F">
      <w:pPr>
        <w:suppressAutoHyphens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«Национальный исследовательский  технологический университет «МИСиС»</w:t>
      </w:r>
    </w:p>
    <w:p w:rsidR="008A441F" w:rsidRDefault="008A441F">
      <w:pPr>
        <w:suppressAutoHyphens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ОСКОЛЬСКИЙ ПОЛИТЕХНИЧЕСКИЙ КОЛЛЕДЖ </w:t>
      </w:r>
    </w:p>
    <w:p w:rsidR="008A441F" w:rsidRDefault="008A441F">
      <w:pPr>
        <w:suppressAutoHyphens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A441F" w:rsidRDefault="008A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A441F" w:rsidRDefault="008A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sz w:val="24"/>
          <w:szCs w:val="24"/>
        </w:rPr>
      </w:pPr>
    </w:p>
    <w:p w:rsidR="00374BAF" w:rsidRDefault="00374BAF" w:rsidP="0037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374BAF" w:rsidRDefault="00374BAF" w:rsidP="00374BAF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5103"/>
        <w:contextualSpacing/>
      </w:pPr>
      <w:r>
        <w:t>ПРЕДСЕДАТЕЛЬ НМС ОПК</w:t>
      </w:r>
    </w:p>
    <w:p w:rsidR="00374BAF" w:rsidRDefault="00C5109B" w:rsidP="0037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О.В. Дерикот</w:t>
      </w:r>
    </w:p>
    <w:p w:rsidR="00374BAF" w:rsidRDefault="00374BAF" w:rsidP="00374BAF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6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5103"/>
        <w:contextualSpacing/>
        <w:jc w:val="both"/>
      </w:pPr>
      <w:r>
        <w:t>Протокол № 01</w:t>
      </w:r>
      <w:r>
        <w:tab/>
      </w:r>
      <w:r>
        <w:tab/>
      </w:r>
    </w:p>
    <w:p w:rsidR="00374BAF" w:rsidRDefault="000422DA" w:rsidP="00374BAF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5103"/>
        <w:contextualSpacing/>
      </w:pPr>
      <w:r>
        <w:t>от «01» сентября 2020</w:t>
      </w:r>
      <w:r w:rsidR="00374BAF">
        <w:t xml:space="preserve"> г.</w:t>
      </w:r>
    </w:p>
    <w:p w:rsidR="008A441F" w:rsidRDefault="008A441F" w:rsidP="0037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103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8A441F" w:rsidRDefault="008A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8A441F" w:rsidRDefault="008A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DF26DB" w:rsidRDefault="00DF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8A441F" w:rsidRPr="00374BAF" w:rsidRDefault="008A441F">
      <w:pPr>
        <w:widowControl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74BAF">
        <w:rPr>
          <w:rFonts w:ascii="Times New Roman" w:hAnsi="Times New Roman" w:cs="Times New Roman"/>
          <w:b/>
          <w:bCs/>
          <w:sz w:val="28"/>
          <w:szCs w:val="28"/>
        </w:rPr>
        <w:t xml:space="preserve">ПМ.03 Модернизация и внедрение новых методов и средств контроля </w:t>
      </w:r>
    </w:p>
    <w:p w:rsidR="008A441F" w:rsidRPr="00374BAF" w:rsidRDefault="008A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F26DB" w:rsidRDefault="00DF26DB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A441F" w:rsidRPr="00374BAF" w:rsidRDefault="008A441F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4B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Методические указания для студентов очной формы обучения </w:t>
      </w:r>
    </w:p>
    <w:p w:rsidR="008A441F" w:rsidRPr="00374BAF" w:rsidRDefault="008A441F">
      <w:pPr>
        <w:suppressAutoHyphens/>
        <w:spacing w:line="36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374B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выполнению </w:t>
      </w:r>
      <w:r w:rsidRPr="00374B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4BAF">
        <w:rPr>
          <w:rFonts w:ascii="Times New Roman" w:hAnsi="Times New Roman" w:cs="Times New Roman"/>
          <w:b/>
          <w:bCs/>
          <w:iCs/>
          <w:sz w:val="28"/>
          <w:szCs w:val="28"/>
        </w:rPr>
        <w:t>аудиторной самостоятельной работы</w:t>
      </w:r>
      <w:r w:rsidRPr="00374BA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A441F" w:rsidRPr="00374BAF" w:rsidRDefault="008A441F">
      <w:pPr>
        <w:widowControl w:val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74BAF" w:rsidRDefault="00374BAF">
      <w:pPr>
        <w:widowControl w:val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74BAF" w:rsidRDefault="00374BAF">
      <w:pPr>
        <w:widowControl w:val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F26DB" w:rsidRDefault="00DF26DB">
      <w:pPr>
        <w:widowControl w:val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F26DB" w:rsidRDefault="00DF26DB">
      <w:pPr>
        <w:widowControl w:val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74BAF" w:rsidRDefault="00374BAF">
      <w:pPr>
        <w:widowControl w:val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A441F" w:rsidRPr="00374BAF" w:rsidRDefault="008A441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74BAF">
        <w:rPr>
          <w:rFonts w:ascii="Times New Roman" w:hAnsi="Times New Roman" w:cs="Times New Roman"/>
          <w:iCs/>
          <w:sz w:val="28"/>
          <w:szCs w:val="28"/>
        </w:rPr>
        <w:t>Наим</w:t>
      </w:r>
      <w:r w:rsidR="00374BAF">
        <w:rPr>
          <w:rFonts w:ascii="Times New Roman" w:hAnsi="Times New Roman" w:cs="Times New Roman"/>
          <w:iCs/>
          <w:sz w:val="28"/>
          <w:szCs w:val="28"/>
        </w:rPr>
        <w:t>е</w:t>
      </w:r>
      <w:r w:rsidRPr="00374BAF">
        <w:rPr>
          <w:rFonts w:ascii="Times New Roman" w:hAnsi="Times New Roman" w:cs="Times New Roman"/>
          <w:iCs/>
          <w:sz w:val="28"/>
          <w:szCs w:val="28"/>
        </w:rPr>
        <w:t>нование специальности</w:t>
      </w:r>
      <w:r w:rsidRPr="00374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1F" w:rsidRPr="00374BAF" w:rsidRDefault="008A441F">
      <w:pPr>
        <w:suppressAutoHyphens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A441F" w:rsidRPr="00374BAF" w:rsidRDefault="008A441F">
      <w:pPr>
        <w:widowControl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BAF">
        <w:rPr>
          <w:rFonts w:ascii="Times New Roman" w:hAnsi="Times New Roman" w:cs="Times New Roman"/>
          <w:iCs/>
          <w:sz w:val="28"/>
          <w:szCs w:val="28"/>
        </w:rPr>
        <w:t>27.02.07 Управление качеством продукции, процессов и услуг (по отраслям)</w:t>
      </w:r>
    </w:p>
    <w:p w:rsidR="008A441F" w:rsidRPr="00374BAF" w:rsidRDefault="008A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A441F" w:rsidRPr="00374BAF" w:rsidRDefault="008A44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374BAF">
        <w:rPr>
          <w:rFonts w:ascii="Times New Roman" w:hAnsi="Times New Roman" w:cs="Times New Roman"/>
          <w:iCs/>
          <w:spacing w:val="-2"/>
          <w:sz w:val="28"/>
          <w:szCs w:val="28"/>
        </w:rPr>
        <w:t>Квалификация выпускника</w:t>
      </w:r>
    </w:p>
    <w:p w:rsidR="008A441F" w:rsidRPr="00374BAF" w:rsidRDefault="008A441F">
      <w:pPr>
        <w:widowControl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BAF">
        <w:rPr>
          <w:rFonts w:ascii="Times New Roman" w:hAnsi="Times New Roman" w:cs="Times New Roman"/>
          <w:iCs/>
          <w:sz w:val="28"/>
          <w:szCs w:val="28"/>
        </w:rPr>
        <w:t>техник</w:t>
      </w:r>
    </w:p>
    <w:p w:rsidR="008A441F" w:rsidRPr="00374BAF" w:rsidRDefault="008A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A441F" w:rsidRPr="00374BAF" w:rsidRDefault="008A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A441F" w:rsidRDefault="008A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74BAF" w:rsidRDefault="0037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26DB" w:rsidRPr="00374BAF" w:rsidRDefault="00DF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A441F" w:rsidRPr="00374BAF" w:rsidRDefault="008A441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A441F" w:rsidRPr="00374BAF" w:rsidRDefault="008A441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A441F" w:rsidRPr="00374BAF" w:rsidRDefault="008A441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A441F" w:rsidRPr="00374BAF" w:rsidRDefault="000422DA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Оскол,  2020</w:t>
      </w:r>
      <w:r w:rsidR="008A441F" w:rsidRPr="00374B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441F" w:rsidRDefault="008A441F">
      <w:pPr>
        <w:suppressAutoHyphens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A441F" w:rsidRDefault="008A441F">
      <w:pPr>
        <w:keepNext/>
        <w:suppressAutoHyphens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1"/>
        <w:gridCol w:w="407"/>
        <w:gridCol w:w="4466"/>
        <w:gridCol w:w="435"/>
      </w:tblGrid>
      <w:tr w:rsidR="008A441F" w:rsidRPr="00D4675B" w:rsidTr="00374BAF">
        <w:trPr>
          <w:trHeight w:val="1"/>
        </w:trPr>
        <w:tc>
          <w:tcPr>
            <w:tcW w:w="467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374BAF" w:rsidRDefault="008A44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на заседании П(Ц)К </w:t>
            </w:r>
          </w:p>
          <w:p w:rsidR="008A441F" w:rsidRDefault="00374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8A441F">
              <w:rPr>
                <w:rFonts w:ascii="Times New Roman" w:hAnsi="Times New Roman" w:cs="Times New Roman"/>
                <w:sz w:val="24"/>
                <w:szCs w:val="24"/>
              </w:rPr>
              <w:t xml:space="preserve">22.02.05, 13.02.02  </w:t>
            </w:r>
          </w:p>
          <w:p w:rsidR="008A441F" w:rsidRDefault="008A441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A441F" w:rsidRDefault="008A441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«_0</w:t>
            </w:r>
            <w:r w:rsidR="00042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сентября       </w:t>
            </w:r>
            <w:r w:rsidR="000422DA">
              <w:rPr>
                <w:rFonts w:ascii="Times New Roman" w:hAnsi="Times New Roman" w:cs="Times New Roman"/>
                <w:sz w:val="24"/>
                <w:szCs w:val="24"/>
              </w:rPr>
              <w:t>_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A441F" w:rsidRDefault="008A441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1F" w:rsidRDefault="008A441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П(Ц)К</w:t>
            </w:r>
          </w:p>
          <w:p w:rsidR="008A441F" w:rsidRPr="00D4675B" w:rsidRDefault="008A441F">
            <w:pPr>
              <w:keepNext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5109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72476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5109B">
              <w:rPr>
                <w:rFonts w:ascii="Times New Roman" w:hAnsi="Times New Roman" w:cs="Times New Roman"/>
                <w:sz w:val="24"/>
                <w:szCs w:val="24"/>
              </w:rPr>
              <w:t>С. Цымлянская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0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A441F" w:rsidRDefault="008A441F" w:rsidP="00374BAF">
            <w:pPr>
              <w:suppressAutoHyphens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составлены в соответствии с рабочей программой по ПМ.03 Модернизация и внедрение новых методов и средств контроля </w:t>
            </w:r>
          </w:p>
          <w:p w:rsidR="008A441F" w:rsidRDefault="00374BAF" w:rsidP="00374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441F">
              <w:rPr>
                <w:rFonts w:ascii="Times New Roman" w:hAnsi="Times New Roman" w:cs="Times New Roman"/>
                <w:sz w:val="24"/>
                <w:szCs w:val="24"/>
              </w:rPr>
              <w:t>пециальности 27.02.07</w:t>
            </w:r>
            <w:r w:rsidR="008A441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="008A441F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продукции, процессов и услуг (по отраслям)</w:t>
            </w:r>
          </w:p>
          <w:p w:rsidR="008A441F" w:rsidRDefault="008A441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1F" w:rsidRPr="00D4675B" w:rsidRDefault="008A441F" w:rsidP="00374BAF">
            <w:pPr>
              <w:keepNext/>
              <w:widowControl w:val="0"/>
              <w:jc w:val="center"/>
            </w:pPr>
          </w:p>
        </w:tc>
      </w:tr>
      <w:tr w:rsidR="008A441F" w:rsidRPr="00D4675B" w:rsidTr="00374BAF">
        <w:trPr>
          <w:gridAfter w:val="1"/>
          <w:wAfter w:w="435" w:type="dxa"/>
          <w:trHeight w:val="1"/>
        </w:trPr>
        <w:tc>
          <w:tcPr>
            <w:tcW w:w="4271" w:type="dxa"/>
            <w:shd w:val="clear" w:color="000000" w:fill="FFFFFF"/>
            <w:tcMar>
              <w:left w:w="108" w:type="dxa"/>
              <w:right w:w="108" w:type="dxa"/>
            </w:tcMar>
          </w:tcPr>
          <w:p w:rsidR="008A441F" w:rsidRDefault="008A441F">
            <w:pPr>
              <w:keepNext/>
              <w:widowControl w:val="0"/>
            </w:pPr>
          </w:p>
        </w:tc>
        <w:tc>
          <w:tcPr>
            <w:tcW w:w="48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A441F" w:rsidRDefault="008A441F">
            <w:pPr>
              <w:keepNext/>
              <w:widowControl w:val="0"/>
              <w:jc w:val="both"/>
            </w:pPr>
          </w:p>
        </w:tc>
      </w:tr>
    </w:tbl>
    <w:p w:rsidR="008A441F" w:rsidRDefault="008A441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A441F" w:rsidRDefault="008A441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A441F" w:rsidRDefault="008A441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A441F" w:rsidRDefault="008A441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A441F" w:rsidRDefault="008A441F">
      <w:pPr>
        <w:widowControl w:val="0"/>
        <w:tabs>
          <w:tab w:val="left" w:pos="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441F" w:rsidRDefault="008A441F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Составитель:</w:t>
      </w:r>
    </w:p>
    <w:p w:rsidR="008A441F" w:rsidRDefault="008A441F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А. И. – преподаватель  ОПК СТИ НИТУ «МИСиС»</w:t>
      </w:r>
    </w:p>
    <w:p w:rsidR="008A441F" w:rsidRDefault="008A441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8A441F" w:rsidRDefault="008A441F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A441F" w:rsidRDefault="008A441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A441F" w:rsidRDefault="008A441F">
      <w:pPr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A441F" w:rsidRDefault="008A441F">
      <w:pPr>
        <w:suppressAutoHyphens/>
        <w:spacing w:line="360" w:lineRule="auto"/>
        <w:ind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374BAF">
      <w:pPr>
        <w:suppressAutoHyphens/>
        <w:spacing w:line="360" w:lineRule="auto"/>
        <w:ind w:right="-1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441F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374BAF" w:rsidRDefault="00374BAF">
      <w:pPr>
        <w:suppressAutoHyphens/>
        <w:spacing w:line="360" w:lineRule="auto"/>
        <w:ind w:right="-105"/>
        <w:jc w:val="center"/>
        <w:rPr>
          <w:rFonts w:ascii="Times New Roman" w:hAnsi="Times New Roman" w:cs="Times New Roman"/>
          <w:sz w:val="24"/>
          <w:szCs w:val="24"/>
        </w:rPr>
      </w:pPr>
    </w:p>
    <w:p w:rsidR="008A441F" w:rsidRDefault="008A441F">
      <w:pPr>
        <w:suppressAutoHyphens/>
        <w:spacing w:line="36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Введение                                                                                                                          4</w:t>
      </w:r>
    </w:p>
    <w:p w:rsidR="008A441F" w:rsidRDefault="008A441F">
      <w:pPr>
        <w:numPr>
          <w:ilvl w:val="0"/>
          <w:numId w:val="1"/>
        </w:numPr>
        <w:suppressAutoHyphens/>
        <w:spacing w:line="360" w:lineRule="auto"/>
        <w:ind w:left="720" w:right="-10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аудиторная работа студентов                                                    </w:t>
      </w:r>
      <w:r w:rsidR="00374B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A441F" w:rsidRDefault="008A441F">
      <w:pPr>
        <w:suppressAutoHyphens/>
        <w:spacing w:line="360" w:lineRule="auto"/>
        <w:ind w:left="360"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Особенности работы над конспектом                                                                  </w:t>
      </w:r>
      <w:r w:rsidR="00374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5</w:t>
      </w:r>
    </w:p>
    <w:p w:rsidR="008A441F" w:rsidRDefault="008A441F">
      <w:pPr>
        <w:suppressAutoHyphens/>
        <w:spacing w:line="36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 Рекомендации по работе над рефератом                                                            </w:t>
      </w:r>
      <w:r w:rsidR="00374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5</w:t>
      </w:r>
    </w:p>
    <w:p w:rsidR="008A441F" w:rsidRDefault="008A441F">
      <w:pPr>
        <w:widowControl w:val="0"/>
        <w:suppressAutoHyphens/>
        <w:spacing w:line="36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1.3Методика работы над учебным исследованием                                                   </w:t>
      </w:r>
      <w:r w:rsidR="00374BA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7</w:t>
      </w:r>
    </w:p>
    <w:p w:rsidR="008A441F" w:rsidRDefault="008A441F">
      <w:pPr>
        <w:widowControl w:val="0"/>
        <w:numPr>
          <w:ilvl w:val="0"/>
          <w:numId w:val="2"/>
        </w:numPr>
        <w:suppressAutoHyphens/>
        <w:spacing w:line="360" w:lineRule="auto"/>
        <w:ind w:left="720" w:right="-10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Подготовка выступления с докладом, сообщением                                           </w:t>
      </w:r>
      <w:r w:rsidR="00374BA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12</w:t>
      </w:r>
    </w:p>
    <w:p w:rsidR="008A441F" w:rsidRDefault="008A441F">
      <w:pPr>
        <w:tabs>
          <w:tab w:val="left" w:pos="6566"/>
        </w:tabs>
        <w:suppressAutoHyphens/>
        <w:spacing w:line="360" w:lineRule="auto"/>
        <w:ind w:left="360" w:right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2. Контроль знаний студентов                                                                                        16</w:t>
      </w:r>
    </w:p>
    <w:p w:rsidR="008A441F" w:rsidRDefault="008A441F">
      <w:pPr>
        <w:suppressAutoHyphens/>
        <w:spacing w:line="360" w:lineRule="auto"/>
        <w:ind w:left="360"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Особенности подготовки к экзамену                                                                       16</w:t>
      </w:r>
    </w:p>
    <w:p w:rsidR="008A441F" w:rsidRDefault="008A441F">
      <w:pPr>
        <w:suppressAutoHyphens/>
        <w:spacing w:line="360" w:lineRule="auto"/>
        <w:ind w:left="360"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                                                                              1</w:t>
      </w:r>
      <w:r w:rsidR="00374BAF">
        <w:rPr>
          <w:rFonts w:ascii="Times New Roman" w:hAnsi="Times New Roman" w:cs="Times New Roman"/>
          <w:sz w:val="24"/>
          <w:szCs w:val="24"/>
        </w:rPr>
        <w:t>8</w:t>
      </w: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left="36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widowControl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8A441F" w:rsidRDefault="008A441F">
      <w:pPr>
        <w:widowControl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41F" w:rsidRDefault="008A441F" w:rsidP="00374BAF">
      <w:pPr>
        <w:widowControl w:val="0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ПМ.03 Модернизация и внедрение новых методов и средств контроля является частью программы подготовки специалиста среднего звена в соответствии с ФГОС СПО по специальности  27.02.07 Управление качеством продукции, процессов и услуг (по отраслям).  </w:t>
      </w:r>
    </w:p>
    <w:p w:rsidR="008A441F" w:rsidRDefault="008A441F" w:rsidP="00374BAF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Аудиторная самостоятельная работа проводится с целью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лучшего усвоения студентами </w:t>
      </w:r>
    </w:p>
    <w:p w:rsidR="008A441F" w:rsidRDefault="008A441F" w:rsidP="00374BAF">
      <w:pPr>
        <w:suppressAutoHyphens/>
        <w:ind w:right="-1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ПМ.03 Модернизация и внедрение новых методов и средств контроля , программой установлено выполнение практических работ.</w:t>
      </w:r>
    </w:p>
    <w:p w:rsidR="008A441F" w:rsidRDefault="008A441F" w:rsidP="00374BAF">
      <w:pPr>
        <w:widowControl w:val="0"/>
        <w:ind w:right="-1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Модернизация и внедрение новых методов и средств контроля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используются следующие виды заданий для </w:t>
      </w:r>
      <w:r>
        <w:rPr>
          <w:rFonts w:ascii="Times New Roman" w:hAnsi="Times New Roman" w:cs="Times New Roman"/>
          <w:sz w:val="24"/>
          <w:szCs w:val="24"/>
        </w:rPr>
        <w:t>аудиторной самостоятельной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441F" w:rsidRDefault="008A441F" w:rsidP="00374BAF">
      <w:pPr>
        <w:widowControl w:val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тестирование;</w:t>
      </w:r>
    </w:p>
    <w:p w:rsidR="008A441F" w:rsidRDefault="008A441F" w:rsidP="00374BAF">
      <w:pPr>
        <w:widowControl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</w:t>
      </w:r>
      <w:r>
        <w:rPr>
          <w:rFonts w:ascii="Times New Roman" w:hAnsi="Times New Roman" w:cs="Times New Roman"/>
          <w:sz w:val="24"/>
          <w:szCs w:val="24"/>
        </w:rPr>
        <w:t>омплект задания для выполнения самостоятельной работы интерактивной формы;</w:t>
      </w:r>
    </w:p>
    <w:p w:rsidR="008A441F" w:rsidRDefault="008A441F" w:rsidP="00374BAF">
      <w:pPr>
        <w:widowControl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тематика рефератов.</w:t>
      </w:r>
    </w:p>
    <w:p w:rsidR="008A441F" w:rsidRDefault="008A441F" w:rsidP="00374BAF">
      <w:pPr>
        <w:widowControl w:val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Критериями оценки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аудиторной самостоятельной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студента являются:</w:t>
      </w:r>
    </w:p>
    <w:p w:rsidR="008A441F" w:rsidRDefault="008A441F" w:rsidP="00374BAF">
      <w:pPr>
        <w:tabs>
          <w:tab w:val="left" w:pos="1824"/>
          <w:tab w:val="left" w:pos="3283"/>
          <w:tab w:val="left" w:pos="4934"/>
          <w:tab w:val="left" w:pos="6129"/>
          <w:tab w:val="left" w:pos="8092"/>
        </w:tabs>
        <w:spacing w:line="249" w:lineRule="auto"/>
        <w:ind w:right="-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«отлично» выставляется студенту, если</w:t>
      </w:r>
      <w:r>
        <w:rPr>
          <w:rFonts w:ascii="Times New Roman" w:hAnsi="Times New Roman" w:cs="Times New Roman"/>
          <w:color w:val="221F21"/>
          <w:sz w:val="24"/>
          <w:szCs w:val="24"/>
        </w:rPr>
        <w:tab/>
        <w:t>с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у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ен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, о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z w:val="24"/>
          <w:szCs w:val="24"/>
        </w:rPr>
        <w:t>наруживает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се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орон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си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ема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221F21"/>
          <w:sz w:val="24"/>
          <w:szCs w:val="24"/>
        </w:rPr>
        <w:t>чес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221F21"/>
          <w:sz w:val="24"/>
          <w:szCs w:val="24"/>
        </w:rPr>
        <w:t>ое</w:t>
      </w:r>
      <w:r>
        <w:rPr>
          <w:rFonts w:ascii="Times New Roman" w:hAnsi="Times New Roman" w:cs="Times New Roman"/>
          <w:color w:val="221F21"/>
          <w:spacing w:val="1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1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глу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z w:val="24"/>
          <w:szCs w:val="24"/>
        </w:rPr>
        <w:t>окое</w:t>
      </w:r>
      <w:r>
        <w:rPr>
          <w:rFonts w:ascii="Times New Roman" w:hAnsi="Times New Roman" w:cs="Times New Roman"/>
          <w:color w:val="221F21"/>
          <w:spacing w:val="1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221F21"/>
          <w:sz w:val="24"/>
          <w:szCs w:val="24"/>
        </w:rPr>
        <w:t>на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ие</w:t>
      </w:r>
      <w:r>
        <w:rPr>
          <w:rFonts w:ascii="Times New Roman" w:hAnsi="Times New Roman" w:cs="Times New Roman"/>
          <w:color w:val="221F21"/>
          <w:spacing w:val="1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4"/>
          <w:sz w:val="24"/>
          <w:szCs w:val="24"/>
        </w:rPr>
        <w:t>у</w:t>
      </w:r>
      <w:r>
        <w:rPr>
          <w:rFonts w:ascii="Times New Roman" w:hAnsi="Times New Roman" w:cs="Times New Roman"/>
          <w:color w:val="221F21"/>
          <w:sz w:val="24"/>
          <w:szCs w:val="24"/>
        </w:rPr>
        <w:t>че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z w:val="24"/>
          <w:szCs w:val="24"/>
        </w:rPr>
        <w:t>но-прогр</w:t>
      </w:r>
      <w:r>
        <w:rPr>
          <w:rFonts w:ascii="Times New Roman" w:hAnsi="Times New Roman" w:cs="Times New Roman"/>
          <w:color w:val="221F21"/>
          <w:spacing w:val="5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z w:val="24"/>
          <w:szCs w:val="24"/>
        </w:rPr>
        <w:t>м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221F21"/>
          <w:sz w:val="24"/>
          <w:szCs w:val="24"/>
        </w:rPr>
        <w:t>ного</w:t>
      </w:r>
      <w:r>
        <w:rPr>
          <w:rFonts w:ascii="Times New Roman" w:hAnsi="Times New Roman" w:cs="Times New Roman"/>
          <w:color w:val="221F21"/>
          <w:spacing w:val="1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ма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ери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z w:val="24"/>
          <w:szCs w:val="24"/>
        </w:rPr>
        <w:t>ла;</w:t>
      </w:r>
      <w:r>
        <w:rPr>
          <w:rFonts w:ascii="Times New Roman" w:hAnsi="Times New Roman" w:cs="Times New Roman"/>
          <w:color w:val="221F21"/>
          <w:spacing w:val="1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умен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с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но</w:t>
      </w:r>
      <w:r>
        <w:rPr>
          <w:rFonts w:ascii="Times New Roman" w:hAnsi="Times New Roman" w:cs="Times New Roman"/>
          <w:color w:val="221F21"/>
          <w:spacing w:val="1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221F21"/>
          <w:sz w:val="24"/>
          <w:szCs w:val="24"/>
        </w:rPr>
        <w:t>пол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ня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ь</w:t>
      </w:r>
      <w:r>
        <w:rPr>
          <w:rFonts w:ascii="Times New Roman" w:hAnsi="Times New Roman" w:cs="Times New Roman"/>
          <w:color w:val="221F21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за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ани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color w:val="221F21"/>
          <w:sz w:val="24"/>
          <w:szCs w:val="24"/>
        </w:rPr>
        <w:t>,</w:t>
      </w:r>
      <w:r>
        <w:rPr>
          <w:rFonts w:ascii="Times New Roman" w:hAnsi="Times New Roman" w:cs="Times New Roman"/>
          <w:color w:val="221F21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221F2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ус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р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221F2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програм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221F21"/>
          <w:sz w:val="24"/>
          <w:szCs w:val="24"/>
        </w:rPr>
        <w:t>ой;</w:t>
      </w:r>
      <w:r>
        <w:rPr>
          <w:rFonts w:ascii="Times New Roman" w:hAnsi="Times New Roman" w:cs="Times New Roman"/>
          <w:color w:val="221F21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ус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ои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й</w:t>
      </w:r>
      <w:r>
        <w:rPr>
          <w:rFonts w:ascii="Times New Roman" w:hAnsi="Times New Roman" w:cs="Times New Roman"/>
          <w:color w:val="221F21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221F21"/>
          <w:sz w:val="24"/>
          <w:szCs w:val="24"/>
        </w:rPr>
        <w:t>но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ную</w:t>
      </w:r>
      <w:r>
        <w:rPr>
          <w:rFonts w:ascii="Times New Roman" w:hAnsi="Times New Roman" w:cs="Times New Roman"/>
          <w:color w:val="221F21"/>
          <w:spacing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221F21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ако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мы</w:t>
      </w:r>
      <w:r>
        <w:rPr>
          <w:rFonts w:ascii="Times New Roman" w:hAnsi="Times New Roman" w:cs="Times New Roman"/>
          <w:color w:val="221F21"/>
          <w:sz w:val="24"/>
          <w:szCs w:val="24"/>
        </w:rPr>
        <w:t>й</w:t>
      </w:r>
      <w:r>
        <w:rPr>
          <w:rFonts w:ascii="Times New Roman" w:hAnsi="Times New Roman" w:cs="Times New Roman"/>
          <w:color w:val="221F21"/>
          <w:spacing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с</w:t>
      </w:r>
      <w:r>
        <w:rPr>
          <w:rFonts w:ascii="Times New Roman" w:hAnsi="Times New Roman" w:cs="Times New Roman"/>
          <w:color w:val="221F21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опол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ел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color w:val="221F2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z w:val="24"/>
          <w:szCs w:val="24"/>
        </w:rPr>
        <w:t>й</w:t>
      </w:r>
      <w:r>
        <w:rPr>
          <w:rFonts w:ascii="Times New Roman" w:hAnsi="Times New Roman" w:cs="Times New Roman"/>
          <w:color w:val="221F21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221F21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уро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221F2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реко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221F21"/>
          <w:sz w:val="24"/>
          <w:szCs w:val="24"/>
        </w:rPr>
        <w:t>ен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ва</w:t>
      </w:r>
      <w:r>
        <w:rPr>
          <w:rFonts w:ascii="Times New Roman" w:hAnsi="Times New Roman" w:cs="Times New Roman"/>
          <w:color w:val="221F2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ой</w:t>
      </w:r>
      <w:r>
        <w:rPr>
          <w:rFonts w:ascii="Times New Roman" w:hAnsi="Times New Roman" w:cs="Times New Roman"/>
          <w:color w:val="221F21"/>
          <w:spacing w:val="1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пр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z w:val="24"/>
          <w:szCs w:val="24"/>
        </w:rPr>
        <w:t>гр</w:t>
      </w:r>
      <w:r>
        <w:rPr>
          <w:rFonts w:ascii="Times New Roman" w:hAnsi="Times New Roman" w:cs="Times New Roman"/>
          <w:color w:val="221F21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z w:val="24"/>
          <w:szCs w:val="24"/>
        </w:rPr>
        <w:t>м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221F21"/>
          <w:sz w:val="24"/>
          <w:szCs w:val="24"/>
        </w:rPr>
        <w:t>ой.</w:t>
      </w:r>
      <w:r>
        <w:rPr>
          <w:rFonts w:ascii="Times New Roman" w:hAnsi="Times New Roman" w:cs="Times New Roman"/>
          <w:color w:val="221F21"/>
          <w:spacing w:val="1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Как</w:t>
      </w:r>
      <w:r>
        <w:rPr>
          <w:rFonts w:ascii="Times New Roman" w:hAnsi="Times New Roman" w:cs="Times New Roman"/>
          <w:color w:val="221F21"/>
          <w:spacing w:val="1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пр</w:t>
      </w:r>
      <w:r>
        <w:rPr>
          <w:rFonts w:ascii="Times New Roman" w:hAnsi="Times New Roman" w:cs="Times New Roman"/>
          <w:color w:val="221F21"/>
          <w:spacing w:val="5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221F21"/>
          <w:sz w:val="24"/>
          <w:szCs w:val="24"/>
        </w:rPr>
        <w:t>о,</w:t>
      </w:r>
      <w:r>
        <w:rPr>
          <w:rFonts w:ascii="Times New Roman" w:hAnsi="Times New Roman" w:cs="Times New Roman"/>
          <w:color w:val="221F21"/>
          <w:spacing w:val="1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оц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z w:val="24"/>
          <w:szCs w:val="24"/>
        </w:rPr>
        <w:t>нка</w:t>
      </w:r>
      <w:r>
        <w:rPr>
          <w:rFonts w:ascii="Times New Roman" w:hAnsi="Times New Roman" w:cs="Times New Roman"/>
          <w:color w:val="221F21"/>
          <w:spacing w:val="1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color w:val="221F21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221F21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221F21"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color w:val="221F21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221F21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221F21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z w:val="24"/>
          <w:szCs w:val="24"/>
        </w:rPr>
        <w:t>"</w:t>
      </w:r>
      <w:r>
        <w:rPr>
          <w:rFonts w:ascii="Times New Roman" w:hAnsi="Times New Roman" w:cs="Times New Roman"/>
          <w:color w:val="221F21"/>
          <w:spacing w:val="1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ыс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л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color w:val="221F2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с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у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ен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та</w:t>
      </w:r>
      <w:r>
        <w:rPr>
          <w:rFonts w:ascii="Times New Roman" w:hAnsi="Times New Roman" w:cs="Times New Roman"/>
          <w:color w:val="221F21"/>
          <w:sz w:val="24"/>
          <w:szCs w:val="24"/>
        </w:rPr>
        <w:t>м,</w:t>
      </w:r>
      <w:r>
        <w:rPr>
          <w:rFonts w:ascii="Times New Roman" w:hAnsi="Times New Roman" w:cs="Times New Roman"/>
          <w:color w:val="221F21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ус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221F21"/>
          <w:sz w:val="24"/>
          <w:szCs w:val="24"/>
        </w:rPr>
        <w:t>им</w:t>
      </w:r>
      <w:r>
        <w:rPr>
          <w:rFonts w:ascii="Times New Roman" w:hAnsi="Times New Roman" w:cs="Times New Roman"/>
          <w:color w:val="221F21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221F21"/>
          <w:sz w:val="24"/>
          <w:szCs w:val="24"/>
        </w:rPr>
        <w:t>аимос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221F21"/>
          <w:sz w:val="24"/>
          <w:szCs w:val="24"/>
        </w:rPr>
        <w:t>ь</w:t>
      </w:r>
      <w:r>
        <w:rPr>
          <w:rFonts w:ascii="Times New Roman" w:hAnsi="Times New Roman" w:cs="Times New Roman"/>
          <w:color w:val="221F21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осно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221F21"/>
          <w:sz w:val="24"/>
          <w:szCs w:val="24"/>
        </w:rPr>
        <w:t>х</w:t>
      </w:r>
      <w:r>
        <w:rPr>
          <w:rFonts w:ascii="Times New Roman" w:hAnsi="Times New Roman" w:cs="Times New Roman"/>
          <w:color w:val="221F21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z w:val="24"/>
          <w:szCs w:val="24"/>
        </w:rPr>
        <w:t>он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й</w:t>
      </w:r>
      <w:r>
        <w:rPr>
          <w:rFonts w:ascii="Times New Roman" w:hAnsi="Times New Roman" w:cs="Times New Roman"/>
          <w:color w:val="221F21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исц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ы</w:t>
      </w:r>
      <w:r>
        <w:rPr>
          <w:rFonts w:ascii="Times New Roman" w:hAnsi="Times New Roman" w:cs="Times New Roman"/>
          <w:color w:val="221F21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х</w:t>
      </w:r>
      <w:r>
        <w:rPr>
          <w:rFonts w:ascii="Times New Roman" w:hAnsi="Times New Roman" w:cs="Times New Roman"/>
          <w:color w:val="221F21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знан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й</w:t>
      </w:r>
      <w:r>
        <w:rPr>
          <w:rFonts w:ascii="Times New Roman" w:hAnsi="Times New Roman" w:cs="Times New Roman"/>
          <w:color w:val="221F21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пр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z w:val="24"/>
          <w:szCs w:val="24"/>
        </w:rPr>
        <w:t>ре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аемой</w:t>
      </w:r>
      <w:r>
        <w:rPr>
          <w:rFonts w:ascii="Times New Roman" w:hAnsi="Times New Roman" w:cs="Times New Roman"/>
          <w:color w:val="221F21"/>
          <w:spacing w:val="1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z w:val="24"/>
          <w:szCs w:val="24"/>
        </w:rPr>
        <w:t>рофе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221F21"/>
          <w:sz w:val="24"/>
          <w:szCs w:val="24"/>
        </w:rPr>
        <w:t>си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,</w:t>
      </w:r>
      <w:r>
        <w:rPr>
          <w:rFonts w:ascii="Times New Roman" w:hAnsi="Times New Roman" w:cs="Times New Roman"/>
          <w:color w:val="221F21"/>
          <w:spacing w:val="1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z w:val="24"/>
          <w:szCs w:val="24"/>
        </w:rPr>
        <w:t>ро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221F21"/>
          <w:sz w:val="24"/>
          <w:szCs w:val="24"/>
        </w:rPr>
        <w:t>им</w:t>
      </w:r>
      <w:r>
        <w:rPr>
          <w:rFonts w:ascii="Times New Roman" w:hAnsi="Times New Roman" w:cs="Times New Roman"/>
          <w:color w:val="221F21"/>
          <w:spacing w:val="1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тв</w:t>
      </w:r>
      <w:r>
        <w:rPr>
          <w:rFonts w:ascii="Times New Roman" w:hAnsi="Times New Roman" w:cs="Times New Roman"/>
          <w:color w:val="221F21"/>
          <w:sz w:val="24"/>
          <w:szCs w:val="24"/>
        </w:rPr>
        <w:t>орческие</w:t>
      </w:r>
      <w:r>
        <w:rPr>
          <w:rFonts w:ascii="Times New Roman" w:hAnsi="Times New Roman" w:cs="Times New Roman"/>
          <w:color w:val="221F21"/>
          <w:spacing w:val="1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с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z w:val="24"/>
          <w:szCs w:val="24"/>
        </w:rPr>
        <w:t>осо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z w:val="24"/>
          <w:szCs w:val="24"/>
        </w:rPr>
        <w:t>нос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1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pacing w:val="1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мани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изло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221F21"/>
          <w:sz w:val="24"/>
          <w:szCs w:val="24"/>
        </w:rPr>
        <w:t>ении</w:t>
      </w:r>
      <w:r>
        <w:rPr>
          <w:rFonts w:ascii="Times New Roman" w:hAnsi="Times New Roman" w:cs="Times New Roman"/>
          <w:color w:val="221F21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ис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z w:val="24"/>
          <w:szCs w:val="24"/>
        </w:rPr>
        <w:t>ол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color w:val="221F21"/>
          <w:sz w:val="24"/>
          <w:szCs w:val="24"/>
        </w:rPr>
        <w:t>зо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уче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z w:val="24"/>
          <w:szCs w:val="24"/>
        </w:rPr>
        <w:t>но-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z w:val="24"/>
          <w:szCs w:val="24"/>
        </w:rPr>
        <w:t>рогр</w:t>
      </w:r>
      <w:r>
        <w:rPr>
          <w:rFonts w:ascii="Times New Roman" w:hAnsi="Times New Roman" w:cs="Times New Roman"/>
          <w:color w:val="221F21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z w:val="24"/>
          <w:szCs w:val="24"/>
        </w:rPr>
        <w:t>ммного</w:t>
      </w:r>
      <w:r>
        <w:rPr>
          <w:rFonts w:ascii="Times New Roman" w:hAnsi="Times New Roman" w:cs="Times New Roman"/>
          <w:color w:val="221F21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ма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ер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221F21"/>
          <w:sz w:val="24"/>
          <w:szCs w:val="24"/>
        </w:rPr>
        <w:t>а.</w:t>
      </w:r>
    </w:p>
    <w:p w:rsidR="008A441F" w:rsidRDefault="008A441F" w:rsidP="00374BAF">
      <w:pPr>
        <w:tabs>
          <w:tab w:val="left" w:pos="5351"/>
          <w:tab w:val="left" w:pos="9216"/>
        </w:tabs>
        <w:spacing w:line="249" w:lineRule="auto"/>
        <w:ind w:right="-1" w:firstLine="710"/>
        <w:jc w:val="both"/>
        <w:rPr>
          <w:rFonts w:ascii="Times New Roman" w:hAnsi="Times New Roman" w:cs="Times New Roman"/>
          <w:color w:val="221F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«хорошо», если студент 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аружи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вает</w:t>
      </w:r>
      <w:r>
        <w:rPr>
          <w:rFonts w:ascii="Times New Roman" w:hAnsi="Times New Roman" w:cs="Times New Roman"/>
          <w:color w:val="221F21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z w:val="24"/>
          <w:szCs w:val="24"/>
        </w:rPr>
        <w:t>ол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ое</w:t>
      </w:r>
      <w:r>
        <w:rPr>
          <w:rFonts w:ascii="Times New Roman" w:hAnsi="Times New Roman" w:cs="Times New Roman"/>
          <w:color w:val="221F21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знание</w:t>
      </w:r>
      <w:r>
        <w:rPr>
          <w:rFonts w:ascii="Times New Roman" w:hAnsi="Times New Roman" w:cs="Times New Roman"/>
          <w:color w:val="221F21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уч</w:t>
      </w:r>
      <w:r>
        <w:rPr>
          <w:rFonts w:ascii="Times New Roman" w:hAnsi="Times New Roman" w:cs="Times New Roman"/>
          <w:color w:val="221F21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z w:val="24"/>
          <w:szCs w:val="24"/>
        </w:rPr>
        <w:t>но-програм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221F21"/>
          <w:sz w:val="24"/>
          <w:szCs w:val="24"/>
        </w:rPr>
        <w:t>ного</w:t>
      </w:r>
      <w:r>
        <w:rPr>
          <w:rFonts w:ascii="Times New Roman" w:hAnsi="Times New Roman" w:cs="Times New Roman"/>
          <w:color w:val="221F21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ма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ер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ала,</w:t>
      </w:r>
      <w:r>
        <w:rPr>
          <w:rFonts w:ascii="Times New Roman" w:hAnsi="Times New Roman" w:cs="Times New Roman"/>
          <w:color w:val="221F21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color w:val="221F21"/>
          <w:sz w:val="24"/>
          <w:szCs w:val="24"/>
        </w:rPr>
        <w:t>сп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221F21"/>
          <w:sz w:val="24"/>
          <w:szCs w:val="24"/>
        </w:rPr>
        <w:t>но</w:t>
      </w:r>
      <w:r>
        <w:rPr>
          <w:rFonts w:ascii="Times New Roman" w:hAnsi="Times New Roman" w:cs="Times New Roman"/>
          <w:color w:val="221F21"/>
          <w:spacing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221F21"/>
          <w:sz w:val="24"/>
          <w:szCs w:val="24"/>
        </w:rPr>
        <w:t>пол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ня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ю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щи</w:t>
      </w:r>
      <w:r>
        <w:rPr>
          <w:rFonts w:ascii="Times New Roman" w:hAnsi="Times New Roman" w:cs="Times New Roman"/>
          <w:color w:val="221F21"/>
          <w:sz w:val="24"/>
          <w:szCs w:val="24"/>
        </w:rPr>
        <w:t>й</w:t>
      </w:r>
      <w:r>
        <w:rPr>
          <w:rFonts w:ascii="Times New Roman" w:hAnsi="Times New Roman" w:cs="Times New Roman"/>
          <w:color w:val="221F21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пр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усмо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ре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ные</w:t>
      </w:r>
      <w:r>
        <w:rPr>
          <w:rFonts w:ascii="Times New Roman" w:hAnsi="Times New Roman" w:cs="Times New Roman"/>
          <w:color w:val="221F21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програ</w:t>
      </w:r>
      <w:r>
        <w:rPr>
          <w:rFonts w:ascii="Times New Roman" w:hAnsi="Times New Roman" w:cs="Times New Roman"/>
          <w:color w:val="221F21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221F21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221F21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ани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color w:val="221F21"/>
          <w:sz w:val="24"/>
          <w:szCs w:val="24"/>
        </w:rPr>
        <w:t>,</w:t>
      </w:r>
      <w:r>
        <w:rPr>
          <w:rFonts w:ascii="Times New Roman" w:hAnsi="Times New Roman" w:cs="Times New Roman"/>
          <w:color w:val="221F21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ус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ои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221F21"/>
          <w:sz w:val="24"/>
          <w:szCs w:val="24"/>
        </w:rPr>
        <w:t>ий</w:t>
      </w:r>
      <w:r>
        <w:rPr>
          <w:rFonts w:ascii="Times New Roman" w:hAnsi="Times New Roman" w:cs="Times New Roman"/>
          <w:color w:val="221F21"/>
          <w:spacing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ос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ую</w:t>
      </w:r>
      <w:r>
        <w:rPr>
          <w:rFonts w:ascii="Times New Roman" w:hAnsi="Times New Roman" w:cs="Times New Roman"/>
          <w:color w:val="221F21"/>
          <w:spacing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л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ера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у</w:t>
      </w:r>
      <w:r>
        <w:rPr>
          <w:rFonts w:ascii="Times New Roman" w:hAnsi="Times New Roman" w:cs="Times New Roman"/>
          <w:color w:val="221F21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221F21"/>
          <w:sz w:val="24"/>
          <w:szCs w:val="24"/>
        </w:rPr>
        <w:t>у,  реко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221F21"/>
          <w:sz w:val="24"/>
          <w:szCs w:val="24"/>
        </w:rPr>
        <w:t>ен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221F21"/>
          <w:sz w:val="24"/>
          <w:szCs w:val="24"/>
        </w:rPr>
        <w:t>ую</w:t>
      </w:r>
      <w:r>
        <w:rPr>
          <w:rFonts w:ascii="Times New Roman" w:hAnsi="Times New Roman" w:cs="Times New Roman"/>
          <w:color w:val="221F21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z w:val="24"/>
          <w:szCs w:val="24"/>
        </w:rPr>
        <w:t>рограм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221F21"/>
          <w:sz w:val="24"/>
          <w:szCs w:val="24"/>
        </w:rPr>
        <w:t>ой.</w:t>
      </w:r>
      <w:r>
        <w:rPr>
          <w:rFonts w:ascii="Times New Roman" w:hAnsi="Times New Roman" w:cs="Times New Roman"/>
          <w:color w:val="221F21"/>
          <w:sz w:val="24"/>
          <w:szCs w:val="24"/>
        </w:rPr>
        <w:tab/>
      </w:r>
    </w:p>
    <w:p w:rsidR="008A441F" w:rsidRDefault="008A441F" w:rsidP="00374BAF">
      <w:pPr>
        <w:tabs>
          <w:tab w:val="left" w:pos="5351"/>
          <w:tab w:val="left" w:pos="9216"/>
        </w:tabs>
        <w:spacing w:line="249" w:lineRule="auto"/>
        <w:ind w:right="-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21"/>
          <w:sz w:val="24"/>
          <w:szCs w:val="24"/>
        </w:rPr>
        <w:t>К</w:t>
      </w:r>
      <w:r>
        <w:rPr>
          <w:rFonts w:ascii="Times New Roman" w:hAnsi="Times New Roman" w:cs="Times New Roman"/>
          <w:color w:val="221F21"/>
          <w:spacing w:val="5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пра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221F21"/>
          <w:sz w:val="24"/>
          <w:szCs w:val="24"/>
        </w:rPr>
        <w:t>о,</w:t>
      </w:r>
      <w:r>
        <w:rPr>
          <w:rFonts w:ascii="Times New Roman" w:hAnsi="Times New Roman" w:cs="Times New Roman"/>
          <w:color w:val="221F21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оц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z w:val="24"/>
          <w:szCs w:val="24"/>
        </w:rPr>
        <w:t>нка</w:t>
      </w:r>
      <w:r>
        <w:rPr>
          <w:rFonts w:ascii="Times New Roman" w:hAnsi="Times New Roman" w:cs="Times New Roman"/>
          <w:color w:val="221F21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color w:val="221F21"/>
          <w:sz w:val="24"/>
          <w:szCs w:val="24"/>
        </w:rPr>
        <w:t>хоро</w:t>
      </w:r>
      <w:r>
        <w:rPr>
          <w:rFonts w:ascii="Times New Roman" w:hAnsi="Times New Roman" w:cs="Times New Roman"/>
          <w:b/>
          <w:bCs/>
          <w:color w:val="221F21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color w:val="221F21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z w:val="24"/>
          <w:szCs w:val="24"/>
        </w:rPr>
        <w:t>"</w:t>
      </w:r>
      <w:r>
        <w:rPr>
          <w:rFonts w:ascii="Times New Roman" w:hAnsi="Times New Roman" w:cs="Times New Roman"/>
          <w:color w:val="221F21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ыс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л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color w:val="221F2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ся</w:t>
      </w:r>
      <w:r>
        <w:rPr>
          <w:rFonts w:ascii="Times New Roman" w:hAnsi="Times New Roman" w:cs="Times New Roman"/>
          <w:color w:val="221F21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с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у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ен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та</w:t>
      </w:r>
      <w:r>
        <w:rPr>
          <w:rFonts w:ascii="Times New Roman" w:hAnsi="Times New Roman" w:cs="Times New Roman"/>
          <w:color w:val="221F21"/>
          <w:sz w:val="24"/>
          <w:szCs w:val="24"/>
        </w:rPr>
        <w:t>м,</w:t>
      </w:r>
      <w:r>
        <w:rPr>
          <w:rFonts w:ascii="Times New Roman" w:hAnsi="Times New Roman" w:cs="Times New Roman"/>
          <w:color w:val="221F21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пока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221F21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вш</w:t>
      </w:r>
      <w:r>
        <w:rPr>
          <w:rFonts w:ascii="Times New Roman" w:hAnsi="Times New Roman" w:cs="Times New Roman"/>
          <w:color w:val="221F21"/>
          <w:sz w:val="24"/>
          <w:szCs w:val="24"/>
        </w:rPr>
        <w:t>им</w:t>
      </w:r>
      <w:r>
        <w:rPr>
          <w:rFonts w:ascii="Times New Roman" w:hAnsi="Times New Roman" w:cs="Times New Roman"/>
          <w:color w:val="221F21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с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с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ема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харак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ер</w:t>
      </w:r>
      <w:r>
        <w:rPr>
          <w:rFonts w:ascii="Times New Roman" w:hAnsi="Times New Roman" w:cs="Times New Roman"/>
          <w:color w:val="221F21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221F21"/>
          <w:sz w:val="24"/>
          <w:szCs w:val="24"/>
        </w:rPr>
        <w:t>на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ий</w:t>
      </w:r>
      <w:r>
        <w:rPr>
          <w:rFonts w:ascii="Times New Roman" w:hAnsi="Times New Roman" w:cs="Times New Roman"/>
          <w:color w:val="221F21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ис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z w:val="24"/>
          <w:szCs w:val="24"/>
        </w:rPr>
        <w:t>л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не</w:t>
      </w:r>
      <w:r>
        <w:rPr>
          <w:rFonts w:ascii="Times New Roman" w:hAnsi="Times New Roman" w:cs="Times New Roman"/>
          <w:color w:val="221F21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спо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221F21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221F21"/>
          <w:sz w:val="24"/>
          <w:szCs w:val="24"/>
        </w:rPr>
        <w:t>м</w:t>
      </w:r>
      <w:r>
        <w:rPr>
          <w:rFonts w:ascii="Times New Roman" w:hAnsi="Times New Roman" w:cs="Times New Roman"/>
          <w:color w:val="221F21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к</w:t>
      </w:r>
      <w:r>
        <w:rPr>
          <w:rFonts w:ascii="Times New Roman" w:hAnsi="Times New Roman" w:cs="Times New Roman"/>
          <w:color w:val="221F21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их</w:t>
      </w:r>
      <w:r>
        <w:rPr>
          <w:rFonts w:ascii="Times New Roman" w:hAnsi="Times New Roman" w:cs="Times New Roman"/>
          <w:color w:val="221F21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самос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ел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ому</w:t>
      </w:r>
      <w:r>
        <w:rPr>
          <w:rFonts w:ascii="Times New Roman" w:hAnsi="Times New Roman" w:cs="Times New Roman"/>
          <w:color w:val="221F21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по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z w:val="24"/>
          <w:szCs w:val="24"/>
        </w:rPr>
        <w:t>ол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pacing w:val="5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ю</w:t>
      </w:r>
      <w:r>
        <w:rPr>
          <w:rFonts w:ascii="Times New Roman" w:hAnsi="Times New Roman" w:cs="Times New Roman"/>
          <w:color w:val="221F21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z w:val="24"/>
          <w:szCs w:val="24"/>
        </w:rPr>
        <w:t>но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221F2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ию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хо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ал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color w:val="221F21"/>
          <w:sz w:val="24"/>
          <w:szCs w:val="24"/>
        </w:rPr>
        <w:t>не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221F21"/>
          <w:sz w:val="24"/>
          <w:szCs w:val="24"/>
        </w:rPr>
        <w:t>ей</w:t>
      </w:r>
      <w:r>
        <w:rPr>
          <w:rFonts w:ascii="Times New Roman" w:hAnsi="Times New Roman" w:cs="Times New Roman"/>
          <w:color w:val="221F21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уче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z w:val="24"/>
          <w:szCs w:val="24"/>
        </w:rPr>
        <w:t>ной</w:t>
      </w:r>
      <w:r>
        <w:rPr>
          <w:rFonts w:ascii="Times New Roman" w:hAnsi="Times New Roman" w:cs="Times New Roman"/>
          <w:color w:val="221F21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ра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ы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про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221F21"/>
          <w:sz w:val="24"/>
          <w:szCs w:val="24"/>
        </w:rPr>
        <w:t>есс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он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z w:val="24"/>
          <w:szCs w:val="24"/>
        </w:rPr>
        <w:t>л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color w:val="221F21"/>
          <w:sz w:val="24"/>
          <w:szCs w:val="24"/>
        </w:rPr>
        <w:t>ной</w:t>
      </w:r>
      <w:r>
        <w:rPr>
          <w:rFonts w:ascii="Times New Roman" w:hAnsi="Times New Roman" w:cs="Times New Roman"/>
          <w:color w:val="221F21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ея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ел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ос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и.</w:t>
      </w:r>
    </w:p>
    <w:p w:rsidR="008A441F" w:rsidRDefault="008A441F" w:rsidP="00374BAF">
      <w:pPr>
        <w:tabs>
          <w:tab w:val="left" w:pos="1209"/>
          <w:tab w:val="left" w:pos="3465"/>
          <w:tab w:val="left" w:pos="5150"/>
          <w:tab w:val="left" w:pos="6499"/>
          <w:tab w:val="left" w:pos="6878"/>
          <w:tab w:val="left" w:pos="8188"/>
        </w:tabs>
        <w:spacing w:line="249" w:lineRule="auto"/>
        <w:ind w:right="-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>«удовлетворительно»</w:t>
      </w:r>
      <w:r>
        <w:rPr>
          <w:rFonts w:ascii="Times New Roman" w:hAnsi="Times New Roman" w:cs="Times New Roman"/>
          <w:sz w:val="24"/>
          <w:szCs w:val="24"/>
        </w:rPr>
        <w:t xml:space="preserve">, если студент 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z w:val="24"/>
          <w:szCs w:val="24"/>
        </w:rPr>
        <w:t>наружи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вает</w:t>
      </w:r>
      <w:r>
        <w:rPr>
          <w:rFonts w:ascii="Times New Roman" w:hAnsi="Times New Roman" w:cs="Times New Roman"/>
          <w:color w:val="221F21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221F21"/>
          <w:sz w:val="24"/>
          <w:szCs w:val="24"/>
        </w:rPr>
        <w:t>нан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осно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z w:val="24"/>
          <w:szCs w:val="24"/>
        </w:rPr>
        <w:t>го</w:t>
      </w:r>
      <w:r>
        <w:rPr>
          <w:rFonts w:ascii="Times New Roman" w:hAnsi="Times New Roman" w:cs="Times New Roman"/>
          <w:color w:val="221F21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уче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z w:val="24"/>
          <w:szCs w:val="24"/>
        </w:rPr>
        <w:t>но-програ</w:t>
      </w:r>
      <w:r>
        <w:rPr>
          <w:rFonts w:ascii="Times New Roman" w:hAnsi="Times New Roman" w:cs="Times New Roman"/>
          <w:color w:val="221F21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221F21"/>
          <w:sz w:val="24"/>
          <w:szCs w:val="24"/>
        </w:rPr>
        <w:t>много</w:t>
      </w:r>
      <w:r>
        <w:rPr>
          <w:rFonts w:ascii="Times New Roman" w:hAnsi="Times New Roman" w:cs="Times New Roman"/>
          <w:color w:val="221F21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ма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ер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221F21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z w:val="24"/>
          <w:szCs w:val="24"/>
        </w:rPr>
        <w:t>ъеме,</w:t>
      </w:r>
      <w:r>
        <w:rPr>
          <w:rFonts w:ascii="Times New Roman" w:hAnsi="Times New Roman" w:cs="Times New Roman"/>
          <w:color w:val="221F21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ео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z w:val="24"/>
          <w:szCs w:val="24"/>
        </w:rPr>
        <w:t>хо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имом</w:t>
      </w:r>
      <w:r>
        <w:rPr>
          <w:rFonts w:ascii="Times New Roman" w:hAnsi="Times New Roman" w:cs="Times New Roman"/>
          <w:color w:val="221F21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ля</w:t>
      </w:r>
      <w:r>
        <w:rPr>
          <w:rFonts w:ascii="Times New Roman" w:hAnsi="Times New Roman" w:cs="Times New Roman"/>
          <w:color w:val="221F21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ал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221F2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221F21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уче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z w:val="24"/>
          <w:szCs w:val="24"/>
        </w:rPr>
        <w:t>ы</w:t>
      </w:r>
      <w:r>
        <w:rPr>
          <w:rFonts w:ascii="Times New Roman" w:hAnsi="Times New Roman" w:cs="Times New Roman"/>
          <w:color w:val="221F21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пр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с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z w:val="24"/>
          <w:szCs w:val="24"/>
        </w:rPr>
        <w:t>й</w:t>
      </w:r>
      <w:r>
        <w:rPr>
          <w:rFonts w:ascii="Times New Roman" w:hAnsi="Times New Roman" w:cs="Times New Roman"/>
          <w:color w:val="221F21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221F21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ы</w:t>
      </w:r>
      <w:r>
        <w:rPr>
          <w:rFonts w:ascii="Times New Roman" w:hAnsi="Times New Roman" w:cs="Times New Roman"/>
          <w:color w:val="221F21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по</w:t>
      </w:r>
      <w:r>
        <w:rPr>
          <w:rFonts w:ascii="Times New Roman" w:hAnsi="Times New Roman" w:cs="Times New Roman"/>
          <w:color w:val="221F21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221F21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z w:val="24"/>
          <w:szCs w:val="24"/>
        </w:rPr>
        <w:t>ц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ал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ос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,</w:t>
      </w:r>
      <w:r>
        <w:rPr>
          <w:rFonts w:ascii="Times New Roman" w:hAnsi="Times New Roman" w:cs="Times New Roman"/>
          <w:color w:val="221F21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с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z w:val="24"/>
          <w:szCs w:val="24"/>
        </w:rPr>
        <w:t>ра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pacing w:val="-4"/>
          <w:sz w:val="24"/>
          <w:szCs w:val="24"/>
        </w:rPr>
        <w:t>л</w:t>
      </w:r>
      <w:r>
        <w:rPr>
          <w:rFonts w:ascii="Times New Roman" w:hAnsi="Times New Roman" w:cs="Times New Roman"/>
          <w:color w:val="221F21"/>
          <w:sz w:val="24"/>
          <w:szCs w:val="24"/>
        </w:rPr>
        <w:t>яю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221F21"/>
          <w:sz w:val="24"/>
          <w:szCs w:val="24"/>
        </w:rPr>
        <w:t>ся</w:t>
      </w:r>
      <w:r>
        <w:rPr>
          <w:rFonts w:ascii="Times New Roman" w:hAnsi="Times New Roman" w:cs="Times New Roman"/>
          <w:color w:val="221F21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с</w:t>
      </w:r>
      <w:r>
        <w:rPr>
          <w:rFonts w:ascii="Times New Roman" w:hAnsi="Times New Roman" w:cs="Times New Roman"/>
          <w:color w:val="221F21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ыпол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ен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221F21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ани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221F21"/>
          <w:sz w:val="24"/>
          <w:szCs w:val="24"/>
        </w:rPr>
        <w:t>, пре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усмо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ре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ных прог</w:t>
      </w:r>
      <w:r>
        <w:rPr>
          <w:rFonts w:ascii="Times New Roman" w:hAnsi="Times New Roman" w:cs="Times New Roman"/>
          <w:color w:val="221F21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z w:val="24"/>
          <w:szCs w:val="24"/>
        </w:rPr>
        <w:t>м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221F21"/>
          <w:sz w:val="24"/>
          <w:szCs w:val="24"/>
        </w:rPr>
        <w:t xml:space="preserve">ой, 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221F21"/>
          <w:sz w:val="24"/>
          <w:szCs w:val="24"/>
        </w:rPr>
        <w:t>нако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мы</w:t>
      </w:r>
      <w:r>
        <w:rPr>
          <w:rFonts w:ascii="Times New Roman" w:hAnsi="Times New Roman" w:cs="Times New Roman"/>
          <w:color w:val="221F21"/>
          <w:sz w:val="24"/>
          <w:szCs w:val="24"/>
        </w:rPr>
        <w:t>й с осно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z w:val="24"/>
          <w:szCs w:val="24"/>
        </w:rPr>
        <w:t>й ли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221F21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уро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221F2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реко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221F21"/>
          <w:sz w:val="24"/>
          <w:szCs w:val="24"/>
        </w:rPr>
        <w:t>ен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ва</w:t>
      </w:r>
      <w:r>
        <w:rPr>
          <w:rFonts w:ascii="Times New Roman" w:hAnsi="Times New Roman" w:cs="Times New Roman"/>
          <w:color w:val="221F2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 xml:space="preserve">ой    </w:t>
      </w:r>
      <w:r>
        <w:rPr>
          <w:rFonts w:ascii="Times New Roman" w:hAnsi="Times New Roman" w:cs="Times New Roman"/>
          <w:color w:val="221F21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програ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221F21"/>
          <w:sz w:val="24"/>
          <w:szCs w:val="24"/>
        </w:rPr>
        <w:t xml:space="preserve">мой.    </w:t>
      </w:r>
      <w:r>
        <w:rPr>
          <w:rFonts w:ascii="Times New Roman" w:hAnsi="Times New Roman" w:cs="Times New Roman"/>
          <w:color w:val="221F21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 xml:space="preserve">Как    </w:t>
      </w:r>
      <w:r>
        <w:rPr>
          <w:rFonts w:ascii="Times New Roman" w:hAnsi="Times New Roman" w:cs="Times New Roman"/>
          <w:color w:val="221F21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z w:val="24"/>
          <w:szCs w:val="24"/>
        </w:rPr>
        <w:t>ра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221F21"/>
          <w:sz w:val="24"/>
          <w:szCs w:val="24"/>
        </w:rPr>
        <w:t xml:space="preserve">о,    </w:t>
      </w:r>
      <w:r>
        <w:rPr>
          <w:rFonts w:ascii="Times New Roman" w:hAnsi="Times New Roman" w:cs="Times New Roman"/>
          <w:color w:val="221F21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оце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 xml:space="preserve">ка    </w:t>
      </w:r>
      <w:r>
        <w:rPr>
          <w:rFonts w:ascii="Times New Roman" w:hAnsi="Times New Roman" w:cs="Times New Roman"/>
          <w:color w:val="221F21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21F21"/>
          <w:sz w:val="24"/>
          <w:szCs w:val="24"/>
        </w:rPr>
        <w:t>"у</w:t>
      </w:r>
      <w:r>
        <w:rPr>
          <w:rFonts w:ascii="Times New Roman" w:hAnsi="Times New Roman" w:cs="Times New Roman"/>
          <w:b/>
          <w:bCs/>
          <w:color w:val="221F21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221F21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21F21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221F2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221F21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221F21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21F21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221F2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221F21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221F21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221F21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221F21"/>
          <w:sz w:val="24"/>
          <w:szCs w:val="24"/>
        </w:rPr>
        <w:t>о"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ыс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л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color w:val="221F2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ся</w:t>
      </w:r>
      <w:r>
        <w:rPr>
          <w:rFonts w:ascii="Times New Roman" w:hAnsi="Times New Roman" w:cs="Times New Roman"/>
          <w:color w:val="221F21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у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ен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ам,</w:t>
      </w:r>
      <w:r>
        <w:rPr>
          <w:rFonts w:ascii="Times New Roman" w:hAnsi="Times New Roman" w:cs="Times New Roman"/>
          <w:color w:val="221F21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опус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вш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м</w:t>
      </w:r>
      <w:r>
        <w:rPr>
          <w:rFonts w:ascii="Times New Roman" w:hAnsi="Times New Roman" w:cs="Times New Roman"/>
          <w:color w:val="221F21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221F21"/>
          <w:sz w:val="24"/>
          <w:szCs w:val="24"/>
        </w:rPr>
        <w:t>ре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221F2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z w:val="24"/>
          <w:szCs w:val="24"/>
        </w:rPr>
        <w:t>с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тв</w:t>
      </w:r>
      <w:r>
        <w:rPr>
          <w:rFonts w:ascii="Times New Roman" w:hAnsi="Times New Roman" w:cs="Times New Roman"/>
          <w:color w:val="221F2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е.</w:t>
      </w:r>
    </w:p>
    <w:p w:rsidR="008A441F" w:rsidRDefault="008A441F" w:rsidP="00374BAF">
      <w:pPr>
        <w:tabs>
          <w:tab w:val="left" w:pos="1776"/>
          <w:tab w:val="left" w:pos="4785"/>
          <w:tab w:val="left" w:pos="6513"/>
          <w:tab w:val="left" w:pos="7814"/>
        </w:tabs>
        <w:spacing w:line="249" w:lineRule="auto"/>
        <w:ind w:right="-1" w:firstLine="710"/>
        <w:jc w:val="both"/>
        <w:rPr>
          <w:rFonts w:ascii="Times New Roman" w:hAnsi="Times New Roman" w:cs="Times New Roman"/>
          <w:color w:val="221F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«неудовлетворительно», если </w:t>
      </w:r>
      <w:r>
        <w:rPr>
          <w:rFonts w:ascii="Times New Roman" w:hAnsi="Times New Roman" w:cs="Times New Roman"/>
          <w:color w:val="221F21"/>
          <w:sz w:val="24"/>
          <w:szCs w:val="24"/>
        </w:rPr>
        <w:tab/>
        <w:t>с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у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ен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,</w:t>
      </w:r>
      <w:r>
        <w:rPr>
          <w:rFonts w:ascii="Times New Roman" w:hAnsi="Times New Roman" w:cs="Times New Roman"/>
          <w:color w:val="221F21"/>
          <w:sz w:val="24"/>
          <w:szCs w:val="24"/>
        </w:rPr>
        <w:tab/>
        <w:t>о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z w:val="24"/>
          <w:szCs w:val="24"/>
        </w:rPr>
        <w:t>наружи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вш</w:t>
      </w:r>
      <w:r>
        <w:rPr>
          <w:rFonts w:ascii="Times New Roman" w:hAnsi="Times New Roman" w:cs="Times New Roman"/>
          <w:color w:val="221F21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про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z w:val="24"/>
          <w:szCs w:val="24"/>
        </w:rPr>
        <w:t>елы</w:t>
      </w:r>
      <w:r>
        <w:rPr>
          <w:rFonts w:ascii="Times New Roman" w:hAnsi="Times New Roman" w:cs="Times New Roman"/>
          <w:color w:val="221F21"/>
          <w:spacing w:val="1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pacing w:val="1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знан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ия</w:t>
      </w:r>
      <w:r>
        <w:rPr>
          <w:rFonts w:ascii="Times New Roman" w:hAnsi="Times New Roman" w:cs="Times New Roman"/>
          <w:color w:val="221F21"/>
          <w:sz w:val="24"/>
          <w:szCs w:val="24"/>
        </w:rPr>
        <w:t>х</w:t>
      </w:r>
      <w:r>
        <w:rPr>
          <w:rFonts w:ascii="Times New Roman" w:hAnsi="Times New Roman" w:cs="Times New Roman"/>
          <w:color w:val="221F21"/>
          <w:spacing w:val="1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ос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ого</w:t>
      </w:r>
      <w:r>
        <w:rPr>
          <w:rFonts w:ascii="Times New Roman" w:hAnsi="Times New Roman" w:cs="Times New Roman"/>
          <w:color w:val="221F21"/>
          <w:spacing w:val="1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уч</w:t>
      </w:r>
      <w:r>
        <w:rPr>
          <w:rFonts w:ascii="Times New Roman" w:hAnsi="Times New Roman" w:cs="Times New Roman"/>
          <w:color w:val="221F21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z w:val="24"/>
          <w:szCs w:val="24"/>
        </w:rPr>
        <w:t>но</w:t>
      </w:r>
      <w:r>
        <w:rPr>
          <w:rFonts w:ascii="Times New Roman" w:hAnsi="Times New Roman" w:cs="Times New Roman"/>
          <w:color w:val="221F21"/>
          <w:spacing w:val="5"/>
          <w:sz w:val="24"/>
          <w:szCs w:val="24"/>
        </w:rPr>
        <w:t>-</w:t>
      </w:r>
      <w:r>
        <w:rPr>
          <w:rFonts w:ascii="Times New Roman" w:hAnsi="Times New Roman" w:cs="Times New Roman"/>
          <w:color w:val="221F21"/>
          <w:sz w:val="24"/>
          <w:szCs w:val="24"/>
        </w:rPr>
        <w:t>программного</w:t>
      </w:r>
      <w:r>
        <w:rPr>
          <w:rFonts w:ascii="Times New Roman" w:hAnsi="Times New Roman" w:cs="Times New Roman"/>
          <w:color w:val="221F21"/>
          <w:spacing w:val="1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ма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ер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ала,</w:t>
      </w:r>
      <w:r>
        <w:rPr>
          <w:rFonts w:ascii="Times New Roman" w:hAnsi="Times New Roman" w:cs="Times New Roman"/>
          <w:color w:val="221F21"/>
          <w:spacing w:val="1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5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z w:val="24"/>
          <w:szCs w:val="24"/>
        </w:rPr>
        <w:t>ус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вш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пр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221F21"/>
          <w:sz w:val="24"/>
          <w:szCs w:val="24"/>
        </w:rPr>
        <w:t>ал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221F2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бк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ыпол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ен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z w:val="24"/>
          <w:szCs w:val="24"/>
        </w:rPr>
        <w:t>ре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ус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тр</w:t>
      </w:r>
      <w:r>
        <w:rPr>
          <w:rFonts w:ascii="Times New Roman" w:hAnsi="Times New Roman" w:cs="Times New Roman"/>
          <w:color w:val="221F21"/>
          <w:sz w:val="24"/>
          <w:szCs w:val="24"/>
        </w:rPr>
        <w:t>ен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ых</w:t>
      </w:r>
      <w:r>
        <w:rPr>
          <w:rFonts w:ascii="Times New Roman" w:hAnsi="Times New Roman" w:cs="Times New Roman"/>
          <w:color w:val="221F21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z w:val="24"/>
          <w:szCs w:val="24"/>
        </w:rPr>
        <w:t>р</w:t>
      </w:r>
      <w:r>
        <w:rPr>
          <w:rFonts w:ascii="Times New Roman" w:hAnsi="Times New Roman" w:cs="Times New Roman"/>
          <w:color w:val="221F21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z w:val="24"/>
          <w:szCs w:val="24"/>
        </w:rPr>
        <w:t>грам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221F21"/>
          <w:sz w:val="24"/>
          <w:szCs w:val="24"/>
        </w:rPr>
        <w:t>ой</w:t>
      </w:r>
      <w:r>
        <w:rPr>
          <w:rFonts w:ascii="Times New Roman" w:hAnsi="Times New Roman" w:cs="Times New Roman"/>
          <w:color w:val="221F21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221F21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ан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й.</w:t>
      </w:r>
      <w:r>
        <w:rPr>
          <w:rFonts w:ascii="Times New Roman" w:hAnsi="Times New Roman" w:cs="Times New Roman"/>
          <w:color w:val="221F21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К</w:t>
      </w:r>
      <w:r>
        <w:rPr>
          <w:rFonts w:ascii="Times New Roman" w:hAnsi="Times New Roman" w:cs="Times New Roman"/>
          <w:color w:val="221F21"/>
          <w:spacing w:val="5"/>
          <w:sz w:val="24"/>
          <w:szCs w:val="24"/>
        </w:rPr>
        <w:t>а</w:t>
      </w:r>
      <w:r>
        <w:rPr>
          <w:rFonts w:ascii="Times New Roman" w:hAnsi="Times New Roman" w:cs="Times New Roman"/>
          <w:color w:val="221F2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пра</w:t>
      </w:r>
      <w:r>
        <w:rPr>
          <w:rFonts w:ascii="Times New Roman" w:hAnsi="Times New Roman" w:cs="Times New Roman"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221F21"/>
          <w:sz w:val="24"/>
          <w:szCs w:val="24"/>
        </w:rPr>
        <w:t>о,</w:t>
      </w:r>
      <w:r>
        <w:rPr>
          <w:rFonts w:ascii="Times New Roman" w:hAnsi="Times New Roman" w:cs="Times New Roman"/>
          <w:color w:val="221F21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221F21"/>
          <w:sz w:val="24"/>
          <w:szCs w:val="24"/>
        </w:rPr>
        <w:t>енка</w:t>
      </w:r>
      <w:r>
        <w:rPr>
          <w:rFonts w:ascii="Times New Roman" w:hAnsi="Times New Roman" w:cs="Times New Roman"/>
          <w:color w:val="221F21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color w:val="221F21"/>
          <w:sz w:val="24"/>
          <w:szCs w:val="24"/>
        </w:rPr>
        <w:t>неуд</w:t>
      </w:r>
      <w:r>
        <w:rPr>
          <w:rFonts w:ascii="Times New Roman" w:hAnsi="Times New Roman" w:cs="Times New Roman"/>
          <w:b/>
          <w:bCs/>
          <w:color w:val="221F21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221F21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21F21"/>
          <w:sz w:val="24"/>
          <w:szCs w:val="24"/>
        </w:rPr>
        <w:t>ле</w:t>
      </w:r>
      <w:r>
        <w:rPr>
          <w:rFonts w:ascii="Times New Roman" w:hAnsi="Times New Roman" w:cs="Times New Roman"/>
          <w:b/>
          <w:bCs/>
          <w:color w:val="221F21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221F21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221F21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221F21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21F21"/>
          <w:spacing w:val="1"/>
          <w:sz w:val="24"/>
          <w:szCs w:val="24"/>
        </w:rPr>
        <w:t>те</w:t>
      </w:r>
      <w:r>
        <w:rPr>
          <w:rFonts w:ascii="Times New Roman" w:hAnsi="Times New Roman" w:cs="Times New Roman"/>
          <w:b/>
          <w:bCs/>
          <w:color w:val="221F21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221F21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221F21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221F21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z w:val="24"/>
          <w:szCs w:val="24"/>
        </w:rPr>
        <w:t>"</w:t>
      </w:r>
      <w:r>
        <w:rPr>
          <w:rFonts w:ascii="Times New Roman" w:hAnsi="Times New Roman" w:cs="Times New Roman"/>
          <w:color w:val="221F21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ыс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та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221F21"/>
          <w:sz w:val="24"/>
          <w:szCs w:val="24"/>
        </w:rPr>
        <w:t>л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color w:val="221F2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ся</w:t>
      </w:r>
      <w:r>
        <w:rPr>
          <w:rFonts w:ascii="Times New Roman" w:hAnsi="Times New Roman" w:cs="Times New Roman"/>
          <w:color w:val="221F21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с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у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ен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ам,</w:t>
      </w:r>
      <w:r>
        <w:rPr>
          <w:rFonts w:ascii="Times New Roman" w:hAnsi="Times New Roman" w:cs="Times New Roman"/>
          <w:color w:val="221F21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ко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221F2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221F2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мо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221F21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про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ол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221F2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ь</w:t>
      </w:r>
      <w:r>
        <w:rPr>
          <w:rFonts w:ascii="Times New Roman" w:hAnsi="Times New Roman" w:cs="Times New Roman"/>
          <w:color w:val="221F21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z w:val="24"/>
          <w:szCs w:val="24"/>
        </w:rPr>
        <w:t>у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221F21"/>
          <w:sz w:val="24"/>
          <w:szCs w:val="24"/>
        </w:rPr>
        <w:t>ен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221F21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z w:val="24"/>
          <w:szCs w:val="24"/>
        </w:rPr>
        <w:t>з</w:t>
      </w:r>
      <w:r>
        <w:rPr>
          <w:rFonts w:ascii="Times New Roman" w:hAnsi="Times New Roman" w:cs="Times New Roman"/>
          <w:color w:val="221F21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опол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ел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color w:val="221F21"/>
          <w:sz w:val="24"/>
          <w:szCs w:val="24"/>
        </w:rPr>
        <w:t>ных</w:t>
      </w:r>
      <w:r>
        <w:rPr>
          <w:rFonts w:ascii="Times New Roman" w:hAnsi="Times New Roman" w:cs="Times New Roman"/>
          <w:color w:val="221F21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z w:val="24"/>
          <w:szCs w:val="24"/>
        </w:rPr>
        <w:t>заня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21F21"/>
          <w:sz w:val="24"/>
          <w:szCs w:val="24"/>
        </w:rPr>
        <w:t>й</w:t>
      </w:r>
      <w:r>
        <w:rPr>
          <w:rFonts w:ascii="Times New Roman" w:hAnsi="Times New Roman" w:cs="Times New Roman"/>
          <w:color w:val="221F21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z w:val="24"/>
          <w:szCs w:val="24"/>
        </w:rPr>
        <w:t>о</w:t>
      </w:r>
      <w:r>
        <w:rPr>
          <w:rFonts w:ascii="Times New Roman" w:hAnsi="Times New Roman" w:cs="Times New Roman"/>
          <w:color w:val="221F21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221F21"/>
          <w:sz w:val="24"/>
          <w:szCs w:val="24"/>
        </w:rPr>
        <w:t>оо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тв</w:t>
      </w:r>
      <w:r>
        <w:rPr>
          <w:rFonts w:ascii="Times New Roman" w:hAnsi="Times New Roman" w:cs="Times New Roman"/>
          <w:color w:val="221F21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221F21"/>
          <w:sz w:val="24"/>
          <w:szCs w:val="24"/>
        </w:rPr>
        <w:t>с</w:t>
      </w:r>
      <w:r>
        <w:rPr>
          <w:rFonts w:ascii="Times New Roman" w:hAnsi="Times New Roman" w:cs="Times New Roman"/>
          <w:color w:val="221F21"/>
          <w:spacing w:val="2"/>
          <w:sz w:val="24"/>
          <w:szCs w:val="24"/>
        </w:rPr>
        <w:t>тв</w:t>
      </w:r>
      <w:r>
        <w:rPr>
          <w:rFonts w:ascii="Times New Roman" w:hAnsi="Times New Roman" w:cs="Times New Roman"/>
          <w:color w:val="221F21"/>
          <w:sz w:val="24"/>
          <w:szCs w:val="24"/>
        </w:rPr>
        <w:t>ую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221F21"/>
          <w:sz w:val="24"/>
          <w:szCs w:val="24"/>
        </w:rPr>
        <w:t>ей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1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221F21"/>
          <w:sz w:val="24"/>
          <w:szCs w:val="24"/>
        </w:rPr>
        <w:t>исци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221F21"/>
          <w:sz w:val="24"/>
          <w:szCs w:val="24"/>
        </w:rPr>
        <w:t>л</w:t>
      </w:r>
      <w:r>
        <w:rPr>
          <w:rFonts w:ascii="Times New Roman" w:hAnsi="Times New Roman" w:cs="Times New Roman"/>
          <w:color w:val="221F21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221F21"/>
          <w:sz w:val="24"/>
          <w:szCs w:val="24"/>
        </w:rPr>
        <w:t>е.</w:t>
      </w:r>
    </w:p>
    <w:p w:rsidR="008A441F" w:rsidRDefault="008A441F" w:rsidP="00374BAF">
      <w:pPr>
        <w:widowControl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аудиторной самостоятельной работы  рассчитаны на __62___ часа(ов).</w:t>
      </w:r>
    </w:p>
    <w:p w:rsidR="008A441F" w:rsidRDefault="008A441F">
      <w:pPr>
        <w:widowControl w:val="0"/>
        <w:ind w:right="849"/>
      </w:pPr>
    </w:p>
    <w:p w:rsidR="008A441F" w:rsidRDefault="008A441F">
      <w:pPr>
        <w:widowControl w:val="0"/>
        <w:ind w:right="849"/>
      </w:pPr>
    </w:p>
    <w:p w:rsidR="008A441F" w:rsidRDefault="008A441F">
      <w:pPr>
        <w:widowControl w:val="0"/>
        <w:ind w:right="849"/>
      </w:pPr>
    </w:p>
    <w:p w:rsidR="008A441F" w:rsidRDefault="008A441F">
      <w:pPr>
        <w:suppressAutoHyphens/>
        <w:spacing w:line="360" w:lineRule="auto"/>
        <w:ind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spacing w:line="360" w:lineRule="auto"/>
        <w:ind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Самостоятельная внеаудиторная работа студентов</w:t>
      </w:r>
    </w:p>
    <w:p w:rsidR="008A441F" w:rsidRDefault="008A441F">
      <w:pPr>
        <w:widowControl w:val="0"/>
        <w:suppressAutoHyphens/>
        <w:spacing w:line="360" w:lineRule="auto"/>
        <w:ind w:left="144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 Особенности работы над конспектом</w:t>
      </w:r>
    </w:p>
    <w:p w:rsidR="00724760" w:rsidRPr="00724760" w:rsidRDefault="00724760" w:rsidP="0072476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760">
        <w:rPr>
          <w:rFonts w:ascii="Times New Roman" w:hAnsi="Times New Roman" w:cs="Times New Roman"/>
          <w:sz w:val="28"/>
          <w:szCs w:val="28"/>
          <w:lang w:eastAsia="ko-KR"/>
        </w:rPr>
        <w:t>(оцениваемые  компетенции и их части:</w:t>
      </w:r>
      <w:r w:rsidRPr="00724760">
        <w:rPr>
          <w:rFonts w:ascii="Times New Roman" w:hAnsi="Times New Roman" w:cs="Times New Roman"/>
          <w:sz w:val="24"/>
          <w:szCs w:val="24"/>
        </w:rPr>
        <w:t xml:space="preserve"> ПК3.1;</w:t>
      </w:r>
    </w:p>
    <w:p w:rsidR="00724760" w:rsidRDefault="00724760" w:rsidP="0072476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760">
        <w:rPr>
          <w:rFonts w:ascii="Times New Roman" w:hAnsi="Times New Roman" w:cs="Times New Roman"/>
          <w:sz w:val="24"/>
          <w:szCs w:val="24"/>
        </w:rPr>
        <w:t>ПК3.2;О1,О2,О3, ОК01 –ОК05; ОК08 – ОК10(У1-У9, З1-З11))</w:t>
      </w:r>
    </w:p>
    <w:p w:rsidR="008A441F" w:rsidRDefault="008A441F">
      <w:pPr>
        <w:suppressAutoHyphens/>
        <w:ind w:left="360"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 конспектированием понимается процесс мысленной переработки и письменной фиксации читаемого и аудируемого текста, результатом которого является запись, позволяющая её автору немедленно или через некоторый срок с необходимой полнотой восстановить полученную информацию.</w:t>
      </w:r>
    </w:p>
    <w:p w:rsidR="008A441F" w:rsidRDefault="008A441F">
      <w:pPr>
        <w:suppressAutoHyphens/>
        <w:ind w:left="360"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Мысленные операции, сопровождающие процесс конспектирования, позволяют лучше структурировать и усвоить материал уже в процессе самой записи. Экспериментально доказано, что самостоятельно сформулированная фраза запоминается в семь раз быстрее, чем фраза, переписанная с источника.</w:t>
      </w:r>
    </w:p>
    <w:p w:rsidR="008A441F" w:rsidRDefault="008A441F">
      <w:pPr>
        <w:suppressAutoHyphens/>
        <w:ind w:left="360"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Фиксации полученной информации предшествует её специфическая обработка. Это обработка в свёртывании текста. Следует подчеркнуть, что конспектирующий не просто отбрасывает ненужную для него информацию и сокращает текст, а именно, сворачивает его таким способом, чтобы и через достаточно длительный промежуток времени суметь вновь развернуть его без существенной утраты информации.</w:t>
      </w:r>
    </w:p>
    <w:p w:rsidR="008A441F" w:rsidRDefault="008A441F">
      <w:pPr>
        <w:suppressAutoHyphens/>
        <w:ind w:left="360"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отличие от плана, конспект это не только основные мысли, вопросы, получившие в тексте доказательство, пояснение, объяснение. Конспекты по полноте могут быть двух видов:</w:t>
      </w:r>
    </w:p>
    <w:p w:rsidR="008A441F" w:rsidRDefault="008A441F">
      <w:pPr>
        <w:suppressAutoHyphens/>
        <w:ind w:left="360"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Краткое воспроизведение всех текстовых субъектов  и предикатов;</w:t>
      </w:r>
    </w:p>
    <w:p w:rsidR="008A441F" w:rsidRDefault="008A441F">
      <w:pPr>
        <w:suppressAutoHyphens/>
        <w:ind w:left="360"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Изложение некоторой части текста тезиса, в виде пунктов плана, выписок, заголовков, в то время как другие части текста могут быть представлены менее подробно (конспективно).   </w:t>
      </w:r>
    </w:p>
    <w:p w:rsidR="008A441F" w:rsidRDefault="008A441F">
      <w:pPr>
        <w:suppressAutoHyphens/>
        <w:ind w:left="360"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Вопрос о степени полноты составляемого конспекта должен быть решён самим конспектирующим. Обычно в кратком, тезисном виде представляется информация, которая хорошо известна конспектирующему.</w:t>
      </w:r>
    </w:p>
    <w:p w:rsidR="008A441F" w:rsidRDefault="008A441F">
      <w:pPr>
        <w:suppressAutoHyphens/>
        <w:ind w:left="360"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дополнении к этому в конспект могут быть внесены трудно запоминаемые слова, словосочетания, иллюстративный материал.</w:t>
      </w:r>
    </w:p>
    <w:p w:rsidR="008A441F" w:rsidRDefault="008A441F">
      <w:pPr>
        <w:suppressAutoHyphens/>
        <w:ind w:left="360"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конспект могут быть добавлены переходные словосочетания, так называемые формулы перехода, позволяющие перейти от одной части сообщения к другой.</w:t>
      </w:r>
    </w:p>
    <w:p w:rsidR="008A441F" w:rsidRDefault="008A441F">
      <w:pPr>
        <w:suppressAutoHyphens/>
        <w:ind w:left="360"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Различают следующие виды конспектов:</w:t>
      </w:r>
    </w:p>
    <w:p w:rsidR="008A441F" w:rsidRDefault="008A441F">
      <w:pPr>
        <w:widowControl w:val="0"/>
        <w:numPr>
          <w:ilvl w:val="0"/>
          <w:numId w:val="3"/>
        </w:numPr>
        <w:tabs>
          <w:tab w:val="left" w:pos="1440"/>
        </w:tabs>
        <w:suppressAutoHyphens/>
        <w:ind w:left="1440" w:right="-10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– составляется при помощи предварительного плана: каждому его пункту соответствует определённая часть конспекта;</w:t>
      </w:r>
    </w:p>
    <w:p w:rsidR="008A441F" w:rsidRDefault="008A441F">
      <w:pPr>
        <w:widowControl w:val="0"/>
        <w:numPr>
          <w:ilvl w:val="0"/>
          <w:numId w:val="3"/>
        </w:numPr>
        <w:tabs>
          <w:tab w:val="left" w:pos="1440"/>
        </w:tabs>
        <w:suppressAutoHyphens/>
        <w:ind w:left="1440" w:right="-10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текстуальный  - составляется чаще всего из цитат, которые связаны логическими переходами;</w:t>
      </w:r>
    </w:p>
    <w:p w:rsidR="008A441F" w:rsidRDefault="008A441F">
      <w:pPr>
        <w:widowControl w:val="0"/>
        <w:numPr>
          <w:ilvl w:val="0"/>
          <w:numId w:val="3"/>
        </w:numPr>
        <w:tabs>
          <w:tab w:val="left" w:pos="1440"/>
        </w:tabs>
        <w:suppressAutoHyphens/>
        <w:ind w:left="1440" w:right="-10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свободный – представляет собой сочетание выписок, цитат, иногда тезисов;</w:t>
      </w:r>
    </w:p>
    <w:p w:rsidR="008A441F" w:rsidRDefault="008A441F">
      <w:pPr>
        <w:widowControl w:val="0"/>
        <w:numPr>
          <w:ilvl w:val="0"/>
          <w:numId w:val="3"/>
        </w:numPr>
        <w:tabs>
          <w:tab w:val="left" w:pos="1440"/>
        </w:tabs>
        <w:suppressAutoHyphens/>
        <w:ind w:left="1440" w:right="-10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– не отражает всего содержания текста, отрабатывает только определённую конкретную тему, отвечает на поставленный вопрос.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изучении дисциплины «Экономика организации» конспектирование как вид самостоятельной работы студентов широко используется в целях успешного освоения разделов и тем курса, поскольку чтение лекций не предполагает подробной записи информации. Конспектирование может использоваться и как вид самостоятельной работы студентов непосредственно на учебном занятии, и как эффективный способ познавательной деятельности при подготовке домашнего задания.</w:t>
      </w:r>
    </w:p>
    <w:p w:rsidR="008A441F" w:rsidRDefault="008A441F">
      <w:pPr>
        <w:suppressAutoHyphens/>
        <w:spacing w:line="360" w:lineRule="auto"/>
        <w:ind w:right="-1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441F" w:rsidRDefault="008A441F">
      <w:pPr>
        <w:suppressAutoHyphens/>
        <w:spacing w:line="360" w:lineRule="auto"/>
        <w:ind w:left="1080"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 Рекомендации по работе над рефератом</w:t>
      </w:r>
    </w:p>
    <w:p w:rsidR="00724760" w:rsidRPr="00724760" w:rsidRDefault="00724760" w:rsidP="0072476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760">
        <w:rPr>
          <w:rFonts w:ascii="Times New Roman" w:hAnsi="Times New Roman" w:cs="Times New Roman"/>
          <w:sz w:val="28"/>
          <w:szCs w:val="28"/>
          <w:lang w:eastAsia="ko-KR"/>
        </w:rPr>
        <w:t>(оцениваемые  компетенции и их части:</w:t>
      </w:r>
      <w:r w:rsidRPr="00724760">
        <w:rPr>
          <w:rFonts w:ascii="Times New Roman" w:hAnsi="Times New Roman" w:cs="Times New Roman"/>
          <w:sz w:val="24"/>
          <w:szCs w:val="24"/>
        </w:rPr>
        <w:t xml:space="preserve"> ПК3.1;</w:t>
      </w:r>
    </w:p>
    <w:p w:rsidR="00724760" w:rsidRPr="00724760" w:rsidRDefault="00724760" w:rsidP="0072476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760">
        <w:rPr>
          <w:rFonts w:ascii="Times New Roman" w:hAnsi="Times New Roman" w:cs="Times New Roman"/>
          <w:sz w:val="24"/>
          <w:szCs w:val="24"/>
        </w:rPr>
        <w:t>ПК3.2;О1,О2,О3, ОК01 –ОК05; ОК08 – ОК10(У1-У9, З1-З11))</w:t>
      </w:r>
    </w:p>
    <w:p w:rsidR="00724760" w:rsidRDefault="00724760">
      <w:pPr>
        <w:suppressAutoHyphens/>
        <w:spacing w:line="360" w:lineRule="auto"/>
        <w:ind w:left="1080" w:right="-105"/>
        <w:jc w:val="center"/>
        <w:rPr>
          <w:rFonts w:ascii="Times New Roman" w:hAnsi="Times New Roman" w:cs="Times New Roman"/>
          <w:sz w:val="24"/>
          <w:szCs w:val="24"/>
        </w:rPr>
      </w:pP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Реферат – сокращённое изложение содержания первичного документа (или его части) с основными фактическими сведениями и выводами.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Основное назначение реферата – быстрая, систематическая подача актуальной научной, технической информации в свёрнутом виде на основании её смысловой переработки. Реферат представляет собой вторичный документ, информационную модель, которая строится на основе первичного документа (статья, доклад, книга).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Реферат как краткая запись идей, содержащихся в одном или нескольких источниках, требует умения сопоставлять и анализировать различные точки зрения.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Специфика реферата заключается в том, что в нём нет развёрнутых доказательств, сравнений, рассуждений, оценок. Он даёт ответ на вопрос, что нового, существенного содержится в тексте.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Реферат, как правило, не отражает субъективных взглядов референта на излагаемый вопрос, в нём отсутствует оценка текста.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Реферат акцентирует внимание на новых сведениях и определяет целесообразность обращения к изначальному тексту.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Цель написания рефератов – научить студентов связывать теорию с практикой, пользоваться литературой, статистическими данными, привить умение популярно излагать сложные вопросы.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Основные требования, предъявляемые к студенческому реферату: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информативность изложения;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объективность, неискажённое фиксирование всех положений первичного текста;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точность в передаче информации;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отображения основных элементов содержания;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доступность восприятия текста реферата как по содержанию, так и по форме;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единого стиля;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корректность в оценке материала;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изложение в логической последовательности;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точного, литературного языка.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Реферат – одна из форм интерпретации исходного материала или нескольких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различных точек зрения.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Структура реферата: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(оглавление);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введение;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часть;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заключение;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использованных источников;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(необязательная часть).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Титульный лист – первая страница реферата, которая должна содержать основные сведения о работе и её авторе.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верхней части листа указывается название учебного заведения в полном объёме, без сокращений, отделение.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центре – тема реферата. Ниже темы справа указывается Ф.И.О. студента, группа, Ф.И.О. руководителя.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Внизу титульного листа  обозначается город и год написания реферата.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Содержание (оглавление) следует после титульного листа реферата. В нём указываются основные части реферата (введение, основная часть, заключение, список использованных источников) с указанием соответствующих страниц.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Если разделы «Содержания» разбиты на подразделы, то их нумерация составляется из номера раздела и подраздела, разделённых точкой. Например, раздел 1 «Подготовка и написание реферата», подраздел 1.1 «Выбор темы».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Введение – это вступительная часть реферата, помещаемая перед основным текстом. Во введении должна быть обоснована актуальность темы реферата, её теоретическая и практическая значимость, степень научной разработанности темы и наличие различных подходов в её решении. Объём введения обычно составляет 1 – 2 страницы текста.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Основной текст излагается в произвольной форме. По ходу изложения материала автор может ссылаться на других авторов, всевозможные источники, которые должны располагаться после текста. Общий объём основной части – 8-15 страниц.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Основная часть реферата содержит материал, отобранный студентом для рассмотрения выбранной им проблемы. В этой части автор решает задачи, поставленные во введении. Основная часть должна включать в себя развитие научных представлений о проблеме. Целесообразно показать связь проблемы с современной действительностью. Кроме того, она должна содержать собственное мнение студента и сформулированные самостоятельные выводы, опирающиеся на соответствующие факты.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Основная часть может быть разбита на параграфы (разделы), которые должны  располагаться последовательно, логически.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Заключение подводит итог работы.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Оно должно содержать основные выводы автора по решению проблем, поставленных в основной части реферата. Заключение может содержать и предложения по дальнейшей научной  разработке вопроса. Оно должно быть чётким и кратким. По объёму не должно превышать введение (1-2 страницы).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Порядок построения списка использованных источников определяется ГОСТ Р 7.0.5.-2008.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– часть реферата, имеющая дополнительное справочное значение, необходимое для боле полного освещения темы. По форме и содержанию приложения разнообразны: таблицы, схемы, графики, рисунки, карты, фотографии, образцы и т.д.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Нумерация приложений помещается в правом верхнем углу над заголовком приложения рядом со словом «приложение» (например, Приложение 1).</w:t>
      </w:r>
    </w:p>
    <w:p w:rsidR="008A441F" w:rsidRDefault="008A441F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Работа над рефератом обязательно завершается его защитой, которая состоит в кратком изложении основных положений и выводов реферата, ответов на вопросы аудитории и преподавателя. Сопровождение защиты реферата на темы, связанные с проблемами культуры и искусства, медиапрезентацией является не только желательным, но и необходимым, поскольку в данном случае она не просто облегчает восприятие доклада, но и является важным содержательным компонентом работы.</w:t>
      </w:r>
    </w:p>
    <w:p w:rsidR="008A441F" w:rsidRDefault="008A441F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Темы рефератов по ПМ.03 Модернизация и внедрение новых методов и средств контроля </w:t>
      </w:r>
    </w:p>
    <w:p w:rsidR="008A441F" w:rsidRDefault="008A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A441F" w:rsidRDefault="008A441F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numPr>
          <w:ilvl w:val="0"/>
          <w:numId w:val="4"/>
        </w:numPr>
        <w:tabs>
          <w:tab w:val="left" w:pos="993"/>
          <w:tab w:val="left" w:pos="2880"/>
        </w:tabs>
        <w:suppressAutoHyphens/>
        <w:ind w:left="426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Качество продукции. Предмет и область управления качеством. </w:t>
      </w:r>
    </w:p>
    <w:p w:rsidR="008A441F" w:rsidRDefault="008A441F">
      <w:pPr>
        <w:numPr>
          <w:ilvl w:val="0"/>
          <w:numId w:val="4"/>
        </w:numPr>
        <w:tabs>
          <w:tab w:val="left" w:pos="993"/>
          <w:tab w:val="left" w:pos="2880"/>
        </w:tabs>
        <w:suppressAutoHyphens/>
        <w:ind w:left="426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Факторы производственного процесса.</w:t>
      </w:r>
    </w:p>
    <w:p w:rsidR="008A441F" w:rsidRDefault="008A441F">
      <w:pPr>
        <w:numPr>
          <w:ilvl w:val="0"/>
          <w:numId w:val="4"/>
        </w:numPr>
        <w:tabs>
          <w:tab w:val="left" w:pos="993"/>
          <w:tab w:val="left" w:pos="2880"/>
        </w:tabs>
        <w:suppressAutoHyphens/>
        <w:ind w:left="426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управления качеством. Экономика качества продукции.</w:t>
      </w:r>
    </w:p>
    <w:p w:rsidR="008A441F" w:rsidRDefault="008A441F">
      <w:pPr>
        <w:numPr>
          <w:ilvl w:val="0"/>
          <w:numId w:val="4"/>
        </w:numPr>
        <w:tabs>
          <w:tab w:val="left" w:pos="993"/>
          <w:tab w:val="left" w:pos="2880"/>
        </w:tabs>
        <w:suppressAutoHyphens/>
        <w:ind w:left="426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Классификация средств и методов измерений, погрешности измерений. Виды испытаний.</w:t>
      </w:r>
    </w:p>
    <w:p w:rsidR="008A441F" w:rsidRDefault="008A441F">
      <w:pPr>
        <w:numPr>
          <w:ilvl w:val="0"/>
          <w:numId w:val="4"/>
        </w:numPr>
        <w:tabs>
          <w:tab w:val="left" w:pos="993"/>
          <w:tab w:val="left" w:pos="2880"/>
        </w:tabs>
        <w:suppressAutoHyphens/>
        <w:ind w:left="426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Методы и средства измерения электрических величин</w:t>
      </w:r>
    </w:p>
    <w:p w:rsidR="008A441F" w:rsidRDefault="008A441F">
      <w:pPr>
        <w:numPr>
          <w:ilvl w:val="0"/>
          <w:numId w:val="4"/>
        </w:numPr>
        <w:tabs>
          <w:tab w:val="left" w:pos="993"/>
          <w:tab w:val="left" w:pos="2880"/>
        </w:tabs>
        <w:suppressAutoHyphens/>
        <w:ind w:left="426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Средства измерения и контроля размеров и перемещений</w:t>
      </w:r>
    </w:p>
    <w:p w:rsidR="008A441F" w:rsidRDefault="008A441F">
      <w:pPr>
        <w:numPr>
          <w:ilvl w:val="0"/>
          <w:numId w:val="4"/>
        </w:numPr>
        <w:tabs>
          <w:tab w:val="left" w:pos="993"/>
          <w:tab w:val="left" w:pos="2880"/>
        </w:tabs>
        <w:suppressAutoHyphens/>
        <w:ind w:left="426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Автоматизированные системы контроля, диагностики, прогнозирования и мониторинга (АСКД)</w:t>
      </w:r>
    </w:p>
    <w:p w:rsidR="008A441F" w:rsidRDefault="008A441F">
      <w:pPr>
        <w:numPr>
          <w:ilvl w:val="0"/>
          <w:numId w:val="4"/>
        </w:numPr>
        <w:tabs>
          <w:tab w:val="left" w:pos="993"/>
          <w:tab w:val="left" w:pos="2880"/>
        </w:tabs>
        <w:suppressAutoHyphens/>
        <w:ind w:left="426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Бесконтактный метод контроля качества - методы проведения неразрушающего контроля</w:t>
      </w:r>
    </w:p>
    <w:p w:rsidR="008A441F" w:rsidRDefault="008A441F">
      <w:pPr>
        <w:numPr>
          <w:ilvl w:val="0"/>
          <w:numId w:val="4"/>
        </w:numPr>
        <w:tabs>
          <w:tab w:val="left" w:pos="993"/>
          <w:tab w:val="left" w:pos="2880"/>
        </w:tabs>
        <w:suppressAutoHyphens/>
        <w:ind w:left="426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Способы получения материаловс заданным комплексом свойств</w:t>
      </w:r>
    </w:p>
    <w:p w:rsidR="008A441F" w:rsidRDefault="008A441F">
      <w:pPr>
        <w:numPr>
          <w:ilvl w:val="0"/>
          <w:numId w:val="4"/>
        </w:numPr>
        <w:tabs>
          <w:tab w:val="left" w:pos="993"/>
          <w:tab w:val="left" w:pos="2880"/>
        </w:tabs>
        <w:suppressAutoHyphens/>
        <w:ind w:left="426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Нормативно-техническая документация, определяющая качество продукции</w:t>
      </w:r>
    </w:p>
    <w:p w:rsidR="008A441F" w:rsidRDefault="008A441F">
      <w:pPr>
        <w:numPr>
          <w:ilvl w:val="0"/>
          <w:numId w:val="4"/>
        </w:numPr>
        <w:tabs>
          <w:tab w:val="left" w:pos="993"/>
          <w:tab w:val="left" w:pos="2880"/>
        </w:tabs>
        <w:suppressAutoHyphens/>
        <w:ind w:left="426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 квалиметрии. </w:t>
      </w:r>
    </w:p>
    <w:p w:rsidR="008A441F" w:rsidRDefault="008A441F">
      <w:pPr>
        <w:numPr>
          <w:ilvl w:val="0"/>
          <w:numId w:val="4"/>
        </w:numPr>
        <w:tabs>
          <w:tab w:val="left" w:pos="993"/>
          <w:tab w:val="left" w:pos="2880"/>
        </w:tabs>
        <w:suppressAutoHyphens/>
        <w:ind w:left="426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выявления факторов и условий, влияющих на качество продукции. </w:t>
      </w:r>
    </w:p>
    <w:p w:rsidR="008A441F" w:rsidRDefault="008A441F">
      <w:pPr>
        <w:numPr>
          <w:ilvl w:val="0"/>
          <w:numId w:val="4"/>
        </w:numPr>
        <w:tabs>
          <w:tab w:val="left" w:pos="993"/>
          <w:tab w:val="left" w:pos="2880"/>
        </w:tabs>
        <w:suppressAutoHyphens/>
        <w:ind w:left="426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Квалиметрия. Показатели качества продукции. </w:t>
      </w:r>
    </w:p>
    <w:p w:rsidR="008A441F" w:rsidRDefault="008A441F">
      <w:pPr>
        <w:numPr>
          <w:ilvl w:val="0"/>
          <w:numId w:val="4"/>
        </w:numPr>
        <w:tabs>
          <w:tab w:val="left" w:pos="993"/>
          <w:tab w:val="left" w:pos="2880"/>
        </w:tabs>
        <w:suppressAutoHyphens/>
        <w:ind w:left="426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Оценивания качества. Задачи и объекты.</w:t>
      </w:r>
    </w:p>
    <w:p w:rsidR="008A441F" w:rsidRDefault="008A441F">
      <w:pPr>
        <w:widowControl w:val="0"/>
        <w:suppressAutoHyphens/>
        <w:ind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374B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Методика работы над учебным исследованием</w:t>
      </w:r>
    </w:p>
    <w:p w:rsidR="00724760" w:rsidRPr="00724760" w:rsidRDefault="00724760" w:rsidP="0072476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760">
        <w:rPr>
          <w:rFonts w:ascii="Times New Roman" w:hAnsi="Times New Roman" w:cs="Times New Roman"/>
          <w:sz w:val="28"/>
          <w:szCs w:val="28"/>
          <w:lang w:eastAsia="ko-KR"/>
        </w:rPr>
        <w:t>(оцениваемые  компетенции и их части:</w:t>
      </w:r>
      <w:r w:rsidRPr="00724760">
        <w:rPr>
          <w:rFonts w:ascii="Times New Roman" w:hAnsi="Times New Roman" w:cs="Times New Roman"/>
          <w:sz w:val="24"/>
          <w:szCs w:val="24"/>
        </w:rPr>
        <w:t xml:space="preserve"> ПК3.1;</w:t>
      </w:r>
    </w:p>
    <w:p w:rsidR="00724760" w:rsidRPr="00724760" w:rsidRDefault="00724760" w:rsidP="0072476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760">
        <w:rPr>
          <w:rFonts w:ascii="Times New Roman" w:hAnsi="Times New Roman" w:cs="Times New Roman"/>
          <w:sz w:val="24"/>
          <w:szCs w:val="24"/>
        </w:rPr>
        <w:t>ПК3.2;О1,О2,О3, ОК01 –ОК05; ОК08 – ОК10(У1-У9, З1-З11))</w:t>
      </w:r>
    </w:p>
    <w:p w:rsidR="008A441F" w:rsidRDefault="008A441F">
      <w:pPr>
        <w:suppressAutoHyphens/>
        <w:ind w:righ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Научное исследование начинается с замысла. </w:t>
      </w: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 xml:space="preserve">Замысел исследования — это основная идея, 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которая связывает воедино все структурные эле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менты методики, определяет порядок проведения 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исследования, его этапы.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В замысле исследования выстраиваются в логический порядок:</w:t>
      </w:r>
    </w:p>
    <w:p w:rsidR="008A441F" w:rsidRDefault="008A441F">
      <w:pPr>
        <w:suppressAutoHyphens/>
        <w:spacing w:before="60" w:after="60"/>
        <w:ind w:left="644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- актуальность, цель, задачи, гипотеза исследования;</w:t>
      </w:r>
    </w:p>
    <w:p w:rsidR="008A441F" w:rsidRDefault="008A441F">
      <w:pPr>
        <w:suppressAutoHyphens/>
        <w:spacing w:before="60" w:after="60"/>
        <w:ind w:left="644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- критерии, показатели развития конкретного явления соотносятся с конкретными методами исследования;</w:t>
      </w:r>
    </w:p>
    <w:p w:rsidR="008A441F" w:rsidRDefault="008A441F">
      <w:pPr>
        <w:suppressAutoHyphens/>
        <w:spacing w:before="60" w:after="60"/>
        <w:ind w:left="644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- определяется последовательность применения этих методов, порядок управления ходом эксперимента, порядок регистрации, накопления и обобщения экспериментального материала.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Замысел исследования определяет и его эта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пы. Обычно исследование состоит их трех основных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этапов.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9"/>
          <w:sz w:val="24"/>
          <w:szCs w:val="24"/>
          <w:shd w:val="clear" w:color="auto" w:fill="FFFFFF"/>
        </w:rPr>
        <w:t>Первый этап работы включает в себя: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— выбор проблемы и темы;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определение объекта и предмета, целей и </w:t>
      </w:r>
      <w:r>
        <w:rPr>
          <w:rFonts w:ascii="Times New Roman" w:hAnsi="Times New Roman" w:cs="Times New Roman"/>
          <w:spacing w:val="-11"/>
          <w:sz w:val="24"/>
          <w:szCs w:val="24"/>
          <w:shd w:val="clear" w:color="auto" w:fill="FFFFFF"/>
        </w:rPr>
        <w:t>задач;</w:t>
      </w:r>
    </w:p>
    <w:p w:rsidR="008A441F" w:rsidRDefault="008A441F">
      <w:pPr>
        <w:tabs>
          <w:tab w:val="left" w:pos="927"/>
        </w:tabs>
        <w:suppressAutoHyphens/>
        <w:ind w:firstLine="900"/>
        <w:jc w:val="both"/>
        <w:rPr>
          <w:rFonts w:ascii="Times New Roman" w:hAnsi="Times New Roman" w:cs="Times New Roman"/>
          <w:spacing w:val="-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разработку гипотезы исследования.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9"/>
          <w:sz w:val="24"/>
          <w:szCs w:val="24"/>
          <w:shd w:val="clear" w:color="auto" w:fill="FFFFFF"/>
        </w:rPr>
        <w:t>Второй этап работы содержит: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— выбор методов и разработку методики ис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следования;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— проверку гипотезы;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— непосредственно исследование;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— формулирование предварительных выво</w:t>
      </w:r>
      <w:r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дов, их апробирование и уточнение;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обоснование заключительных выводов и 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практических рекомендаций.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9"/>
          <w:sz w:val="24"/>
          <w:szCs w:val="24"/>
          <w:shd w:val="clear" w:color="auto" w:fill="FFFFFF"/>
        </w:rPr>
        <w:t>Третий этап (заключительный) строится на ос</w:t>
      </w:r>
      <w:r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нове внедрения полученных результатов в прак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тику. Работа литературно оформляется.</w:t>
      </w:r>
    </w:p>
    <w:p w:rsidR="008A441F" w:rsidRDefault="008A441F">
      <w:pPr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Логика каждого исследования специфична. Исследователь исходит из характера проблемы, целей и задач работы, конкретного материала, 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которым он располагает, уровня оснащенности ис</w:t>
      </w:r>
      <w:r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следования и своих возможностей.</w:t>
      </w:r>
    </w:p>
    <w:p w:rsidR="008A441F" w:rsidRDefault="008A441F">
      <w:pPr>
        <w:suppressAutoHyphens/>
        <w:ind w:right="384" w:firstLine="360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Обоснование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актуальности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выбранной темы — на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</w:rPr>
        <w:t xml:space="preserve">чальный этап любого исследования.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Освещение актуальности должно быть не многословным. На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чинать ее описание издалека нет особой необходимости. До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статочно в пределах одной машинописной страницы показать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главное — суть проблемной ситуации, из чего и будет видна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актуальность темы.</w:t>
      </w:r>
    </w:p>
    <w:p w:rsidR="008A441F" w:rsidRDefault="008A441F">
      <w:pPr>
        <w:tabs>
          <w:tab w:val="left" w:pos="426"/>
        </w:tabs>
        <w:suppressAutoHyphens/>
        <w:ind w:firstLine="567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  <w:shd w:val="clear" w:color="auto" w:fill="FFFFFF"/>
        </w:rPr>
        <w:t>Проблема исследования</w:t>
      </w:r>
      <w:r>
        <w:rPr>
          <w:rFonts w:ascii="Times New Roman" w:hAnsi="Times New Roman" w:cs="Times New Roman"/>
          <w:spacing w:val="-11"/>
          <w:sz w:val="24"/>
          <w:szCs w:val="24"/>
          <w:shd w:val="clear" w:color="auto" w:fill="FFFFFF"/>
        </w:rPr>
        <w:t xml:space="preserve"> принимается как кате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гория, означающая нечто неизвестное в науке, </w:t>
      </w: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которое предстоит открыть, доказать.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Проблема в науке – это п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ротиворечивая ситуация, требующая своего  разрешения.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Сформулировать научную 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блему — значит показать умение отделить главное от второ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степенного, выяснить то, что уже известно и что пока неизве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стно науке о предмете  исследования.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  <w:shd w:val="clear" w:color="auto" w:fill="FFFFFF"/>
        </w:rPr>
        <w:t>В теме исследования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отражается проблема в ее харак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терных чертах. Удачная, четкая в смысловом от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ношении формулировка темы уточняет пробле</w:t>
      </w: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му, очерчивает рамки исследования, конкретизи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рует основной замысел, создавая тем самым 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предпосылки успеха работы в целом.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b/>
          <w:bCs/>
          <w:spacing w:val="-1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  <w:shd w:val="clear" w:color="auto" w:fill="FFFFFF"/>
        </w:rPr>
        <w:lastRenderedPageBreak/>
        <w:t xml:space="preserve">Объект 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— это совокупность связей, отноше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ний и свойств, которая существует объективно в 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теории и практике и служит источником необхо</w:t>
      </w: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димой для исследователя информации.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16"/>
          <w:sz w:val="24"/>
          <w:szCs w:val="24"/>
          <w:shd w:val="clear" w:color="auto" w:fill="FFFFFF"/>
        </w:rPr>
        <w:t>Предмет исследования</w:t>
      </w:r>
      <w:r>
        <w:rPr>
          <w:rFonts w:ascii="Times New Roman" w:hAnsi="Times New Roman" w:cs="Times New Roman"/>
          <w:spacing w:val="-16"/>
          <w:sz w:val="24"/>
          <w:szCs w:val="24"/>
          <w:shd w:val="clear" w:color="auto" w:fill="FFFFFF"/>
        </w:rPr>
        <w:t xml:space="preserve"> более конкретен и вклю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чает только те связи и отношения, которые под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лежат непосредственному изучению в данной ра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боте, устанавливают границы научного поиска. </w:t>
      </w:r>
      <w:r>
        <w:rPr>
          <w:rFonts w:ascii="Times New Roman" w:hAnsi="Times New Roman" w:cs="Times New Roman"/>
          <w:spacing w:val="-13"/>
          <w:sz w:val="24"/>
          <w:szCs w:val="24"/>
          <w:shd w:val="clear" w:color="auto" w:fill="FFFFFF"/>
        </w:rPr>
        <w:t>В каждом объекте можно выделить несколько пред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метов исследования.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Из предмета исследования вытекают его цель 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и задачи.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  <w:shd w:val="clear" w:color="auto" w:fill="FFFFFF"/>
        </w:rPr>
        <w:t xml:space="preserve">Цель </w:t>
      </w: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формулируется кратко и предельно точ</w:t>
      </w:r>
      <w:r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но, в смысловом отношении выражая то основ</w:t>
      </w: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 xml:space="preserve">ное, что намеревается сделать исследователь. Она 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конкретизируется и развивается в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  <w:shd w:val="clear" w:color="auto" w:fill="FFFFFF"/>
        </w:rPr>
        <w:t xml:space="preserve">задачах 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иссле</w:t>
      </w: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дования.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Первая задача, как правило, связана с выявле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нием, уточнением, углублением, методологичес</w:t>
      </w:r>
      <w:r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ким обоснованием сущности, природы, структу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ры изучаемого объекта.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Вторая — с анализом реального состояния предмета исследования, динамики, внутренних 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противоречий развития.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Третья — со способностями преобразования, 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моделирования, опытно-экспериментальной про</w:t>
      </w:r>
      <w:r>
        <w:rPr>
          <w:rFonts w:ascii="Times New Roman" w:hAnsi="Times New Roman" w:cs="Times New Roman"/>
          <w:spacing w:val="-9"/>
          <w:sz w:val="24"/>
          <w:szCs w:val="24"/>
          <w:shd w:val="clear" w:color="auto" w:fill="FFFFFF"/>
        </w:rPr>
        <w:t>верки.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Четвертая — с выявлением путей и средств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повышения эффективности совершенствования исследуемого явления, процесса, т. е. с практи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ческими аспектами работы, с проблемой управ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ления исследуемым объектом.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>Гипотеза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предвосхищает основные результаты исследования.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8"/>
          <w:sz w:val="24"/>
          <w:szCs w:val="24"/>
          <w:shd w:val="clear" w:color="auto" w:fill="FFFFFF"/>
        </w:rPr>
        <w:t>Гипотезы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бывают: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— описательные (предполагается существова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ние какого-либо явления);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— объяснительные (вскрывающие причины </w:t>
      </w:r>
      <w:r>
        <w:rPr>
          <w:rFonts w:ascii="Times New Roman" w:hAnsi="Times New Roman" w:cs="Times New Roman"/>
          <w:spacing w:val="-12"/>
          <w:sz w:val="24"/>
          <w:szCs w:val="24"/>
          <w:shd w:val="clear" w:color="auto" w:fill="FFFFFF"/>
        </w:rPr>
        <w:t>его);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 xml:space="preserve">— описательно-объяснительные. 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К гипотезе предъявляются определенные тре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бования: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она не должна включать в себя слишком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много положений: как правило, одно основное, 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редко больше;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— в ней не должны содержаться понятия и ка</w:t>
      </w:r>
      <w:r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тегории, не являющиеся однозначными, не уяс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ненные самим исследователем;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1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— при формулировке гипотезы следует избе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гать ценностных суждений, гипотеза должна со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ответствовать фактам, быть проверяемой и при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ложимой к широкому кругу явлений;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2"/>
          <w:sz w:val="24"/>
          <w:szCs w:val="24"/>
          <w:shd w:val="clear" w:color="auto" w:fill="FFFFFF"/>
        </w:rPr>
        <w:t>— требуется безупречное стилистическое офор</w:t>
      </w: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мление, логическая простота, соблюдение преемственности.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исследовании мало составить перечень </w:t>
      </w: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методов, необходимо их сконструировать и орга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низовать в систему. Нет методики исследования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вообще, есть конкретные методики исследова</w:t>
      </w:r>
      <w:r>
        <w:rPr>
          <w:rFonts w:ascii="Times New Roman" w:hAnsi="Times New Roman" w:cs="Times New Roman"/>
          <w:spacing w:val="-13"/>
          <w:sz w:val="24"/>
          <w:szCs w:val="24"/>
          <w:shd w:val="clear" w:color="auto" w:fill="FFFFFF"/>
        </w:rPr>
        <w:t>ния.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Методика 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— это совокупность приемов, спо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собов исследования, порядок их применения и интерпретации полученных с их помощью ре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зультатов. Она зависит от характера объекта изу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чения, методологии, цели исследования, разра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ботанных методов, общего уровня квалификации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исследователя.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Составить программу исследования, методи</w:t>
      </w: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ку невозможно: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— во-первых, без уяснения, в каких внешних 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признаках проявляется изучаемое явление, каковы показатели, критерии его развития;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— во-вторых, без соотнесения методов иссле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дования с разнообразными проявлениями иссле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дуемого явления. Только при соблюдении этих </w:t>
      </w:r>
      <w:r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условий можно надеяться на достоверные науч</w:t>
      </w:r>
      <w:r>
        <w:rPr>
          <w:rFonts w:ascii="Times New Roman" w:hAnsi="Times New Roman" w:cs="Times New Roman"/>
          <w:spacing w:val="-9"/>
          <w:sz w:val="24"/>
          <w:szCs w:val="24"/>
          <w:shd w:val="clear" w:color="auto" w:fill="FFFFFF"/>
        </w:rPr>
        <w:t>ные выводы.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В ходе исследования составляется программа. </w:t>
      </w: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В ней должно быть отражено: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— какое явление изучается;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— по каким показателям;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— какие критерии оценки применяются;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— какие методы исследования используются;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lastRenderedPageBreak/>
        <w:t>— порядок применения тех или иных методов.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Таким образом, методика — это как бы мо</w:t>
      </w: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дель исследования, причем развернутая во време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ни. Определенная совокупность методов проду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мывается для каждого этапа исследования.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9"/>
          <w:sz w:val="24"/>
          <w:szCs w:val="24"/>
          <w:shd w:val="clear" w:color="auto" w:fill="FFFFFF"/>
        </w:rPr>
        <w:t>При выборе методики учитывается много факт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оров, и прежде всего предмет, цель, задачи ис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следования.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Методика исследования, несмотря на свою 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индивидуальность, при решении конкретной за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дачи имеет определенную структуру. 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Ее основные компоненты: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— теоретико-методологическая часть, кон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цепция, на основании которой строится вся ме</w:t>
      </w:r>
      <w:r>
        <w:rPr>
          <w:rFonts w:ascii="Times New Roman" w:hAnsi="Times New Roman" w:cs="Times New Roman"/>
          <w:spacing w:val="-9"/>
          <w:sz w:val="24"/>
          <w:szCs w:val="24"/>
          <w:shd w:val="clear" w:color="auto" w:fill="FFFFFF"/>
        </w:rPr>
        <w:t>тодика;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— исследуемые явления, процессы, признаки, </w:t>
      </w:r>
      <w:r>
        <w:rPr>
          <w:rFonts w:ascii="Times New Roman" w:hAnsi="Times New Roman" w:cs="Times New Roman"/>
          <w:spacing w:val="-9"/>
          <w:sz w:val="24"/>
          <w:szCs w:val="24"/>
          <w:shd w:val="clear" w:color="auto" w:fill="FFFFFF"/>
        </w:rPr>
        <w:t>параметры;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— субординационные и координационные 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связи и зависимости между ними;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1"/>
          <w:sz w:val="24"/>
          <w:szCs w:val="24"/>
          <w:shd w:val="clear" w:color="auto" w:fill="FFFFFF"/>
        </w:rPr>
        <w:t>— совокупность применяемых методов, их суб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ординация и координация;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— порядок применения методов и методоло</w:t>
      </w: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гических приемов;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— последовательность и техника обобщения </w:t>
      </w: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результатов исследования;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— состав, роль и место исследователей в процессе реализации исследовательского замысла.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Умелое определение содержания каждого </w:t>
      </w:r>
      <w:r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структурного элемента методики, их соотноше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ния и есть искусство исследования.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Хорошо продуманная методика организует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исследование, обеспечивает получение необходимого фактического материала, на основе ана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лиза которого и делаются научные выводы.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Реализация методики исследования позволя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 получить предварительные теоретические и 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практические выводы, содержащие ответы на решаемые в исследовании задачи.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Эти выводы должны отвечать следующим ме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тодическим требованиям: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быть всесторонне аргументированными, 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обобщающими основные итоги исследования;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— вытекать из накопленного материала, явля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ясь логическим следствием его анализа и обоб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щения.</w:t>
      </w:r>
    </w:p>
    <w:p w:rsidR="008A441F" w:rsidRDefault="008A441F">
      <w:pPr>
        <w:suppressAutoHyphens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Описание процесса исследования — основная часть исследовательск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ой работы, в которой освещаются методика и тех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ника исследования с использованием логических законов и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правил.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В работе по оформлению материалов иссле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дования следует придерживаться общих правил: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— название и содержание глав, а также параграфов должны соответствовать теме исследова</w:t>
      </w:r>
      <w:r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ния и не выходить за ее рамки. Содержание глав </w:t>
      </w: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должно исчерпывать тему, а содержание парагра</w:t>
      </w:r>
      <w:r>
        <w:rPr>
          <w:rFonts w:ascii="Times New Roman" w:hAnsi="Times New Roman" w:cs="Times New Roman"/>
          <w:spacing w:val="-9"/>
          <w:sz w:val="24"/>
          <w:szCs w:val="24"/>
          <w:shd w:val="clear" w:color="auto" w:fill="FFFFFF"/>
        </w:rPr>
        <w:t>фов — главу в целом;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— первоначально, изучив материал для напи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сания очередного параграфа (главы), необходимо </w:t>
      </w: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продумать его план, ведущие идеи, систему аргу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ментации и зафиксировать все это письменно, не 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теряя из виду логики всей работы. Затем провес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ти уточнение, шлифовку отдельных смысловых 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частей и предложений, сделать необходимые до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полнения, перестановки, убрать лишнее, провес</w:t>
      </w: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ти редакторскую, стилистическую правку;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— проверить оформление ссылок, составить </w:t>
      </w:r>
      <w:r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справочный аппарат и биб</w:t>
      </w: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лиографию;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— не допускать спешки с окончательной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делкой, взглянуть на материал через некоторое 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время, дать ему «отлежаться». При этом некоторые рассуждения и умозаключения, как показы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вает практика, будут представляться неудачно 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оформленными, малодоказательными и несуще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ственными. Нужно их улучшить или опустить, </w:t>
      </w: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оставить лишь действительно необходимое;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— избегать наукообразности, игры в эрудицию. Приведение большого количества ссылок, </w:t>
      </w: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злоупотребление специальной терминологией за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трудняют понимание мыслей 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lastRenderedPageBreak/>
        <w:t>исследователя, де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лают изложение излишне сложным. Стиль изложения должен сочетать в себе научную строгость 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и деловитость, доступность и выразительность;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— изложение материала должно быть аргументированным или полемическим, критикую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щим, кратким или обстоятельным, развернутым;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— соблюдать авторскую скромность, учесть и </w:t>
      </w:r>
      <w:r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отметить все, что сделано предшественниками в 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разработке исследуемой проблемы, трезво и объективно оценить свой вклад в науку;</w:t>
      </w:r>
    </w:p>
    <w:p w:rsidR="008A441F" w:rsidRDefault="008A441F">
      <w:pPr>
        <w:suppressAutoHyphens/>
        <w:ind w:firstLine="90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— перед тем как оформить чистовой вариант,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провести апробацию работы: рецензирование, 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обсуждение и т. п. Устранить недостатки, выяв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ленные при апробировании.</w:t>
      </w:r>
    </w:p>
    <w:p w:rsidR="008A441F" w:rsidRDefault="008A441F">
      <w:pPr>
        <w:tabs>
          <w:tab w:val="left" w:pos="6024"/>
        </w:tabs>
        <w:suppressAutoHyphens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Очень важный этап хода научного исследования — обсуж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дение его результатов, которое ведется на занятиях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, на семинарах, конференциях, где дается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предварительная оценка теоретической и практической ценно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сти исследования и коллективный отзыв.</w:t>
      </w:r>
    </w:p>
    <w:p w:rsidR="008A441F" w:rsidRDefault="008A441F">
      <w:pPr>
        <w:tabs>
          <w:tab w:val="left" w:pos="4075"/>
          <w:tab w:val="left" w:pos="6091"/>
        </w:tabs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Заключительным этапом хода научного исследования явля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ются выводы, которые содержат то новое, что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составляет научные и практические результаты проведенной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работы.</w:t>
      </w:r>
    </w:p>
    <w:p w:rsidR="008A441F" w:rsidRDefault="008A441F">
      <w:pPr>
        <w:suppressAutoHyphens/>
        <w:ind w:firstLine="37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Любая научная работа, проделанная исследователем, приобретает реальное значение только тогда, когда с ее результатами получают возможность ознакомиться другие люди. Поэтому важнейшим этапом научно-исследовательской деятельности является оформление полученных в ходе нее наблюдений и выводов в какой-либо общепринятой и общедоступной форме - доклада, статьи, монографии, диссертации др.</w:t>
      </w:r>
    </w:p>
    <w:p w:rsidR="008A441F" w:rsidRDefault="008A441F">
      <w:pPr>
        <w:suppressAutoHyphens/>
        <w:ind w:firstLine="37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Студенческая научная работа также обязательно должна быть оформлена в письменном виде. </w:t>
      </w:r>
    </w:p>
    <w:p w:rsidR="008A441F" w:rsidRDefault="008A441F">
      <w:pPr>
        <w:suppressAutoHyphens/>
        <w:ind w:firstLine="37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Исследовательская работа включает в себя следующие основные элементы:</w:t>
      </w:r>
    </w:p>
    <w:p w:rsidR="008A441F" w:rsidRDefault="008A441F">
      <w:pPr>
        <w:suppressAutoHyphens/>
        <w:ind w:firstLine="37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титульный лист;</w:t>
      </w:r>
    </w:p>
    <w:p w:rsidR="008A441F" w:rsidRDefault="008A441F">
      <w:pPr>
        <w:suppressAutoHyphens/>
        <w:ind w:firstLine="37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введение;</w:t>
      </w:r>
    </w:p>
    <w:p w:rsidR="008A441F" w:rsidRDefault="008A441F">
      <w:pPr>
        <w:suppressAutoHyphens/>
        <w:ind w:firstLine="37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основное содержание;</w:t>
      </w:r>
    </w:p>
    <w:p w:rsidR="008A441F" w:rsidRDefault="008A441F">
      <w:pPr>
        <w:suppressAutoHyphens/>
        <w:ind w:firstLine="37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 (выводы и рекомендации);</w:t>
      </w:r>
    </w:p>
    <w:p w:rsidR="008A441F" w:rsidRDefault="008A441F">
      <w:pPr>
        <w:suppressAutoHyphens/>
        <w:ind w:firstLine="37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использованных источников;</w:t>
      </w:r>
    </w:p>
    <w:p w:rsidR="008A441F" w:rsidRDefault="008A441F">
      <w:pPr>
        <w:suppressAutoHyphens/>
        <w:ind w:firstLine="37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приложения.</w:t>
      </w:r>
    </w:p>
    <w:p w:rsidR="008A441F" w:rsidRDefault="008A441F">
      <w:pPr>
        <w:suppressAutoHyphens/>
        <w:ind w:firstLine="37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Требования к изложению материала</w:t>
      </w:r>
    </w:p>
    <w:p w:rsidR="008A441F" w:rsidRDefault="008A441F">
      <w:pPr>
        <w:suppressAutoHyphens/>
        <w:ind w:firstLine="37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проведения научного исследования - как и при изучении материала в ходе экспериментально-опытной работы - накапливается, большое количество самых разнообразных записей, фиксирующих результаты и наблюдения, полученные студентом по ходу работы. Такие записи необходимо постоянно систематизировать и упорядочивать, поскольку они могут быть использованы не только при написании курсовых и дипломных работ, доклада на студенческой конференции, статьи в сборник студенческих работ и др., но и в учебной работе.</w:t>
      </w:r>
    </w:p>
    <w:p w:rsidR="008A441F" w:rsidRDefault="008A441F">
      <w:pPr>
        <w:suppressAutoHyphens/>
        <w:ind w:firstLine="37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изложении научного материала, независимо оттого, пишите ли вы статью, курсовую или другую работу, должны соблюдаться основные требования:</w:t>
      </w:r>
    </w:p>
    <w:p w:rsidR="008A441F" w:rsidRDefault="008A441F">
      <w:pPr>
        <w:numPr>
          <w:ilvl w:val="0"/>
          <w:numId w:val="5"/>
        </w:numPr>
        <w:tabs>
          <w:tab w:val="left" w:pos="677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конкретность,   подразумевающая,   что   из   всего   многообразия приобретенных в ходе научной работы знаний, сведений данных будут отобраны только те, которые необходимы для раскрытия вашей темы или решения вашей проблемы;</w:t>
      </w:r>
    </w:p>
    <w:p w:rsidR="008A441F" w:rsidRDefault="008A441F">
      <w:pPr>
        <w:numPr>
          <w:ilvl w:val="0"/>
          <w:numId w:val="5"/>
        </w:numPr>
        <w:tabs>
          <w:tab w:val="left" w:pos="677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четкость, которая достигается выделением в тексте отдельных частей, характеризующихся смысловой связностью и цельностью;</w:t>
      </w:r>
    </w:p>
    <w:p w:rsidR="008A441F" w:rsidRDefault="008A441F">
      <w:pPr>
        <w:numPr>
          <w:ilvl w:val="0"/>
          <w:numId w:val="5"/>
        </w:numPr>
        <w:tabs>
          <w:tab w:val="left" w:pos="677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логичность, предусматривающая определенную, заранее принятую последовательность этих частей;</w:t>
      </w:r>
    </w:p>
    <w:p w:rsidR="008A441F" w:rsidRDefault="008A441F">
      <w:pPr>
        <w:numPr>
          <w:ilvl w:val="0"/>
          <w:numId w:val="5"/>
        </w:numPr>
        <w:tabs>
          <w:tab w:val="left" w:pos="677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аргументированность (т. е. доказательность), когда каждая высказываемая мысль подкрепляется убедительными доводами (почему это так, а не иначе) или подтверждается авторитетными мнениями других ученых;</w:t>
      </w:r>
    </w:p>
    <w:p w:rsidR="008A441F" w:rsidRDefault="008A441F">
      <w:pPr>
        <w:tabs>
          <w:tab w:val="left" w:pos="720"/>
        </w:tabs>
        <w:suppressAutoHyphens/>
        <w:ind w:firstLine="374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точность формулировок, которая позволит избежать неоднозначного толкования ваших высказываний.</w:t>
      </w:r>
    </w:p>
    <w:p w:rsidR="008A441F" w:rsidRDefault="008A441F">
      <w:pPr>
        <w:widowControl w:val="0"/>
        <w:suppressAutoHyphens/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работы</w:t>
      </w:r>
    </w:p>
    <w:p w:rsidR="008A441F" w:rsidRDefault="008A441F">
      <w:pPr>
        <w:widowControl w:val="0"/>
        <w:suppressAutoHyphens/>
        <w:spacing w:before="20" w:after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должна быть построена не произвольно, а по определенной структуре,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которая является общепринятой для научных трудов.</w:t>
      </w:r>
    </w:p>
    <w:p w:rsidR="008A441F" w:rsidRDefault="008A441F">
      <w:pPr>
        <w:widowControl w:val="0"/>
        <w:suppressAutoHyphens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элементами этой структуры в порядке их расположения являются: </w:t>
      </w:r>
      <w:r>
        <w:rPr>
          <w:rFonts w:ascii="Times New Roman" w:hAnsi="Times New Roman" w:cs="Times New Roman"/>
          <w:i/>
          <w:iCs/>
          <w:sz w:val="24"/>
          <w:szCs w:val="24"/>
        </w:rPr>
        <w:t>титульный лист; оглавление; введение; основная часть; заключение; библиографический список; приложения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41F" w:rsidRDefault="008A441F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before="20" w:after="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является первой страницей работы и заполняется по образцу.</w:t>
      </w:r>
    </w:p>
    <w:p w:rsidR="008A441F" w:rsidRDefault="008A441F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before="20" w:after="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титульного листа помещается оглавление, в котором приводятся пункты работы с указанием страниц.</w:t>
      </w:r>
    </w:p>
    <w:p w:rsidR="008A441F" w:rsidRDefault="008A441F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before="20" w:after="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введении кратко обосновывается актуальность выбранной темы, цель и содержание поставленных задач, формулируется объект и предмет исследования, указывается избранный метод (или методы) исследования, дается характеристика работы - относится ли она к теоретическим исследованиям или к прикладным, сообщается, в чем заключается значимость и (или)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8A441F" w:rsidRDefault="008A441F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before="20" w:after="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части работы подробно приводится методика и техника исследования, даются сведения об объеме исследования, излагаются и обсуждаются полученные результаты. Содержание основной части должно точно соответствовать теме работы и полностью ее раскрывать.</w:t>
      </w:r>
    </w:p>
    <w:p w:rsidR="008A441F" w:rsidRDefault="008A441F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before="20" w:after="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содержит основные выводы, к которым автор пришел в процессе анализа избранного материала (При этом должна быть подчеркнута их самостоятельность, новизна, теоретическое и (или) практическое (прикладное) значение полученных результатов. При оценке экспертами работ учитывается и грамотность текста).</w:t>
      </w:r>
    </w:p>
    <w:p w:rsidR="008A441F" w:rsidRDefault="008A441F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before="20" w:after="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работы приводится список использованных  источников (библиографический список). В тексте работы должны быть ссылки на тот или иной научный источник (номер ссылки соответствует порядковому номеру источника в списке литературы). </w:t>
      </w:r>
    </w:p>
    <w:p w:rsidR="008A441F" w:rsidRDefault="008A441F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before="20" w:after="2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помещают вспомогательные или дополнительные материалы. В случае необходимости можно привести дополнительные таблицы, рисунки, графики и т.д., если они помогут лучшему пониманию полученных результатов.</w:t>
      </w:r>
    </w:p>
    <w:p w:rsidR="008A441F" w:rsidRDefault="008A441F">
      <w:pPr>
        <w:suppressAutoHyphens/>
        <w:ind w:firstLine="37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часть подразделяется на более мелкие рубрики 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главы,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которые в свою очередь делятся на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параграфы.</w:t>
      </w:r>
    </w:p>
    <w:p w:rsidR="008A441F" w:rsidRDefault="008A441F">
      <w:pPr>
        <w:suppressAutoHyphens/>
        <w:ind w:firstLine="37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Самой мелкой единицей рубрикации текста является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абзац,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выделяется пробелом в начале первой строки (абзацным отступом). Абзац состоит, как правило, из нескольких предложений, связанных смысловым единством.</w:t>
      </w:r>
    </w:p>
    <w:p w:rsidR="008A441F" w:rsidRDefault="008A441F">
      <w:pPr>
        <w:suppressAutoHyphens/>
        <w:ind w:firstLine="37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Такая сложная, как говорят, «иерархическая», структура текста значительно облегчает его восприятие. Читающему не приходится самому выделять смысловые части, их соотношение, выявлять логику изложения; заголовки дают первоначальное представление об общем содержании каждой выделенной рубрики. Все это позволяет сразу сосредоточить внимание на содержательной стороне работы, на ее проблематике.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Исследовательская деятельность  студентов при изучении дисциплины 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«Экономическая теория»  связана с подготовкой: а) сообщений на актуальные экономические темы, затрагивающие особенности развития России и стран мира; б) исследовательских работ на конференцию по дисциплине; в) исследований для участия в конференциях, форумах, конкурсах, фестивалях  различного уровня. </w:t>
      </w: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1F" w:rsidRDefault="008A441F">
      <w:pPr>
        <w:suppressAutoHyphens/>
        <w:ind w:right="-1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Темы научных исследований в области подготовки, оформлении и учете технической документации.</w:t>
      </w:r>
    </w:p>
    <w:p w:rsidR="008A441F" w:rsidRDefault="008A441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441F" w:rsidRDefault="008A441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Качество продукции. Предмет и область управления качеством. </w:t>
      </w:r>
    </w:p>
    <w:p w:rsidR="008A441F" w:rsidRDefault="008A441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Факторы производственного процесса.</w:t>
      </w:r>
    </w:p>
    <w:p w:rsidR="008A441F" w:rsidRDefault="008A441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Основные методы управления качеством. Экономика качества продукции.</w:t>
      </w:r>
    </w:p>
    <w:p w:rsidR="008A441F" w:rsidRDefault="008A441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Классификация средств и методов измерений, погрешности измерений. Виды </w:t>
      </w:r>
      <w:r>
        <w:rPr>
          <w:rFonts w:ascii="Times New Roman" w:hAnsi="Times New Roman" w:cs="Times New Roman"/>
          <w:sz w:val="24"/>
          <w:szCs w:val="24"/>
        </w:rPr>
        <w:lastRenderedPageBreak/>
        <w:t>испытаний.</w:t>
      </w:r>
    </w:p>
    <w:p w:rsidR="008A441F" w:rsidRDefault="008A441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Методы и средства измерения электрических величин</w:t>
      </w:r>
    </w:p>
    <w:p w:rsidR="008A441F" w:rsidRDefault="008A441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Средства измерения и контроля размеров и перемещений</w:t>
      </w:r>
    </w:p>
    <w:p w:rsidR="008A441F" w:rsidRDefault="008A441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Автоматизированные системы контроля, диагностики, прогнозирования и мониторинга (АСКД)</w:t>
      </w:r>
    </w:p>
    <w:p w:rsidR="008A441F" w:rsidRDefault="008A441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Бесконтактный метод контроля качества - методы проведения неразрушающего контроля</w:t>
      </w:r>
    </w:p>
    <w:p w:rsidR="008A441F" w:rsidRDefault="008A441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Способы получения материаловс заданным комплексом свойств</w:t>
      </w:r>
    </w:p>
    <w:p w:rsidR="008A441F" w:rsidRDefault="008A441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Нормативно-техническая документация, определяющая качество продукции</w:t>
      </w:r>
    </w:p>
    <w:p w:rsidR="008A441F" w:rsidRDefault="008A441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Методы выявления факторов и условий, влияющих на качество продукции. Статические методы контроля и управления качеством.  </w:t>
      </w:r>
    </w:p>
    <w:p w:rsidR="008A441F" w:rsidRDefault="008A441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Квалиметрия. Показатели качества продукции. Оценивания качества. Задачи и объекты.</w:t>
      </w:r>
    </w:p>
    <w:p w:rsidR="008A441F" w:rsidRDefault="008A441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441F" w:rsidRDefault="008A441F">
      <w:pPr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8"/>
        <w:gridCol w:w="233"/>
      </w:tblGrid>
      <w:tr w:rsidR="008A441F" w:rsidRPr="00D4675B">
        <w:trPr>
          <w:trHeight w:val="1"/>
        </w:trPr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</w:tcPr>
          <w:p w:rsidR="008A441F" w:rsidRDefault="008A441F">
            <w:pPr>
              <w:widowControl w:val="0"/>
              <w:numPr>
                <w:ilvl w:val="0"/>
                <w:numId w:val="7"/>
              </w:numPr>
              <w:suppressAutoHyphens/>
              <w:ind w:left="1080" w:right="-105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выступления с докладом, сообщением</w:t>
            </w:r>
          </w:p>
          <w:p w:rsidR="008A441F" w:rsidRDefault="008A441F">
            <w:pPr>
              <w:suppressAutoHyphens/>
              <w:ind w:left="300" w:right="-1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41F" w:rsidRDefault="008A441F">
            <w:pPr>
              <w:tabs>
                <w:tab w:val="left" w:pos="4195"/>
              </w:tabs>
              <w:suppressAutoHyphens/>
              <w:ind w:left="62" w:firstLine="50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Учебно-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научно-исследовательская самостоятельная работа студентов предполагает участие в таких формах учебных занятий, как практикум, семинар, коллоквиум, конференция и т.д.</w:t>
            </w:r>
          </w:p>
          <w:p w:rsidR="008A441F" w:rsidRDefault="008A441F">
            <w:pPr>
              <w:suppressAutoHyphens/>
              <w:ind w:right="14" w:firstLine="26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Обозначенные формы организации учебной деятельности студентов на занятиях предполагают монологическую (выступление, сообщение, ответ, доклад) или полилогическую (беседа, дискуссия)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речь.</w:t>
            </w:r>
          </w:p>
          <w:p w:rsidR="008A441F" w:rsidRDefault="008A441F">
            <w:pPr>
              <w:suppressAutoHyphens/>
              <w:ind w:left="43" w:right="19" w:firstLine="27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Выступление перед аудиторией предполагает наличие трех этапов.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Докоммуникативный этап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предшествует речи и носит подготовительный характер.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Коммуникативный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предполагает произнесение речи перед аудиторией.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Посткоммуникативный этап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предполагает самоанализ выступающего после произнесения речи перед аудиторией.</w:t>
            </w:r>
          </w:p>
          <w:p w:rsidR="008A441F" w:rsidRDefault="008A441F">
            <w:pPr>
              <w:suppressAutoHyphens/>
              <w:ind w:right="7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A441F" w:rsidRDefault="008A441F">
            <w:pPr>
              <w:suppressAutoHyphens/>
              <w:ind w:right="7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Структурно-логическая схема устного выступлении № 1 (докоммуникативный этап)</w:t>
            </w:r>
          </w:p>
          <w:p w:rsidR="008A441F" w:rsidRDefault="008A441F">
            <w:pPr>
              <w:suppressAutoHyphens/>
              <w:ind w:left="29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I. Определение значения темы и постановка цели выступления.</w:t>
            </w:r>
          </w:p>
          <w:p w:rsidR="008A441F" w:rsidRDefault="008A441F">
            <w:pPr>
              <w:tabs>
                <w:tab w:val="left" w:pos="389"/>
              </w:tabs>
              <w:suppressAutoHyphens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Оценка аудитории:</w:t>
            </w:r>
          </w:p>
          <w:p w:rsidR="008A441F" w:rsidRDefault="008A441F">
            <w:pPr>
              <w:numPr>
                <w:ilvl w:val="0"/>
                <w:numId w:val="8"/>
              </w:numPr>
              <w:tabs>
                <w:tab w:val="left" w:pos="389"/>
                <w:tab w:val="left" w:pos="720"/>
                <w:tab w:val="left" w:pos="845"/>
              </w:tabs>
              <w:suppressAutoHyphens/>
              <w:ind w:left="845" w:hanging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интересов и запросов слушателей/собеседников;</w:t>
            </w:r>
          </w:p>
          <w:p w:rsidR="008A441F" w:rsidRDefault="008A441F">
            <w:pPr>
              <w:numPr>
                <w:ilvl w:val="0"/>
                <w:numId w:val="8"/>
              </w:numPr>
              <w:tabs>
                <w:tab w:val="left" w:pos="384"/>
                <w:tab w:val="left" w:pos="720"/>
                <w:tab w:val="left" w:pos="845"/>
              </w:tabs>
              <w:suppressAutoHyphens/>
              <w:ind w:left="845" w:hanging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помещение и размещение собеседников или слушателей и зависимости от характера общения (беседа, лекция, круглый стол и т.д.);</w:t>
            </w:r>
          </w:p>
          <w:p w:rsidR="008A441F" w:rsidRDefault="008A441F">
            <w:pPr>
              <w:numPr>
                <w:ilvl w:val="0"/>
                <w:numId w:val="8"/>
              </w:numPr>
              <w:tabs>
                <w:tab w:val="left" w:pos="384"/>
                <w:tab w:val="left" w:pos="720"/>
                <w:tab w:val="left" w:pos="845"/>
              </w:tabs>
              <w:suppressAutoHyphens/>
              <w:ind w:left="845" w:hanging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знание типов собеседников и разновидностей аудитории и особенностей общения 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 или ином случае;</w:t>
            </w:r>
          </w:p>
          <w:p w:rsidR="008A441F" w:rsidRDefault="008A441F">
            <w:pPr>
              <w:numPr>
                <w:ilvl w:val="0"/>
                <w:numId w:val="8"/>
              </w:numPr>
              <w:tabs>
                <w:tab w:val="left" w:pos="384"/>
                <w:tab w:val="left" w:pos="720"/>
                <w:tab w:val="left" w:pos="845"/>
              </w:tabs>
              <w:suppressAutoHyphens/>
              <w:ind w:left="845" w:hanging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выяснение профессиональной ориентации, национальности, политических и культурных взглядов и интересов.</w:t>
            </w:r>
          </w:p>
          <w:p w:rsidR="008A441F" w:rsidRDefault="008A441F">
            <w:pPr>
              <w:suppressAutoHyphens/>
              <w:ind w:right="10" w:firstLine="2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Аудитория слушающих, как правило, включает в себя следующие группы:</w:t>
            </w:r>
          </w:p>
          <w:p w:rsidR="008A441F" w:rsidRDefault="008A441F">
            <w:pPr>
              <w:numPr>
                <w:ilvl w:val="0"/>
                <w:numId w:val="9"/>
              </w:numPr>
              <w:tabs>
                <w:tab w:val="left" w:pos="1075"/>
              </w:tabs>
              <w:suppressAutoHyphen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конструктивную,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которая поддерживает выступающего, позитивно настроена по отношению к нему; согласна с его мнением, интересуется поставленной проблемой;</w:t>
            </w:r>
          </w:p>
          <w:p w:rsidR="008A441F" w:rsidRDefault="008A441F">
            <w:pPr>
              <w:numPr>
                <w:ilvl w:val="0"/>
                <w:numId w:val="9"/>
              </w:numPr>
              <w:tabs>
                <w:tab w:val="left" w:pos="1075"/>
              </w:tabs>
              <w:suppressAutoHyphen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конфликтную,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предполагающую оппозицию по отношению к выступающему, не согласную с его мнением;</w:t>
            </w:r>
          </w:p>
          <w:p w:rsidR="008A441F" w:rsidRDefault="008A441F">
            <w:pPr>
              <w:numPr>
                <w:ilvl w:val="0"/>
                <w:numId w:val="9"/>
              </w:numPr>
              <w:tabs>
                <w:tab w:val="left" w:pos="1075"/>
              </w:tabs>
              <w:suppressAutoHyphen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конформистскую,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определившуюся в собственном мнении и ориентирующуюся в обсуждаемом вопросе на более сильную сторону;</w:t>
            </w:r>
          </w:p>
          <w:p w:rsidR="008A441F" w:rsidRDefault="008A441F">
            <w:pPr>
              <w:numPr>
                <w:ilvl w:val="0"/>
                <w:numId w:val="9"/>
              </w:numPr>
              <w:tabs>
                <w:tab w:val="left" w:pos="107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инфантильную,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интересующуюся проблемой и не принимающую никакого участия в ее обсуждении.</w:t>
            </w:r>
          </w:p>
          <w:p w:rsidR="008A441F" w:rsidRDefault="008A441F">
            <w:pPr>
              <w:tabs>
                <w:tab w:val="left" w:pos="389"/>
              </w:tabs>
              <w:suppressAutoHyphens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Выбор темы выступления:</w:t>
            </w:r>
          </w:p>
          <w:p w:rsidR="008A441F" w:rsidRDefault="008A441F">
            <w:pPr>
              <w:numPr>
                <w:ilvl w:val="0"/>
                <w:numId w:val="10"/>
              </w:numPr>
              <w:tabs>
                <w:tab w:val="left" w:pos="384"/>
              </w:tabs>
              <w:suppressAutoHyphens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необходимости информации но данному вопросу.</w:t>
            </w:r>
          </w:p>
          <w:p w:rsidR="008A441F" w:rsidRDefault="008A441F">
            <w:pPr>
              <w:suppressAutoHyphens/>
              <w:ind w:left="5" w:right="14" w:firstLine="27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Тема в зависимости от характера ее выбора может быть задана, рекомендована или же самостоятельно выбрана.</w:t>
            </w:r>
          </w:p>
          <w:p w:rsidR="008A441F" w:rsidRDefault="008A441F">
            <w:pPr>
              <w:tabs>
                <w:tab w:val="left" w:pos="389"/>
              </w:tabs>
              <w:suppressAutoHyphens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Уяснение цели выступления:</w:t>
            </w:r>
          </w:p>
          <w:p w:rsidR="008A441F" w:rsidRDefault="008A441F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выяснение того, что данное выступление должно дать слушателям, чему их научить;</w:t>
            </w:r>
          </w:p>
          <w:p w:rsidR="008A441F" w:rsidRDefault="008A441F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характера выступления.</w:t>
            </w:r>
          </w:p>
          <w:p w:rsidR="008A441F" w:rsidRDefault="008A441F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характеру цели выступление может быть:</w:t>
            </w:r>
          </w:p>
          <w:p w:rsidR="008A441F" w:rsidRDefault="008A441F">
            <w:pPr>
              <w:numPr>
                <w:ilvl w:val="0"/>
                <w:numId w:val="12"/>
              </w:numPr>
              <w:tabs>
                <w:tab w:val="left" w:pos="1109"/>
              </w:tabs>
              <w:suppressAutoHyphens/>
              <w:ind w:left="566" w:firstLine="27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информационным,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есть ставящим перед собой цель донести до аудитории определенную информацию;</w:t>
            </w:r>
          </w:p>
          <w:p w:rsidR="008A441F" w:rsidRDefault="008A441F">
            <w:pPr>
              <w:numPr>
                <w:ilvl w:val="0"/>
                <w:numId w:val="12"/>
              </w:numPr>
              <w:tabs>
                <w:tab w:val="left" w:pos="1109"/>
              </w:tabs>
              <w:suppressAutoHyphens/>
              <w:ind w:left="566" w:firstLine="27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агитационным,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есть убеждающим, побуждающим и воодушевляющим по сути, касающимся социально значимого вопроса, требующего решения;</w:t>
            </w:r>
          </w:p>
          <w:p w:rsidR="008A441F" w:rsidRDefault="008A441F">
            <w:pPr>
              <w:numPr>
                <w:ilvl w:val="0"/>
                <w:numId w:val="12"/>
              </w:numPr>
              <w:tabs>
                <w:tab w:val="left" w:pos="1109"/>
              </w:tabs>
              <w:suppressAutoHyphens/>
              <w:ind w:left="566" w:firstLine="27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развлекательным,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преследующим цель развлечь тем или иным способом слушающих.</w:t>
            </w:r>
          </w:p>
          <w:p w:rsidR="008A441F" w:rsidRDefault="008A441F">
            <w:pPr>
              <w:tabs>
                <w:tab w:val="left" w:pos="422"/>
              </w:tabs>
              <w:suppressAutoHyphens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Определение вида речи:</w:t>
            </w:r>
          </w:p>
          <w:p w:rsidR="008A441F" w:rsidRDefault="008A441F">
            <w:pPr>
              <w:suppressAutoHyphens/>
              <w:ind w:left="19" w:firstLine="40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знание ситуации общения, определяющей монологическую или диалогическую речь.</w:t>
            </w:r>
          </w:p>
          <w:p w:rsidR="008A441F" w:rsidRDefault="008A441F">
            <w:pPr>
              <w:suppressAutoHyphens/>
              <w:ind w:left="14" w:right="10" w:firstLine="27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Монологическая речь в зависимости от ситуации общения может иметь вид:</w:t>
            </w:r>
          </w:p>
          <w:p w:rsidR="008A441F" w:rsidRDefault="008A441F">
            <w:pPr>
              <w:numPr>
                <w:ilvl w:val="0"/>
                <w:numId w:val="13"/>
              </w:numPr>
              <w:tabs>
                <w:tab w:val="left" w:pos="1104"/>
              </w:tabs>
              <w:suppressAutoHyphens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лекции;</w:t>
            </w:r>
          </w:p>
          <w:p w:rsidR="008A441F" w:rsidRDefault="008A441F">
            <w:pPr>
              <w:numPr>
                <w:ilvl w:val="0"/>
                <w:numId w:val="13"/>
              </w:numPr>
              <w:tabs>
                <w:tab w:val="left" w:pos="1104"/>
              </w:tabs>
              <w:suppressAutoHyphens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доклада;</w:t>
            </w:r>
          </w:p>
          <w:p w:rsidR="008A441F" w:rsidRDefault="008A441F">
            <w:pPr>
              <w:numPr>
                <w:ilvl w:val="0"/>
                <w:numId w:val="13"/>
              </w:numPr>
              <w:tabs>
                <w:tab w:val="left" w:pos="1104"/>
              </w:tabs>
              <w:suppressAutoHyphens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наставления;</w:t>
            </w:r>
          </w:p>
          <w:p w:rsidR="008A441F" w:rsidRDefault="008A441F">
            <w:pPr>
              <w:numPr>
                <w:ilvl w:val="0"/>
                <w:numId w:val="13"/>
              </w:numPr>
              <w:tabs>
                <w:tab w:val="left" w:pos="1104"/>
              </w:tabs>
              <w:suppressAutoHyphens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инструктажа; и т.д</w:t>
            </w:r>
          </w:p>
          <w:p w:rsidR="008A441F" w:rsidRDefault="008A441F">
            <w:pPr>
              <w:suppressAutoHyphens/>
              <w:ind w:left="288" w:right="138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Диалогическая речь в зависимости от условий общения может предполагать:</w:t>
            </w:r>
          </w:p>
          <w:p w:rsidR="008A441F" w:rsidRDefault="008A441F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  <w:tab w:val="left" w:pos="1109"/>
              </w:tabs>
              <w:suppressAutoHyphens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беседу:</w:t>
            </w:r>
          </w:p>
          <w:p w:rsidR="008A441F" w:rsidRDefault="008A441F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  <w:tab w:val="left" w:pos="1109"/>
              </w:tabs>
              <w:suppressAutoHyphens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дискуссию;</w:t>
            </w:r>
          </w:p>
          <w:p w:rsidR="008A441F" w:rsidRDefault="008A441F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  <w:tab w:val="left" w:pos="1109"/>
              </w:tabs>
              <w:suppressAutoHyphens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переговоры;</w:t>
            </w:r>
          </w:p>
          <w:p w:rsidR="008A441F" w:rsidRDefault="008A441F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  <w:tab w:val="left" w:pos="1109"/>
              </w:tabs>
              <w:suppressAutoHyphens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собеседование;</w:t>
            </w:r>
          </w:p>
          <w:p w:rsidR="008A441F" w:rsidRDefault="008A441F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  <w:tab w:val="left" w:pos="1109"/>
              </w:tabs>
              <w:suppressAutoHyphens/>
              <w:ind w:left="8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стол; и т.д.</w:t>
            </w:r>
          </w:p>
          <w:p w:rsidR="008A441F" w:rsidRDefault="008A441F">
            <w:pPr>
              <w:suppressAutoHyphens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II. Составление плана выступления:</w:t>
            </w:r>
          </w:p>
          <w:p w:rsidR="008A441F" w:rsidRDefault="008A441F">
            <w:pPr>
              <w:numPr>
                <w:ilvl w:val="0"/>
                <w:numId w:val="15"/>
              </w:numPr>
              <w:tabs>
                <w:tab w:val="left" w:pos="370"/>
              </w:tabs>
              <w:suppressAutoHyphens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запись основных компонентов темы алогической последовательности;</w:t>
            </w:r>
          </w:p>
          <w:p w:rsidR="008A441F" w:rsidRDefault="008A441F">
            <w:pPr>
              <w:numPr>
                <w:ilvl w:val="0"/>
                <w:numId w:val="15"/>
              </w:numPr>
              <w:tabs>
                <w:tab w:val="left" w:pos="374"/>
              </w:tabs>
              <w:suppressAutoHyphens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варианта вступительной части с учетом актуальности и новизны темы для слушателей;</w:t>
            </w:r>
          </w:p>
          <w:p w:rsidR="008A441F" w:rsidRDefault="008A441F">
            <w:pPr>
              <w:numPr>
                <w:ilvl w:val="0"/>
                <w:numId w:val="15"/>
              </w:numPr>
              <w:tabs>
                <w:tab w:val="left" w:pos="374"/>
              </w:tabs>
              <w:suppressAutoHyphens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основных вопросов темы и выводов, завершающих их изложение;</w:t>
            </w:r>
          </w:p>
          <w:p w:rsidR="008A441F" w:rsidRDefault="008A441F">
            <w:pPr>
              <w:tabs>
                <w:tab w:val="left" w:pos="370"/>
              </w:tabs>
              <w:suppressAutoHyphens/>
              <w:ind w:firstLine="27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разработка заключительной части на основе выявленных теоретических и практических вопросов по теме и вытекающих из них задач слушателей.</w:t>
            </w:r>
          </w:p>
          <w:p w:rsidR="008A441F" w:rsidRDefault="008A441F">
            <w:pPr>
              <w:suppressAutoHyphens/>
              <w:ind w:left="2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III. Подбор материала для выступления.</w:t>
            </w:r>
          </w:p>
          <w:p w:rsidR="008A441F" w:rsidRDefault="008A441F">
            <w:pPr>
              <w:tabs>
                <w:tab w:val="left" w:pos="374"/>
              </w:tabs>
              <w:suppressAutoHyphens/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Первичное ознакомление с материалом:</w:t>
            </w:r>
          </w:p>
          <w:p w:rsidR="008A441F" w:rsidRDefault="008A441F">
            <w:pPr>
              <w:numPr>
                <w:ilvl w:val="0"/>
                <w:numId w:val="16"/>
              </w:numPr>
              <w:tabs>
                <w:tab w:val="left" w:pos="370"/>
              </w:tabs>
              <w:suppressAutoHyphens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литературы по основным вопросам темы и отбор материала, соответствующего теме выступления;</w:t>
            </w:r>
          </w:p>
          <w:p w:rsidR="008A441F" w:rsidRDefault="008A441F">
            <w:pPr>
              <w:numPr>
                <w:ilvl w:val="0"/>
                <w:numId w:val="16"/>
              </w:numPr>
              <w:tabs>
                <w:tab w:val="left" w:pos="370"/>
              </w:tabs>
              <w:suppressAutoHyphens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жизненных фактов, цифровых данных, ситуаций для анализа и обобщения с целью лучшей ориентации слушателей в реальной действительности;</w:t>
            </w:r>
          </w:p>
          <w:p w:rsidR="008A441F" w:rsidRDefault="008A441F">
            <w:pPr>
              <w:numPr>
                <w:ilvl w:val="0"/>
                <w:numId w:val="16"/>
              </w:numPr>
              <w:tabs>
                <w:tab w:val="left" w:pos="379"/>
              </w:tabs>
              <w:suppressAutoHyphen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привлечение словарей, справочников, статей, брошюр, книг, проспектов, модемной связи с ЭВМ, алфавитных и систематических каталогов;</w:t>
            </w:r>
          </w:p>
          <w:p w:rsidR="008A441F" w:rsidRDefault="008A441F">
            <w:pPr>
              <w:numPr>
                <w:ilvl w:val="0"/>
                <w:numId w:val="16"/>
              </w:numPr>
              <w:tabs>
                <w:tab w:val="left" w:pos="379"/>
              </w:tabs>
              <w:suppressAutoHyphen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подбор примеров из практики, которые могут быть знакомы и понятны для аудитории, с целью иллюстрации и доходчивого объяснения сложных вопросов;</w:t>
            </w:r>
          </w:p>
          <w:p w:rsidR="008A441F" w:rsidRDefault="008A441F">
            <w:pPr>
              <w:numPr>
                <w:ilvl w:val="0"/>
                <w:numId w:val="16"/>
              </w:numPr>
              <w:tabs>
                <w:tab w:val="left" w:pos="379"/>
              </w:tabs>
              <w:suppressAutoHyphen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подбор наглядных пособий и ТСО (видео, кодоскоп и т.д.), продумывание цели, времени и способа их использования в аудитории;</w:t>
            </w:r>
          </w:p>
          <w:p w:rsidR="008A441F" w:rsidRDefault="008A441F">
            <w:pPr>
              <w:numPr>
                <w:ilvl w:val="0"/>
                <w:numId w:val="16"/>
              </w:numPr>
              <w:tabs>
                <w:tab w:val="left" w:pos="379"/>
              </w:tabs>
              <w:suppressAutoHyphens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раздаточного материала (схем, таблиц, рисунков, примеров и т.д.), продумывание записей и проч. на доске.</w:t>
            </w:r>
          </w:p>
          <w:p w:rsidR="008A441F" w:rsidRDefault="008A441F">
            <w:pPr>
              <w:tabs>
                <w:tab w:val="left" w:pos="413"/>
              </w:tabs>
              <w:suppressAutoHyphens/>
              <w:ind w:left="2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IV. Написание текста выступления.</w:t>
            </w:r>
          </w:p>
          <w:p w:rsidR="008A441F" w:rsidRDefault="008A441F">
            <w:pPr>
              <w:tabs>
                <w:tab w:val="left" w:pos="413"/>
              </w:tabs>
              <w:suppressAutoHyphens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Подготовка тезисов:</w:t>
            </w:r>
          </w:p>
          <w:p w:rsidR="008A441F" w:rsidRDefault="008A441F">
            <w:pPr>
              <w:tabs>
                <w:tab w:val="left" w:pos="413"/>
              </w:tabs>
              <w:suppressAutoHyphens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написание тезисов к выступлению;</w:t>
            </w:r>
          </w:p>
          <w:p w:rsidR="008A441F" w:rsidRDefault="008A441F">
            <w:pPr>
              <w:numPr>
                <w:ilvl w:val="0"/>
                <w:numId w:val="17"/>
              </w:numPr>
              <w:tabs>
                <w:tab w:val="left" w:pos="379"/>
              </w:tabs>
              <w:suppressAutoHyphens/>
              <w:ind w:firstLine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разбивка основных вопросов на подвопросы, определение логики доказательства и выводов.</w:t>
            </w:r>
          </w:p>
          <w:p w:rsidR="008A441F" w:rsidRDefault="008A441F">
            <w:pPr>
              <w:tabs>
                <w:tab w:val="left" w:pos="413"/>
              </w:tabs>
              <w:suppressAutoHyphens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Пометки:</w:t>
            </w:r>
          </w:p>
          <w:p w:rsidR="008A441F" w:rsidRDefault="008A441F">
            <w:pPr>
              <w:numPr>
                <w:ilvl w:val="0"/>
                <w:numId w:val="18"/>
              </w:numPr>
              <w:tabs>
                <w:tab w:val="left" w:pos="379"/>
              </w:tabs>
              <w:suppressAutoHyphens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распределение материала по подвопросам и написание текста;</w:t>
            </w:r>
          </w:p>
          <w:p w:rsidR="008A441F" w:rsidRDefault="008A441F">
            <w:pPr>
              <w:numPr>
                <w:ilvl w:val="0"/>
                <w:numId w:val="18"/>
              </w:numPr>
              <w:tabs>
                <w:tab w:val="left" w:pos="379"/>
              </w:tabs>
              <w:suppressAutoHyphens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при необходимости подробного текста;</w:t>
            </w:r>
          </w:p>
          <w:p w:rsidR="008A441F" w:rsidRDefault="008A441F">
            <w:pPr>
              <w:numPr>
                <w:ilvl w:val="0"/>
                <w:numId w:val="18"/>
              </w:numPr>
              <w:tabs>
                <w:tab w:val="left" w:pos="379"/>
              </w:tabs>
              <w:suppressAutoHyphens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указание в тексте мест использования ТСО и прочих наглядных материалов.</w:t>
            </w:r>
          </w:p>
          <w:p w:rsidR="008A441F" w:rsidRDefault="008A441F">
            <w:pPr>
              <w:numPr>
                <w:ilvl w:val="0"/>
                <w:numId w:val="18"/>
              </w:numPr>
              <w:tabs>
                <w:tab w:val="left" w:pos="379"/>
              </w:tabs>
              <w:suppressAutoHyphen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вычленение в тексте (тезисах) смысловых блоков, изложение которых является необходимым при дефиците времени;</w:t>
            </w:r>
          </w:p>
          <w:p w:rsidR="008A441F" w:rsidRDefault="008A441F">
            <w:pPr>
              <w:numPr>
                <w:ilvl w:val="0"/>
                <w:numId w:val="18"/>
              </w:numPr>
              <w:tabs>
                <w:tab w:val="left" w:pos="379"/>
              </w:tabs>
              <w:suppressAutoHyphens/>
              <w:ind w:firstLine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шрифтовое или цветовое выделение основных идей, выводов, усвоение которых слушателями является целью выступления.</w:t>
            </w:r>
          </w:p>
          <w:p w:rsidR="008A441F" w:rsidRDefault="008A441F">
            <w:pPr>
              <w:tabs>
                <w:tab w:val="left" w:pos="413"/>
              </w:tabs>
              <w:suppressAutoHyphens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Оценка ситуации:</w:t>
            </w:r>
          </w:p>
          <w:p w:rsidR="008A441F" w:rsidRDefault="008A441F">
            <w:pPr>
              <w:numPr>
                <w:ilvl w:val="0"/>
                <w:numId w:val="19"/>
              </w:numPr>
              <w:tabs>
                <w:tab w:val="left" w:pos="379"/>
              </w:tabs>
              <w:suppressAutoHyphen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распределение времени на изложение каждого вопроса, определение темы изложения;</w:t>
            </w:r>
          </w:p>
          <w:p w:rsidR="008A441F" w:rsidRDefault="008A441F">
            <w:pPr>
              <w:numPr>
                <w:ilvl w:val="0"/>
                <w:numId w:val="19"/>
              </w:numPr>
              <w:tabs>
                <w:tab w:val="left" w:pos="379"/>
              </w:tabs>
              <w:suppressAutoHyphen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определение физического состояния слушателей, времени выступления, материала, рассчитанного для записи и просто для слушания.</w:t>
            </w:r>
          </w:p>
          <w:p w:rsidR="008A441F" w:rsidRDefault="008A441F">
            <w:pPr>
              <w:tabs>
                <w:tab w:val="left" w:pos="37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441F" w:rsidRDefault="008A441F">
            <w:pPr>
              <w:suppressAutoHyphens/>
              <w:ind w:right="8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Структурно-логическая схема содержания</w:t>
            </w:r>
          </w:p>
          <w:p w:rsidR="008A441F" w:rsidRDefault="008A441F">
            <w:pPr>
              <w:suppressAutoHyphens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устного выступления № 2 (коммуникативный этап).</w:t>
            </w:r>
          </w:p>
          <w:p w:rsidR="008A441F" w:rsidRDefault="008A441F">
            <w:pPr>
              <w:suppressAutoHyphens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Вступление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предполагает:</w:t>
            </w:r>
          </w:p>
          <w:p w:rsidR="008A441F" w:rsidRDefault="008A441F">
            <w:pPr>
              <w:numPr>
                <w:ilvl w:val="0"/>
                <w:numId w:val="20"/>
              </w:numPr>
              <w:tabs>
                <w:tab w:val="left" w:pos="0"/>
                <w:tab w:val="left" w:pos="1027"/>
                <w:tab w:val="left" w:pos="1117"/>
              </w:tabs>
              <w:suppressAutoHyphens/>
              <w:ind w:left="83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актуальности темы и ее важности для слушающих;</w:t>
            </w:r>
          </w:p>
          <w:p w:rsidR="008A441F" w:rsidRDefault="008A441F">
            <w:pPr>
              <w:numPr>
                <w:ilvl w:val="0"/>
                <w:numId w:val="20"/>
              </w:numPr>
              <w:tabs>
                <w:tab w:val="left" w:pos="0"/>
                <w:tab w:val="left" w:pos="1027"/>
                <w:tab w:val="left" w:pos="1117"/>
              </w:tabs>
              <w:suppressAutoHyphens/>
              <w:ind w:left="552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одного-двух примеров из жизни по теме выступления, которые свидетельствуют о наличии проблемы, требующей анализа;</w:t>
            </w:r>
          </w:p>
          <w:p w:rsidR="008A441F" w:rsidRDefault="008A441F">
            <w:pPr>
              <w:numPr>
                <w:ilvl w:val="0"/>
                <w:numId w:val="20"/>
              </w:numPr>
              <w:tabs>
                <w:tab w:val="left" w:pos="0"/>
                <w:tab w:val="left" w:pos="1027"/>
                <w:tab w:val="left" w:pos="1117"/>
              </w:tabs>
              <w:suppressAutoHyphens/>
              <w:ind w:left="552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ссылки на какие-либо официальные источники, требующие разъяснения.</w:t>
            </w:r>
          </w:p>
          <w:p w:rsidR="008A441F" w:rsidRDefault="008A441F">
            <w:pPr>
              <w:suppressAutoHyphens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 Основная часть:</w:t>
            </w:r>
          </w:p>
          <w:p w:rsidR="008A441F" w:rsidRDefault="008A441F">
            <w:pPr>
              <w:suppressAutoHyphens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общая характеристика объекта:</w:t>
            </w:r>
          </w:p>
          <w:p w:rsidR="008A441F" w:rsidRDefault="008A441F">
            <w:pPr>
              <w:tabs>
                <w:tab w:val="left" w:pos="379"/>
              </w:tabs>
              <w:suppressAutoHyphens/>
              <w:ind w:left="48" w:firstLine="26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определение понятия и его основных признаков (свойств, черт, функций или структурных компонентов);</w:t>
            </w:r>
          </w:p>
          <w:p w:rsidR="008A441F" w:rsidRDefault="008A441F">
            <w:pPr>
              <w:numPr>
                <w:ilvl w:val="0"/>
                <w:numId w:val="21"/>
              </w:numPr>
              <w:tabs>
                <w:tab w:val="left" w:pos="379"/>
              </w:tabs>
              <w:suppressAutoHyphens/>
              <w:ind w:left="879" w:hanging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краткая история объекта и перспектив его развития;</w:t>
            </w:r>
          </w:p>
          <w:p w:rsidR="008A441F" w:rsidRDefault="008A441F">
            <w:pPr>
              <w:tabs>
                <w:tab w:val="left" w:pos="379"/>
              </w:tabs>
              <w:suppressAutoHyphens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подробный анализ, оценка объекта:</w:t>
            </w:r>
          </w:p>
          <w:p w:rsidR="008A441F" w:rsidRDefault="008A441F">
            <w:pPr>
              <w:numPr>
                <w:ilvl w:val="0"/>
                <w:numId w:val="22"/>
              </w:numPr>
              <w:tabs>
                <w:tab w:val="left" w:pos="379"/>
              </w:tabs>
              <w:suppressAutoHyphens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структурный анализ объекта;</w:t>
            </w:r>
          </w:p>
          <w:p w:rsidR="008A441F" w:rsidRDefault="008A441F">
            <w:pPr>
              <w:numPr>
                <w:ilvl w:val="0"/>
                <w:numId w:val="22"/>
              </w:numPr>
              <w:tabs>
                <w:tab w:val="left" w:pos="379"/>
              </w:tabs>
              <w:suppressAutoHyphens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функциональный анализ;</w:t>
            </w:r>
          </w:p>
          <w:p w:rsidR="008A441F" w:rsidRDefault="008A441F">
            <w:pPr>
              <w:numPr>
                <w:ilvl w:val="0"/>
                <w:numId w:val="22"/>
              </w:numPr>
              <w:tabs>
                <w:tab w:val="left" w:pos="379"/>
              </w:tabs>
              <w:suppressAutoHyphens/>
              <w:ind w:left="48" w:firstLine="26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и оценка каждого компонента или функции объекта с точки зрения интересов слушателей.</w:t>
            </w:r>
          </w:p>
          <w:p w:rsidR="008A441F" w:rsidRDefault="008A441F">
            <w:pPr>
              <w:suppressAutoHyphens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III. Заключение:</w:t>
            </w:r>
          </w:p>
          <w:p w:rsidR="008A441F" w:rsidRDefault="008A441F">
            <w:pPr>
              <w:numPr>
                <w:ilvl w:val="0"/>
                <w:numId w:val="23"/>
              </w:numPr>
              <w:tabs>
                <w:tab w:val="left" w:pos="379"/>
              </w:tabs>
              <w:suppressAutoHyphens/>
              <w:ind w:left="879" w:hanging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выводов, вытекающих из теоретических положений;</w:t>
            </w:r>
          </w:p>
          <w:p w:rsidR="008A441F" w:rsidRDefault="008A441F">
            <w:pPr>
              <w:numPr>
                <w:ilvl w:val="0"/>
                <w:numId w:val="23"/>
              </w:numPr>
              <w:tabs>
                <w:tab w:val="left" w:pos="384"/>
              </w:tabs>
              <w:suppressAutoHyphens/>
              <w:ind w:left="879" w:hanging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формулирование выводов, имеющих практическое значение для слушателей;</w:t>
            </w:r>
          </w:p>
          <w:p w:rsidR="008A441F" w:rsidRDefault="008A441F">
            <w:pPr>
              <w:numPr>
                <w:ilvl w:val="0"/>
                <w:numId w:val="23"/>
              </w:numPr>
              <w:tabs>
                <w:tab w:val="left" w:pos="384"/>
              </w:tabs>
              <w:suppressAutoHyphens/>
              <w:ind w:left="879" w:hanging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 конкретных задач для слушателей в свете сделанных практических и теоретических выводов.</w:t>
            </w:r>
          </w:p>
          <w:p w:rsidR="008A441F" w:rsidRDefault="008A441F">
            <w:pPr>
              <w:tabs>
                <w:tab w:val="left" w:pos="384"/>
              </w:tabs>
              <w:suppressAutoHyphens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441F" w:rsidRDefault="008A441F">
            <w:pPr>
              <w:suppressAutoHyphens/>
              <w:ind w:right="87" w:hanging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Структурно-логическая схема анализа устного выступления, самооценки № 3 (посткоммуникативный этап)</w:t>
            </w:r>
          </w:p>
          <w:p w:rsidR="008A441F" w:rsidRDefault="008A441F">
            <w:pPr>
              <w:suppressAutoHyphens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Вопросы для самооценки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полноты реализации замысла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8A441F" w:rsidRDefault="008A441F">
            <w:pPr>
              <w:suppressAutoHyphens/>
              <w:ind w:left="312" w:right="17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  насколько удалось полно изложить свои мысли?</w:t>
            </w:r>
          </w:p>
          <w:p w:rsidR="008A441F" w:rsidRDefault="008A441F">
            <w:pPr>
              <w:suppressAutoHyphens/>
              <w:ind w:left="312" w:right="17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  достигнута ли цель выступления?</w:t>
            </w:r>
          </w:p>
          <w:p w:rsidR="008A441F" w:rsidRDefault="008A441F">
            <w:pPr>
              <w:suppressAutoHyphens/>
              <w:ind w:left="322" w:right="34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  осталось ли ощущение удовлетворения от реакции слушателей?</w:t>
            </w:r>
          </w:p>
          <w:p w:rsidR="008A441F" w:rsidRDefault="008A441F">
            <w:pPr>
              <w:suppressAutoHyphens/>
              <w:ind w:left="322" w:right="34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Boпpocы для анализа логики изложения:</w:t>
            </w:r>
          </w:p>
          <w:p w:rsidR="008A441F" w:rsidRDefault="008A441F">
            <w:pPr>
              <w:suppressAutoHyphens/>
              <w:ind w:left="322" w:right="34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удалось ли быть логичным в ходе выступления?</w:t>
            </w:r>
          </w:p>
          <w:p w:rsidR="008A441F" w:rsidRDefault="008A441F">
            <w:pPr>
              <w:suppressAutoHyphens/>
              <w:ind w:left="24" w:right="24" w:firstLine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насколько в русле изложения оказались спонтанные мысли по ходу рассуждения и дополнительные примеры?</w:t>
            </w:r>
          </w:p>
          <w:p w:rsidR="008A441F" w:rsidRDefault="008A441F">
            <w:pPr>
              <w:suppressAutoHyphens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Самооценка эстетической выразительности своего выступления предполагает:</w:t>
            </w:r>
          </w:p>
          <w:p w:rsidR="008A441F" w:rsidRDefault="008A441F">
            <w:pPr>
              <w:numPr>
                <w:ilvl w:val="0"/>
                <w:numId w:val="24"/>
              </w:numPr>
              <w:tabs>
                <w:tab w:val="left" w:pos="0"/>
                <w:tab w:val="left" w:pos="552"/>
                <w:tab w:val="left" w:pos="993"/>
              </w:tabs>
              <w:suppressAutoHyphens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речевой техники (дикции, громкости, темпа и ритма речи);</w:t>
            </w:r>
          </w:p>
          <w:p w:rsidR="008A441F" w:rsidRDefault="008A441F">
            <w:pPr>
              <w:numPr>
                <w:ilvl w:val="0"/>
                <w:numId w:val="24"/>
              </w:numPr>
              <w:tabs>
                <w:tab w:val="left" w:pos="0"/>
                <w:tab w:val="left" w:pos="552"/>
                <w:tab w:val="left" w:pos="993"/>
              </w:tabs>
              <w:suppressAutoHyphens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использованных образных сравнений:</w:t>
            </w:r>
          </w:p>
          <w:p w:rsidR="008A441F" w:rsidRDefault="008A441F">
            <w:pPr>
              <w:numPr>
                <w:ilvl w:val="0"/>
                <w:numId w:val="24"/>
              </w:numPr>
              <w:tabs>
                <w:tab w:val="left" w:pos="0"/>
                <w:tab w:val="left" w:pos="552"/>
                <w:tab w:val="left" w:pos="993"/>
              </w:tabs>
              <w:suppressAutoHyphens/>
              <w:ind w:left="30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самооценку личной кинетики (телодвижений, жестов, мимики, внешнего вида).</w:t>
            </w:r>
          </w:p>
          <w:p w:rsidR="008A441F" w:rsidRDefault="008A441F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A441F" w:rsidRDefault="008A441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Способы организации начала выступления</w:t>
            </w:r>
          </w:p>
          <w:p w:rsidR="008A441F" w:rsidRDefault="008A441F">
            <w:pPr>
              <w:widowControl w:val="0"/>
              <w:numPr>
                <w:ilvl w:val="0"/>
                <w:numId w:val="25"/>
              </w:numPr>
              <w:tabs>
                <w:tab w:val="left" w:pos="1032"/>
              </w:tabs>
              <w:suppressAutoHyphens/>
              <w:ind w:left="1032" w:right="3110" w:hanging="7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Постановка проблемного вопроса. </w:t>
            </w:r>
          </w:p>
          <w:p w:rsidR="008A441F" w:rsidRDefault="008A441F">
            <w:pPr>
              <w:suppressAutoHyphens/>
              <w:ind w:left="312" w:right="31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ПРЕИМУЩЕСТВА СПОСОБА:</w:t>
            </w:r>
          </w:p>
          <w:p w:rsidR="008A441F" w:rsidRDefault="008A441F">
            <w:pPr>
              <w:numPr>
                <w:ilvl w:val="0"/>
                <w:numId w:val="26"/>
              </w:numPr>
              <w:tabs>
                <w:tab w:val="left" w:pos="653"/>
              </w:tabs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внимания слушателей;</w:t>
            </w:r>
          </w:p>
          <w:p w:rsidR="008A441F" w:rsidRDefault="008A441F">
            <w:pPr>
              <w:numPr>
                <w:ilvl w:val="0"/>
                <w:numId w:val="26"/>
              </w:numPr>
              <w:tabs>
                <w:tab w:val="left" w:pos="653"/>
              </w:tabs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отношения аудитории к предстоящей информации и  её обсуждению.</w:t>
            </w:r>
          </w:p>
          <w:p w:rsidR="008A441F" w:rsidRDefault="008A441F">
            <w:pPr>
              <w:suppressAutoHyphens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Интригующее начало речи.</w:t>
            </w:r>
          </w:p>
          <w:p w:rsidR="008A441F" w:rsidRDefault="008A441F">
            <w:pPr>
              <w:suppressAutoHyphens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ПРЕИМУЩЕСТВА СПОСОБА:</w:t>
            </w:r>
          </w:p>
          <w:p w:rsidR="008A441F" w:rsidRDefault="008A441F">
            <w:pPr>
              <w:numPr>
                <w:ilvl w:val="0"/>
                <w:numId w:val="27"/>
              </w:numPr>
              <w:tabs>
                <w:tab w:val="left" w:pos="965"/>
              </w:tabs>
              <w:suppressAutoHyphens/>
              <w:ind w:left="8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активного внимания:</w:t>
            </w:r>
          </w:p>
          <w:p w:rsidR="008A441F" w:rsidRDefault="008A441F">
            <w:pPr>
              <w:numPr>
                <w:ilvl w:val="0"/>
                <w:numId w:val="27"/>
              </w:numPr>
              <w:tabs>
                <w:tab w:val="left" w:pos="965"/>
                <w:tab w:val="left" w:pos="9356"/>
              </w:tabs>
              <w:suppressAutoHyphens/>
              <w:ind w:left="307" w:right="-55" w:firstLine="55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активизация работы критического мышления слушателей.</w:t>
            </w:r>
          </w:p>
          <w:p w:rsidR="008A441F" w:rsidRDefault="008A441F">
            <w:pPr>
              <w:tabs>
                <w:tab w:val="left" w:pos="965"/>
                <w:tab w:val="left" w:pos="9356"/>
              </w:tabs>
              <w:suppressAutoHyphens/>
              <w:ind w:left="307" w:right="-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ВАРИАНТЫ:</w:t>
            </w:r>
          </w:p>
          <w:p w:rsidR="008A441F" w:rsidRDefault="008A441F">
            <w:pPr>
              <w:tabs>
                <w:tab w:val="left" w:pos="490"/>
              </w:tabs>
              <w:suppressAutoHyphens/>
              <w:ind w:left="19" w:firstLine="26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различение смысла рассматриваемого объекта через размышление, философствование.</w:t>
            </w:r>
          </w:p>
          <w:p w:rsidR="008A441F" w:rsidRDefault="008A441F">
            <w:pPr>
              <w:tabs>
                <w:tab w:val="left" w:pos="490"/>
              </w:tabs>
              <w:suppressAutoHyphens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оригинальная цитата, апеллирующая к разуму и чувству слушателей.</w:t>
            </w:r>
          </w:p>
          <w:p w:rsidR="008A441F" w:rsidRDefault="008A441F">
            <w:pPr>
              <w:suppressAutoHyphens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Личная оценка фактов с элементами новизны.</w:t>
            </w:r>
          </w:p>
          <w:p w:rsidR="008A441F" w:rsidRDefault="008A441F">
            <w:pPr>
              <w:suppressAutoHyphens/>
              <w:ind w:left="5" w:right="29" w:firstLine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ПРЕИМУЩЕСТВА СПОСОБА: сближение с аудиторией через знакомые факты.</w:t>
            </w:r>
          </w:p>
          <w:p w:rsidR="008A441F" w:rsidRDefault="008A441F">
            <w:pPr>
              <w:suppressAutoHyphens/>
              <w:ind w:left="5" w:right="29" w:firstLine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ВАРИАНТЫ:</w:t>
            </w:r>
          </w:p>
          <w:p w:rsidR="008A441F" w:rsidRDefault="008A441F">
            <w:pPr>
              <w:tabs>
                <w:tab w:val="left" w:pos="509"/>
              </w:tabs>
              <w:suppressAutoHyphens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конкретная иллюстрация.</w:t>
            </w:r>
          </w:p>
          <w:p w:rsidR="008A441F" w:rsidRDefault="008A441F">
            <w:pPr>
              <w:tabs>
                <w:tab w:val="left" w:pos="509"/>
              </w:tabs>
              <w:suppressAutoHyphens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впечатляющие факты из опыта.</w:t>
            </w:r>
          </w:p>
          <w:p w:rsidR="008A441F" w:rsidRDefault="008A441F">
            <w:pPr>
              <w:suppressAutoHyphens/>
              <w:ind w:left="307" w:right="8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Юмористическое, шутливое замечание.</w:t>
            </w:r>
          </w:p>
          <w:p w:rsidR="008A441F" w:rsidRDefault="008A441F">
            <w:pPr>
              <w:suppressAutoHyphens/>
              <w:ind w:left="307" w:right="8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ПРЕИМУЩЕСТВА СПОСОБА:</w:t>
            </w:r>
          </w:p>
          <w:p w:rsidR="008A441F" w:rsidRDefault="008A441F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возникновение положительных эмоций;</w:t>
            </w:r>
          </w:p>
          <w:p w:rsidR="008A441F" w:rsidRDefault="008A441F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снятие психологическою напряжения и физической усталости.</w:t>
            </w:r>
          </w:p>
          <w:p w:rsidR="008A441F" w:rsidRDefault="008A441F">
            <w:pPr>
              <w:suppressAutoHyphens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Во вступительной части выступления не рекомендуется допускать:</w:t>
            </w:r>
          </w:p>
          <w:p w:rsidR="008A441F" w:rsidRDefault="008A441F">
            <w:pPr>
              <w:suppressAutoHyphens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извинений, которые могут вызвать недоумение и разочарование, протест слушателей;</w:t>
            </w:r>
          </w:p>
          <w:p w:rsidR="008A441F" w:rsidRDefault="008A441F">
            <w:pPr>
              <w:suppressAutoHyphens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аморфности зачина, обилие общих слов не вызывает желания включаться в активный процесс восприятия речи;</w:t>
            </w:r>
          </w:p>
          <w:p w:rsidR="008A441F" w:rsidRDefault="008A441F">
            <w:pPr>
              <w:suppressAutoHyphens/>
              <w:ind w:left="24" w:right="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излишнего пафоса, стандартности и избитости выражений - шаблон и казенщина или излишняя витиеватость в определенной мере говорят об уважении к аудитории.</w:t>
            </w:r>
          </w:p>
          <w:p w:rsidR="008A441F" w:rsidRDefault="008A441F">
            <w:pPr>
              <w:suppressAutoHyphens/>
              <w:ind w:left="2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Подводя итоги проблем создания интереса к восприятию выступления, речи, следует обратить внимание на некоторые общие моменты. К ним относится следующее:</w:t>
            </w:r>
          </w:p>
          <w:p w:rsidR="008A441F" w:rsidRDefault="008A441F">
            <w:pPr>
              <w:suppressAutoHyphens/>
              <w:ind w:left="24" w:right="10" w:firstLine="27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выбор варианта выступления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зависит от темы, а также от особенностей аудитории, её ценностных ориентаций, эрудиции и т.д.;</w:t>
            </w:r>
          </w:p>
          <w:p w:rsidR="008A441F" w:rsidRDefault="008A441F">
            <w:pPr>
              <w:suppressAutoHyphens/>
              <w:ind w:left="19" w:right="10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длительность выступления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определяется продолжительностью речи, состоянием аудитории и её отношением к теме;</w:t>
            </w:r>
          </w:p>
          <w:p w:rsidR="008A441F" w:rsidRDefault="008A441F">
            <w:pPr>
              <w:tabs>
                <w:tab w:val="left" w:pos="490"/>
              </w:tabs>
              <w:suppressAutoHyphens/>
              <w:ind w:left="24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речь предваряет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начальная пауза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позволяющая слушателям и выступающему увидеть и почувствовать друг друга;</w:t>
            </w:r>
          </w:p>
          <w:p w:rsidR="008A441F" w:rsidRDefault="008A441F">
            <w:pPr>
              <w:tabs>
                <w:tab w:val="left" w:pos="490"/>
              </w:tabs>
              <w:suppressAutoHyphens/>
              <w:ind w:left="24"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важен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правильный выбор тона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самом начале речи – доброжелательного, заинтересованного, подчеркивающего уважительное отношение к интеллекту, жизненному и профессиональному опыту слушателей, их личностным и деловым качествам.</w:t>
            </w:r>
          </w:p>
          <w:p w:rsidR="008A441F" w:rsidRDefault="008A441F">
            <w:pPr>
              <w:suppressAutoHyphens/>
              <w:ind w:left="302" w:right="730" w:firstLine="52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Способы организации концовки выступления</w:t>
            </w:r>
          </w:p>
          <w:p w:rsidR="008A441F" w:rsidRDefault="008A441F">
            <w:pPr>
              <w:suppressAutoHyphens/>
              <w:ind w:left="293" w:right="8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Краткое изложение основных мыслей, положений.</w:t>
            </w:r>
          </w:p>
          <w:p w:rsidR="008A441F" w:rsidRDefault="008A441F">
            <w:pPr>
              <w:suppressAutoHyphens/>
              <w:ind w:right="24" w:firstLine="26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объяснение, убеждение.</w:t>
            </w:r>
          </w:p>
          <w:p w:rsidR="008A441F" w:rsidRDefault="008A441F">
            <w:pPr>
              <w:suppressAutoHyphens/>
              <w:ind w:right="24" w:firstLine="26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Призыв, обращение к аудитории.</w:t>
            </w:r>
          </w:p>
          <w:p w:rsidR="008A441F" w:rsidRDefault="008A441F">
            <w:pPr>
              <w:suppressAutoHyphens/>
              <w:ind w:right="24" w:firstLine="26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убеждение, побуждение.</w:t>
            </w:r>
          </w:p>
          <w:p w:rsidR="008A441F" w:rsidRDefault="008A441F">
            <w:pPr>
              <w:suppressAutoHyphens/>
              <w:ind w:left="10" w:right="5" w:firstLine="27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Кульминация, заостряющая обсуждаемую проблему.</w:t>
            </w:r>
          </w:p>
          <w:p w:rsidR="008A441F" w:rsidRDefault="008A441F">
            <w:pPr>
              <w:suppressAutoHyphens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произвести впечатление.</w:t>
            </w:r>
          </w:p>
          <w:p w:rsidR="008A441F" w:rsidRDefault="008A441F">
            <w:pPr>
              <w:suppressAutoHyphens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Комплимент аудитории.</w:t>
            </w:r>
          </w:p>
          <w:p w:rsidR="008A441F" w:rsidRDefault="008A441F">
            <w:pPr>
              <w:suppressAutoHyphens/>
              <w:ind w:left="302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поблагодарить за внимание, независимо от цели и задач выступления.</w:t>
            </w:r>
          </w:p>
          <w:p w:rsidR="008A441F" w:rsidRDefault="008A441F">
            <w:pPr>
              <w:tabs>
                <w:tab w:val="left" w:pos="6566"/>
              </w:tabs>
              <w:suppressAutoHyphens/>
              <w:ind w:right="1" w:firstLine="426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  <w:p w:rsidR="008A441F" w:rsidRDefault="008A441F">
            <w:pPr>
              <w:tabs>
                <w:tab w:val="left" w:pos="6566"/>
              </w:tabs>
              <w:suppressAutoHyphens/>
              <w:ind w:right="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  <w:p w:rsidR="008A441F" w:rsidRDefault="008A441F">
            <w:pPr>
              <w:tabs>
                <w:tab w:val="left" w:pos="6566"/>
              </w:tabs>
              <w:suppressAutoHyphens/>
              <w:ind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2. Контроль знаний студентов</w:t>
            </w:r>
          </w:p>
          <w:p w:rsidR="00724760" w:rsidRPr="00724760" w:rsidRDefault="00724760" w:rsidP="0072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0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(оцениваемые  компетенции и их части:</w:t>
            </w:r>
            <w:r w:rsidRPr="00724760">
              <w:rPr>
                <w:rFonts w:ascii="Times New Roman" w:hAnsi="Times New Roman" w:cs="Times New Roman"/>
                <w:sz w:val="24"/>
                <w:szCs w:val="24"/>
              </w:rPr>
              <w:t xml:space="preserve"> ПК3.1;</w:t>
            </w:r>
          </w:p>
          <w:p w:rsidR="008A441F" w:rsidRPr="00724760" w:rsidRDefault="00724760" w:rsidP="0072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0">
              <w:rPr>
                <w:rFonts w:ascii="Times New Roman" w:hAnsi="Times New Roman" w:cs="Times New Roman"/>
                <w:sz w:val="24"/>
                <w:szCs w:val="24"/>
              </w:rPr>
              <w:t>ПК3.2;О1,О2,О3, ОК01 –ОК05; ОК08 – ОК10(У1-У9, З1-З11))</w:t>
            </w:r>
          </w:p>
          <w:p w:rsidR="008A441F" w:rsidRDefault="008A441F">
            <w:pPr>
              <w:suppressAutoHyphens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 Особенности подготовки к экзамену</w:t>
            </w:r>
          </w:p>
          <w:p w:rsidR="008A441F" w:rsidRDefault="008A441F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Оценка качества освоения учебной программы включает текущий контроль успеваемости,  промежуточную аттестацию  по итогам освоения дисциплины.</w:t>
            </w:r>
          </w:p>
          <w:p w:rsidR="008A441F" w:rsidRDefault="008A441F">
            <w:pPr>
              <w:suppressAutoHyphens/>
              <w:spacing w:line="264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контроль проводится в форме выполнения практических заданий, тестирования, выполнения обучающимися индивидуальных заданий.</w:t>
            </w:r>
          </w:p>
          <w:p w:rsidR="008A441F" w:rsidRDefault="008A441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Выполнение всех этапов текущего контроля и наличие оценки за эти этапы является залогом успешной сдачи экзамена по дисциплине  «Экономика организации». Для этого требуется дополнительная самостоятельная подготовка студента с использованием учебных пособий, лекционного материала. Успеваемость студента по результатам сдачи экзамена определяется оценками «отлично», «хорошо», «удовлетворительно», «неудовлетворительно».</w:t>
            </w:r>
          </w:p>
          <w:p w:rsidR="008A441F" w:rsidRDefault="008A441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определении оценки знаний студентов во время экзамена руководствуются следующими критериями:</w:t>
            </w:r>
          </w:p>
          <w:p w:rsidR="008A441F" w:rsidRDefault="008A441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«отлично»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 студенту, обнаружившему всесторонние систематическое и глубокое знание учебного материала, предусмотренного программой; усвоившему основную и знакомому с дополнительной литературой по программе, умеющему творчески и осознанно выполнять задания, предусмотренные программой; усвоившему взаимосвязь основных понятий дисциплины и умеющему применить их к анализу и решению практических задач; безупречно выполнившему в процессе изучения дисциплины все задания, предусмотренные формами текущего контроля;</w:t>
            </w:r>
          </w:p>
          <w:p w:rsidR="008A441F" w:rsidRDefault="008A441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«хорошо»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заслуживает студент, обнаруживший полное знание учебного материала, предусмотренного программой; усвоивший основную учебную литературу, рекомендуемую в программе;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успешно выполнивший все задания, предусмотренные формами текущего контроля;</w:t>
            </w:r>
          </w:p>
          <w:p w:rsidR="008A441F" w:rsidRDefault="008A441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«удовлетворительно»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 студенту обнаружившему знание основного учебного материала, предусмотренного программой, в объеме необходимом для дальнейшей учебы и работы по специальности, знакомому с основной литературой, рекомендованной программой; справляющемуся с выполнением заданий, предусмотренных программой; выполнившему все задания, предусмотренные формами текущего контроля, но допустившему погрешности в ответе на экзамене и обладающему необходимыми знаниями для их устранения под руководством преподавателя;</w:t>
            </w:r>
          </w:p>
          <w:p w:rsidR="008A441F" w:rsidRPr="00374BAF" w:rsidRDefault="008A441F" w:rsidP="00374BAF">
            <w:pPr>
              <w:tabs>
                <w:tab w:val="left" w:pos="6566"/>
              </w:tabs>
              <w:suppressAutoHyphens/>
              <w:ind w:right="1" w:firstLine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«неудовлетворительно»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выставляется студенту, обнаружившему пробелы в знании основного материала, предусмотренного программой, допустившему принципиальные ошибки в выполнении предусмотренных программой заданий; не выполнившему отдельные задания, предусмотренные формами текущего контроля.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4" w:type="dxa"/>
              <w:right w:w="104" w:type="dxa"/>
            </w:tcMar>
          </w:tcPr>
          <w:p w:rsidR="008A441F" w:rsidRPr="00D4675B" w:rsidRDefault="008A441F">
            <w:pPr>
              <w:suppressAutoHyphens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</w:tbl>
    <w:p w:rsidR="008A441F" w:rsidRDefault="008A441F">
      <w:pPr>
        <w:suppressAutoHyphens/>
        <w:ind w:left="94" w:firstLine="7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4BAF" w:rsidRDefault="00374BAF" w:rsidP="00374BAF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использованных источников</w:t>
      </w:r>
    </w:p>
    <w:p w:rsidR="00374BAF" w:rsidRDefault="00374BAF" w:rsidP="00374BAF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BAF" w:rsidRDefault="00374BAF" w:rsidP="0037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Печатные издания</w:t>
      </w:r>
    </w:p>
    <w:p w:rsidR="00374BAF" w:rsidRDefault="00374BAF" w:rsidP="00374BAF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1.Зайцев С.А. Технические измерения: учебник / С.А. Зайцев.- М.:Академия, 2019</w:t>
      </w:r>
    </w:p>
    <w:p w:rsidR="00374BAF" w:rsidRDefault="00374BAF" w:rsidP="00374BAF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2.Колтунов В.В.Технология разработки стандартов и нормативных документов: учебное пособие / В.В.</w:t>
      </w:r>
      <w:r>
        <w:rPr>
          <w:rFonts w:ascii="Times New Roman" w:hAnsi="Times New Roman" w:cs="Times New Roman"/>
          <w:sz w:val="24"/>
          <w:szCs w:val="24"/>
        </w:rPr>
        <w:t>Колтунов</w:t>
      </w:r>
      <w:r>
        <w:rPr>
          <w:rFonts w:ascii="Times New Roman" w:hAnsi="Times New Roman" w:cs="Times New Roman"/>
          <w:color w:val="000000"/>
          <w:sz w:val="24"/>
          <w:szCs w:val="24"/>
        </w:rPr>
        <w:t>, И.А. Кузнецова, Ю.П. Попов ; под ред. д-ра техн. наук, проф. Ю.П. Попова. - М. : КНОРУС, 2016. - 206 с</w:t>
      </w:r>
    </w:p>
    <w:p w:rsidR="00374BAF" w:rsidRDefault="00374BAF" w:rsidP="00374BAF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BAF" w:rsidRDefault="00374BAF" w:rsidP="00374BA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Электронные издания (электронные ресурсы)</w:t>
      </w:r>
    </w:p>
    <w:p w:rsidR="00374BAF" w:rsidRDefault="00374BAF" w:rsidP="00374BA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4BAF" w:rsidRDefault="00374BAF" w:rsidP="00374BAF">
      <w:pPr>
        <w:ind w:right="-74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1.Богомолова, С. А. Метрологическое обеспечение процессов жизненного цикла продукции : электронный учебник / С. А. Богомолова, И. В. Муравьева ; НИТУ МИСиС, Ин-т экотехнологий и инжиниринга, Каф.сертификации и аналитического контроля. – М. : Изд-во МИСиС, 2019. – 121с. : рис. + Библиогр.: с. 100-104. – Режим доступа : </w:t>
      </w:r>
      <w:hyperlink r:id="rId7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http://elibrary.misis.ru/plugins/libermedia/LMGetDocumentById.php?id=987751743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BAF" w:rsidRDefault="00374BAF" w:rsidP="00374BAF">
      <w:pPr>
        <w:ind w:right="-74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2.Адлер, Ю. П. Статистическое управление процессами : учеб.пособие / Ю. П. Адлер, В. Л. Шпер ; МИСиС, Каф. сертификации и аналит. контроля. – М. : [МИСиС], 2015. – 235с. : рис. + Библиогр.: с. 223-235. – Режим доступа : </w:t>
      </w:r>
      <w:hyperlink r:id="rId8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http://elibrary.misis.ru/plugins/libermedia/LMGetDocumentById.php?id=987690726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BAF" w:rsidRDefault="00374BAF" w:rsidP="00374BAF">
      <w:pPr>
        <w:ind w:right="-74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3.Адлер, Ю. П. Статистическое управление процессами. "Большие данные" (N 2909) : учеб.пособие / Ю. П. Адлер, Е. А. Черных ; МИСиС, Каф. сертификации и аналитического контроля. – М. : [МИСиС], 2016. – 52с. : рис. + Библиогр.: с. 48-51. – Режим доступа : </w:t>
      </w:r>
      <w:hyperlink r:id="rId9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http://elibrary.misis.ru/plugins/libermedia/LMGetDocumentById.php?id=987715265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74BAF" w:rsidRDefault="00374BAF" w:rsidP="00374BA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4BAF" w:rsidRDefault="00374BAF" w:rsidP="0037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</w:p>
    <w:p w:rsidR="00374BAF" w:rsidRDefault="00374BAF" w:rsidP="00374BAF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Метрология, стандартизация и сертификация в машиностроении: учебник /С.А. Зайцев [и др.] -М.: Академия, 2014.</w:t>
      </w:r>
    </w:p>
    <w:p w:rsidR="00374BAF" w:rsidRDefault="00374BAF" w:rsidP="00374BAF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Хрусталёва З.И. Метрология, стандартиз. и сертификация: Практикум.-"Кнорус",2017</w:t>
      </w:r>
    </w:p>
    <w:p w:rsidR="00374BAF" w:rsidRDefault="00374BAF" w:rsidP="00374BAF">
      <w:pPr>
        <w:ind w:left="360" w:right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с порталов Федерального агентства по техническому регулированию и метрологии, региональных ЦСМ.  </w:t>
      </w:r>
    </w:p>
    <w:p w:rsidR="00374BAF" w:rsidRDefault="00374BAF" w:rsidP="00374B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1.http://metrologu.ru/</w:t>
      </w:r>
    </w:p>
    <w:p w:rsidR="008A441F" w:rsidRDefault="008A441F">
      <w:pPr>
        <w:suppressAutoHyphens/>
        <w:ind w:left="94" w:firstLine="7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441F" w:rsidRDefault="008A441F">
      <w:pPr>
        <w:suppressAutoHyphens/>
        <w:ind w:left="94" w:firstLine="7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8A441F" w:rsidRDefault="008A441F">
      <w:pPr>
        <w:suppressAutoHyphens/>
        <w:rPr>
          <w:rFonts w:ascii="Times New Roman" w:hAnsi="Times New Roman" w:cs="Times New Roman"/>
          <w:sz w:val="20"/>
          <w:szCs w:val="20"/>
        </w:rPr>
      </w:pPr>
    </w:p>
    <w:sectPr w:rsidR="008A441F" w:rsidSect="00374BA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AF" w:rsidRDefault="00374BAF" w:rsidP="00374BAF">
      <w:r>
        <w:separator/>
      </w:r>
    </w:p>
  </w:endnote>
  <w:endnote w:type="continuationSeparator" w:id="0">
    <w:p w:rsidR="00374BAF" w:rsidRDefault="00374BAF" w:rsidP="0037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AF" w:rsidRDefault="0013068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2DA">
      <w:rPr>
        <w:noProof/>
      </w:rPr>
      <w:t>2</w:t>
    </w:r>
    <w:r>
      <w:rPr>
        <w:noProof/>
      </w:rPr>
      <w:fldChar w:fldCharType="end"/>
    </w:r>
  </w:p>
  <w:p w:rsidR="00374BAF" w:rsidRDefault="00374B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AF" w:rsidRDefault="00374BAF" w:rsidP="00374BAF">
      <w:r>
        <w:separator/>
      </w:r>
    </w:p>
  </w:footnote>
  <w:footnote w:type="continuationSeparator" w:id="0">
    <w:p w:rsidR="00374BAF" w:rsidRDefault="00374BAF" w:rsidP="0037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44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7152A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11A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B8000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D22346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16C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E276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33694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C73C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1160B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0439C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965D8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6434A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C76951"/>
    <w:multiLevelType w:val="multilevel"/>
    <w:tmpl w:val="FFFFFFFF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94381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F5481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FB2C6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301F0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DC630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3C41A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0B61E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1C4F7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684EB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1E0F91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67011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AE0FE3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FD184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A5071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7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16"/>
  </w:num>
  <w:num w:numId="8">
    <w:abstractNumId w:val="3"/>
  </w:num>
  <w:num w:numId="9">
    <w:abstractNumId w:val="23"/>
  </w:num>
  <w:num w:numId="10">
    <w:abstractNumId w:val="9"/>
  </w:num>
  <w:num w:numId="11">
    <w:abstractNumId w:val="5"/>
  </w:num>
  <w:num w:numId="12">
    <w:abstractNumId w:val="4"/>
  </w:num>
  <w:num w:numId="13">
    <w:abstractNumId w:val="25"/>
  </w:num>
  <w:num w:numId="14">
    <w:abstractNumId w:val="24"/>
  </w:num>
  <w:num w:numId="15">
    <w:abstractNumId w:val="22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20"/>
  </w:num>
  <w:num w:numId="21">
    <w:abstractNumId w:val="6"/>
  </w:num>
  <w:num w:numId="22">
    <w:abstractNumId w:val="8"/>
  </w:num>
  <w:num w:numId="23">
    <w:abstractNumId w:val="10"/>
  </w:num>
  <w:num w:numId="24">
    <w:abstractNumId w:val="19"/>
  </w:num>
  <w:num w:numId="25">
    <w:abstractNumId w:val="13"/>
  </w:num>
  <w:num w:numId="26">
    <w:abstractNumId w:val="1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315"/>
    <w:rsid w:val="000422DA"/>
    <w:rsid w:val="000B25A4"/>
    <w:rsid w:val="00130684"/>
    <w:rsid w:val="00253FF4"/>
    <w:rsid w:val="00374BAF"/>
    <w:rsid w:val="004C47E9"/>
    <w:rsid w:val="0062393C"/>
    <w:rsid w:val="00724760"/>
    <w:rsid w:val="008A441F"/>
    <w:rsid w:val="009760F3"/>
    <w:rsid w:val="00C5109B"/>
    <w:rsid w:val="00CA6315"/>
    <w:rsid w:val="00CE7136"/>
    <w:rsid w:val="00D4675B"/>
    <w:rsid w:val="00D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B46BD"/>
  <w15:docId w15:val="{A25B49E0-BC65-4880-BA5B-D9360D3A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E9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74B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74B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4BAF"/>
    <w:rPr>
      <w:rFonts w:cs="Calibri"/>
    </w:rPr>
  </w:style>
  <w:style w:type="paragraph" w:styleId="a5">
    <w:name w:val="footer"/>
    <w:basedOn w:val="a"/>
    <w:link w:val="a6"/>
    <w:uiPriority w:val="99"/>
    <w:unhideWhenUsed/>
    <w:rsid w:val="00374B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BAF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misis.ru/plugins/libermedia/LMGetDocumentById.php?id=987690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misis.ru/plugins/libermedia/LMGetDocumentById.php?id=9877517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library.misis.ru/plugins/libermedia/LMGetDocumentById.php?id=987715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6554</Words>
  <Characters>37361</Characters>
  <Application>Microsoft Office Word</Application>
  <DocSecurity>0</DocSecurity>
  <Lines>311</Lines>
  <Paragraphs>87</Paragraphs>
  <ScaleCrop>false</ScaleCrop>
  <Company>СТИ НИТУ МИСиС</Company>
  <LinksUpToDate>false</LinksUpToDate>
  <CharactersWithSpaces>43828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2020-01-17T06:10:00Z</cp:lastPrinted>
  <dcterms:created xsi:type="dcterms:W3CDTF">2019-12-03T05:54:00Z</dcterms:created>
  <dcterms:modified xsi:type="dcterms:W3CDTF">2020-11-20T15:11:00Z</dcterms:modified>
</cp:coreProperties>
</file>