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31" w:rsidRPr="00686400" w:rsidRDefault="00E16631" w:rsidP="00E16631">
      <w:pPr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686400">
        <w:rPr>
          <w:rFonts w:ascii="Times New Roman" w:hAnsi="Times New Roman" w:cs="Times New Roman"/>
          <w:b/>
          <w:caps/>
          <w:sz w:val="20"/>
          <w:szCs w:val="20"/>
        </w:rPr>
        <w:t>министерство образования и науки Российской Федерации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aps/>
          <w:sz w:val="20"/>
          <w:szCs w:val="20"/>
          <w:lang w:eastAsia="ru-RU"/>
        </w:rPr>
        <w:t>Старооскольский технологический институт им. А.А. УГАРОВА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(филиал) </w:t>
      </w:r>
      <w:r>
        <w:rPr>
          <w:rFonts w:ascii="Times New Roman" w:hAnsi="Times New Roman" w:cs="Times New Roman"/>
          <w:spacing w:val="-6"/>
          <w:sz w:val="20"/>
          <w:szCs w:val="20"/>
          <w:lang w:eastAsia="ru-RU"/>
        </w:rPr>
        <w:t>федерального государственного автономного образовательного  учреждения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-6"/>
          <w:sz w:val="20"/>
          <w:szCs w:val="20"/>
          <w:lang w:eastAsia="ru-RU"/>
        </w:rPr>
        <w:t>высшего образования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«Национальный исследовательский  технологический университет «МИСиС»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ОСКОЛЬСКИЙ ПОЛИТЕХНИЧЕСКИЙ КОЛЛЕДЖ </w:t>
      </w:r>
    </w:p>
    <w:p w:rsidR="003B2182" w:rsidRDefault="003B2182">
      <w:pPr>
        <w:suppressAutoHyphens/>
        <w:ind w:firstLine="0"/>
        <w:jc w:val="right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2182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caps/>
          <w:lang w:eastAsia="ru-RU"/>
        </w:rPr>
      </w:pPr>
    </w:p>
    <w:p w:rsidR="003B2182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E16631" w:rsidRDefault="00E16631" w:rsidP="00E1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16631" w:rsidRDefault="00E16631" w:rsidP="00E16631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5812"/>
        <w:contextualSpacing/>
      </w:pPr>
      <w:r>
        <w:t>ПРЕДСЕДАТЕЛЬ НМС ОПК</w:t>
      </w:r>
    </w:p>
    <w:p w:rsidR="00E16631" w:rsidRDefault="003F377D" w:rsidP="00E1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О.В. Дерикот</w:t>
      </w:r>
    </w:p>
    <w:p w:rsidR="00E16631" w:rsidRDefault="00E16631" w:rsidP="00E16631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6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5812"/>
        <w:contextualSpacing/>
        <w:jc w:val="both"/>
      </w:pPr>
      <w:r>
        <w:t>Протокол № 01</w:t>
      </w:r>
      <w:r>
        <w:tab/>
      </w:r>
      <w:r>
        <w:tab/>
      </w:r>
    </w:p>
    <w:p w:rsidR="00E16631" w:rsidRDefault="003F377D" w:rsidP="00E16631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5812"/>
        <w:contextualSpacing/>
      </w:pPr>
      <w:r>
        <w:t>от «02» сентября 2019</w:t>
      </w:r>
      <w:r w:rsidR="00E16631">
        <w:t xml:space="preserve"> г.</w:t>
      </w:r>
    </w:p>
    <w:p w:rsidR="003B2182" w:rsidRDefault="003B2182">
      <w:pPr>
        <w:tabs>
          <w:tab w:val="left" w:pos="9484"/>
        </w:tabs>
        <w:ind w:left="5670"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3B2182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3B2182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3B2182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E16631" w:rsidRDefault="00E1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 w:rsidRPr="00E16631">
        <w:rPr>
          <w:rFonts w:ascii="Times New Roman" w:hAnsi="Times New Roman" w:cs="Times New Roman"/>
          <w:b/>
          <w:bCs/>
          <w:caps/>
          <w:lang w:eastAsia="ru-RU"/>
        </w:rPr>
        <w:t>КОНТРОЛЬНО-ОЦЕНОЧНЫЕ СРЕДСТВА (КОС)</w:t>
      </w: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caps/>
          <w:lang w:eastAsia="ru-RU"/>
        </w:rPr>
      </w:pPr>
    </w:p>
    <w:p w:rsidR="003B2182" w:rsidRPr="00E16631" w:rsidRDefault="003B2182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16631">
        <w:rPr>
          <w:rFonts w:ascii="Times New Roman" w:hAnsi="Times New Roman" w:cs="Times New Roman"/>
          <w:b/>
          <w:bCs/>
          <w:lang w:eastAsia="ru-RU"/>
        </w:rPr>
        <w:t xml:space="preserve">для проведения текущего контроля и промежуточной аттестации </w:t>
      </w:r>
    </w:p>
    <w:p w:rsidR="003B2182" w:rsidRPr="00E16631" w:rsidRDefault="003B2182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 w:rsidRPr="00E16631">
        <w:rPr>
          <w:rFonts w:ascii="Times New Roman" w:hAnsi="Times New Roman" w:cs="Times New Roman"/>
          <w:b/>
          <w:bCs/>
          <w:lang w:eastAsia="ru-RU"/>
        </w:rPr>
        <w:t xml:space="preserve">по профессиональному модулю </w:t>
      </w: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16631">
        <w:rPr>
          <w:rFonts w:ascii="Times New Roman" w:hAnsi="Times New Roman" w:cs="Times New Roman"/>
          <w:b/>
          <w:bCs/>
          <w:lang w:eastAsia="ru-RU"/>
        </w:rPr>
        <w:t xml:space="preserve">ПМ.03 Модернизация и внедрение новых методов и средств контроля </w:t>
      </w: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3B2182" w:rsidRPr="00E16631" w:rsidRDefault="003B2182">
      <w:pPr>
        <w:suppressAutoHyphens/>
        <w:spacing w:line="360" w:lineRule="auto"/>
        <w:ind w:firstLine="0"/>
        <w:jc w:val="center"/>
        <w:rPr>
          <w:rFonts w:ascii="Times New Roman" w:hAnsi="Times New Roman" w:cs="Times New Roman"/>
          <w:lang w:eastAsia="ru-RU"/>
        </w:rPr>
      </w:pPr>
      <w:r w:rsidRPr="00E16631">
        <w:rPr>
          <w:rFonts w:ascii="Times New Roman" w:hAnsi="Times New Roman" w:cs="Times New Roman"/>
          <w:lang w:eastAsia="ru-RU"/>
        </w:rPr>
        <w:t xml:space="preserve">Наименование специальности </w:t>
      </w: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lang w:eastAsia="ru-RU"/>
        </w:rPr>
      </w:pPr>
      <w:r w:rsidRPr="00E16631">
        <w:rPr>
          <w:rFonts w:ascii="Times New Roman" w:hAnsi="Times New Roman" w:cs="Times New Roman"/>
          <w:lang w:eastAsia="ru-RU"/>
        </w:rPr>
        <w:t>27.02.07 Управление качеством продукции, процессов и услуг (по отраслям)</w:t>
      </w: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3B2182" w:rsidRPr="00E16631" w:rsidRDefault="003B2182">
      <w:pPr>
        <w:suppressAutoHyphens/>
        <w:ind w:firstLine="0"/>
        <w:jc w:val="center"/>
        <w:rPr>
          <w:rFonts w:ascii="Times New Roman" w:hAnsi="Times New Roman" w:cs="Times New Roman"/>
          <w:lang w:eastAsia="ru-RU"/>
        </w:rPr>
      </w:pPr>
      <w:r w:rsidRPr="00E16631">
        <w:rPr>
          <w:rFonts w:ascii="Times New Roman" w:hAnsi="Times New Roman" w:cs="Times New Roman"/>
          <w:lang w:eastAsia="ru-RU"/>
        </w:rPr>
        <w:t>Квалификация  выпускника</w:t>
      </w:r>
    </w:p>
    <w:p w:rsidR="003B2182" w:rsidRPr="00E16631" w:rsidRDefault="003B2182">
      <w:pPr>
        <w:suppressAutoHyphens/>
        <w:spacing w:line="360" w:lineRule="auto"/>
        <w:ind w:firstLine="0"/>
        <w:jc w:val="center"/>
        <w:rPr>
          <w:rFonts w:ascii="Times New Roman" w:hAnsi="Times New Roman" w:cs="Times New Roman"/>
          <w:lang w:eastAsia="ru-RU"/>
        </w:rPr>
      </w:pPr>
      <w:r w:rsidRPr="00E16631">
        <w:rPr>
          <w:rFonts w:ascii="Times New Roman" w:hAnsi="Times New Roman" w:cs="Times New Roman"/>
          <w:lang w:eastAsia="ru-RU"/>
        </w:rPr>
        <w:t>техник</w:t>
      </w:r>
    </w:p>
    <w:p w:rsidR="003B2182" w:rsidRPr="00E16631" w:rsidRDefault="003B2182">
      <w:pPr>
        <w:suppressAutoHyphens/>
        <w:ind w:firstLine="0"/>
        <w:jc w:val="center"/>
        <w:rPr>
          <w:rFonts w:ascii="Times New Roman" w:hAnsi="Times New Roman" w:cs="Times New Roman"/>
          <w:lang w:eastAsia="ru-RU"/>
        </w:rPr>
      </w:pP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3B2182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E16631" w:rsidRDefault="00E1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E16631" w:rsidRDefault="00E1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E16631" w:rsidRDefault="00E1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E16631" w:rsidRPr="00E16631" w:rsidRDefault="00E1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caps/>
          <w:lang w:eastAsia="ru-RU"/>
        </w:rPr>
      </w:pPr>
    </w:p>
    <w:p w:rsidR="003B2182" w:rsidRPr="00E16631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lang w:eastAsia="ru-RU"/>
        </w:rPr>
      </w:pPr>
      <w:r w:rsidRPr="00E16631">
        <w:rPr>
          <w:rFonts w:ascii="Times New Roman" w:hAnsi="Times New Roman" w:cs="Times New Roman"/>
          <w:lang w:eastAsia="ru-RU"/>
        </w:rPr>
        <w:t>Старый Оскол, 201</w:t>
      </w:r>
      <w:r w:rsidR="003F377D">
        <w:rPr>
          <w:rFonts w:ascii="Times New Roman" w:hAnsi="Times New Roman" w:cs="Times New Roman"/>
          <w:lang w:eastAsia="ru-RU"/>
        </w:rPr>
        <w:t>9</w:t>
      </w:r>
      <w:r w:rsidRPr="00E16631">
        <w:rPr>
          <w:rFonts w:ascii="Times New Roman" w:hAnsi="Times New Roman" w:cs="Times New Roman"/>
          <w:lang w:eastAsia="ru-RU"/>
        </w:rPr>
        <w:t xml:space="preserve"> г.</w:t>
      </w:r>
    </w:p>
    <w:p w:rsidR="003B2182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B2182" w:rsidRDefault="003B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КОС разработаны на основе рабочей программ</w:t>
      </w:r>
      <w:r w:rsidR="00E16631">
        <w:rPr>
          <w:rFonts w:ascii="Times New Roman" w:hAnsi="Times New Roman" w:cs="Times New Roman"/>
          <w:lang w:eastAsia="ru-RU"/>
        </w:rPr>
        <w:t>ы</w:t>
      </w:r>
      <w:r>
        <w:rPr>
          <w:rFonts w:ascii="Times New Roman" w:hAnsi="Times New Roman" w:cs="Times New Roman"/>
          <w:lang w:eastAsia="ru-RU"/>
        </w:rPr>
        <w:t xml:space="preserve"> профессионального модуля </w:t>
      </w:r>
      <w:r w:rsidR="00E16631"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>Модернизация и внедрение новых методов и средств контроля</w:t>
      </w:r>
      <w:r w:rsidR="00E16631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lang w:eastAsia="ru-RU"/>
        </w:rPr>
        <w:t>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Организация разработчик: ОПК СТИ НИТУ «МИСиС»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Разработчик: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Иванова А.И., преподаватель ОПК СТИ НИТУ «МИСиС».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КОС рекомендованы</w:t>
      </w:r>
    </w:p>
    <w:p w:rsidR="003B2182" w:rsidRDefault="003B2182">
      <w:pPr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П(Ц)К специальностей 13.02.02, 22.02.05.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Протокол №_</w:t>
      </w:r>
      <w:r>
        <w:rPr>
          <w:rFonts w:ascii="Times New Roman" w:hAnsi="Times New Roman" w:cs="Times New Roman"/>
          <w:u w:val="single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_ от  «_</w:t>
      </w:r>
      <w:r>
        <w:rPr>
          <w:rFonts w:ascii="Times New Roman" w:hAnsi="Times New Roman" w:cs="Times New Roman"/>
          <w:u w:val="single"/>
          <w:lang w:eastAsia="ru-RU"/>
        </w:rPr>
        <w:t>0</w:t>
      </w:r>
      <w:r w:rsidR="003F377D">
        <w:rPr>
          <w:rFonts w:ascii="Times New Roman" w:hAnsi="Times New Roman" w:cs="Times New Roman"/>
          <w:u w:val="single"/>
          <w:lang w:eastAsia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_» сентября 20</w:t>
      </w:r>
      <w:r>
        <w:rPr>
          <w:rFonts w:ascii="Times New Roman" w:hAnsi="Times New Roman" w:cs="Times New Roman"/>
          <w:u w:val="single"/>
          <w:lang w:eastAsia="ru-RU"/>
        </w:rPr>
        <w:t>1</w:t>
      </w:r>
      <w:r w:rsidR="003F377D">
        <w:rPr>
          <w:rFonts w:ascii="Times New Roman" w:hAnsi="Times New Roman" w:cs="Times New Roman"/>
          <w:u w:val="single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 xml:space="preserve"> г.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Председате</w:t>
      </w:r>
      <w:r w:rsidR="003F377D">
        <w:rPr>
          <w:rFonts w:ascii="Times New Roman" w:hAnsi="Times New Roman" w:cs="Times New Roman"/>
          <w:lang w:eastAsia="ru-RU"/>
        </w:rPr>
        <w:t xml:space="preserve">ль П(Ц)К ……………………………/Цымлянская </w:t>
      </w:r>
      <w:r w:rsidR="000519BB">
        <w:rPr>
          <w:rFonts w:ascii="Times New Roman" w:hAnsi="Times New Roman" w:cs="Times New Roman"/>
          <w:lang w:eastAsia="ru-RU"/>
        </w:rPr>
        <w:t xml:space="preserve"> В.</w:t>
      </w:r>
      <w:r w:rsidR="003F377D">
        <w:rPr>
          <w:rFonts w:ascii="Times New Roman" w:hAnsi="Times New Roman" w:cs="Times New Roman"/>
          <w:lang w:eastAsia="ru-RU"/>
        </w:rPr>
        <w:t>С.</w:t>
      </w:r>
      <w:r>
        <w:rPr>
          <w:rFonts w:ascii="Times New Roman" w:hAnsi="Times New Roman" w:cs="Times New Roman"/>
          <w:lang w:eastAsia="ru-RU"/>
        </w:rPr>
        <w:t>/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E16631" w:rsidRDefault="00E16631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E16631" w:rsidRDefault="00E16631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E16631" w:rsidRDefault="00E16631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E16631" w:rsidRDefault="00E16631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E16631" w:rsidRDefault="00E16631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3B2182" w:rsidRDefault="003B2182">
      <w:pPr>
        <w:tabs>
          <w:tab w:val="left" w:leader="underscore" w:pos="2268"/>
        </w:tabs>
        <w:spacing w:before="53" w:line="346" w:lineRule="auto"/>
        <w:ind w:firstLine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СОДЕРЖАНИЕ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E16631" w:rsidRPr="00604704" w:rsidTr="00E16631">
        <w:tc>
          <w:tcPr>
            <w:tcW w:w="8613" w:type="dxa"/>
          </w:tcPr>
          <w:p w:rsidR="00E16631" w:rsidRPr="00604704" w:rsidRDefault="00E16631" w:rsidP="007B04D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16631" w:rsidRPr="00604704" w:rsidRDefault="00E16631" w:rsidP="007B04D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16631" w:rsidRPr="00604704" w:rsidTr="00E16631">
        <w:tc>
          <w:tcPr>
            <w:tcW w:w="8613" w:type="dxa"/>
          </w:tcPr>
          <w:p w:rsidR="00E16631" w:rsidRPr="00604704" w:rsidRDefault="00E16631" w:rsidP="00E16631">
            <w:pPr>
              <w:numPr>
                <w:ilvl w:val="0"/>
                <w:numId w:val="29"/>
              </w:numPr>
              <w:tabs>
                <w:tab w:val="left" w:pos="426"/>
              </w:tabs>
              <w:spacing w:line="360" w:lineRule="auto"/>
              <w:ind w:left="142" w:hanging="11"/>
              <w:jc w:val="left"/>
              <w:rPr>
                <w:rFonts w:ascii="Times New Roman" w:hAnsi="Times New Roman"/>
              </w:rPr>
            </w:pPr>
            <w:r w:rsidRPr="0060470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ОЯСНИТЕЛЬНАЯ ЗАПИСКА …………………………………….</w:t>
            </w:r>
          </w:p>
        </w:tc>
        <w:tc>
          <w:tcPr>
            <w:tcW w:w="1276" w:type="dxa"/>
          </w:tcPr>
          <w:p w:rsidR="00E16631" w:rsidRPr="0031789C" w:rsidRDefault="00E16631" w:rsidP="007B04D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789C">
              <w:rPr>
                <w:rFonts w:ascii="Times New Roman" w:hAnsi="Times New Roman"/>
              </w:rPr>
              <w:t>4</w:t>
            </w:r>
          </w:p>
        </w:tc>
      </w:tr>
      <w:tr w:rsidR="00E16631" w:rsidRPr="00604704" w:rsidTr="00E16631">
        <w:tc>
          <w:tcPr>
            <w:tcW w:w="8613" w:type="dxa"/>
          </w:tcPr>
          <w:p w:rsidR="00E16631" w:rsidRPr="00604704" w:rsidRDefault="00E16631" w:rsidP="00661DE7">
            <w:pPr>
              <w:numPr>
                <w:ilvl w:val="0"/>
                <w:numId w:val="29"/>
              </w:numPr>
              <w:tabs>
                <w:tab w:val="left" w:pos="426"/>
              </w:tabs>
              <w:spacing w:line="360" w:lineRule="auto"/>
              <w:ind w:left="142"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  <w:r>
              <w:rPr>
                <w:rFonts w:ascii="Times New Roman" w:hAnsi="Times New Roman"/>
                <w:bCs/>
              </w:rPr>
              <w:t>КОНТРОЛЬНО-ОЦЕНОЧНЫХ СРЕДСТВ ТЕКУЩЕГО КОНТРОЛ</w:t>
            </w:r>
            <w:r w:rsidR="00661DE7">
              <w:rPr>
                <w:rFonts w:ascii="Times New Roman" w:hAnsi="Times New Roman"/>
                <w:bCs/>
              </w:rPr>
              <w:t>Я</w:t>
            </w:r>
            <w:r>
              <w:rPr>
                <w:rFonts w:ascii="Times New Roman" w:hAnsi="Times New Roman"/>
                <w:bCs/>
              </w:rPr>
              <w:t>………………………………………………</w:t>
            </w:r>
          </w:p>
        </w:tc>
        <w:tc>
          <w:tcPr>
            <w:tcW w:w="1276" w:type="dxa"/>
          </w:tcPr>
          <w:p w:rsidR="00E16631" w:rsidRDefault="00E16631" w:rsidP="007B04D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16631" w:rsidRPr="0031789C" w:rsidRDefault="00E16631" w:rsidP="007B04D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16631" w:rsidRPr="00604704" w:rsidTr="00E16631">
        <w:tc>
          <w:tcPr>
            <w:tcW w:w="8613" w:type="dxa"/>
          </w:tcPr>
          <w:p w:rsidR="00E16631" w:rsidRPr="00604704" w:rsidRDefault="00E16631" w:rsidP="00E16631">
            <w:pPr>
              <w:numPr>
                <w:ilvl w:val="0"/>
                <w:numId w:val="29"/>
              </w:numPr>
              <w:tabs>
                <w:tab w:val="left" w:pos="426"/>
              </w:tabs>
              <w:spacing w:line="360" w:lineRule="auto"/>
              <w:ind w:left="142" w:hanging="11"/>
              <w:rPr>
                <w:rFonts w:ascii="Times New Roman" w:hAnsi="Times New Roman"/>
              </w:rPr>
            </w:pPr>
            <w:r w:rsidRPr="0060470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ОМПЛЕНТ КОНТРОЛОЛБНО-ОЦЕНОЧНЫХ СРЕДСТВ ПРОМЕЖУТОЧНОЙ АТТЕСТАЦИИ</w:t>
            </w:r>
            <w:r>
              <w:rPr>
                <w:rFonts w:ascii="Times New Roman" w:hAnsi="Times New Roman"/>
                <w:bCs/>
              </w:rPr>
              <w:t xml:space="preserve"> …………………………………</w:t>
            </w:r>
          </w:p>
        </w:tc>
        <w:tc>
          <w:tcPr>
            <w:tcW w:w="1276" w:type="dxa"/>
          </w:tcPr>
          <w:p w:rsidR="00E16631" w:rsidRPr="0031789C" w:rsidRDefault="00E16631" w:rsidP="007B04D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16631" w:rsidRPr="0031789C" w:rsidRDefault="00661DE7" w:rsidP="007B04D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 w:rsidP="00661DE7">
      <w:pPr>
        <w:ind w:firstLine="708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1.ПОЯСНИТЕЛЬНАЯ ЗАПИСКА</w:t>
      </w: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Комплект контрольно- оценочных средств (КОС) для проведения текущего контроля и промежуточной аттестации предназначен для проверки результатов освоения профессионального модуля «ПМ.03 Модернизация и внедрение новых методов и средств контроля». Занятия по профессиональному модулю «ПМ.03 Модернизация и внедрение новых методов и средств контроля» проводятся как в традиционной форме, так и использованием активных и интерактивных форм и методов проведения занятий (разбор конкретных ситуаций, групповые дискуссии, мозговой штурм и др.), информационных технологий. В комплекте оценочных средств представлены задания активного и интерактивного обучения. </w:t>
      </w:r>
    </w:p>
    <w:p w:rsidR="003B2182" w:rsidRPr="00525BA6" w:rsidRDefault="003B2182" w:rsidP="00525BA6">
      <w:pPr>
        <w:ind w:firstLine="708"/>
        <w:rPr>
          <w:rFonts w:ascii="Times New Roman" w:hAnsi="Times New Roman" w:cs="Times New Roman"/>
          <w:lang w:eastAsia="ru-RU"/>
        </w:rPr>
      </w:pPr>
      <w:r w:rsidRPr="00525BA6">
        <w:rPr>
          <w:rFonts w:ascii="Times New Roman" w:hAnsi="Times New Roman" w:cs="Times New Roman"/>
          <w:lang w:eastAsia="ru-RU"/>
        </w:rPr>
        <w:t xml:space="preserve">Освоению данного профессионального модуля предшествует изучение следующей дисциплины: Метрология и стандартизация </w:t>
      </w:r>
    </w:p>
    <w:p w:rsidR="003B2182" w:rsidRPr="00525BA6" w:rsidRDefault="003B2182" w:rsidP="00525BA6">
      <w:pPr>
        <w:ind w:firstLine="720"/>
        <w:rPr>
          <w:rFonts w:ascii="Times New Roman" w:hAnsi="Times New Roman" w:cs="Times New Roman"/>
          <w:lang w:eastAsia="ru-RU"/>
        </w:rPr>
      </w:pPr>
      <w:r w:rsidRPr="00525BA6">
        <w:rPr>
          <w:rFonts w:ascii="Times New Roman" w:hAnsi="Times New Roman" w:cs="Times New Roman"/>
          <w:lang w:eastAsia="ru-RU"/>
        </w:rPr>
        <w:t xml:space="preserve">Текущий контроль осуществляется на каждом занятии в ходе освоения материала в форме устного опроса, выполнения заданий по теме занятия и т.п. </w:t>
      </w: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  <w:r w:rsidRPr="00525BA6">
        <w:rPr>
          <w:rFonts w:ascii="Times New Roman" w:hAnsi="Times New Roman" w:cs="Times New Roman"/>
          <w:lang w:eastAsia="ru-RU"/>
        </w:rPr>
        <w:t xml:space="preserve">Промежуточная аттестация по профессиональному модулю </w:t>
      </w:r>
      <w:r>
        <w:rPr>
          <w:rFonts w:ascii="Times New Roman" w:hAnsi="Times New Roman" w:cs="Times New Roman"/>
          <w:lang w:eastAsia="ru-RU"/>
        </w:rPr>
        <w:t xml:space="preserve">завершает освоение обучающимися программы профессионального модуля и осуществляется в форме экзамена по модулю. </w:t>
      </w:r>
    </w:p>
    <w:p w:rsidR="003B2182" w:rsidRDefault="003B2182">
      <w:pPr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Результаты обучения: знания и умения, подлежащие контролю при проведении текущего контроля и промежуточной аттестации.</w:t>
      </w:r>
    </w:p>
    <w:p w:rsidR="00661DE7" w:rsidRDefault="00661DE7">
      <w:pPr>
        <w:ind w:firstLine="708"/>
        <w:rPr>
          <w:rFonts w:ascii="Times New Roman" w:hAnsi="Times New Roman" w:cs="Times New Roman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60"/>
        <w:gridCol w:w="2700"/>
      </w:tblGrid>
      <w:tr w:rsidR="003B2182" w:rsidRPr="00E16631">
        <w:trPr>
          <w:trHeight w:val="758"/>
        </w:trPr>
        <w:tc>
          <w:tcPr>
            <w:tcW w:w="3168" w:type="dxa"/>
            <w:vAlign w:val="center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 обучения</w:t>
            </w:r>
          </w:p>
        </w:tc>
        <w:tc>
          <w:tcPr>
            <w:tcW w:w="3960" w:type="dxa"/>
            <w:vAlign w:val="center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700" w:type="dxa"/>
            <w:vAlign w:val="center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Формы и методы </w:t>
            </w:r>
            <w:r w:rsidR="00E166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контроля и </w:t>
            </w:r>
            <w:r w:rsidRPr="00E166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</w:t>
            </w:r>
          </w:p>
        </w:tc>
      </w:tr>
      <w:tr w:rsidR="003B2182" w:rsidRPr="00E16631">
        <w:trPr>
          <w:trHeight w:val="758"/>
        </w:trPr>
        <w:tc>
          <w:tcPr>
            <w:tcW w:w="3168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3.1. Разрабатывать новые методы и средства технического контроля продукции.</w:t>
            </w:r>
          </w:p>
        </w:tc>
        <w:tc>
          <w:tcPr>
            <w:tcW w:w="3960" w:type="dxa"/>
          </w:tcPr>
          <w:p w:rsidR="003B2182" w:rsidRPr="00E16631" w:rsidRDefault="003B2182" w:rsidP="0064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Результативность  разработки новых методов контроля :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«5»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ставится за работу, выполненную без ошибок и недочетов или имеющую не более одного недочета.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«4»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ставится за работу, выполненную полностью, но при наличии в ней: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 более одной негрубой ошибки и одного недочета,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или не более двух недочетов.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«3»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ставится в том случае, если обучающийся  правильно выполнил не менее половины работы или допустил: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 более двух грубых ошибок,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или не более одной грубой ошибки и одного недочета,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или не более двух-трех негрубых ошибок,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или одной негрубой ошибки и трех недочетов,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д) или при отсутствии ошибок, но при наличии 4-5 недочетов.</w:t>
            </w:r>
          </w:p>
          <w:p w:rsidR="003B2182" w:rsidRPr="00E16631" w:rsidRDefault="003B2182" w:rsidP="0064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«2»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      </w:r>
          </w:p>
          <w:p w:rsidR="003B2182" w:rsidRPr="00E16631" w:rsidRDefault="003B2182" w:rsidP="0064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182" w:rsidRPr="00E16631" w:rsidRDefault="003B2182" w:rsidP="0064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6" w:hanging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3B2182" w:rsidRPr="00E16631" w:rsidRDefault="003B2182" w:rsidP="006414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16631">
              <w:rPr>
                <w:rFonts w:ascii="Times New Roman" w:hAnsi="Times New Roman" w:cs="Times New Roman"/>
                <w:b/>
                <w:bCs/>
              </w:rPr>
              <w:lastRenderedPageBreak/>
              <w:t>Текущий контроль</w:t>
            </w:r>
            <w:r w:rsidRPr="00E16631">
              <w:rPr>
                <w:rFonts w:ascii="Times New Roman" w:hAnsi="Times New Roman" w:cs="Times New Roman"/>
              </w:rPr>
              <w:t>:</w:t>
            </w:r>
          </w:p>
          <w:p w:rsidR="003B2182" w:rsidRPr="00E16631" w:rsidRDefault="003B2182" w:rsidP="006414E0">
            <w:pPr>
              <w:pStyle w:val="Default"/>
              <w:rPr>
                <w:rFonts w:ascii="Times New Roman" w:hAnsi="Times New Roman" w:cs="Times New Roman"/>
              </w:rPr>
            </w:pPr>
            <w:r w:rsidRPr="00E16631">
              <w:rPr>
                <w:rFonts w:ascii="Times New Roman" w:hAnsi="Times New Roman" w:cs="Times New Roman"/>
              </w:rPr>
              <w:t>Устный и письменный опрос.</w:t>
            </w:r>
          </w:p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практических работ.</w:t>
            </w:r>
          </w:p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заданий.</w:t>
            </w:r>
          </w:p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самостоятельные работы.</w:t>
            </w:r>
          </w:p>
          <w:p w:rsidR="003B2182" w:rsidRPr="00E16631" w:rsidRDefault="003B2182" w:rsidP="006414E0">
            <w:pPr>
              <w:pStyle w:val="Default"/>
              <w:rPr>
                <w:rFonts w:ascii="Times New Roman" w:hAnsi="Times New Roman" w:cs="Times New Roman"/>
              </w:rPr>
            </w:pPr>
            <w:r w:rsidRPr="00E16631">
              <w:rPr>
                <w:rFonts w:ascii="Times New Roman" w:hAnsi="Times New Roman" w:cs="Times New Roman"/>
              </w:rPr>
              <w:t>Контрольные работы по МДК;</w:t>
            </w:r>
          </w:p>
          <w:p w:rsidR="003B2182" w:rsidRPr="00E16631" w:rsidRDefault="003B2182" w:rsidP="006414E0">
            <w:pPr>
              <w:pStyle w:val="Default"/>
              <w:rPr>
                <w:rFonts w:ascii="Times New Roman" w:hAnsi="Times New Roman" w:cs="Times New Roman"/>
              </w:rPr>
            </w:pPr>
            <w:r w:rsidRPr="00E16631">
              <w:rPr>
                <w:rFonts w:ascii="Times New Roman" w:hAnsi="Times New Roman" w:cs="Times New Roman"/>
              </w:rPr>
              <w:t>Выполнение заданий учебной практики.</w:t>
            </w:r>
          </w:p>
          <w:p w:rsidR="003B2182" w:rsidRPr="00E16631" w:rsidRDefault="003B2182" w:rsidP="006414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B2182" w:rsidRPr="00E16631" w:rsidRDefault="003B2182" w:rsidP="006414E0">
            <w:pPr>
              <w:ind w:hanging="2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2182" w:rsidRPr="00E16631" w:rsidRDefault="003B2182" w:rsidP="006414E0">
            <w:pPr>
              <w:ind w:hanging="2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курсового проекта (работы)</w:t>
            </w:r>
          </w:p>
          <w:p w:rsidR="003B2182" w:rsidRPr="00E16631" w:rsidRDefault="003B2182" w:rsidP="006414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 по  междисциплинарному курсу. </w:t>
            </w:r>
          </w:p>
          <w:p w:rsidR="003B2182" w:rsidRPr="00E16631" w:rsidRDefault="003B2182" w:rsidP="006414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 по учебной практике. </w:t>
            </w:r>
          </w:p>
          <w:p w:rsidR="003B2182" w:rsidRPr="00E16631" w:rsidRDefault="003B2182" w:rsidP="006414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по производственной практике. </w:t>
            </w:r>
          </w:p>
          <w:p w:rsidR="003B2182" w:rsidRPr="00E16631" w:rsidRDefault="003B2182" w:rsidP="0064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 по профессиональному модулю.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82" w:rsidRPr="00E16631">
        <w:trPr>
          <w:trHeight w:val="758"/>
        </w:trPr>
        <w:tc>
          <w:tcPr>
            <w:tcW w:w="3168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 3.2. Анализировать результаты контроля качества продукции с целью формирования предложений по совершенствованию производственного процесса</w:t>
            </w:r>
          </w:p>
        </w:tc>
        <w:tc>
          <w:tcPr>
            <w:tcW w:w="3960" w:type="dxa"/>
          </w:tcPr>
          <w:p w:rsidR="003B2182" w:rsidRPr="00E16631" w:rsidRDefault="003B2182" w:rsidP="0064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и   результативность аналитических процедур  контроля с целью модернизации методов: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«5»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ставится за работу, выполненную без ошибок и недочетов или имеющую не более одного недочета.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«4»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ставится за работу, выполненную полностью, но при наличии в ней: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 более одной негрубой ошибки и одного недочета,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или не более двух недочетов.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«3»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ставится в том случае, если обучающийся правильно выполнил не менее половины работы или допустил: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 более двух грубых ошибок,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или не более одной грубой ошибки и одного недочета,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или не более двух-трех негрубых ошибок,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или одной негрубой ошибки и трех недочетов,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или при отсутствии ошибок, но при наличии 4-5 недочетов.</w:t>
            </w:r>
          </w:p>
          <w:p w:rsidR="003B2182" w:rsidRPr="00E16631" w:rsidRDefault="003B2182" w:rsidP="0064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«2»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      </w:r>
          </w:p>
        </w:tc>
        <w:tc>
          <w:tcPr>
            <w:tcW w:w="2700" w:type="dxa"/>
          </w:tcPr>
          <w:p w:rsidR="003B2182" w:rsidRPr="00E16631" w:rsidRDefault="003B2182" w:rsidP="006414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16631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  <w:r w:rsidRPr="00E16631">
              <w:rPr>
                <w:rFonts w:ascii="Times New Roman" w:hAnsi="Times New Roman" w:cs="Times New Roman"/>
              </w:rPr>
              <w:t>:</w:t>
            </w:r>
          </w:p>
          <w:p w:rsidR="003B2182" w:rsidRPr="00E16631" w:rsidRDefault="003B2182" w:rsidP="006414E0">
            <w:pPr>
              <w:pStyle w:val="Default"/>
              <w:rPr>
                <w:rFonts w:ascii="Times New Roman" w:hAnsi="Times New Roman" w:cs="Times New Roman"/>
              </w:rPr>
            </w:pPr>
            <w:r w:rsidRPr="00E16631">
              <w:rPr>
                <w:rFonts w:ascii="Times New Roman" w:hAnsi="Times New Roman" w:cs="Times New Roman"/>
              </w:rPr>
              <w:t>Устный и письменный опрос.</w:t>
            </w:r>
          </w:p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практических работ.</w:t>
            </w:r>
          </w:p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заданий.</w:t>
            </w:r>
          </w:p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самостоятельные работы.</w:t>
            </w:r>
          </w:p>
          <w:p w:rsidR="003B2182" w:rsidRPr="00E16631" w:rsidRDefault="003B2182" w:rsidP="006414E0">
            <w:pPr>
              <w:pStyle w:val="Default"/>
              <w:rPr>
                <w:rFonts w:ascii="Times New Roman" w:hAnsi="Times New Roman" w:cs="Times New Roman"/>
              </w:rPr>
            </w:pPr>
            <w:r w:rsidRPr="00E16631">
              <w:rPr>
                <w:rFonts w:ascii="Times New Roman" w:hAnsi="Times New Roman" w:cs="Times New Roman"/>
              </w:rPr>
              <w:t>Контрольные работы по МДК;</w:t>
            </w:r>
          </w:p>
          <w:p w:rsidR="003B2182" w:rsidRPr="00E16631" w:rsidRDefault="003B2182" w:rsidP="006414E0">
            <w:pPr>
              <w:pStyle w:val="Default"/>
              <w:rPr>
                <w:rFonts w:ascii="Times New Roman" w:hAnsi="Times New Roman" w:cs="Times New Roman"/>
              </w:rPr>
            </w:pPr>
            <w:r w:rsidRPr="00E16631">
              <w:rPr>
                <w:rFonts w:ascii="Times New Roman" w:hAnsi="Times New Roman" w:cs="Times New Roman"/>
              </w:rPr>
              <w:t>Выполнение заданий учебной практики.</w:t>
            </w:r>
          </w:p>
          <w:p w:rsidR="003B2182" w:rsidRPr="00E16631" w:rsidRDefault="003B2182" w:rsidP="006414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B2182" w:rsidRPr="00E16631" w:rsidRDefault="003B2182" w:rsidP="006414E0">
            <w:pPr>
              <w:ind w:hanging="2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2182" w:rsidRPr="00E16631" w:rsidRDefault="003B2182" w:rsidP="006414E0">
            <w:pPr>
              <w:ind w:hanging="2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курсового проекта (работы)</w:t>
            </w:r>
          </w:p>
          <w:p w:rsidR="003B2182" w:rsidRPr="00E16631" w:rsidRDefault="003B2182" w:rsidP="006414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по междисциплинарному курсу. </w:t>
            </w:r>
          </w:p>
          <w:p w:rsidR="003B2182" w:rsidRPr="00E16631" w:rsidRDefault="003B2182" w:rsidP="006414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по учебной практике. </w:t>
            </w:r>
          </w:p>
          <w:p w:rsidR="003B2182" w:rsidRPr="00E16631" w:rsidRDefault="003B2182" w:rsidP="006414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по производственной практике. 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 по профессиональному модулю</w:t>
            </w:r>
          </w:p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82" w:rsidRPr="00E16631">
        <w:trPr>
          <w:trHeight w:val="758"/>
        </w:trPr>
        <w:tc>
          <w:tcPr>
            <w:tcW w:w="3168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0" w:type="dxa"/>
          </w:tcPr>
          <w:p w:rsidR="003B2182" w:rsidRPr="00E16631" w:rsidRDefault="003B2182" w:rsidP="006414E0">
            <w:pPr>
              <w:numPr>
                <w:ilvl w:val="0"/>
                <w:numId w:val="26"/>
              </w:numPr>
              <w:tabs>
                <w:tab w:val="left" w:pos="25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3B2182" w:rsidRPr="00E16631" w:rsidRDefault="003B2182" w:rsidP="0064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адекватная оценка и самооценка эффективности и качества выполнения профессиональных задач </w:t>
            </w:r>
          </w:p>
        </w:tc>
        <w:tc>
          <w:tcPr>
            <w:tcW w:w="2700" w:type="dxa"/>
          </w:tcPr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работ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контроля и промежуточной аттестации</w:t>
            </w:r>
          </w:p>
        </w:tc>
      </w:tr>
      <w:tr w:rsidR="003B2182" w:rsidRPr="00E16631">
        <w:trPr>
          <w:trHeight w:val="758"/>
        </w:trPr>
        <w:tc>
          <w:tcPr>
            <w:tcW w:w="3168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 02.Осуществлять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0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задач)</w:t>
            </w:r>
          </w:p>
        </w:tc>
        <w:tc>
          <w:tcPr>
            <w:tcW w:w="2700" w:type="dxa"/>
          </w:tcPr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работ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контроля и промежуточной аттестации</w:t>
            </w:r>
          </w:p>
        </w:tc>
      </w:tr>
      <w:tr w:rsidR="003B2182" w:rsidRPr="00E16631">
        <w:trPr>
          <w:trHeight w:val="758"/>
        </w:trPr>
        <w:tc>
          <w:tcPr>
            <w:tcW w:w="3168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3960" w:type="dxa"/>
          </w:tcPr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демонстрация ответственности за принятые решения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обоснованность самоанализа и коррекция результатов собственной работы</w:t>
            </w:r>
          </w:p>
        </w:tc>
        <w:tc>
          <w:tcPr>
            <w:tcW w:w="2700" w:type="dxa"/>
          </w:tcPr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работ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контроля и промежуточной аттестации</w:t>
            </w:r>
          </w:p>
        </w:tc>
      </w:tr>
      <w:tr w:rsidR="003B2182" w:rsidRPr="00E16631">
        <w:trPr>
          <w:trHeight w:val="758"/>
        </w:trPr>
        <w:tc>
          <w:tcPr>
            <w:tcW w:w="3168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60" w:type="dxa"/>
          </w:tcPr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обоснованность анализа работы членов команды (подчиненных))</w:t>
            </w:r>
          </w:p>
        </w:tc>
        <w:tc>
          <w:tcPr>
            <w:tcW w:w="2700" w:type="dxa"/>
          </w:tcPr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работ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контроля и промежуточной аттестации</w:t>
            </w:r>
          </w:p>
        </w:tc>
      </w:tr>
      <w:tr w:rsidR="003B2182" w:rsidRPr="00E16631">
        <w:trPr>
          <w:trHeight w:val="758"/>
        </w:trPr>
        <w:tc>
          <w:tcPr>
            <w:tcW w:w="3168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05.Осуществлять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960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грамотности устной и письменной речи, - ясность формулирования и изложения мыслей</w:t>
            </w:r>
          </w:p>
        </w:tc>
        <w:tc>
          <w:tcPr>
            <w:tcW w:w="2700" w:type="dxa"/>
          </w:tcPr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работ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контроля и промежуточной аттестации</w:t>
            </w:r>
          </w:p>
        </w:tc>
      </w:tr>
      <w:tr w:rsidR="003B2182" w:rsidRPr="00E16631">
        <w:trPr>
          <w:trHeight w:val="758"/>
        </w:trPr>
        <w:tc>
          <w:tcPr>
            <w:tcW w:w="3168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09.Использовать информационные технологии в профессиональной деятельности</w:t>
            </w:r>
          </w:p>
        </w:tc>
        <w:tc>
          <w:tcPr>
            <w:tcW w:w="3960" w:type="dxa"/>
          </w:tcPr>
          <w:p w:rsidR="003B2182" w:rsidRPr="00E16631" w:rsidRDefault="003B2182" w:rsidP="006414E0">
            <w:pPr>
              <w:pStyle w:val="a8"/>
              <w:rPr>
                <w:rFonts w:ascii="Times New Roman" w:hAnsi="Times New Roman" w:cs="Times New Roman"/>
              </w:rPr>
            </w:pPr>
            <w:r w:rsidRPr="00E16631">
              <w:rPr>
                <w:rFonts w:ascii="Times New Roman" w:hAnsi="Times New Roman" w:cs="Times New Roman"/>
              </w:rPr>
              <w:t>- эффективность 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700" w:type="dxa"/>
          </w:tcPr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работ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контроля и промежуточной аттестации</w:t>
            </w:r>
          </w:p>
        </w:tc>
      </w:tr>
      <w:tr w:rsidR="003B2182" w:rsidRPr="00E16631">
        <w:trPr>
          <w:trHeight w:val="758"/>
        </w:trPr>
        <w:tc>
          <w:tcPr>
            <w:tcW w:w="3168" w:type="dxa"/>
          </w:tcPr>
          <w:p w:rsidR="003B2182" w:rsidRPr="00E16631" w:rsidRDefault="003B2182" w:rsidP="006414E0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10.Пользоваться профессиональной документацией на государственном и иностранном языке</w:t>
            </w:r>
          </w:p>
        </w:tc>
        <w:tc>
          <w:tcPr>
            <w:tcW w:w="3960" w:type="dxa"/>
          </w:tcPr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700" w:type="dxa"/>
          </w:tcPr>
          <w:p w:rsidR="003B2182" w:rsidRPr="00E16631" w:rsidRDefault="003B2182" w:rsidP="006414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работ</w:t>
            </w:r>
          </w:p>
          <w:p w:rsidR="003B2182" w:rsidRPr="00E16631" w:rsidRDefault="003B2182" w:rsidP="006414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контроля и промежуточной аттестации</w:t>
            </w:r>
          </w:p>
        </w:tc>
      </w:tr>
    </w:tbl>
    <w:p w:rsidR="003B2182" w:rsidRDefault="003B2182">
      <w:pPr>
        <w:suppressAutoHyphens/>
        <w:ind w:firstLine="709"/>
        <w:rPr>
          <w:rFonts w:ascii="Times New Roman" w:hAnsi="Times New Roman" w:cs="Times New Roman"/>
          <w:lang w:eastAsia="ru-RU"/>
        </w:rPr>
      </w:pPr>
    </w:p>
    <w:p w:rsidR="003B2182" w:rsidRDefault="003B2182">
      <w:pPr>
        <w:suppressAutoHyphens/>
        <w:ind w:firstLine="709"/>
        <w:rPr>
          <w:rFonts w:ascii="Times New Roman" w:hAnsi="Times New Roman" w:cs="Times New Roman"/>
          <w:lang w:eastAsia="ru-RU"/>
        </w:rPr>
      </w:pPr>
    </w:p>
    <w:p w:rsidR="003B2182" w:rsidRDefault="003B2182">
      <w:pPr>
        <w:suppressAutoHyphens/>
        <w:ind w:firstLine="709"/>
        <w:rPr>
          <w:rFonts w:ascii="Times New Roman" w:hAnsi="Times New Roman" w:cs="Times New Roman"/>
          <w:lang w:eastAsia="ru-RU"/>
        </w:rPr>
      </w:pPr>
    </w:p>
    <w:p w:rsidR="003B2182" w:rsidRDefault="003B2182">
      <w:pPr>
        <w:suppressAutoHyphens/>
        <w:ind w:firstLine="709"/>
        <w:rPr>
          <w:rFonts w:ascii="Times New Roman" w:hAnsi="Times New Roman" w:cs="Times New Roman"/>
          <w:lang w:eastAsia="ru-RU"/>
        </w:rPr>
      </w:pPr>
    </w:p>
    <w:p w:rsidR="003B2182" w:rsidRDefault="003B2182">
      <w:pPr>
        <w:suppressAutoHyphens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Результаты обучения: компетенции, подлежащие контролю при проведении текущего контроля и промежуточной аттестации:</w:t>
      </w:r>
    </w:p>
    <w:p w:rsidR="003B2182" w:rsidRDefault="003B2182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  <w:u w:val="single"/>
          <w:lang w:eastAsia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1689"/>
        <w:gridCol w:w="1271"/>
        <w:gridCol w:w="1335"/>
        <w:gridCol w:w="1271"/>
        <w:gridCol w:w="1259"/>
        <w:gridCol w:w="1271"/>
      </w:tblGrid>
      <w:tr w:rsidR="003B2182" w:rsidRPr="002E38D8">
        <w:trPr>
          <w:trHeight w:val="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 w:rsidP="00E1663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Элемент учебной</w:t>
            </w:r>
            <w:r w:rsidR="00E166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Формы и методы контроля </w:t>
            </w:r>
            <w:r w:rsidR="00E166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 оценки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Промежуточная аттестация</w:t>
            </w:r>
          </w:p>
        </w:tc>
      </w:tr>
      <w:tr w:rsidR="003B2182" w:rsidRPr="002E38D8">
        <w:trPr>
          <w:trHeight w:val="63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Форма контроля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Проверяемые  ОК, 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Проверяемые  ОК, ПК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Проверяемые  ОК, ПК</w:t>
            </w:r>
          </w:p>
        </w:tc>
      </w:tr>
      <w:tr w:rsidR="003B2182" w:rsidRPr="002E38D8">
        <w:trPr>
          <w:trHeight w:val="172"/>
        </w:trPr>
        <w:tc>
          <w:tcPr>
            <w:tcW w:w="10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МДК 03.01. Основы процесса модернизации и внедрение новых методов и средств контроля  </w:t>
            </w: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Методы и средства управления качеством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</w:t>
            </w:r>
            <w:r w:rsidR="001500A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О1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</w:t>
            </w:r>
            <w:r w:rsidR="007B04D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(У1-У2, З1-З7,З9,З11)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Экзамен 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ПК3.1;О1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(У1-У2, З1-З7,З9,З11)</w:t>
            </w: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spacing w:after="20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1.1. Качество продукции. Предмет и область управления качеством.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ПК3.1;О1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(У1-У2, З1-З7,З9,З11)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1.2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Факторы производственного процесса.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2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3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4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5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6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ПК3.1;О1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(У1-У2, З1-З7,З9,З11)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1.3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методы управления качеством. Экономика качества продукции.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7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8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9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10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11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ПК3.1;О1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(У1-У2, З1-З7,З9,З11)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Методы и средства измерений, 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испытаний и контроля.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</w:t>
            </w:r>
            <w:r w:rsidR="001500A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О2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</w:t>
            </w:r>
            <w:r w:rsidR="007B04D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(У2-У9, З1-З11)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Экзамен 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ПК3.1;О2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(У2-У9, З1-З11)</w:t>
            </w: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2.1.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 средств и методов измерений,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погрешности измерений. Виды испытаний.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Практическая работа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ПК3.1;О2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ОК01 –ОК05; ОК08 –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ОК10 (У2-У9, З1-З11)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Тема 2.2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и средства измерения электрических величин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2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ПК3.1;О2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(У2-У9, З1-З11)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2.3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измерения и контроля размеров и 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перемещений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ПК3.1;О2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(У2-У9, З1-З11)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2.4 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Автоматизированные системы контроля, диагностики, прогнозирования и мониторинга (АСКД)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3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ПК3.1;О2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(У2-У9, З1-З11)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2.5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Бесконтактный метод контроля качества - методы проведения неразрушающего контроля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4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5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6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ПК3.1;О2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(У2-У9, З1-З11)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2.6  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получения материалов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заданным комплексом свойств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7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8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9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10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11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ПК3.1;О2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(У2-У9, З1-З11)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2.7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Нормативно-техническая документация, определяющая качество продукции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12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13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14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15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16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17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Практическая работа № 18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19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ПК3.1;О2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(У2-У9, З1-З11)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Тема 2.7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Индивидуальное проектное задание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ПК3.1;О2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–ОК05; ОК08 – ОК10 (У2-У9, З1-З11)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172"/>
        </w:trPr>
        <w:tc>
          <w:tcPr>
            <w:tcW w:w="10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03.02. Квалиметрический анализ технологических процессов</w:t>
            </w: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F4063B" w:rsidRDefault="003B2182" w:rsidP="00F4063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Раздел 1</w:t>
            </w:r>
          </w:p>
          <w:p w:rsidR="003B2182" w:rsidRPr="002E38D8" w:rsidRDefault="003B2182" w:rsidP="00F4063B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40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 понятия квалиметрии</w:t>
            </w:r>
            <w:r w:rsidRPr="00F406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ПК3.2;</w:t>
            </w:r>
            <w:r w:rsidR="001500A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О3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–ОК03; ОК09; ОК10</w:t>
            </w:r>
            <w:r w:rsidR="001500A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(У2-У8, З6-З10)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ПК3.2;О3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–ОК03; ОК09; ОК10(У2-У8, З6-З10)</w:t>
            </w: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1.1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выявления факторов и условий, влияющих на качество продукции. Статические методы контроля и управления качеством.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2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3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4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ПК3.2;О3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–ОК03; ОК09; ОК10(У2-У8, З6-З10)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Квалиметрический анализ технологических процессов.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ПК3.2;</w:t>
            </w:r>
            <w:r w:rsidR="001500A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О3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–ОК03; ОК09; ОК10</w:t>
            </w:r>
            <w:r w:rsidR="001500A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(У1-У9, З1-З11)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ПК3.2;О3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–ОК03; ОК09; ОК10(У1-У9, З1-З11)</w:t>
            </w:r>
          </w:p>
        </w:tc>
      </w:tr>
      <w:tr w:rsidR="003B2182" w:rsidRPr="002E38D8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2.1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Квалиметрия. Показатели качества продукции. 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Оценивания качества. Задачи и объекты.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1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2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3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4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Практическая работа № 5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ПК3.2;О3</w:t>
            </w:r>
          </w:p>
          <w:p w:rsidR="003B2182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ОК01 –ОК03; ОК09; ОК10(У1-У9, З1-З11)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2182" w:rsidRDefault="003B2182">
            <w:pPr>
              <w:spacing w:before="100" w:after="10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3B2182" w:rsidRDefault="003B2182">
      <w:pPr>
        <w:ind w:firstLine="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2863"/>
        <w:gridCol w:w="1390"/>
        <w:gridCol w:w="1276"/>
        <w:gridCol w:w="1219"/>
        <w:gridCol w:w="1297"/>
      </w:tblGrid>
      <w:tr w:rsidR="001500A9" w:rsidRPr="002E38D8" w:rsidTr="00D5689D">
        <w:trPr>
          <w:trHeight w:val="112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0A9" w:rsidRPr="002E38D8" w:rsidRDefault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>
            <w:pPr>
              <w:ind w:left="-56" w:right="-65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  <w:p w:rsidR="001500A9" w:rsidRPr="002E38D8" w:rsidRDefault="001500A9">
            <w:pPr>
              <w:ind w:left="-56" w:right="-65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Задание к отчету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00A9" w:rsidRDefault="001500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ПК3.1;</w:t>
            </w:r>
          </w:p>
          <w:p w:rsidR="001500A9" w:rsidRDefault="001500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ПК3.2;О1,О2,О3</w:t>
            </w:r>
          </w:p>
          <w:p w:rsidR="001500A9" w:rsidRPr="002E38D8" w:rsidRDefault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ОК01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ОК05; ОК08 – ОК10(У1-У9, З1-З11)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Pr="002E38D8" w:rsidRDefault="001500A9">
            <w:pPr>
              <w:suppressAutoHyphens/>
              <w:ind w:left="-70" w:right="-85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Д/зачет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ПК3.1;</w:t>
            </w:r>
          </w:p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ПК3.2;О1,О2,О3</w:t>
            </w:r>
          </w:p>
          <w:p w:rsidR="001500A9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ОК01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ОК05; ОК08 – ОК10(У1-У9, З1-З11)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>
            <w:pPr>
              <w:ind w:left="-70" w:right="-85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1500A9" w:rsidRPr="002E38D8" w:rsidTr="00A329C1">
        <w:trPr>
          <w:trHeight w:val="112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0A9" w:rsidRPr="002E38D8" w:rsidRDefault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ПП.01.01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>
            <w:pPr>
              <w:ind w:left="-56" w:right="-65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  <w:p w:rsidR="001500A9" w:rsidRPr="002E38D8" w:rsidRDefault="001500A9">
            <w:pPr>
              <w:ind w:left="-56" w:right="-65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Задание к отчету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ПК3.1;</w:t>
            </w:r>
          </w:p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ПК3.2;О1,О2,О3</w:t>
            </w:r>
          </w:p>
          <w:p w:rsidR="001500A9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ОК01 –ОК05; ОК08 – ОК10(У1-У9, З1-З11)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Pr="002E38D8" w:rsidRDefault="001500A9">
            <w:pPr>
              <w:suppressAutoHyphens/>
              <w:ind w:left="-70" w:right="-85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Д/зачет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ПК3.1;</w:t>
            </w:r>
          </w:p>
          <w:p w:rsidR="001500A9" w:rsidRDefault="001500A9" w:rsidP="001500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ПК3.2;О1,О2,О3</w:t>
            </w:r>
          </w:p>
          <w:p w:rsidR="001500A9" w:rsidRPr="002E38D8" w:rsidRDefault="001500A9" w:rsidP="001500A9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ОК01 –ОК05; ОК08 – ОК10(У1-У9, З1-З11)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0A9" w:rsidRDefault="001500A9">
            <w:pPr>
              <w:ind w:left="-70" w:right="-85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3B2182" w:rsidRDefault="003B2182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2182" w:rsidRDefault="003B2182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ind w:firstLine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2.КОМПЛЕКТ КОНТРОЛЬНО-ОЦЕНОЧНЫХ СРЕДСТВ ТЕКУЩЕГО КОНТРОЛЯ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lang w:eastAsia="ru-RU"/>
        </w:rPr>
      </w:pPr>
    </w:p>
    <w:p w:rsidR="003B2182" w:rsidRDefault="003B2182" w:rsidP="00756264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Оценочное средство №1</w:t>
      </w:r>
    </w:p>
    <w:p w:rsidR="00CB2A4A" w:rsidRPr="00CB2A4A" w:rsidRDefault="00CB2A4A" w:rsidP="00CB2A4A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</w:rPr>
        <w:t>(оцениваемые  компетенции и их части:</w:t>
      </w:r>
      <w:r w:rsidRPr="00CB2A4A">
        <w:rPr>
          <w:rFonts w:ascii="Times New Roman" w:hAnsi="Times New Roman" w:cs="Times New Roman"/>
          <w:sz w:val="24"/>
          <w:szCs w:val="24"/>
          <w:lang w:eastAsia="ru-RU"/>
        </w:rPr>
        <w:t xml:space="preserve"> ПК3.1;</w:t>
      </w:r>
    </w:p>
    <w:p w:rsidR="00CB2A4A" w:rsidRPr="00CB2A4A" w:rsidRDefault="00CB2A4A" w:rsidP="00CB2A4A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  <w:sz w:val="24"/>
          <w:szCs w:val="24"/>
          <w:lang w:eastAsia="ru-RU"/>
        </w:rPr>
        <w:t>ПК3.2;О1,О2,О3, ОК01 –ОК05; ОК08 – ОК10(У1-У9, З1-З11))</w:t>
      </w:r>
    </w:p>
    <w:p w:rsidR="003B2182" w:rsidRDefault="003B2182">
      <w:pPr>
        <w:tabs>
          <w:tab w:val="left" w:pos="2295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Комплект заданий для входной контрольной работы</w:t>
      </w:r>
    </w:p>
    <w:p w:rsidR="003B2182" w:rsidRDefault="003B2182">
      <w:pPr>
        <w:tabs>
          <w:tab w:val="left" w:pos="2295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182" w:rsidRDefault="003B2182">
      <w:pPr>
        <w:tabs>
          <w:tab w:val="left" w:pos="2295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182" w:rsidRDefault="003B2182">
      <w:pPr>
        <w:numPr>
          <w:ilvl w:val="0"/>
          <w:numId w:val="15"/>
        </w:numPr>
        <w:suppressAutoHyphens/>
        <w:ind w:left="720" w:hanging="36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Какие средства измерений (приборы) вы знаете? </w:t>
      </w:r>
    </w:p>
    <w:p w:rsidR="003B2182" w:rsidRDefault="003B2182">
      <w:pPr>
        <w:numPr>
          <w:ilvl w:val="0"/>
          <w:numId w:val="15"/>
        </w:numPr>
        <w:suppressAutoHyphens/>
        <w:ind w:left="720" w:hanging="36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Перечислите, какие виды измерений вы знаете? </w:t>
      </w:r>
    </w:p>
    <w:p w:rsidR="003B2182" w:rsidRDefault="003B2182">
      <w:pPr>
        <w:numPr>
          <w:ilvl w:val="0"/>
          <w:numId w:val="15"/>
        </w:numPr>
        <w:suppressAutoHyphens/>
        <w:ind w:left="720" w:hanging="36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Перечислите нормативные документы  (НД) , которые входят в состав категорию классификации РФ</w:t>
      </w:r>
    </w:p>
    <w:p w:rsidR="003B2182" w:rsidRDefault="003B2182">
      <w:pPr>
        <w:numPr>
          <w:ilvl w:val="0"/>
          <w:numId w:val="15"/>
        </w:numPr>
        <w:suppressAutoHyphens/>
        <w:ind w:left="720" w:hanging="36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Расшифруйте и опишите любые пять НД, входящие в состав классификации РФ</w:t>
      </w:r>
    </w:p>
    <w:p w:rsidR="003B2182" w:rsidRDefault="003B2182">
      <w:pPr>
        <w:numPr>
          <w:ilvl w:val="0"/>
          <w:numId w:val="15"/>
        </w:numPr>
        <w:ind w:left="720" w:right="1134" w:hanging="36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Какие службы, органы вы знаете, которые могут разрешить проблему некачественной продукции или оказанной некачественной услуги. </w:t>
      </w:r>
    </w:p>
    <w:p w:rsidR="003B2182" w:rsidRDefault="003B2182">
      <w:pPr>
        <w:ind w:left="1068" w:right="1134" w:firstLine="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B2182" w:rsidRDefault="003B2182">
      <w:pPr>
        <w:tabs>
          <w:tab w:val="left" w:pos="2295"/>
        </w:tabs>
        <w:suppressAutoHyphens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3B2182" w:rsidRDefault="003B2182">
      <w:pPr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без ошибок и недочетов или имеющую не более одного недочета.</w:t>
      </w:r>
    </w:p>
    <w:p w:rsidR="003B2182" w:rsidRDefault="003B2182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полностью, но при наличии в ней:</w:t>
      </w:r>
    </w:p>
    <w:p w:rsidR="003B2182" w:rsidRDefault="003B2182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не более одной негрубой ошибки и одного недочета,</w:t>
      </w:r>
    </w:p>
    <w:p w:rsidR="003B2182" w:rsidRDefault="003B2182">
      <w:pPr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или не более двух недочетов.</w:t>
      </w:r>
    </w:p>
    <w:p w:rsidR="003B2182" w:rsidRDefault="003B2182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ученик правильно выполнил не менее половины работы или допустил:</w:t>
      </w:r>
    </w:p>
    <w:p w:rsidR="003B2182" w:rsidRDefault="003B2182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не более двух грубых ошибок,</w:t>
      </w:r>
    </w:p>
    <w:p w:rsidR="003B2182" w:rsidRDefault="003B2182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или не более одной грубой ошибки и одного недочета,</w:t>
      </w:r>
    </w:p>
    <w:p w:rsidR="003B2182" w:rsidRDefault="003B2182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или не более двух-трех негрубых ошибок,</w:t>
      </w:r>
    </w:p>
    <w:p w:rsidR="003B2182" w:rsidRDefault="003B2182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или одной негрубой ошибки и трех недочетов,</w:t>
      </w:r>
    </w:p>
    <w:p w:rsidR="003B2182" w:rsidRDefault="003B2182">
      <w:pPr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д) или при отсутствии ошибок, но при наличии 4-5 недочетов.</w:t>
      </w:r>
    </w:p>
    <w:p w:rsidR="003B2182" w:rsidRDefault="003B2182">
      <w:pPr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3B2182" w:rsidRDefault="003B2182">
      <w:pPr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 w:rsidP="00756264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Оценочное средство №2</w:t>
      </w:r>
    </w:p>
    <w:p w:rsidR="00C00208" w:rsidRPr="00CB2A4A" w:rsidRDefault="00C00208" w:rsidP="00C00208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</w:rPr>
        <w:t>(оцениваемые  компетенции и их части:</w:t>
      </w:r>
      <w:r w:rsidRPr="00CB2A4A">
        <w:rPr>
          <w:rFonts w:ascii="Times New Roman" w:hAnsi="Times New Roman" w:cs="Times New Roman"/>
          <w:sz w:val="24"/>
          <w:szCs w:val="24"/>
          <w:lang w:eastAsia="ru-RU"/>
        </w:rPr>
        <w:t xml:space="preserve"> ПК3.1;</w:t>
      </w:r>
    </w:p>
    <w:p w:rsidR="00C00208" w:rsidRPr="00C00208" w:rsidRDefault="00C00208" w:rsidP="00C00208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  <w:sz w:val="24"/>
          <w:szCs w:val="24"/>
          <w:lang w:eastAsia="ru-RU"/>
        </w:rPr>
        <w:t>О1,О2, ОК01 –ОК05; ОК08 – ОК10(У1-У9, З1-З11))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Комплект заданий для контрольной работы 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(тестирование по темам)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МДК 03.01 Основы процесса модернизации и внедрения новых методов и средств контроля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Качество товара (услуги) – это …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совокупность характеристик, которые позволяют ей выполнять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способность полностью удовлетворить ожидания потребителя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способность удовлетворять установленным и предполагаемым потребностям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функции (соответствовать описанию)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Цикл Шухарта-Деминга включает …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этапы: планирование, организация, мотивация и контроль 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 этапов, в том числе: 1-маркетинг, 11- утилизация 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этапы: Plan (Планируй) – Do (Внедряй) – Check (Проверь) – Act (Действуй с учетом внедрения) 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Неверно, что в 8 принципов управления качеством входит принцип …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постоянного улучшения процессов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принятия решений на основе фактов 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комплексного подхода к решению проблем</w:t>
      </w:r>
    </w:p>
    <w:p w:rsidR="003B2182" w:rsidRDefault="003B2182">
      <w:pPr>
        <w:numPr>
          <w:ilvl w:val="0"/>
          <w:numId w:val="16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… относится к 8 принципам управления качеством</w:t>
      </w:r>
    </w:p>
    <w:p w:rsidR="003B2182" w:rsidRDefault="003B2182">
      <w:p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комплексного подхода к решению проблем</w:t>
      </w:r>
    </w:p>
    <w:p w:rsidR="003B2182" w:rsidRDefault="003B2182">
      <w:p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сохранения конкурентных преимуществ</w:t>
      </w:r>
    </w:p>
    <w:p w:rsidR="003B2182" w:rsidRDefault="003B2182">
      <w:p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взаимовыгодных отношений с поставщиками</w:t>
      </w:r>
    </w:p>
    <w:p w:rsidR="003B2182" w:rsidRDefault="003B2182">
      <w:p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минимальных издержек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Неверно, что подсистема … входит в число 5 основных подсистем СМК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мотивации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 — это стадия жизненного цикла продукта, которую принято считать последней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 продукта после его снятия с производства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и распределение продукции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Утилизация после использования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Профиль желаемого качества включает характеристики, которые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потребитель желает видеть в продукте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являются неожиданными для потребителя, т.е. идут сверх запрашиваемых им характеристик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желательно добавить к новому продукту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 профиль качества, — это профиль качества, включающий характеристики, которые потребитель считает само собой разумеющимися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Требуемый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Желаемый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Базовый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… метод определения показателей качества основан на использовании информации, получаемой путем подсчета числа определенных событий и/или предметов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Расчетным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Органолептическим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Регистрационным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 метод определения показателей качества основан на использовании информации, получаемой с помощью теоретических или эмпирических зависимостей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Органолептическим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Регистрационным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Расчетным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 метод оценки уровня качества продукции основан на сравнении показателя качества оцениваемого вида продукции с соответствующим базовым показателем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Расчетный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Относительный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Значение индекса воспроизводимости технологического процесса Cр при повышении управляемости процесса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зависит от других факторов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уменьшается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увеличивается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Увеличение дисперсии выборки результатов технологического процесса свидетельствует о том, что управляемость процесса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возрастает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меняется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уменьшается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Ошибкой первого рода является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ошибочное признание бракованной продукции годной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любое ошибочное составление плана статистического контроля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ошибочное признание годной продукции бракованной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Ошибкой второго рода является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любое ошибочное решение по итогам статистического контроля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ошибочное признание годной продукции бракованной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ошибочное признание бракованной продукции годной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 — это данные, достаточные для построения гистограммы при известной выборке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Максимальное и минимальное значение и их разница (размах)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Парные сочетания «значение – количество значений в выборке»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Ширина столбца, суммарная высота столбцов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Ширина столбца, количество вхождений в каждый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Контрольным листком называют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любой документ, содержащий результаты контроля;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регистр, предназначенный для регистрации данных, выходящих за контрольные нормативы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регистр, подготовленный для сбора данных определенного вида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соответствии с контрольной картой технологический процесс удовлетворителен, если результаты контроля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приближаются к границам допустимых значений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остаются вне пределов допустимых значений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выходят за границы допустимых значений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устанавливает требования, обязательные для исполнения, а технический регламент — характеристики, использование которых является добровольным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технический регламент — это взаимозаменяемые понятия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устанавливает характеристики, использование которых является добровольным, а технический регламент – требования, обязательные для исполнения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Существуют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государственные стандарты и стандарты предприятий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государственные и международные стандарты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стандарты предприятий и организаций, национальные и международные стандарты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… является теоретической базой стандартизации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взаимозаменяемости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системности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предпочтительности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Неверно, что существует такой научно-технический принцип стандартизации, как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функциональной взаимозаменяемости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взаимоувязка стандартов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 функциональная надежность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Основное преимущество процессного подхода состоит в том, что он позволяет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повысить управляемость предприятия в целом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построить оптимальную организационную структуру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преодолеть функциональные барьеры и ориентировать организацию на потребителя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«…» — это характерный признак, который может отсутствовать у процесса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Стоимость (или ценность) «выхода» у процесса выше стоимости «входа»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процесса всегда есть владелец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процесса всегда есть внешний потребитель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Сеть процессов на предприятии должна содержать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сложности не более 12 процессов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процессы, количество которых на предприятии &lt;= 5+-2, и вспомогательные процессы, количество которых на предприятии &lt;= 7±2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процессы, количество которых на предприятии &lt;= 7+-2, и вспомогательные процессы, количество которых на предприятии &lt;= 5±2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… - это таблица, в которой отмечается участие сотрудников в выполнении работ по процессу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Матрица участия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Схема процесса 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Матрица ответственности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 ИСО 9004:2000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содержит основные положения и словарь, а ИСО 9001:2000 - нет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содержит рекомендации по внедрению процессного подхода, а ИСО 9001:2000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нацеливает организацию на эффективность, а ИСО 9001:2000 - на результативность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Число обязательных документированных процедур, проведения которых требует стандарт ИСО 9001:2000, равно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«кайдзен» …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свойственна только японскому стилю управления и никак не связана с инновациями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это то же самое, что и инновация</w:t>
      </w:r>
    </w:p>
    <w:p w:rsidR="003B2182" w:rsidRDefault="003B2182">
      <w:pPr>
        <w:numPr>
          <w:ilvl w:val="0"/>
          <w:numId w:val="17"/>
        </w:numPr>
        <w:tabs>
          <w:tab w:val="left" w:pos="284"/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означает постепенное совершенствование, а инновация – значительное преобразование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tabs>
          <w:tab w:val="left" w:pos="2295"/>
        </w:tabs>
        <w:suppressAutoHyphens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4860"/>
        <w:gridCol w:w="2823"/>
      </w:tblGrid>
      <w:tr w:rsidR="003B2182" w:rsidRPr="002E38D8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выполненных заданий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Оценка, балл</w:t>
            </w:r>
          </w:p>
        </w:tc>
      </w:tr>
      <w:tr w:rsidR="003B2182" w:rsidRPr="002E38D8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100-86%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2182" w:rsidRPr="002E38D8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85-71%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182" w:rsidRPr="002E38D8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70-51%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2182" w:rsidRPr="002E38D8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50-0%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B2182" w:rsidRDefault="003B2182" w:rsidP="00756264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Оценочное средство №3</w:t>
      </w:r>
    </w:p>
    <w:p w:rsidR="00C00208" w:rsidRPr="00CB2A4A" w:rsidRDefault="00C00208" w:rsidP="00C00208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</w:rPr>
        <w:t>(оцениваемые  компетенции и их части:</w:t>
      </w:r>
      <w:r w:rsidRPr="00CB2A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0208" w:rsidRPr="00C00208" w:rsidRDefault="00C00208" w:rsidP="00C00208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  <w:sz w:val="24"/>
          <w:szCs w:val="24"/>
          <w:lang w:eastAsia="ru-RU"/>
        </w:rPr>
        <w:t>ПК3.2;О3, ОК01 –ОК05; ОК08 – ОК10(У1-У9, З1-З11))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Комплект заданий для контрольной работы 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МДК 03.02 Квалиметрический анализ технологических процессов </w:t>
      </w:r>
    </w:p>
    <w:p w:rsidR="003B2182" w:rsidRDefault="003B2182" w:rsidP="007158B3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(тестирование по темам)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Дайте определение понятию «квалиметрия», роль данного направления метрологии в управлении качеством продукции.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Перечислите основные группы показателей качества.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понятия качества и управления качеством.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Методы определения показателей качества по способу получения информации.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Методы определения показателей качества по источнику получения информации.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Классификация технического контроля по этапу производственного контроля.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Классификация технического контроля по способу проведения.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Классификация технического контроля по влиянию на объект контроля.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Классификация технического контроля по применяемым средствам контроля.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Статистические методы анализа причин возникновения дефектов и брака.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Дайте определение термину «измерение».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Классификация средств измерений по конструктивному решению.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Классификация средств измерений по практическому назначению.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Обязательные критерии измерения.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Перечислите основные элементы измерения.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Инструментальные методы измерения.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Неинструментальные методы измерения.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 измерения.</w:t>
      </w:r>
    </w:p>
    <w:p w:rsidR="003B2182" w:rsidRDefault="003B2182">
      <w:pPr>
        <w:numPr>
          <w:ilvl w:val="0"/>
          <w:numId w:val="18"/>
        </w:numPr>
        <w:tabs>
          <w:tab w:val="left" w:pos="851"/>
        </w:tabs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Измеряемая величина.</w:t>
      </w:r>
    </w:p>
    <w:p w:rsidR="003B2182" w:rsidRDefault="003B2182">
      <w:pPr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3B2182" w:rsidRDefault="003B2182">
      <w:pPr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оценка «отлично» выставляется, если студент демонстрирует системность и глубину знаний, в том числе полученных при изучении основной и дополнительной литературы; точно и полно использует научную терминологию; использует в своём ответе знания, полученные при изучении курса. Безупречно владеет понятийным аппаратом дисциплины; стилистически грамотно, логически правильно излагает ответы на вопросы; дает исчерпывающие ответы на дополнительные вопросы преподавателя по темам, предусмотренным учебной программой;</w:t>
      </w:r>
    </w:p>
    <w:p w:rsidR="003B2182" w:rsidRDefault="003B2182">
      <w:pPr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оценка «хорошо» выставляется, если студент демонстрирует системность и глубину знаний в объеме учебной программы; владеет необходимой для ответа терминологией; могут быть допущены недочеты в определении понятий, исправленные студентом самостоятельно в процессе ответа; </w:t>
      </w:r>
    </w:p>
    <w:p w:rsidR="003B2182" w:rsidRDefault="003B2182">
      <w:pPr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оценка «удовлетворительно» выставляется, если студент демонстрирует недостаточно последовательные знания по вопросам учебной программы; использует научную терминологию, но могут быть допущены 1–2 ошибки в определении основных понятий,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которые студент затрудняется исправить самостоятельно; способен самостоятельно, но неглубоко анализировать материал, при наводящих вопросах.</w:t>
      </w: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оценка «неудовлетворительно»  выставляется, если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отвечая на вопросы преподавателя, которые не может исправить самостоятельно.</w:t>
      </w: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2182" w:rsidRDefault="003B2182" w:rsidP="00D4139F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4139F">
        <w:rPr>
          <w:rFonts w:ascii="Times New Roman" w:hAnsi="Times New Roman" w:cs="Times New Roman"/>
          <w:b/>
          <w:bCs/>
          <w:lang w:eastAsia="ru-RU"/>
        </w:rPr>
        <w:t>Оценочное средство № 4</w:t>
      </w:r>
    </w:p>
    <w:p w:rsidR="00C00208" w:rsidRPr="00CB2A4A" w:rsidRDefault="00C00208" w:rsidP="00C00208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</w:rPr>
        <w:t>(оцениваемые  компетенции и их части:</w:t>
      </w:r>
      <w:r w:rsidRPr="00CB2A4A">
        <w:rPr>
          <w:rFonts w:ascii="Times New Roman" w:hAnsi="Times New Roman" w:cs="Times New Roman"/>
          <w:sz w:val="24"/>
          <w:szCs w:val="24"/>
          <w:lang w:eastAsia="ru-RU"/>
        </w:rPr>
        <w:t xml:space="preserve"> ПК3.1;</w:t>
      </w:r>
    </w:p>
    <w:p w:rsidR="00C00208" w:rsidRPr="00CB2A4A" w:rsidRDefault="00C00208" w:rsidP="00C00208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  <w:sz w:val="24"/>
          <w:szCs w:val="24"/>
          <w:lang w:eastAsia="ru-RU"/>
        </w:rPr>
        <w:t>О1,О</w:t>
      </w:r>
      <w:r>
        <w:rPr>
          <w:rFonts w:ascii="Times New Roman" w:hAnsi="Times New Roman" w:cs="Times New Roman"/>
          <w:sz w:val="24"/>
          <w:szCs w:val="24"/>
          <w:lang w:eastAsia="ru-RU"/>
        </w:rPr>
        <w:t>3,</w:t>
      </w:r>
      <w:r w:rsidRPr="00CB2A4A">
        <w:rPr>
          <w:rFonts w:ascii="Times New Roman" w:hAnsi="Times New Roman" w:cs="Times New Roman"/>
          <w:sz w:val="24"/>
          <w:szCs w:val="24"/>
          <w:lang w:eastAsia="ru-RU"/>
        </w:rPr>
        <w:t>ОК01 –ОК05; ОК08 – ОК10(У1-У9, З1-З11))</w:t>
      </w:r>
    </w:p>
    <w:p w:rsidR="00C00208" w:rsidRPr="00D4139F" w:rsidRDefault="00C00208" w:rsidP="00D4139F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B2182" w:rsidRDefault="003B2182" w:rsidP="00D413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182" w:rsidRPr="006F5A0E" w:rsidRDefault="003B2182" w:rsidP="00D4139F">
      <w:pPr>
        <w:tabs>
          <w:tab w:val="left" w:pos="2295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практических работ</w:t>
      </w:r>
    </w:p>
    <w:p w:rsidR="003B2182" w:rsidRPr="006F5A0E" w:rsidRDefault="003B2182" w:rsidP="00D4139F">
      <w:pPr>
        <w:tabs>
          <w:tab w:val="left" w:pos="500"/>
        </w:tabs>
        <w:ind w:firstLine="0"/>
        <w:jc w:val="center"/>
        <w:rPr>
          <w:sz w:val="24"/>
          <w:szCs w:val="24"/>
        </w:rPr>
      </w:pPr>
    </w:p>
    <w:p w:rsidR="003B2182" w:rsidRPr="001B0C83" w:rsidRDefault="003B2182" w:rsidP="00D413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МДК.03</w:t>
      </w: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.01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Основы процесса модернизации и внедрения новых методов и средств контроля</w:t>
      </w:r>
    </w:p>
    <w:p w:rsidR="003B2182" w:rsidRPr="006F5A0E" w:rsidRDefault="003B2182" w:rsidP="00D4139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(комплект заданий 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ля практических работ </w:t>
      </w:r>
      <w:r w:rsidRPr="006F5A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методических указаниях 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выполнению практических заданий</w:t>
      </w:r>
      <w:r w:rsidRPr="006F5A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3B2182" w:rsidRPr="006F5A0E" w:rsidRDefault="003B2182" w:rsidP="00D4139F">
      <w:pPr>
        <w:tabs>
          <w:tab w:val="left" w:pos="5820"/>
        </w:tabs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2"/>
      </w:tblGrid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№1.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понятия качества.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2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 составление карт процессов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3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методы управления процессами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№4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типовых процессов технического контроля.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5  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качества изделий машиностроительного производства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№6</w:t>
            </w:r>
          </w:p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принцип расчета экономического эффекта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№7</w:t>
            </w:r>
          </w:p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продукции на предприятии. Правила определения </w:t>
            </w:r>
          </w:p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 на качество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№8</w:t>
            </w:r>
          </w:p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брака и рекламаций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№9</w:t>
            </w:r>
          </w:p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коэффициента конкурентоспособности продукции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№10</w:t>
            </w:r>
          </w:p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оценка технологического уровня качества и конкурентоспособности продукции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11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измерения и  контроля геометрических параметров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 № 12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и расчет погрешности измерений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13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Аналоговые электромеханические измерительные приборы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14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измерений размеров механическими средствами и выбор измерительного средства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 15</w:t>
            </w:r>
            <w:r w:rsidRPr="008C7F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приборы для контроля качества сталей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№16</w:t>
            </w:r>
          </w:p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Приемочный контроль продукции по количественному признаку.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№17</w:t>
            </w:r>
          </w:p>
          <w:p w:rsidR="003B2182" w:rsidRPr="008C7FCA" w:rsidRDefault="003B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Приемочный контроль продукции по альтернативному  признаку.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18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Поверка амперметра магнитоэлектрической системы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19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длины оптико – механическими средствами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 20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анализа свойств материалов механическими методами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21 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Механические свойства и характеристики материалов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 22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Прокатка металлов и сплавов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keepNext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 23</w:t>
            </w:r>
          </w:p>
          <w:p w:rsidR="003B2182" w:rsidRPr="008C7FCA" w:rsidRDefault="003B2182">
            <w:pPr>
              <w:keepNext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Волочение металлов и сплавов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keepNext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24 </w:t>
            </w:r>
          </w:p>
          <w:p w:rsidR="003B2182" w:rsidRPr="008C7FCA" w:rsidRDefault="003B2182">
            <w:pPr>
              <w:keepNext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Листовая штамповка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 25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Контроль сварных соединений </w:t>
            </w:r>
            <w:r w:rsidRPr="008C7FC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внешним осмотром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 26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Металлографический анализ сварного шва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8C7FCA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 27</w:t>
            </w:r>
          </w:p>
          <w:p w:rsidR="003B2182" w:rsidRPr="008C7FCA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Микроструктурный анализ сварных соединений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28</w:t>
            </w:r>
          </w:p>
          <w:p w:rsidR="003B2182" w:rsidRPr="00CD425E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действующих нормативных документов в области </w:t>
            </w:r>
          </w:p>
          <w:p w:rsidR="003B2182" w:rsidRPr="00CD425E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стандартизации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29</w:t>
            </w:r>
          </w:p>
          <w:p w:rsidR="003B2182" w:rsidRPr="00CD425E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системы добровольной сертификации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30</w:t>
            </w:r>
          </w:p>
          <w:p w:rsidR="003B2182" w:rsidRPr="00CD425E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правовой базы стандартизации ФЗ «О техническом </w:t>
            </w:r>
          </w:p>
          <w:p w:rsidR="003B2182" w:rsidRPr="00CD425E" w:rsidRDefault="003B21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регулировании»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 № 31</w:t>
            </w:r>
          </w:p>
          <w:p w:rsidR="003B2182" w:rsidRPr="00CD425E" w:rsidRDefault="003B2182" w:rsidP="00CD42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 Работа с ГОСТами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 w:rsidP="00CD425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32 Изучение нормативной </w:t>
            </w:r>
          </w:p>
          <w:p w:rsidR="003B2182" w:rsidRPr="00CD425E" w:rsidRDefault="003B2182" w:rsidP="00CD425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 по сертификации продукции</w:t>
            </w:r>
          </w:p>
        </w:tc>
      </w:tr>
    </w:tbl>
    <w:p w:rsidR="003B2182" w:rsidRDefault="003B2182" w:rsidP="00D4139F">
      <w:pPr>
        <w:tabs>
          <w:tab w:val="left" w:pos="2295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 w:rsidP="00D4139F">
      <w:pPr>
        <w:tabs>
          <w:tab w:val="left" w:pos="2295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Pr="006F5A0E" w:rsidRDefault="003B2182" w:rsidP="00D4139F">
      <w:pPr>
        <w:tabs>
          <w:tab w:val="left" w:pos="2295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3B2182" w:rsidRPr="006F5A0E" w:rsidRDefault="003B2182" w:rsidP="00D413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«отлично»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студент демонстрирует  знание  теоретического  и  практического  материала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теме практической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определяет взаимосвязи между показателями задачи, даёт правильный алгоритм решения, определяет междисциплинарные связи по условию задания.</w:t>
      </w:r>
    </w:p>
    <w:p w:rsidR="003B2182" w:rsidRPr="006F5A0E" w:rsidRDefault="003B2182" w:rsidP="00D413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оценку </w:t>
      </w: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«хорошо»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студент демонстрирует  знание  теоретического  и  практического  материала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теме практической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 допуская  незначительные  неточности  при  решении задач, имея неполное  понимание  междисциплинарных  связей  при правильном  выборе алгоритма решения задания.</w:t>
      </w:r>
    </w:p>
    <w:p w:rsidR="003B2182" w:rsidRPr="006F5A0E" w:rsidRDefault="003B2182" w:rsidP="00D4139F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«удовлетворительно»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 студент  затрудняется  с правильной  оценкой  предложенной  задачи,  дает неполный  ответ,  требующий  наводящих  вопросов  преподавателя,  выбор  алгоритма решения задачи возможен  при  наводящих  вопросах  преподавателя.</w:t>
      </w:r>
    </w:p>
    <w:p w:rsidR="003B2182" w:rsidRPr="006F5A0E" w:rsidRDefault="003B2182" w:rsidP="00D4139F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«неудовлетворительно»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 студент  дает  неверную  оценку  ситуации,  неправильно  выбирает  алгоритм  действий.</w:t>
      </w:r>
    </w:p>
    <w:p w:rsidR="003B2182" w:rsidRDefault="003B2182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Pr="00D4139F" w:rsidRDefault="003B2182" w:rsidP="00D4139F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Оценочное средство № 5</w:t>
      </w:r>
    </w:p>
    <w:p w:rsidR="00C00208" w:rsidRPr="00CB2A4A" w:rsidRDefault="00C00208" w:rsidP="00C00208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</w:rPr>
        <w:t>(оцениваемые  компетенции и их части:</w:t>
      </w:r>
      <w:r w:rsidRPr="00CB2A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0208" w:rsidRPr="00CB2A4A" w:rsidRDefault="00C00208" w:rsidP="00C00208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  <w:sz w:val="24"/>
          <w:szCs w:val="24"/>
          <w:lang w:eastAsia="ru-RU"/>
        </w:rPr>
        <w:t>ПК3.2;,О3, ОК01 –ОК05; ОК08 – ОК10(У1-У9, З1-З11))</w:t>
      </w:r>
    </w:p>
    <w:p w:rsidR="003B2182" w:rsidRDefault="003B2182" w:rsidP="00D413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182" w:rsidRPr="006F5A0E" w:rsidRDefault="003B2182" w:rsidP="00D4139F">
      <w:pPr>
        <w:tabs>
          <w:tab w:val="left" w:pos="2295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практических работ</w:t>
      </w:r>
    </w:p>
    <w:p w:rsidR="003B2182" w:rsidRPr="001B0C83" w:rsidRDefault="003B2182" w:rsidP="00D413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МДК.03.02</w:t>
      </w: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Квалиметрический анализ технологических процессов</w:t>
      </w:r>
    </w:p>
    <w:p w:rsidR="003B2182" w:rsidRPr="006F5A0E" w:rsidRDefault="003B2182" w:rsidP="00D4139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(комплект заданий 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ля практических работ </w:t>
      </w:r>
      <w:r w:rsidRPr="006F5A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методических указаниях 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выполнению практических заданий</w:t>
      </w:r>
      <w:r w:rsidRPr="006F5A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3B2182" w:rsidRPr="006F5A0E" w:rsidRDefault="003B2182" w:rsidP="00D4139F">
      <w:pPr>
        <w:tabs>
          <w:tab w:val="left" w:pos="5820"/>
        </w:tabs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2"/>
      </w:tblGrid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 w:rsidP="00CD425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№1.</w:t>
            </w:r>
            <w:r w:rsidRPr="00CD42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развития квалиметрии.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 w:rsidP="00CD42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2. Основные понятия и определения квалиметрии.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 w:rsidP="00CD425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3. Разработка  методики оценивания качества.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 w:rsidP="00CD42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№4. Оценка качества продукции с учетом интересов потребителей.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 w:rsidP="00CD42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№5.</w:t>
            </w:r>
            <w:r w:rsidRPr="00CD42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Определение индекса качества продукции, оценка частных показателей качества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 w:rsidP="00CD42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6. Определение комплексной оценки металлопродукции.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 w:rsidP="00CD42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7. определение коэффициентов весомости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 w:rsidP="00CD42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 №8.</w:t>
            </w:r>
            <w:r w:rsidRPr="00CD42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Оценка качества продукции</w:t>
            </w:r>
          </w:p>
        </w:tc>
      </w:tr>
      <w:tr w:rsidR="003B2182" w:rsidRPr="006F5A0E">
        <w:trPr>
          <w:trHeight w:val="705"/>
        </w:trPr>
        <w:tc>
          <w:tcPr>
            <w:tcW w:w="9854" w:type="dxa"/>
          </w:tcPr>
          <w:p w:rsidR="003B2182" w:rsidRPr="00CD425E" w:rsidRDefault="003B2182" w:rsidP="00CD42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№ 9. Сравнение интегральных показателей</w:t>
            </w:r>
          </w:p>
        </w:tc>
      </w:tr>
    </w:tbl>
    <w:p w:rsidR="003B2182" w:rsidRDefault="003B2182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Pr="006F5A0E" w:rsidRDefault="003B2182" w:rsidP="00D4139F">
      <w:pPr>
        <w:tabs>
          <w:tab w:val="left" w:pos="2295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3B2182" w:rsidRPr="006F5A0E" w:rsidRDefault="003B2182" w:rsidP="00D413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«отлично»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студент демонстрирует  знание  теоретического  и  практического  материала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теме практической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определяет взаимосвязи между показателями задачи, даёт правильный алгоритм решения, определяет междисциплинарные связи по условию задания.</w:t>
      </w:r>
    </w:p>
    <w:p w:rsidR="003B2182" w:rsidRPr="006F5A0E" w:rsidRDefault="003B2182" w:rsidP="00D413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оценку </w:t>
      </w: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«хорошо»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студент демонстрирует  знание  теоретического  и  практического  материала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теме практической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 допуская  незначительные  неточности  при  решении задач, имея неполное  понимание  междисциплинарных  связей  при правильном  выборе алгоритма решения задания.</w:t>
      </w:r>
    </w:p>
    <w:p w:rsidR="003B2182" w:rsidRPr="006F5A0E" w:rsidRDefault="003B2182" w:rsidP="00D4139F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«удовлетворительно»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 студент  затрудняется  с правильной  оценкой  предложенной  задачи,  дает неполный  ответ,  требующий  наводящих  вопросов  преподавателя,  выбор  алгоритма решения задачи возможен  при  наводящих  вопросах  преподавателя.</w:t>
      </w:r>
    </w:p>
    <w:p w:rsidR="003B2182" w:rsidRPr="006F5A0E" w:rsidRDefault="003B2182" w:rsidP="00D4139F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6F5A0E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Pr="006F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«неудовлетворительно»</w:t>
      </w:r>
      <w:r w:rsidRPr="006F5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 студент  дает  неверную  оценку  ситуации,  неправильно  выбирает  алгоритм  действий.</w:t>
      </w:r>
    </w:p>
    <w:p w:rsidR="003B2182" w:rsidRDefault="003B2182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 w:rsidP="00032447">
      <w:pPr>
        <w:ind w:left="66" w:firstLine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3.КОМПЛЕКТ КОНТРОЛЬНО-ОЦЕНОЧНЫХ СРЕДСТВПРОМЕЖУТОЧНОЙ АТТЕСТАЦИИ</w:t>
      </w:r>
    </w:p>
    <w:p w:rsidR="003B2182" w:rsidRDefault="003B2182" w:rsidP="0003244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 w:rsidP="00032447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Оценочное средство №1</w:t>
      </w:r>
    </w:p>
    <w:p w:rsidR="00D033EB" w:rsidRPr="00CB2A4A" w:rsidRDefault="00D033EB" w:rsidP="00D033E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</w:rPr>
        <w:t>(оцениваемые  компетенции и их части:</w:t>
      </w:r>
      <w:r w:rsidRPr="00CB2A4A">
        <w:rPr>
          <w:rFonts w:ascii="Times New Roman" w:hAnsi="Times New Roman" w:cs="Times New Roman"/>
          <w:sz w:val="24"/>
          <w:szCs w:val="24"/>
          <w:lang w:eastAsia="ru-RU"/>
        </w:rPr>
        <w:t xml:space="preserve"> ПК3.1;</w:t>
      </w:r>
    </w:p>
    <w:p w:rsidR="00D033EB" w:rsidRPr="00CB2A4A" w:rsidRDefault="00D033EB" w:rsidP="00D033E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  <w:sz w:val="24"/>
          <w:szCs w:val="24"/>
          <w:lang w:eastAsia="ru-RU"/>
        </w:rPr>
        <w:t>О1,О2,ОК01 –ОК05; ОК08 – ОК10(У1-У9, З1-З11))</w:t>
      </w:r>
    </w:p>
    <w:p w:rsidR="00D033EB" w:rsidRPr="00032447" w:rsidRDefault="00D033EB" w:rsidP="00032447">
      <w:pPr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к экзамену</w:t>
      </w:r>
    </w:p>
    <w:p w:rsidR="003B2182" w:rsidRDefault="003B218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МДК 03.01. Основы процесса модернизации и внедрение новых методов и средств контроля</w:t>
      </w:r>
    </w:p>
    <w:p w:rsidR="003B2182" w:rsidRDefault="003B218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1. Методы и средства управления качеством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Основные понятия качества и управления качеством.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Методы определения показателей качества по способу получения информации.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Методы определения показателей качества по источнику получения информации.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Классификация технического контроля по этапу производственного контроля.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Классификация технического контроля по способу проведения.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Классификация технического контроля по влиянию на объект контроля.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Классификация технического контроля по применяемым средствам контроля.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Статистические методы анализа причин возникновения дефектов и брака.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Дайте определение термину «измерение».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Классификация средств измерений по конструктивному решению.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Классификация средств измерений по практическому назначению.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Обязательные критерии измерения.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Перечислите основные элементы измерения.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Инструментальные методы измерения.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Неинструментальные методы измерения.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Условия измерения.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Измеряемая величина.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Диаграмма Парето: принцип построения, область использования.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Диаграмма Исикава: принцип построения, область использования.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Контрольные карты Шухарта: принцип построения, область использования.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Гистограммы как формы представления данных в менеджменте качества.</w:t>
      </w:r>
    </w:p>
    <w:p w:rsidR="003B2182" w:rsidRDefault="003B2182">
      <w:pPr>
        <w:ind w:firstLine="72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B2182" w:rsidRDefault="003B218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3. Методы и средства измерений, испытаний и контроля.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Цикл Деминга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Методология Джозефа Джурана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Управление качеством технических изделий в России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Государственная и международная системы управления качеством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Единая система государственного управления качеством продукции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Законодательная основа управления качеством продукции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Международное управление качеством продукции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ГОСТ 22851 –77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Классификация методов неразрушающего контроля качества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Магнитные методы неразрушающего контроля, электрические методынеразрушающего контроля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Вихретоковые методы неразрушающего контроля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Радиоволновые методы неразрушающего контроля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Тепловые методы неразрушающего контроля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Оптические методы неразрушающего контроля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Радиационные методы неразрушающего контроля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Акустические методы неразрушающего контроля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 гистограмма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 анализ Парето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 причинно – следственная диаграмма Исикавы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Инструмент диаграмма разброса 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 контрольная карта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Контрольные карты Шухарта для управления процессом по альтернативному признаку.</w:t>
      </w: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Контрольные карты Шухарта для управления процессом по количественному</w:t>
      </w:r>
      <w:r w:rsidR="00E166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признаку</w:t>
      </w:r>
    </w:p>
    <w:p w:rsidR="003B2182" w:rsidRDefault="003B2182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3899"/>
        <w:gridCol w:w="3455"/>
      </w:tblGrid>
      <w:tr w:rsidR="003B2182" w:rsidRPr="002E38D8">
        <w:trPr>
          <w:trHeight w:val="991"/>
          <w:jc w:val="center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  <w:t>Старооскольский технологический институт им. А.А. УГАРОВА</w:t>
            </w:r>
          </w:p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(филиал)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федерального государственного автономного образовательного  учреждения</w:t>
            </w:r>
          </w:p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высшего образования</w:t>
            </w:r>
          </w:p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«Национальный исследовательский  технологический университет «МИСиС»</w:t>
            </w:r>
          </w:p>
          <w:p w:rsidR="003B2182" w:rsidRPr="002E38D8" w:rsidRDefault="003B218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ОСКОЛЬСКИЙ ПОЛИТЕХНИЧЕСКИЙ КОЛЛЕДЖ</w:t>
            </w:r>
          </w:p>
        </w:tc>
      </w:tr>
      <w:tr w:rsidR="003B2182" w:rsidRPr="002E38D8">
        <w:trPr>
          <w:trHeight w:val="991"/>
          <w:jc w:val="center"/>
        </w:trPr>
        <w:tc>
          <w:tcPr>
            <w:tcW w:w="2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Зав.отделением МО</w:t>
            </w:r>
          </w:p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 Е.В. Плохих</w:t>
            </w:r>
          </w:p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_»_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сентября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2019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B2182" w:rsidRDefault="003B2182">
            <w:pPr>
              <w:tabs>
                <w:tab w:val="left" w:pos="500"/>
              </w:tabs>
              <w:ind w:right="-3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П(Ц)К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специальностей 13.02.02, 22.02.05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</w:t>
            </w:r>
          </w:p>
          <w:p w:rsidR="003B2182" w:rsidRDefault="003B2182">
            <w:pPr>
              <w:tabs>
                <w:tab w:val="left" w:pos="432"/>
              </w:tabs>
              <w:suppressAutoHyphens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Дисциплина: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ПМ.03 Модернизация и внедрение новых методов и средств контроля</w:t>
            </w:r>
          </w:p>
          <w:p w:rsidR="003B2182" w:rsidRPr="002E38D8" w:rsidRDefault="003B2182">
            <w:pPr>
              <w:tabs>
                <w:tab w:val="left" w:pos="432"/>
              </w:tabs>
              <w:suppressAutoHyphens/>
              <w:ind w:firstLine="28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27.02.07Управление качеством продукции, процессов и услуг (по отраслям)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B2182" w:rsidRDefault="003B2182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Рассмотрены на заседании П(Ц)К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специальностей 13.02.02, 22.02.05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</w:t>
            </w: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 №_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от  «_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_»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сентября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2019 г.</w:t>
            </w:r>
          </w:p>
          <w:p w:rsidR="003B2182" w:rsidRDefault="003B21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B2182" w:rsidRDefault="003B218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ПЦК</w:t>
            </w: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 В.С. Цымлянская</w:t>
            </w:r>
          </w:p>
        </w:tc>
      </w:tr>
      <w:tr w:rsidR="003B2182" w:rsidRPr="002E38D8">
        <w:trPr>
          <w:trHeight w:val="2048"/>
          <w:jc w:val="center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182" w:rsidRDefault="003B2182">
            <w:pPr>
              <w:tabs>
                <w:tab w:val="left" w:pos="500"/>
              </w:tabs>
              <w:ind w:right="-3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2182" w:rsidRDefault="003B2182">
            <w:pPr>
              <w:tabs>
                <w:tab w:val="left" w:pos="500"/>
              </w:tabs>
              <w:ind w:right="-3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ЭКЗАМЕНАЦИОННЫЙ БИЛЕТ № 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__</w:t>
            </w:r>
          </w:p>
          <w:p w:rsidR="003B2182" w:rsidRDefault="003B2182">
            <w:p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182" w:rsidRDefault="003B2182">
            <w:pPr>
              <w:numPr>
                <w:ilvl w:val="0"/>
                <w:numId w:val="19"/>
              </w:numPr>
              <w:suppressAutoHyphens/>
              <w:ind w:left="567" w:hanging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Вопрос (задание №1) ……..……………………………………………………….……..</w:t>
            </w:r>
          </w:p>
          <w:p w:rsidR="003B2182" w:rsidRDefault="003B2182">
            <w:pPr>
              <w:numPr>
                <w:ilvl w:val="0"/>
                <w:numId w:val="19"/>
              </w:numPr>
              <w:suppressAutoHyphens/>
              <w:ind w:left="567" w:hanging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Вопрос (задание №1) ……..……………………………………………………….……..</w:t>
            </w:r>
          </w:p>
          <w:p w:rsidR="003B2182" w:rsidRDefault="003B2182">
            <w:pPr>
              <w:numPr>
                <w:ilvl w:val="0"/>
                <w:numId w:val="19"/>
              </w:numPr>
              <w:suppressAutoHyphens/>
              <w:ind w:left="567" w:hanging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* …………………………………………………………………………………………….</w:t>
            </w:r>
          </w:p>
          <w:p w:rsidR="003B2182" w:rsidRDefault="003B2182">
            <w:pPr>
              <w:ind w:left="567" w:firstLine="0"/>
              <w:jc w:val="right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Преподаватель _______________ А.И. Иванова </w:t>
            </w:r>
          </w:p>
          <w:p w:rsidR="003B2182" w:rsidRDefault="003B2182">
            <w:pPr>
              <w:ind w:left="567" w:firstLine="0"/>
              <w:jc w:val="right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3B2182" w:rsidRPr="002E38D8" w:rsidRDefault="003B218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3B2182" w:rsidRDefault="003B2182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Примечание * Практическая (ое) задача/задание включается по усмотрению преподавателя.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B2182" w:rsidRDefault="003B2182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B2182" w:rsidRDefault="003B2182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tabs>
          <w:tab w:val="left" w:pos="1776"/>
          <w:tab w:val="left" w:pos="4785"/>
          <w:tab w:val="left" w:pos="6513"/>
          <w:tab w:val="left" w:pos="7814"/>
        </w:tabs>
        <w:spacing w:line="249" w:lineRule="auto"/>
        <w:ind w:right="258" w:firstLine="710"/>
        <w:jc w:val="left"/>
        <w:rPr>
          <w:rFonts w:ascii="Times New Roman" w:hAnsi="Times New Roman" w:cs="Times New Roman"/>
          <w:color w:val="221F21"/>
          <w:sz w:val="24"/>
          <w:szCs w:val="24"/>
          <w:lang w:eastAsia="ru-RU"/>
        </w:rPr>
      </w:pPr>
    </w:p>
    <w:p w:rsidR="003B2182" w:rsidRDefault="003B2182">
      <w:pPr>
        <w:tabs>
          <w:tab w:val="left" w:pos="2295"/>
        </w:tabs>
        <w:ind w:firstLine="72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3B2182" w:rsidRDefault="003B2182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Успеваемость студента определяется оценками «отлично», «хорошо», «удовлетворительно», «неудовлетворительно».</w:t>
      </w:r>
    </w:p>
    <w:p w:rsidR="003B2182" w:rsidRDefault="003B2182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определении оценки знаний студентов во время экзамена установлены следующие  критерии:</w:t>
      </w:r>
    </w:p>
    <w:p w:rsidR="003B2182" w:rsidRDefault="003B218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«отлично»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 студенту, обнаружившему всестороннее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имеющему творчески и осознано выполнять задания, предусмотренные программой; усвоившему взаимосвязь основных понятий междисциплинарного курсаи умеющему применить их к анализу и решению практических задач; безупречно выполнившему в процессе изучения дисциплины  и сдачи экзамена все задания, предусмотренные формами текущего и промежуточного контроля;</w:t>
      </w:r>
    </w:p>
    <w:p w:rsidR="003B2182" w:rsidRDefault="003B218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«хорошо»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рекомендуемою в программе; успешно выполнивший все задания, предусмотренные формами текущего и промежуточного  контроля;</w:t>
      </w:r>
    </w:p>
    <w:p w:rsidR="003B2182" w:rsidRDefault="003B218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«удовлетворительно»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 w:rsidR="003B2182" w:rsidRDefault="003B218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«неудовлетворительно»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 и промежуточной аттестации.</w:t>
      </w:r>
    </w:p>
    <w:p w:rsidR="003B2182" w:rsidRDefault="00D033EB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B2182" w:rsidRPr="00032447" w:rsidRDefault="003B2182" w:rsidP="00032447">
      <w:pPr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Оценочное средство №3</w:t>
      </w:r>
    </w:p>
    <w:p w:rsidR="00D033EB" w:rsidRPr="00CB2A4A" w:rsidRDefault="00D033EB" w:rsidP="00D033E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</w:rPr>
        <w:t>(оцениваемые  компетенции и их части:</w:t>
      </w:r>
      <w:r w:rsidRPr="00CB2A4A">
        <w:rPr>
          <w:rFonts w:ascii="Times New Roman" w:hAnsi="Times New Roman" w:cs="Times New Roman"/>
          <w:sz w:val="24"/>
          <w:szCs w:val="24"/>
          <w:lang w:eastAsia="ru-RU"/>
        </w:rPr>
        <w:t xml:space="preserve"> ПК3.1;</w:t>
      </w:r>
    </w:p>
    <w:p w:rsidR="003B2182" w:rsidRPr="00D033EB" w:rsidRDefault="00D033EB" w:rsidP="00D033E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  <w:sz w:val="24"/>
          <w:szCs w:val="24"/>
          <w:lang w:eastAsia="ru-RU"/>
        </w:rPr>
        <w:t>ПК3.2;О1,О2,О3, ОК01 –ОК05; ОК08 – ОК10(У1-У9, З1-З11))</w:t>
      </w:r>
    </w:p>
    <w:p w:rsidR="003B2182" w:rsidRDefault="003B2182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УЧЕБНОЙ ПРАКТИКИ УП 03</w:t>
      </w:r>
    </w:p>
    <w:p w:rsidR="003B2182" w:rsidRPr="009B0B5B" w:rsidRDefault="003B2182" w:rsidP="00D5145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(комплект заданий для учебной практики в методических указаниях по проведению учебной и производственной практик)</w:t>
      </w:r>
    </w:p>
    <w:p w:rsidR="003B2182" w:rsidRPr="009B0B5B" w:rsidRDefault="003B2182" w:rsidP="00D5145E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 xml:space="preserve">В ходе прохождения учебной практики по модулю, студенты выполняют задания. </w:t>
      </w:r>
    </w:p>
    <w:p w:rsidR="003B2182" w:rsidRPr="009B0B5B" w:rsidRDefault="003B2182" w:rsidP="00D5145E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 xml:space="preserve">Результаты прохождения учебной практики отражаются в Аттестационном листе по учебной практике, где содержится информация о степени освоения профессиональных и общих компетенций. </w:t>
      </w:r>
    </w:p>
    <w:p w:rsidR="003B2182" w:rsidRPr="009B0B5B" w:rsidRDefault="003B2182" w:rsidP="00D5145E">
      <w:pPr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>При определении оценки умений и практического опыта  студентов во время учебной практики  установлены  следующие  критерии:</w:t>
      </w:r>
    </w:p>
    <w:p w:rsidR="003B2182" w:rsidRPr="009B0B5B" w:rsidRDefault="003B2182" w:rsidP="00D5145E">
      <w:pPr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B0B5B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9B0B5B">
        <w:rPr>
          <w:rFonts w:ascii="Times New Roman" w:hAnsi="Times New Roman" w:cs="Times New Roman"/>
          <w:sz w:val="24"/>
          <w:szCs w:val="24"/>
        </w:rPr>
        <w:t xml:space="preserve"> выставляется студенту, выполнившему безупречно более чем 90 % заданий практики, получил результат, соответствующий эталону, показал положительную динамику  сформированности профессиональных и общих компетенций;</w:t>
      </w:r>
    </w:p>
    <w:p w:rsidR="003B2182" w:rsidRPr="009B0B5B" w:rsidRDefault="003B2182" w:rsidP="00D5145E">
      <w:pPr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B0B5B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9B0B5B">
        <w:rPr>
          <w:rFonts w:ascii="Times New Roman" w:hAnsi="Times New Roman" w:cs="Times New Roman"/>
          <w:sz w:val="24"/>
          <w:szCs w:val="24"/>
        </w:rPr>
        <w:t xml:space="preserve"> выставляется студенту, выполнившему более 70 % заданий  практики, получил результат, соответствующий эталону, в отдельных заданиях  допущены незначительные ошибки,  показал положительную динамику  сформированности профессиональных и общих компетенций;</w:t>
      </w:r>
    </w:p>
    <w:p w:rsidR="003B2182" w:rsidRPr="009B0B5B" w:rsidRDefault="003B2182" w:rsidP="00D5145E">
      <w:pPr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B0B5B">
        <w:rPr>
          <w:rFonts w:ascii="Times New Roman" w:hAnsi="Times New Roman" w:cs="Times New Roman"/>
          <w:b/>
          <w:bCs/>
          <w:sz w:val="24"/>
          <w:szCs w:val="24"/>
        </w:rPr>
        <w:t>«удовлетворительно»</w:t>
      </w:r>
      <w:r w:rsidRPr="009B0B5B">
        <w:rPr>
          <w:rFonts w:ascii="Times New Roman" w:hAnsi="Times New Roman" w:cs="Times New Roman"/>
          <w:sz w:val="24"/>
          <w:szCs w:val="24"/>
        </w:rPr>
        <w:t xml:space="preserve"> выставляется студенту, выполнившему более 50 %   заданий практики, не во всех заданиях получил результат, соответствующий эталону, в отдельных заданиях  допущены существенные  ошибки,  показал положительную динамику  сформированности профессиональных и общих компетенций;</w:t>
      </w:r>
    </w:p>
    <w:p w:rsidR="003B2182" w:rsidRPr="009B0B5B" w:rsidRDefault="003B2182" w:rsidP="00D5145E">
      <w:pPr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B0B5B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9B0B5B">
        <w:rPr>
          <w:rFonts w:ascii="Times New Roman" w:hAnsi="Times New Roman" w:cs="Times New Roman"/>
          <w:sz w:val="24"/>
          <w:szCs w:val="24"/>
        </w:rPr>
        <w:t xml:space="preserve"> выставляется студенту, невыполнившему большую часть  заданий практики, в части заданий  получил результат, не соответствующий эталону, в  заданиях  допущены грубые ошибки, нет положительной динамики  сформированности профессиональных и общих компетенций.</w:t>
      </w:r>
    </w:p>
    <w:p w:rsidR="003B2182" w:rsidRDefault="003B2182" w:rsidP="00D514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2182" w:rsidRPr="00EA52C0" w:rsidRDefault="003B2182" w:rsidP="00D514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Оценочное средство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D033EB" w:rsidRPr="00CB2A4A" w:rsidRDefault="00D033EB" w:rsidP="00D033E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</w:rPr>
        <w:t>(оцениваемые  компетенции и их части:</w:t>
      </w:r>
      <w:r w:rsidRPr="00CB2A4A">
        <w:rPr>
          <w:rFonts w:ascii="Times New Roman" w:hAnsi="Times New Roman" w:cs="Times New Roman"/>
          <w:sz w:val="24"/>
          <w:szCs w:val="24"/>
          <w:lang w:eastAsia="ru-RU"/>
        </w:rPr>
        <w:t xml:space="preserve"> ПК3.1;</w:t>
      </w:r>
    </w:p>
    <w:p w:rsidR="003B2182" w:rsidRPr="00D033EB" w:rsidRDefault="00D033EB" w:rsidP="00D033E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  <w:sz w:val="24"/>
          <w:szCs w:val="24"/>
          <w:lang w:eastAsia="ru-RU"/>
        </w:rPr>
        <w:t>ПК3.2;О1,О2,О3, ОК01 –ОК05; ОК08 – ОК10(У1-У9, З1-З11))</w:t>
      </w:r>
    </w:p>
    <w:p w:rsidR="003B2182" w:rsidRPr="009B0B5B" w:rsidRDefault="003B2182" w:rsidP="00D514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ПП.03</w:t>
      </w:r>
    </w:p>
    <w:p w:rsidR="003B2182" w:rsidRPr="009B0B5B" w:rsidRDefault="003B2182" w:rsidP="00D5145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(комплект заданий для учебной практики в методических указаниях по проведению учебной и производственной практик)</w:t>
      </w:r>
    </w:p>
    <w:p w:rsidR="003B2182" w:rsidRDefault="003B2182">
      <w:pPr>
        <w:tabs>
          <w:tab w:val="left" w:pos="2295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2182" w:rsidRPr="009B0B5B" w:rsidRDefault="003B2182" w:rsidP="00D514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>При оценивании качества прохождения практики учитывается следующее:</w:t>
      </w:r>
    </w:p>
    <w:p w:rsidR="003B2182" w:rsidRPr="009B0B5B" w:rsidRDefault="003B2182" w:rsidP="00D514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>- качество выполнения отчета по практике, в соответствии с требованиями образовательного учреждения;</w:t>
      </w:r>
    </w:p>
    <w:p w:rsidR="003B2182" w:rsidRPr="009B0B5B" w:rsidRDefault="003B2182" w:rsidP="00D514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>- качество оформления дневника практики (вместе с приложениями) в соответствии с требованиями образовательного учреждения;</w:t>
      </w:r>
    </w:p>
    <w:p w:rsidR="003B2182" w:rsidRPr="009B0B5B" w:rsidRDefault="003B2182" w:rsidP="00D514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>- оценка в аттестационном листе уровня освоения профессиональных компетенций  при выполнении работ на практике;</w:t>
      </w:r>
    </w:p>
    <w:p w:rsidR="003B2182" w:rsidRPr="009B0B5B" w:rsidRDefault="003B2182" w:rsidP="00D514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>- положительная  характеристика об освоении общих компетенций  при выполнении работ на практике;</w:t>
      </w:r>
    </w:p>
    <w:p w:rsidR="003B2182" w:rsidRPr="009B0B5B" w:rsidRDefault="003B2182" w:rsidP="00D514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>- качество презентации (доступность, наглядность) о выполняемых работах;</w:t>
      </w:r>
    </w:p>
    <w:p w:rsidR="003B2182" w:rsidRPr="009B0B5B" w:rsidRDefault="003B2182" w:rsidP="00D514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>- качество устных ответов на контрольные вопросы во время промежуточной аттестации.</w:t>
      </w:r>
    </w:p>
    <w:p w:rsidR="003B2182" w:rsidRPr="009B0B5B" w:rsidRDefault="003B2182" w:rsidP="00D514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t>Оценка за дифференцированный зачет (зачет) по практике определяется как средний балл за представленные материалы с практики,  защиту презентации по практике и ответы на контрольные вопросы. Оценка выставляется по 5-ти балльной шкале.</w:t>
      </w:r>
    </w:p>
    <w:p w:rsidR="003B2182" w:rsidRPr="009B0B5B" w:rsidRDefault="003B2182" w:rsidP="00D514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B5B">
        <w:rPr>
          <w:rFonts w:ascii="Times New Roman" w:hAnsi="Times New Roman" w:cs="Times New Roman"/>
          <w:sz w:val="24"/>
          <w:szCs w:val="24"/>
        </w:rPr>
        <w:lastRenderedPageBreak/>
        <w:t>Выставление оценки происходит в соответствии с критериями, приведенными в таблице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12"/>
        <w:gridCol w:w="3295"/>
      </w:tblGrid>
      <w:tr w:rsidR="003B2182" w:rsidRPr="009B0B5B" w:rsidTr="004D2390">
        <w:trPr>
          <w:trHeight w:val="726"/>
        </w:trPr>
        <w:tc>
          <w:tcPr>
            <w:tcW w:w="3325" w:type="dxa"/>
            <w:vAlign w:val="center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</w:t>
            </w:r>
          </w:p>
        </w:tc>
        <w:tc>
          <w:tcPr>
            <w:tcW w:w="3275" w:type="dxa"/>
            <w:vAlign w:val="center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54" w:type="dxa"/>
            <w:vAlign w:val="center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Оценка, примечания</w:t>
            </w:r>
          </w:p>
        </w:tc>
      </w:tr>
      <w:tr w:rsidR="003B2182" w:rsidRPr="009B0B5B" w:rsidTr="004D2390">
        <w:trPr>
          <w:trHeight w:val="260"/>
        </w:trPr>
        <w:tc>
          <w:tcPr>
            <w:tcW w:w="3474" w:type="dxa"/>
            <w:vMerge w:val="restart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отчета по практике, в соответствии с требованиями образовательного учреждения</w:t>
            </w: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отчета требованиям ОУ</w:t>
            </w:r>
          </w:p>
        </w:tc>
        <w:tc>
          <w:tcPr>
            <w:tcW w:w="3474" w:type="dxa"/>
            <w:vMerge w:val="restart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420"/>
        </w:trPr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отчета заданию</w:t>
            </w:r>
          </w:p>
        </w:tc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600"/>
        </w:trPr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Глубина раскрытия вопросов задания</w:t>
            </w:r>
          </w:p>
        </w:tc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420"/>
        </w:trPr>
        <w:tc>
          <w:tcPr>
            <w:tcW w:w="3474" w:type="dxa"/>
            <w:vMerge w:val="restart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дневника практики (вместе с приложениями) в соответствии с требованиями образовательного учреждения</w:t>
            </w: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в соответствии с утвержденным макетом</w:t>
            </w:r>
          </w:p>
        </w:tc>
        <w:tc>
          <w:tcPr>
            <w:tcW w:w="3474" w:type="dxa"/>
            <w:vMerge w:val="restart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946"/>
        </w:trPr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подписей и  отметок о выполнении работ</w:t>
            </w:r>
          </w:p>
        </w:tc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820"/>
        </w:trPr>
        <w:tc>
          <w:tcPr>
            <w:tcW w:w="3474" w:type="dxa"/>
            <w:vMerge w:val="restart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Оценка в аттестационном листе уровня освоения профессиональных компетенций  при выполнении работ на практике</w:t>
            </w: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Оценка каждой компетенции не ниже, чем 3 баллами</w:t>
            </w:r>
          </w:p>
        </w:tc>
        <w:tc>
          <w:tcPr>
            <w:tcW w:w="3474" w:type="dxa"/>
            <w:vMerge w:val="restart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480"/>
        </w:trPr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Средний балл оценки ПК</w:t>
            </w:r>
          </w:p>
        </w:tc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600"/>
        </w:trPr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подписей и печатей</w:t>
            </w:r>
          </w:p>
        </w:tc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860"/>
        </w:trPr>
        <w:tc>
          <w:tcPr>
            <w:tcW w:w="3474" w:type="dxa"/>
            <w:vMerge w:val="restart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Положительная  характеристика об освоении общих компетенций  при выполнении работ на практике</w:t>
            </w: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Наличие отметки об овладении ОК</w:t>
            </w:r>
          </w:p>
        </w:tc>
        <w:tc>
          <w:tcPr>
            <w:tcW w:w="3474" w:type="dxa"/>
            <w:vMerge w:val="restart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905"/>
        </w:trPr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подписей и печатей</w:t>
            </w:r>
          </w:p>
        </w:tc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640"/>
        </w:trPr>
        <w:tc>
          <w:tcPr>
            <w:tcW w:w="3474" w:type="dxa"/>
            <w:vMerge w:val="restart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  о выполняемых работах</w:t>
            </w: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презентации подтверждает прохождение практики, отражает перечень работ, выполненных на практике, </w:t>
            </w:r>
          </w:p>
        </w:tc>
        <w:tc>
          <w:tcPr>
            <w:tcW w:w="3474" w:type="dxa"/>
            <w:vMerge w:val="restart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300"/>
        </w:trPr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Полнота и наглядность материалов презентации</w:t>
            </w:r>
          </w:p>
        </w:tc>
        <w:tc>
          <w:tcPr>
            <w:tcW w:w="3474" w:type="dxa"/>
            <w:vMerge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2" w:rsidRPr="009B0B5B" w:rsidTr="004D2390">
        <w:trPr>
          <w:trHeight w:val="620"/>
        </w:trPr>
        <w:tc>
          <w:tcPr>
            <w:tcW w:w="6948" w:type="dxa"/>
            <w:gridSpan w:val="2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Оценка за ДЗ по практике (средний балл)</w:t>
            </w:r>
          </w:p>
        </w:tc>
        <w:tc>
          <w:tcPr>
            <w:tcW w:w="3474" w:type="dxa"/>
          </w:tcPr>
          <w:p w:rsidR="003B2182" w:rsidRPr="009B0B5B" w:rsidRDefault="003B2182" w:rsidP="004D2390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82" w:rsidRDefault="003B2182" w:rsidP="00D514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2182" w:rsidRDefault="003B2182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182" w:rsidRPr="00032447" w:rsidRDefault="003B2182" w:rsidP="00032447">
      <w:pPr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Оценочное средство №5</w:t>
      </w:r>
    </w:p>
    <w:p w:rsidR="00D033EB" w:rsidRPr="00CB2A4A" w:rsidRDefault="00D033EB" w:rsidP="00D033E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</w:rPr>
        <w:t>(оцениваемые  компетенции и их части:</w:t>
      </w:r>
      <w:r w:rsidRPr="00CB2A4A">
        <w:rPr>
          <w:rFonts w:ascii="Times New Roman" w:hAnsi="Times New Roman" w:cs="Times New Roman"/>
          <w:sz w:val="24"/>
          <w:szCs w:val="24"/>
          <w:lang w:eastAsia="ru-RU"/>
        </w:rPr>
        <w:t xml:space="preserve"> ПК3.1;</w:t>
      </w:r>
    </w:p>
    <w:p w:rsidR="003B2182" w:rsidRPr="00D033EB" w:rsidRDefault="00D033EB" w:rsidP="00D033E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2A4A">
        <w:rPr>
          <w:rFonts w:ascii="Times New Roman" w:hAnsi="Times New Roman" w:cs="Times New Roman"/>
          <w:sz w:val="24"/>
          <w:szCs w:val="24"/>
          <w:lang w:eastAsia="ru-RU"/>
        </w:rPr>
        <w:t>ПК3.2;О1,О2,О3, ОК01 –ОК05; ОК08 – ОК10(У1-У9, З1-З11))</w:t>
      </w:r>
    </w:p>
    <w:p w:rsidR="003B2182" w:rsidRDefault="003B2182" w:rsidP="00032447">
      <w:pPr>
        <w:ind w:firstLine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на экзамен по модулю ПМ.03</w:t>
      </w:r>
    </w:p>
    <w:p w:rsidR="003B2182" w:rsidRPr="00B54702" w:rsidRDefault="003B2182" w:rsidP="00032447">
      <w:pPr>
        <w:pStyle w:val="3"/>
        <w:spacing w:before="0" w:after="0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B54702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Задание 1</w:t>
      </w:r>
    </w:p>
    <w:p w:rsidR="003B2182" w:rsidRPr="00836BDB" w:rsidRDefault="003B2182" w:rsidP="00032447">
      <w:pPr>
        <w:pStyle w:val="3"/>
        <w:spacing w:before="0" w:after="0"/>
        <w:ind w:firstLine="4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6BDB">
        <w:rPr>
          <w:rFonts w:ascii="Times New Roman" w:hAnsi="Times New Roman" w:cs="Times New Roman"/>
          <w:b w:val="0"/>
          <w:bCs w:val="0"/>
          <w:sz w:val="28"/>
          <w:szCs w:val="28"/>
        </w:rPr>
        <w:t>Изучить карт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836B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процессов.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6BDB">
        <w:rPr>
          <w:rFonts w:ascii="Times New Roman" w:hAnsi="Times New Roman" w:cs="Times New Roman"/>
          <w:b w:val="0"/>
          <w:bCs w:val="0"/>
          <w:sz w:val="28"/>
          <w:szCs w:val="28"/>
        </w:rPr>
        <w:t>Проанализировать полученную блок-схему процесса на соответствие требованиям.</w:t>
      </w:r>
    </w:p>
    <w:p w:rsidR="003B2182" w:rsidRDefault="003B2182" w:rsidP="00032447">
      <w:pPr>
        <w:pStyle w:val="a7"/>
        <w:tabs>
          <w:tab w:val="left" w:pos="851"/>
        </w:tabs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36BDB">
        <w:rPr>
          <w:rFonts w:ascii="Times New Roman" w:hAnsi="Times New Roman" w:cs="Times New Roman"/>
          <w:sz w:val="28"/>
          <w:szCs w:val="28"/>
        </w:rPr>
        <w:t>Выбрать два процесса из предложенных преподавателем и построить для каждого из них карту процесса, содержащую как минимум три условных перехода.</w:t>
      </w:r>
    </w:p>
    <w:p w:rsidR="003B2182" w:rsidRPr="00A846CB" w:rsidRDefault="003B2182" w:rsidP="00032447">
      <w:pPr>
        <w:ind w:firstLine="0"/>
        <w:jc w:val="center"/>
        <w:rPr>
          <w:rFonts w:ascii="Times New Roman" w:hAnsi="Times New Roman" w:cs="Times New Roman"/>
          <w:lang w:eastAsia="ru-RU"/>
        </w:rPr>
      </w:pPr>
      <w:r w:rsidRPr="004F0AC0">
        <w:rPr>
          <w:rFonts w:ascii="Times New Roman" w:hAnsi="Times New Roman" w:cs="Times New Roman"/>
          <w:b/>
          <w:bCs/>
          <w:i/>
          <w:iCs/>
          <w:lang w:eastAsia="ru-RU"/>
        </w:rPr>
        <w:t>Задание</w:t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 xml:space="preserve"> 2</w:t>
      </w:r>
    </w:p>
    <w:p w:rsidR="003B2182" w:rsidRPr="00A846CB" w:rsidRDefault="003B2182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  <w:r w:rsidRPr="00A846CB">
        <w:rPr>
          <w:rFonts w:ascii="Times New Roman" w:hAnsi="Times New Roman" w:cs="Times New Roman"/>
          <w:lang w:eastAsia="ru-RU"/>
        </w:rPr>
        <w:t xml:space="preserve">1. </w:t>
      </w:r>
      <w:r w:rsidRPr="004F0AC0">
        <w:rPr>
          <w:rFonts w:ascii="Times New Roman" w:hAnsi="Times New Roman" w:cs="Times New Roman"/>
          <w:lang w:eastAsia="ru-RU"/>
        </w:rPr>
        <w:t xml:space="preserve">С помощью концевых плоскопараллельных меры длины произвести оценку показателей выбранным средством измерения. </w:t>
      </w:r>
      <w:r w:rsidRPr="00A846CB">
        <w:rPr>
          <w:rFonts w:ascii="Times New Roman" w:hAnsi="Times New Roman" w:cs="Times New Roman"/>
          <w:lang w:eastAsia="ru-RU"/>
        </w:rPr>
        <w:t>Вычислить погрешность измерений и, сравнив ее с допускаемой, сделать вывод о результатах поверки. Результаты занести в табл</w:t>
      </w:r>
      <w:r w:rsidRPr="004F0AC0">
        <w:rPr>
          <w:rFonts w:ascii="Times New Roman" w:hAnsi="Times New Roman" w:cs="Times New Roman"/>
          <w:lang w:eastAsia="ru-RU"/>
        </w:rPr>
        <w:t>ицу</w:t>
      </w:r>
      <w:r w:rsidRPr="00A846CB">
        <w:rPr>
          <w:rFonts w:ascii="Times New Roman" w:hAnsi="Times New Roman" w:cs="Times New Roman"/>
          <w:lang w:eastAsia="ru-RU"/>
        </w:rPr>
        <w:t>.</w:t>
      </w:r>
    </w:p>
    <w:p w:rsidR="003B2182" w:rsidRPr="00A846CB" w:rsidRDefault="003B2182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  <w:r w:rsidRPr="004F0AC0">
        <w:rPr>
          <w:rFonts w:ascii="Times New Roman" w:hAnsi="Times New Roman" w:cs="Times New Roman"/>
          <w:b/>
          <w:bCs/>
          <w:lang w:eastAsia="ru-RU"/>
        </w:rPr>
        <w:t>Таблица 1</w:t>
      </w:r>
      <w:r w:rsidRPr="00A846CB">
        <w:rPr>
          <w:rFonts w:ascii="Times New Roman" w:hAnsi="Times New Roman" w:cs="Times New Roman"/>
          <w:lang w:eastAsia="ru-RU"/>
        </w:rPr>
        <w:t xml:space="preserve"> 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1169"/>
        <w:gridCol w:w="945"/>
        <w:gridCol w:w="2021"/>
        <w:gridCol w:w="1615"/>
        <w:gridCol w:w="1531"/>
      </w:tblGrid>
      <w:tr w:rsidR="003B2182" w:rsidRPr="00001C77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Размер концевой меры или блока мер (М), мм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Изме-ренный размер (Мr), мм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Погрешность инструмента </w:t>
            </w:r>
            <w:r w:rsidR="003F377D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7" o:spid="_x0000_i1025" type="#_x0000_t75" alt="formula5" style="width:96pt;height:19.2pt;visibility:visible">
                  <v:imagedata r:id="rId7" o:title=""/>
                </v:shape>
              </w:pict>
            </w: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, мм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Допускаемая погрешность инструмента</w:t>
            </w: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(±Е), мм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Вывод по</w:t>
            </w: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результатам поверки (соответст., не соотв.)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231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Штангенциркуль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±0,05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231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Микрометр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±0,01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2182" w:rsidRPr="00A846CB" w:rsidRDefault="003B2182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  <w:r w:rsidRPr="00A846CB">
        <w:rPr>
          <w:rFonts w:ascii="Times New Roman" w:hAnsi="Times New Roman" w:cs="Times New Roman"/>
          <w:lang w:eastAsia="ru-RU"/>
        </w:rPr>
        <w:br/>
      </w:r>
      <w:r w:rsidRPr="004F0AC0">
        <w:rPr>
          <w:rFonts w:ascii="Times New Roman" w:hAnsi="Times New Roman" w:cs="Times New Roman"/>
          <w:lang w:eastAsia="ru-RU"/>
        </w:rPr>
        <w:t>2</w:t>
      </w:r>
      <w:r w:rsidRPr="00A846CB">
        <w:rPr>
          <w:rFonts w:ascii="Times New Roman" w:hAnsi="Times New Roman" w:cs="Times New Roman"/>
          <w:lang w:eastAsia="ru-RU"/>
        </w:rPr>
        <w:t xml:space="preserve">. </w:t>
      </w:r>
      <w:r w:rsidRPr="004F0AC0">
        <w:rPr>
          <w:rFonts w:ascii="Times New Roman" w:hAnsi="Times New Roman" w:cs="Times New Roman"/>
          <w:lang w:eastAsia="ru-RU"/>
        </w:rPr>
        <w:t>Определить</w:t>
      </w:r>
      <w:r w:rsidRPr="00A846CB">
        <w:rPr>
          <w:rFonts w:ascii="Times New Roman" w:hAnsi="Times New Roman" w:cs="Times New Roman"/>
          <w:lang w:eastAsia="ru-RU"/>
        </w:rPr>
        <w:t xml:space="preserve"> линейные размеры, обозначенные на эскизе </w:t>
      </w:r>
      <w:r w:rsidRPr="004F0AC0">
        <w:rPr>
          <w:rFonts w:ascii="Times New Roman" w:hAnsi="Times New Roman" w:cs="Times New Roman"/>
          <w:lang w:eastAsia="ru-RU"/>
        </w:rPr>
        <w:t xml:space="preserve">средствами измерения. </w:t>
      </w:r>
      <w:r w:rsidRPr="00A846CB">
        <w:rPr>
          <w:rFonts w:ascii="Times New Roman" w:hAnsi="Times New Roman" w:cs="Times New Roman"/>
          <w:lang w:eastAsia="ru-RU"/>
        </w:rPr>
        <w:t>Сделать вывод о годности детали по данному размеру. Результаты занести в табл</w:t>
      </w:r>
      <w:r w:rsidRPr="004F0AC0">
        <w:rPr>
          <w:rFonts w:ascii="Times New Roman" w:hAnsi="Times New Roman" w:cs="Times New Roman"/>
          <w:lang w:eastAsia="ru-RU"/>
        </w:rPr>
        <w:t>ицу</w:t>
      </w:r>
      <w:r w:rsidRPr="00A846CB">
        <w:rPr>
          <w:rFonts w:ascii="Times New Roman" w:hAnsi="Times New Roman" w:cs="Times New Roman"/>
          <w:lang w:eastAsia="ru-RU"/>
        </w:rPr>
        <w:t>.</w:t>
      </w:r>
    </w:p>
    <w:p w:rsidR="003B2182" w:rsidRPr="00A846CB" w:rsidRDefault="003F377D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Рисунок 48" o:spid="_x0000_i1026" type="#_x0000_t75" alt="Деталь с отверстиями" style="width:454.1pt;height:189.1pt;visibility:visible">
            <v:imagedata r:id="rId8" o:title=""/>
          </v:shape>
        </w:pict>
      </w:r>
    </w:p>
    <w:p w:rsidR="003B2182" w:rsidRPr="00A846CB" w:rsidRDefault="003B2182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  <w:r w:rsidRPr="004F0AC0">
        <w:rPr>
          <w:rFonts w:ascii="Times New Roman" w:hAnsi="Times New Roman" w:cs="Times New Roman"/>
          <w:b/>
          <w:bCs/>
          <w:lang w:eastAsia="ru-RU"/>
        </w:rPr>
        <w:lastRenderedPageBreak/>
        <w:t>Таблица 2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337"/>
        <w:gridCol w:w="1729"/>
        <w:gridCol w:w="1820"/>
        <w:gridCol w:w="1240"/>
        <w:gridCol w:w="2593"/>
      </w:tblGrid>
      <w:tr w:rsidR="003B2182" w:rsidRPr="00001C77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 Размер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Результат измерения (Zr), мм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Номинальный размер (Z), мм (ближайшее целое число)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Погрешность размера</w:t>
            </w:r>
          </w:p>
          <w:p w:rsidR="003B2182" w:rsidRPr="00A846CB" w:rsidRDefault="003F377D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49" o:spid="_x0000_i1027" type="#_x0000_t75" alt="formula4" style="width:62.4pt;height:19.2pt;visibility:visible">
                  <v:imagedata r:id="rId9" o:title=""/>
                </v:shape>
              </w:pict>
            </w:r>
            <w:r w:rsidR="003B2182" w:rsidRPr="00A846CB">
              <w:rPr>
                <w:rFonts w:ascii="Times New Roman" w:hAnsi="Times New Roman" w:cs="Times New Roman"/>
                <w:lang w:eastAsia="ru-RU"/>
              </w:rPr>
              <w:t xml:space="preserve">, мм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 xml:space="preserve">Допуск (Т) раз-мера по IT ___,мм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Вывод по результатам контроля (годен, брак)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AC0">
              <w:rPr>
                <w:rFonts w:ascii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AC0">
              <w:rPr>
                <w:rFonts w:ascii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AC0">
              <w:rPr>
                <w:rFonts w:ascii="Times New Roman" w:hAnsi="Times New Roman" w:cs="Times New Roman"/>
                <w:b/>
                <w:bCs/>
                <w:lang w:eastAsia="ru-RU"/>
              </w:rPr>
              <w:t>D1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AC0">
              <w:rPr>
                <w:rFonts w:ascii="Times New Roman" w:hAnsi="Times New Roman" w:cs="Times New Roman"/>
                <w:b/>
                <w:bCs/>
                <w:lang w:eastAsia="ru-RU"/>
              </w:rPr>
              <w:t>D2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AC0">
              <w:rPr>
                <w:rFonts w:ascii="Times New Roman" w:hAnsi="Times New Roman" w:cs="Times New Roman"/>
                <w:b/>
                <w:bCs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AC0">
              <w:rPr>
                <w:rFonts w:ascii="Times New Roman" w:hAnsi="Times New Roman" w:cs="Times New Roman"/>
                <w:b/>
                <w:bCs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AC0">
              <w:rPr>
                <w:rFonts w:ascii="Times New Roman" w:hAnsi="Times New Roman" w:cs="Times New Roman"/>
                <w:b/>
                <w:bCs/>
                <w:lang w:eastAsia="ru-RU"/>
              </w:rPr>
              <w:t>A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A'=F-(D1+D2)/2=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A''=G+(D1+D2)/2=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B2182" w:rsidRPr="00A846CB" w:rsidRDefault="003B2182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  <w:r w:rsidRPr="00A846CB">
        <w:rPr>
          <w:rFonts w:ascii="Times New Roman" w:hAnsi="Times New Roman" w:cs="Times New Roman"/>
          <w:lang w:eastAsia="ru-RU"/>
        </w:rPr>
        <w:t xml:space="preserve">  </w:t>
      </w:r>
    </w:p>
    <w:p w:rsidR="003B2182" w:rsidRPr="00A846CB" w:rsidRDefault="003B2182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A846CB">
        <w:rPr>
          <w:rFonts w:ascii="Times New Roman" w:hAnsi="Times New Roman" w:cs="Times New Roman"/>
          <w:lang w:eastAsia="ru-RU"/>
        </w:rPr>
        <w:t>. Измерить углы, обозначенные на эскизе, универсальным угломером. Сделать вывод о годности. Результаты занести в табл</w:t>
      </w:r>
      <w:r w:rsidRPr="004F0AC0">
        <w:rPr>
          <w:rFonts w:ascii="Times New Roman" w:hAnsi="Times New Roman" w:cs="Times New Roman"/>
          <w:lang w:eastAsia="ru-RU"/>
        </w:rPr>
        <w:t>ицу</w:t>
      </w:r>
    </w:p>
    <w:p w:rsidR="003B2182" w:rsidRDefault="003B2182" w:rsidP="00032447">
      <w:pPr>
        <w:ind w:firstLine="0"/>
        <w:jc w:val="left"/>
        <w:rPr>
          <w:rFonts w:ascii="Times New Roman" w:hAnsi="Times New Roman" w:cs="Times New Roman"/>
          <w:b/>
          <w:bCs/>
          <w:lang w:eastAsia="ru-RU"/>
        </w:rPr>
      </w:pPr>
    </w:p>
    <w:p w:rsidR="003B2182" w:rsidRPr="00A846CB" w:rsidRDefault="003B2182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  <w:r w:rsidRPr="004F0AC0">
        <w:rPr>
          <w:rFonts w:ascii="Times New Roman" w:hAnsi="Times New Roman" w:cs="Times New Roman"/>
          <w:b/>
          <w:bCs/>
          <w:lang w:eastAsia="ru-RU"/>
        </w:rPr>
        <w:t>Таблица 3</w:t>
      </w:r>
    </w:p>
    <w:tbl>
      <w:tblPr>
        <w:tblW w:w="47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1622"/>
        <w:gridCol w:w="1655"/>
        <w:gridCol w:w="1867"/>
        <w:gridCol w:w="1439"/>
        <w:gridCol w:w="1806"/>
      </w:tblGrid>
      <w:tr w:rsidR="003B2182" w:rsidRPr="00001C7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br/>
              <w:t>Угол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Результат измерения, (</w:t>
            </w:r>
            <w:r w:rsidRPr="004F0AC0">
              <w:rPr>
                <w:rFonts w:ascii="Times New Roman" w:hAnsi="Times New Roman" w:cs="Times New Roman"/>
                <w:b/>
                <w:bCs/>
                <w:lang w:eastAsia="ru-RU"/>
              </w:rPr>
              <w:t>Zr</w:t>
            </w:r>
            <w:r w:rsidRPr="00A846CB">
              <w:rPr>
                <w:rFonts w:ascii="Times New Roman" w:hAnsi="Times New Roman" w:cs="Times New Roman"/>
                <w:lang w:eastAsia="ru-RU"/>
              </w:rPr>
              <w:t>), град. и мин.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 xml:space="preserve">Номинальное значение угла (Z), град.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Погрешность угла</w:t>
            </w:r>
            <w:r w:rsidR="003F377D"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50" o:spid="_x0000_i1028" type="#_x0000_t75" alt="formula4" style="width:62.4pt;height:19.2pt;visibility:visible">
                  <v:imagedata r:id="rId9" o:title=""/>
                </v:shape>
              </w:pict>
            </w:r>
            <w:r w:rsidRPr="00A846CB">
              <w:rPr>
                <w:rFonts w:ascii="Times New Roman" w:hAnsi="Times New Roman" w:cs="Times New Roman"/>
                <w:lang w:eastAsia="ru-RU"/>
              </w:rPr>
              <w:t>, мин.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Допуск</w:t>
            </w:r>
            <w:r w:rsidRPr="00A846CB">
              <w:rPr>
                <w:rFonts w:ascii="Times New Roman" w:hAnsi="Times New Roman" w:cs="Times New Roman"/>
                <w:lang w:eastAsia="ru-RU"/>
              </w:rPr>
              <w:br/>
              <w:t>угла (</w:t>
            </w:r>
            <w:r w:rsidRPr="004F0AC0">
              <w:rPr>
                <w:rFonts w:ascii="Times New Roman" w:hAnsi="Times New Roman" w:cs="Times New Roman"/>
                <w:b/>
                <w:bCs/>
                <w:lang w:eastAsia="ru-RU"/>
              </w:rPr>
              <w:t>АТ'</w:t>
            </w:r>
            <w:r w:rsidRPr="00A846CB">
              <w:rPr>
                <w:rFonts w:ascii="Times New Roman" w:hAnsi="Times New Roman" w:cs="Times New Roman"/>
                <w:lang w:eastAsia="ru-RU"/>
              </w:rPr>
              <w:t>), мин.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Вывод по ре-зультатам контроля (годен, брак)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F377D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51" o:spid="_x0000_i1029" type="#_x0000_t75" alt="alfa" style="width:12.5pt;height:12.5pt;visibility:visible">
                  <v:imagedata r:id="rId10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F377D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52" o:spid="_x0000_i1030" type="#_x0000_t75" alt="betta" style="width:11.5pt;height:18.25pt;visibility:visible">
                  <v:imagedata r:id="rId11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F377D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53" o:spid="_x0000_i1031" type="#_x0000_t75" alt="gamma" style="width:11.5pt;height:15.35pt;visibility:visible">
                  <v:imagedata r:id="rId12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F377D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54" o:spid="_x0000_i1032" type="#_x0000_t75" alt="sigma" style="width:11.5pt;height:15.35pt;visibility:visible">
                  <v:imagedata r:id="rId13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F377D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pict>
                <v:shape id="_x0000_i1033" type="#_x0000_t75" alt="" style="width:8.65pt;height:8.65pt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3B2182" w:rsidRDefault="003B2182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</w:p>
    <w:p w:rsidR="003B2182" w:rsidRPr="00A846CB" w:rsidRDefault="003B2182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A846CB">
        <w:rPr>
          <w:rFonts w:ascii="Times New Roman" w:hAnsi="Times New Roman" w:cs="Times New Roman"/>
          <w:lang w:eastAsia="ru-RU"/>
        </w:rPr>
        <w:t>. Определить основные параметры измерительных инструментов и занести их в табл</w:t>
      </w:r>
      <w:r w:rsidRPr="004F0AC0">
        <w:rPr>
          <w:rFonts w:ascii="Times New Roman" w:hAnsi="Times New Roman" w:cs="Times New Roman"/>
          <w:lang w:eastAsia="ru-RU"/>
        </w:rPr>
        <w:t>ицу</w:t>
      </w:r>
      <w:r w:rsidRPr="00A846CB">
        <w:rPr>
          <w:rFonts w:ascii="Times New Roman" w:hAnsi="Times New Roman" w:cs="Times New Roman"/>
          <w:lang w:eastAsia="ru-RU"/>
        </w:rPr>
        <w:t>.</w:t>
      </w:r>
    </w:p>
    <w:p w:rsidR="003B2182" w:rsidRPr="00A846CB" w:rsidRDefault="003B2182" w:rsidP="00032447">
      <w:pPr>
        <w:ind w:firstLine="0"/>
        <w:jc w:val="left"/>
        <w:rPr>
          <w:rFonts w:ascii="Times New Roman" w:hAnsi="Times New Roman" w:cs="Times New Roman"/>
          <w:lang w:eastAsia="ru-RU"/>
        </w:rPr>
      </w:pPr>
      <w:r w:rsidRPr="004F0AC0">
        <w:rPr>
          <w:rFonts w:ascii="Times New Roman" w:hAnsi="Times New Roman" w:cs="Times New Roman"/>
          <w:b/>
          <w:bCs/>
          <w:lang w:eastAsia="ru-RU"/>
        </w:rPr>
        <w:t>Таблица 4</w:t>
      </w:r>
    </w:p>
    <w:tbl>
      <w:tblPr>
        <w:tblW w:w="48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578"/>
        <w:gridCol w:w="1763"/>
        <w:gridCol w:w="1856"/>
        <w:gridCol w:w="1949"/>
      </w:tblGrid>
      <w:tr w:rsidR="003B2182" w:rsidRPr="00001C77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Параметр</w:t>
            </w:r>
          </w:p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Измерительный</w:t>
            </w:r>
            <w:r w:rsidRPr="00A846CB">
              <w:rPr>
                <w:rFonts w:ascii="Times New Roman" w:hAnsi="Times New Roman" w:cs="Times New Roman"/>
                <w:lang w:eastAsia="ru-RU"/>
              </w:rPr>
              <w:br/>
              <w:t>инструмент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Цена деления по нониусу, мм; мин.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Цена деления основной шкалы, мм; град.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Диапазон показаний, мм; град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Диапазон измерений (наружн) внутр.), мм; град.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Штангенциркуль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Микрометр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B2182" w:rsidRPr="00001C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Угломер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2182" w:rsidRPr="00A846CB" w:rsidRDefault="003B2182" w:rsidP="00BC421A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846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Pr="008A516D" w:rsidRDefault="003B2182" w:rsidP="0034662B">
      <w:pPr>
        <w:tabs>
          <w:tab w:val="left" w:pos="2295"/>
        </w:tabs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51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3B2182" w:rsidRPr="008A516D" w:rsidRDefault="003B2182" w:rsidP="0034662B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8A51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«отлично»</w:t>
      </w:r>
      <w:r w:rsidRPr="008A516D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студент демонстрирует системность и глубину знаний, в том числе полученных при изучении основной и дополнительной литературы; точно и полно использует научную терминологию; использует в своём ответе знания, полученные при изучении курса. Безупречно владеет понятийным аппаратом дисциплины; стилистически грамотно, логически правильно излагает ответы на вопросы; дает исчерпывающие ответы на дополнительные вопросы преподавателя по темам, предусмотренным учебной программой;</w:t>
      </w:r>
    </w:p>
    <w:p w:rsidR="003B2182" w:rsidRPr="008A516D" w:rsidRDefault="003B2182" w:rsidP="0034662B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8A51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«хорошо»</w:t>
      </w:r>
      <w:r w:rsidRPr="008A516D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студент демонстрирует системность и глубину знаний в объеме учебной программы; владеет необходимой для ответа терминологией; могут быть допущены недочеты в определении понятий, исправленные студентом самостоятельно в процессе ответа; </w:t>
      </w:r>
    </w:p>
    <w:p w:rsidR="003B2182" w:rsidRPr="008A516D" w:rsidRDefault="003B2182" w:rsidP="0034662B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8A51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«удовлетворительно»</w:t>
      </w:r>
      <w:r w:rsidRPr="008A516D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выставляется, если студент демонстрирует недостаточно последовательные знания по вопросам учебной программы; использует научную терминологию, но могут быть допущены 1–2 ошибки в определении основных понятий, которые студент затрудняется исправить самостоятельно; способен самостоятельно, но неглубоко анализировать материал, при наводящих вопросах.</w:t>
      </w:r>
    </w:p>
    <w:p w:rsidR="003B2182" w:rsidRPr="008A516D" w:rsidRDefault="003B2182" w:rsidP="0034662B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8A51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«неудовлетворительно»</w:t>
      </w:r>
      <w:r w:rsidRPr="008A516D">
        <w:rPr>
          <w:rFonts w:ascii="Times New Roman" w:hAnsi="Times New Roman" w:cs="Times New Roman"/>
          <w:sz w:val="24"/>
          <w:szCs w:val="24"/>
          <w:lang w:eastAsia="ru-RU"/>
        </w:rPr>
        <w:t xml:space="preserve">  выставляется, если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отвечая на вопросы преподавателя, которые не может исправить самостоятельно.</w:t>
      </w: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182" w:rsidRDefault="003B21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B2182" w:rsidSect="00E16631">
      <w:footerReference w:type="default" r:id="rId15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DA" w:rsidRDefault="007B04DA" w:rsidP="000969F5">
      <w:pPr>
        <w:ind w:firstLine="0"/>
        <w:jc w:val="lef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separator/>
      </w:r>
    </w:p>
  </w:endnote>
  <w:endnote w:type="continuationSeparator" w:id="0">
    <w:p w:rsidR="007B04DA" w:rsidRDefault="007B04DA" w:rsidP="000969F5">
      <w:pPr>
        <w:ind w:firstLine="0"/>
        <w:jc w:val="lef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DA" w:rsidRPr="000969F5" w:rsidRDefault="007B04D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0969F5">
      <w:rPr>
        <w:rFonts w:ascii="Times New Roman" w:hAnsi="Times New Roman" w:cs="Times New Roman"/>
        <w:sz w:val="24"/>
        <w:szCs w:val="24"/>
      </w:rPr>
      <w:fldChar w:fldCharType="begin"/>
    </w:r>
    <w:r w:rsidRPr="000969F5">
      <w:rPr>
        <w:rFonts w:ascii="Times New Roman" w:hAnsi="Times New Roman" w:cs="Times New Roman"/>
        <w:sz w:val="24"/>
        <w:szCs w:val="24"/>
      </w:rPr>
      <w:instrText>PAGE   \* MERGEFORMAT</w:instrText>
    </w:r>
    <w:r w:rsidRPr="000969F5">
      <w:rPr>
        <w:rFonts w:ascii="Times New Roman" w:hAnsi="Times New Roman" w:cs="Times New Roman"/>
        <w:sz w:val="24"/>
        <w:szCs w:val="24"/>
      </w:rPr>
      <w:fldChar w:fldCharType="separate"/>
    </w:r>
    <w:r w:rsidR="003F377D">
      <w:rPr>
        <w:rFonts w:ascii="Times New Roman" w:hAnsi="Times New Roman" w:cs="Times New Roman"/>
        <w:noProof/>
        <w:sz w:val="24"/>
        <w:szCs w:val="24"/>
      </w:rPr>
      <w:t>3</w:t>
    </w:r>
    <w:r w:rsidRPr="000969F5">
      <w:rPr>
        <w:rFonts w:ascii="Times New Roman" w:hAnsi="Times New Roman" w:cs="Times New Roman"/>
        <w:sz w:val="24"/>
        <w:szCs w:val="24"/>
      </w:rPr>
      <w:fldChar w:fldCharType="end"/>
    </w:r>
  </w:p>
  <w:p w:rsidR="007B04DA" w:rsidRDefault="007B04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DA" w:rsidRDefault="007B04DA" w:rsidP="000969F5">
      <w:pPr>
        <w:ind w:firstLine="0"/>
        <w:jc w:val="lef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separator/>
      </w:r>
    </w:p>
  </w:footnote>
  <w:footnote w:type="continuationSeparator" w:id="0">
    <w:p w:rsidR="007B04DA" w:rsidRDefault="007B04DA" w:rsidP="000969F5">
      <w:pPr>
        <w:ind w:firstLine="0"/>
        <w:jc w:val="lef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18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A7B3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724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207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C1D9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CE5B46"/>
    <w:multiLevelType w:val="hybridMultilevel"/>
    <w:tmpl w:val="9C0A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E5C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3C52B8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BA264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A15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011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1947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F63A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1D46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929D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277E1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ED23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B31C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7F35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20735E"/>
    <w:multiLevelType w:val="hybridMultilevel"/>
    <w:tmpl w:val="02A8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552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92788F"/>
    <w:multiLevelType w:val="hybridMultilevel"/>
    <w:tmpl w:val="D3E4851E"/>
    <w:lvl w:ilvl="0" w:tplc="3E78EB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FF14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613FD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4A2DA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E90D3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506D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4B24E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0"/>
  </w:num>
  <w:num w:numId="5">
    <w:abstractNumId w:val="23"/>
  </w:num>
  <w:num w:numId="6">
    <w:abstractNumId w:val="15"/>
  </w:num>
  <w:num w:numId="7">
    <w:abstractNumId w:val="11"/>
  </w:num>
  <w:num w:numId="8">
    <w:abstractNumId w:val="21"/>
  </w:num>
  <w:num w:numId="9">
    <w:abstractNumId w:val="27"/>
  </w:num>
  <w:num w:numId="10">
    <w:abstractNumId w:val="16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8"/>
  </w:num>
  <w:num w:numId="16">
    <w:abstractNumId w:val="24"/>
  </w:num>
  <w:num w:numId="17">
    <w:abstractNumId w:val="26"/>
  </w:num>
  <w:num w:numId="18">
    <w:abstractNumId w:val="8"/>
  </w:num>
  <w:num w:numId="19">
    <w:abstractNumId w:val="4"/>
  </w:num>
  <w:num w:numId="20">
    <w:abstractNumId w:val="7"/>
  </w:num>
  <w:num w:numId="21">
    <w:abstractNumId w:val="25"/>
  </w:num>
  <w:num w:numId="22">
    <w:abstractNumId w:val="2"/>
  </w:num>
  <w:num w:numId="23">
    <w:abstractNumId w:val="28"/>
  </w:num>
  <w:num w:numId="24">
    <w:abstractNumId w:val="1"/>
  </w:num>
  <w:num w:numId="25">
    <w:abstractNumId w:val="17"/>
  </w:num>
  <w:num w:numId="26">
    <w:abstractNumId w:val="5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F9"/>
    <w:rsid w:val="00001C77"/>
    <w:rsid w:val="00032447"/>
    <w:rsid w:val="000367DA"/>
    <w:rsid w:val="000519BB"/>
    <w:rsid w:val="00052C59"/>
    <w:rsid w:val="00090705"/>
    <w:rsid w:val="000969F5"/>
    <w:rsid w:val="000E4F47"/>
    <w:rsid w:val="001500A9"/>
    <w:rsid w:val="001B0C83"/>
    <w:rsid w:val="001D05A3"/>
    <w:rsid w:val="002019CD"/>
    <w:rsid w:val="00217F7D"/>
    <w:rsid w:val="00220108"/>
    <w:rsid w:val="00275F45"/>
    <w:rsid w:val="002E2E0B"/>
    <w:rsid w:val="002E38D8"/>
    <w:rsid w:val="0034662B"/>
    <w:rsid w:val="00376BB1"/>
    <w:rsid w:val="00377CC8"/>
    <w:rsid w:val="003B2182"/>
    <w:rsid w:val="003F377D"/>
    <w:rsid w:val="004D2390"/>
    <w:rsid w:val="004F0AC0"/>
    <w:rsid w:val="004F4A10"/>
    <w:rsid w:val="00511E1A"/>
    <w:rsid w:val="00525BA6"/>
    <w:rsid w:val="005A4BC9"/>
    <w:rsid w:val="005A782F"/>
    <w:rsid w:val="006414E0"/>
    <w:rsid w:val="00655ED7"/>
    <w:rsid w:val="00661DE7"/>
    <w:rsid w:val="006F5A0E"/>
    <w:rsid w:val="007158B3"/>
    <w:rsid w:val="007538B9"/>
    <w:rsid w:val="00756264"/>
    <w:rsid w:val="007B04DA"/>
    <w:rsid w:val="007C48B2"/>
    <w:rsid w:val="00836BDB"/>
    <w:rsid w:val="008A516D"/>
    <w:rsid w:val="008C7FCA"/>
    <w:rsid w:val="008F2B6D"/>
    <w:rsid w:val="0091061D"/>
    <w:rsid w:val="0099176A"/>
    <w:rsid w:val="009B0B5B"/>
    <w:rsid w:val="00A00A41"/>
    <w:rsid w:val="00A846CB"/>
    <w:rsid w:val="00B118A5"/>
    <w:rsid w:val="00B350AE"/>
    <w:rsid w:val="00B54702"/>
    <w:rsid w:val="00B83810"/>
    <w:rsid w:val="00BA2B0C"/>
    <w:rsid w:val="00BC421A"/>
    <w:rsid w:val="00BC5612"/>
    <w:rsid w:val="00C00208"/>
    <w:rsid w:val="00C410F9"/>
    <w:rsid w:val="00C56FEF"/>
    <w:rsid w:val="00C95A3A"/>
    <w:rsid w:val="00CB2A4A"/>
    <w:rsid w:val="00CB6CF9"/>
    <w:rsid w:val="00CD425E"/>
    <w:rsid w:val="00CE6CC5"/>
    <w:rsid w:val="00CF3903"/>
    <w:rsid w:val="00D033EB"/>
    <w:rsid w:val="00D4139F"/>
    <w:rsid w:val="00D5145E"/>
    <w:rsid w:val="00D842B5"/>
    <w:rsid w:val="00DE31AB"/>
    <w:rsid w:val="00E02335"/>
    <w:rsid w:val="00E16631"/>
    <w:rsid w:val="00E17D74"/>
    <w:rsid w:val="00EA52C0"/>
    <w:rsid w:val="00F4063B"/>
    <w:rsid w:val="00F50C84"/>
    <w:rsid w:val="00F82D9B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45F36F3"/>
  <w15:docId w15:val="{EDC4FC30-42E6-45D9-BB69-770E023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DA"/>
    <w:pPr>
      <w:ind w:firstLine="567"/>
      <w:jc w:val="both"/>
    </w:pPr>
    <w:rPr>
      <w:rFonts w:cs="Calibri"/>
      <w:sz w:val="28"/>
      <w:szCs w:val="28"/>
      <w:lang w:eastAsia="ko-KR"/>
    </w:rPr>
  </w:style>
  <w:style w:type="paragraph" w:styleId="3">
    <w:name w:val="heading 3"/>
    <w:basedOn w:val="a"/>
    <w:next w:val="a"/>
    <w:link w:val="30"/>
    <w:uiPriority w:val="99"/>
    <w:qFormat/>
    <w:locked/>
    <w:rsid w:val="00032447"/>
    <w:pPr>
      <w:keepNext/>
      <w:spacing w:before="240" w:after="60"/>
      <w:ind w:firstLine="0"/>
      <w:jc w:val="center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32447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rsid w:val="000969F5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69F5"/>
  </w:style>
  <w:style w:type="paragraph" w:styleId="a5">
    <w:name w:val="footer"/>
    <w:basedOn w:val="a"/>
    <w:link w:val="a6"/>
    <w:uiPriority w:val="99"/>
    <w:rsid w:val="000969F5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969F5"/>
  </w:style>
  <w:style w:type="paragraph" w:styleId="a7">
    <w:name w:val="List Paragraph"/>
    <w:basedOn w:val="a"/>
    <w:uiPriority w:val="99"/>
    <w:qFormat/>
    <w:rsid w:val="00032447"/>
    <w:pPr>
      <w:spacing w:after="200" w:line="276" w:lineRule="auto"/>
      <w:ind w:left="720" w:firstLine="0"/>
      <w:jc w:val="left"/>
    </w:pPr>
    <w:rPr>
      <w:sz w:val="22"/>
      <w:szCs w:val="22"/>
      <w:lang w:eastAsia="ru-RU"/>
    </w:rPr>
  </w:style>
  <w:style w:type="paragraph" w:customStyle="1" w:styleId="Default">
    <w:name w:val="Default"/>
    <w:uiPriority w:val="99"/>
    <w:rsid w:val="0071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8">
    <w:name w:val="Normal (Web)"/>
    <w:aliases w:val="Обычный (Web),Обычный (веб)1"/>
    <w:basedOn w:val="a"/>
    <w:link w:val="a9"/>
    <w:uiPriority w:val="99"/>
    <w:rsid w:val="007158B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веб)1 Знак"/>
    <w:link w:val="a8"/>
    <w:uiPriority w:val="99"/>
    <w:locked/>
    <w:rsid w:val="007158B3"/>
    <w:rPr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rsid w:val="00E1663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6358</Words>
  <Characters>36246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СТИ НИТУ МИСиС</Company>
  <LinksUpToDate>false</LinksUpToDate>
  <CharactersWithSpaces>42519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2020-01-16T11:48:00Z</cp:lastPrinted>
  <dcterms:created xsi:type="dcterms:W3CDTF">2019-11-28T05:56:00Z</dcterms:created>
  <dcterms:modified xsi:type="dcterms:W3CDTF">2020-11-20T15:03:00Z</dcterms:modified>
</cp:coreProperties>
</file>