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21E04" w:rsidRDefault="00421E04" w:rsidP="00421E04"/>
    <w:p w:rsidR="00421E04" w:rsidRPr="00421E04" w:rsidRDefault="00421E04" w:rsidP="00421E04">
      <w:pPr>
        <w:rPr>
          <w:b/>
        </w:rPr>
      </w:pPr>
      <w:r>
        <w:rPr>
          <w:b/>
        </w:rPr>
        <w:t xml:space="preserve">                                                                        </w:t>
      </w:r>
      <w:r w:rsidRPr="00421E04">
        <w:rPr>
          <w:b/>
        </w:rPr>
        <w:t>КЛАССИЦИЗМ</w:t>
      </w:r>
    </w:p>
    <w:p w:rsidR="00864093" w:rsidRDefault="00421E04" w:rsidP="00B81F46">
      <w:pPr>
        <w:ind w:firstLine="708"/>
      </w:pPr>
      <w:proofErr w:type="spellStart"/>
      <w:r w:rsidRPr="00421E04">
        <w:rPr>
          <w:b/>
          <w:bCs/>
        </w:rPr>
        <w:t>Классици́зм</w:t>
      </w:r>
      <w:proofErr w:type="spellEnd"/>
      <w:r w:rsidRPr="00421E04">
        <w:t> (</w:t>
      </w:r>
      <w:hyperlink r:id="rId5" w:tooltip="Французский язык" w:history="1">
        <w:r w:rsidRPr="00421E04">
          <w:t>фр.</w:t>
        </w:r>
      </w:hyperlink>
      <w:r w:rsidRPr="00421E04">
        <w:t>  — образцовый) — </w:t>
      </w:r>
      <w:hyperlink r:id="rId6" w:tooltip="Художественный стиль" w:history="1">
        <w:r w:rsidRPr="00421E04">
          <w:t>художественный стиль</w:t>
        </w:r>
      </w:hyperlink>
      <w:r w:rsidRPr="00421E04">
        <w:t> и </w:t>
      </w:r>
      <w:hyperlink r:id="rId7" w:tooltip="Эстетика" w:history="1">
        <w:r w:rsidRPr="00421E04">
          <w:t>эстетическое</w:t>
        </w:r>
      </w:hyperlink>
      <w:r w:rsidRPr="00421E04">
        <w:t> направление в </w:t>
      </w:r>
      <w:hyperlink r:id="rId8" w:tooltip="Европа" w:history="1">
        <w:r w:rsidRPr="00421E04">
          <w:t>европейской</w:t>
        </w:r>
      </w:hyperlink>
      <w:r w:rsidRPr="00421E04">
        <w:t> </w:t>
      </w:r>
      <w:hyperlink r:id="rId9" w:tooltip="Культура" w:history="1">
        <w:r w:rsidRPr="00421E04">
          <w:t>культуре</w:t>
        </w:r>
      </w:hyperlink>
      <w:r w:rsidRPr="00421E04">
        <w:t> </w:t>
      </w:r>
      <w:hyperlink r:id="rId10" w:tooltip="XVII" w:history="1">
        <w:r w:rsidRPr="00421E04">
          <w:t>XVII</w:t>
        </w:r>
      </w:hyperlink>
      <w:r w:rsidRPr="00421E04">
        <w:t>—</w:t>
      </w:r>
      <w:hyperlink r:id="rId11" w:tooltip="XIX" w:history="1">
        <w:r w:rsidRPr="00421E04">
          <w:t>XIX</w:t>
        </w:r>
      </w:hyperlink>
      <w:r w:rsidRPr="00421E04">
        <w:t> вв.</w:t>
      </w:r>
      <w:r>
        <w:t xml:space="preserve"> </w:t>
      </w:r>
      <w:r w:rsidR="00864093">
        <w:t>О</w:t>
      </w:r>
      <w:r w:rsidR="00864093" w:rsidRPr="00864093">
        <w:t>дной из важнейших черт которого было обращение к античному искусс</w:t>
      </w:r>
      <w:r w:rsidR="00864093">
        <w:t xml:space="preserve">тву как высшему образцу </w:t>
      </w:r>
      <w:r w:rsidR="00864093" w:rsidRPr="00864093">
        <w:t>. Искусство классицизма отражало идеи гармонического устройств</w:t>
      </w:r>
      <w:r w:rsidR="00864093">
        <w:t>а общества</w:t>
      </w:r>
      <w:r w:rsidR="00864093" w:rsidRPr="00864093">
        <w:t xml:space="preserve">. Конфликты личности и общества, идеала и реальности, чувства и разума свидетельствуют о сложности искусства классицизма. </w:t>
      </w:r>
    </w:p>
    <w:p w:rsidR="00421E04" w:rsidRPr="00421E04" w:rsidRDefault="00421E04" w:rsidP="00B81F46">
      <w:pPr>
        <w:ind w:firstLine="708"/>
      </w:pPr>
      <w:r w:rsidRPr="00421E04">
        <w:t>Художественное произведение, с точки зрения классицизма, должно строиться на основании строгих </w:t>
      </w:r>
      <w:hyperlink r:id="rId12" w:tooltip="Канон (искусство)" w:history="1">
        <w:r w:rsidRPr="00421E04">
          <w:t>канонов</w:t>
        </w:r>
      </w:hyperlink>
      <w:r w:rsidRPr="00421E04">
        <w:t>, тем самым обнаруживая стройность и логичность самого миро</w:t>
      </w:r>
      <w:r>
        <w:t xml:space="preserve">здания. </w:t>
      </w:r>
      <w:r w:rsidRPr="00421E04">
        <w:t xml:space="preserve"> Классицизм устанавливает строгую </w:t>
      </w:r>
      <w:hyperlink r:id="rId13" w:tooltip="Иерархия жанров" w:history="1">
        <w:r w:rsidRPr="00421E04">
          <w:t>иерархию жанров</w:t>
        </w:r>
      </w:hyperlink>
      <w:r w:rsidRPr="00421E04">
        <w:t>, которые делятся на высокие (</w:t>
      </w:r>
      <w:hyperlink r:id="rId14" w:tooltip="Ода" w:history="1">
        <w:r w:rsidRPr="00421E04">
          <w:t>ода</w:t>
        </w:r>
      </w:hyperlink>
      <w:r w:rsidRPr="00421E04">
        <w:t>, </w:t>
      </w:r>
      <w:hyperlink r:id="rId15" w:tooltip="Трагедия" w:history="1">
        <w:r w:rsidRPr="00421E04">
          <w:t>трагедия</w:t>
        </w:r>
      </w:hyperlink>
      <w:r w:rsidRPr="00421E04">
        <w:t>, </w:t>
      </w:r>
      <w:hyperlink r:id="rId16" w:tooltip="Эпопея" w:history="1">
        <w:r w:rsidRPr="00421E04">
          <w:t>эпопея</w:t>
        </w:r>
      </w:hyperlink>
      <w:r w:rsidRPr="00421E04">
        <w:t>) и низкие (</w:t>
      </w:r>
      <w:hyperlink r:id="rId17" w:tooltip="Комедия" w:history="1">
        <w:r w:rsidRPr="00421E04">
          <w:t>комедия</w:t>
        </w:r>
      </w:hyperlink>
      <w:r w:rsidRPr="00421E04">
        <w:t>, </w:t>
      </w:r>
      <w:hyperlink r:id="rId18" w:tooltip="Сатира" w:history="1">
        <w:r w:rsidRPr="00421E04">
          <w:t>сатира</w:t>
        </w:r>
      </w:hyperlink>
      <w:r w:rsidRPr="00421E04">
        <w:t>, </w:t>
      </w:r>
      <w:hyperlink r:id="rId19" w:tooltip="Басня" w:history="1">
        <w:r w:rsidRPr="00421E04">
          <w:t>басня</w:t>
        </w:r>
      </w:hyperlink>
      <w:r w:rsidRPr="00421E04">
        <w:t>). Каждый жанр имеет строго определённые признаки, сме</w:t>
      </w:r>
      <w:r w:rsidR="00864093">
        <w:t>шивание которых не допускается.</w:t>
      </w:r>
      <w:r>
        <w:t xml:space="preserve"> </w:t>
      </w:r>
    </w:p>
    <w:p w:rsidR="00421E04" w:rsidRPr="00864093" w:rsidRDefault="00864093" w:rsidP="00B81F46">
      <w:pPr>
        <w:ind w:firstLine="708"/>
        <w:rPr>
          <w:b/>
        </w:rPr>
      </w:pPr>
      <w:r>
        <w:rPr>
          <w:b/>
        </w:rPr>
        <w:t>Живопись.</w:t>
      </w:r>
      <w:r w:rsidRPr="00864093">
        <w:br/>
      </w:r>
      <w:r w:rsidRPr="00864093">
        <w:br/>
      </w:r>
      <w:r w:rsidR="00B81F46">
        <w:t xml:space="preserve">     </w:t>
      </w:r>
      <w:r w:rsidR="00B81F46">
        <w:tab/>
      </w:r>
      <w:r w:rsidRPr="00864093">
        <w:t xml:space="preserve">В живописи главное значение приобрели логическое развертывание сюжета, ясная уравновешенная композиция, четкая передача объема, с помощью светотени подчиненная роль цвета, использование локальных цветов (Н. Пуссен, К. Лоррен) . Четкая </w:t>
      </w:r>
      <w:proofErr w:type="spellStart"/>
      <w:r w:rsidRPr="00864093">
        <w:t>разграниченность</w:t>
      </w:r>
      <w:proofErr w:type="spellEnd"/>
      <w:r w:rsidRPr="00864093">
        <w:t xml:space="preserve"> планов в пейзажах выявлялась также с помощью цвета: передний план обязательно должен был быть коричневым, средний - зеленым, а дальний - голубым. </w:t>
      </w:r>
      <w:r w:rsidRPr="00864093">
        <w:br/>
      </w:r>
      <w:r w:rsidRPr="00864093">
        <w:br/>
      </w:r>
      <w:r w:rsidR="00B81F46">
        <w:t xml:space="preserve"> </w:t>
      </w:r>
      <w:r w:rsidR="00B81F46">
        <w:tab/>
      </w:r>
      <w:r w:rsidRPr="00864093">
        <w:t>Во второй половине XVIII в. живопись обращается к республиканским идеям античности, к образам мужественных борцов п</w:t>
      </w:r>
      <w:r>
        <w:t xml:space="preserve">ротив тирании (Ж. Л. Давид) . </w:t>
      </w:r>
      <w:r>
        <w:br/>
      </w:r>
    </w:p>
    <w:p w:rsidR="00421E04" w:rsidRDefault="00B81F46" w:rsidP="00421E04">
      <w:pPr>
        <w:rPr>
          <w:b/>
        </w:rPr>
      </w:pPr>
      <w:r>
        <w:rPr>
          <w:b/>
        </w:rPr>
        <w:t xml:space="preserve"> </w:t>
      </w:r>
      <w:r>
        <w:rPr>
          <w:b/>
        </w:rPr>
        <w:tab/>
      </w:r>
      <w:r w:rsidR="00864093" w:rsidRPr="00864093">
        <w:rPr>
          <w:b/>
        </w:rPr>
        <w:t>Архитектура.</w:t>
      </w:r>
    </w:p>
    <w:p w:rsidR="009746B8" w:rsidRDefault="009F01EE" w:rsidP="009746B8">
      <w:r w:rsidRPr="009F01EE">
        <w:t xml:space="preserve"> </w:t>
      </w:r>
      <w:r w:rsidR="00B81F46">
        <w:t xml:space="preserve"> </w:t>
      </w:r>
      <w:r w:rsidR="00B81F46">
        <w:tab/>
      </w:r>
      <w:r w:rsidRPr="009F01EE">
        <w:t xml:space="preserve">Основой архитектурного языка классицизма стал </w:t>
      </w:r>
      <w:r w:rsidRPr="00B81F46">
        <w:rPr>
          <w:b/>
          <w:i/>
        </w:rPr>
        <w:t>ордер</w:t>
      </w:r>
      <w:r w:rsidRPr="009F01EE">
        <w:t xml:space="preserve">, в пропорциях и формах близкий к античности. </w:t>
      </w:r>
      <w:r w:rsidR="009746B8">
        <w:t>Архитектурный ордер — вид архитектурной композиции, состоящей из вертикальных (колонны, пилястры) и горизонтальных (антаблемент) частей в соответствующей архитектурно-стилевой обработке, в классической форме сформировавшийся в Древней Греции. Название ордер происходит от латинского «</w:t>
      </w:r>
      <w:proofErr w:type="spellStart"/>
      <w:r w:rsidR="009746B8">
        <w:t>ordo</w:t>
      </w:r>
      <w:proofErr w:type="spellEnd"/>
      <w:r w:rsidR="009746B8">
        <w:t xml:space="preserve">» — строй, порядок. </w:t>
      </w:r>
    </w:p>
    <w:p w:rsidR="009746B8" w:rsidRDefault="00B81F46" w:rsidP="009746B8">
      <w:r>
        <w:t xml:space="preserve"> </w:t>
      </w:r>
      <w:r>
        <w:tab/>
      </w:r>
      <w:r w:rsidR="009746B8">
        <w:t>Различают пять классических ордеров: дорический, ионический и коринфский возникли в Древней Греции, тосканский и композитный — в Древнем Риме.</w:t>
      </w:r>
    </w:p>
    <w:p w:rsidR="009746B8" w:rsidRDefault="009746B8" w:rsidP="009746B8">
      <w:r w:rsidRPr="009746B8">
        <w:rPr>
          <w:b/>
          <w:i/>
        </w:rPr>
        <w:t>Дорический ордер</w:t>
      </w:r>
      <w:r>
        <w:t xml:space="preserve"> — возник в VI веке до н. э. на землях дорийцев.  Лаконичный, мужественный, монументальный — во времена античности считался «мужским» ордером. Колонна прямая, утолщенная, без базы и украшений на капители.</w:t>
      </w:r>
    </w:p>
    <w:p w:rsidR="009746B8" w:rsidRDefault="009746B8" w:rsidP="009746B8">
      <w:r w:rsidRPr="009746B8">
        <w:rPr>
          <w:b/>
          <w:i/>
        </w:rPr>
        <w:t>Ионический ордер</w:t>
      </w:r>
      <w:r>
        <w:t xml:space="preserve"> — отличительной чертой ионического ордера является способ оформления капители, которая выполняется в виде двух противоположно расположенных волют. Ионический ордер во времена античности считался «женским» ордером, за счет своей утончённости, изысканности и дополнениями разнообразными украшениями.</w:t>
      </w:r>
    </w:p>
    <w:p w:rsidR="009746B8" w:rsidRDefault="009746B8" w:rsidP="009746B8"/>
    <w:p w:rsidR="009746B8" w:rsidRDefault="009746B8" w:rsidP="009746B8">
      <w:proofErr w:type="spellStart"/>
      <w:r w:rsidRPr="009746B8">
        <w:rPr>
          <w:b/>
          <w:i/>
        </w:rPr>
        <w:t>Кори́нфский</w:t>
      </w:r>
      <w:proofErr w:type="spellEnd"/>
      <w:r w:rsidRPr="009746B8">
        <w:rPr>
          <w:b/>
          <w:i/>
        </w:rPr>
        <w:t xml:space="preserve"> </w:t>
      </w:r>
      <w:proofErr w:type="spellStart"/>
      <w:r w:rsidRPr="009746B8">
        <w:rPr>
          <w:b/>
          <w:i/>
        </w:rPr>
        <w:t>о́рдер</w:t>
      </w:r>
      <w:proofErr w:type="spellEnd"/>
      <w:r>
        <w:t xml:space="preserve"> — представляет вариант ионического ордера, более насыщенный декором. Отличается </w:t>
      </w:r>
      <w:proofErr w:type="spellStart"/>
      <w:r>
        <w:t>колокообразоной</w:t>
      </w:r>
      <w:proofErr w:type="spellEnd"/>
      <w:r>
        <w:t xml:space="preserve"> капителью, покрытой стилизованными </w:t>
      </w:r>
      <w:proofErr w:type="spellStart"/>
      <w:r>
        <w:t>листями</w:t>
      </w:r>
      <w:proofErr w:type="spellEnd"/>
      <w:r>
        <w:t xml:space="preserve"> аканта.</w:t>
      </w:r>
    </w:p>
    <w:p w:rsidR="009746B8" w:rsidRDefault="009746B8" w:rsidP="009746B8">
      <w:r w:rsidRPr="009746B8">
        <w:rPr>
          <w:b/>
          <w:i/>
        </w:rPr>
        <w:t>Тосканский ордер</w:t>
      </w:r>
      <w:r>
        <w:t xml:space="preserve"> — является упрощенным вариантом дорического ордера, от которого отличается гладким фризом и колонной без канелюр.</w:t>
      </w:r>
    </w:p>
    <w:p w:rsidR="009F01EE" w:rsidRPr="009F01EE" w:rsidRDefault="009746B8" w:rsidP="009746B8">
      <w:r w:rsidRPr="009746B8">
        <w:rPr>
          <w:b/>
          <w:i/>
        </w:rPr>
        <w:t>Композитный ордер</w:t>
      </w:r>
      <w:r>
        <w:t xml:space="preserve"> — архитектурный ордер, возникший в Древнем Риме. Представляет собой сочетание элементов ионического и коринфского ордеров — в капители используются как волюты, так и орнамент в виде листьев аканта.</w:t>
      </w:r>
    </w:p>
    <w:tbl>
      <w:tblPr>
        <w:tblW w:w="5000" w:type="pct"/>
        <w:tblCellMar>
          <w:top w:w="15" w:type="dxa"/>
          <w:left w:w="15" w:type="dxa"/>
          <w:bottom w:w="15" w:type="dxa"/>
          <w:right w:w="15" w:type="dxa"/>
        </w:tblCellMar>
        <w:tblLook w:val="04A0" w:firstRow="1" w:lastRow="0" w:firstColumn="1" w:lastColumn="0" w:noHBand="0" w:noVBand="1"/>
      </w:tblPr>
      <w:tblGrid>
        <w:gridCol w:w="2837"/>
        <w:gridCol w:w="6698"/>
      </w:tblGrid>
      <w:tr w:rsidR="009F01EE" w:rsidRPr="009F01EE" w:rsidTr="009F01EE">
        <w:tc>
          <w:tcPr>
            <w:tcW w:w="0" w:type="auto"/>
            <w:tcMar>
              <w:top w:w="90" w:type="dxa"/>
              <w:left w:w="90" w:type="dxa"/>
              <w:bottom w:w="90" w:type="dxa"/>
              <w:right w:w="90" w:type="dxa"/>
            </w:tcMar>
            <w:vAlign w:val="center"/>
            <w:hideMark/>
          </w:tcPr>
          <w:p w:rsidR="009F01EE" w:rsidRPr="00B81F46" w:rsidRDefault="009F01EE" w:rsidP="009F01EE">
            <w:pPr>
              <w:rPr>
                <w:i/>
              </w:rPr>
            </w:pPr>
            <w:r w:rsidRPr="00B81F46">
              <w:rPr>
                <w:i/>
              </w:rPr>
              <w:t>Преобладающие и модные цвета</w:t>
            </w:r>
          </w:p>
        </w:tc>
        <w:tc>
          <w:tcPr>
            <w:tcW w:w="0" w:type="auto"/>
            <w:tcMar>
              <w:top w:w="90" w:type="dxa"/>
              <w:left w:w="90" w:type="dxa"/>
              <w:bottom w:w="90" w:type="dxa"/>
              <w:right w:w="90" w:type="dxa"/>
            </w:tcMar>
            <w:vAlign w:val="center"/>
            <w:hideMark/>
          </w:tcPr>
          <w:p w:rsidR="009F01EE" w:rsidRPr="009F01EE" w:rsidRDefault="009F01EE" w:rsidP="009F01EE">
            <w:r w:rsidRPr="009F01EE">
              <w:t>Белый, насыщенные цвета; зеленый, розовый, пурпурный с золотым акцентом, небесно-голубой</w:t>
            </w:r>
          </w:p>
        </w:tc>
      </w:tr>
      <w:tr w:rsidR="009F01EE" w:rsidRPr="009F01EE" w:rsidTr="009F01EE">
        <w:tc>
          <w:tcPr>
            <w:tcW w:w="0" w:type="auto"/>
            <w:tcMar>
              <w:top w:w="90" w:type="dxa"/>
              <w:left w:w="90" w:type="dxa"/>
              <w:bottom w:w="90" w:type="dxa"/>
              <w:right w:w="90" w:type="dxa"/>
            </w:tcMar>
            <w:vAlign w:val="center"/>
            <w:hideMark/>
          </w:tcPr>
          <w:p w:rsidR="009F01EE" w:rsidRPr="00B81F46" w:rsidRDefault="009F01EE" w:rsidP="009F01EE">
            <w:pPr>
              <w:rPr>
                <w:i/>
              </w:rPr>
            </w:pPr>
            <w:r w:rsidRPr="00B81F46">
              <w:rPr>
                <w:i/>
              </w:rPr>
              <w:t>Линии стиля классицизм</w:t>
            </w:r>
          </w:p>
        </w:tc>
        <w:tc>
          <w:tcPr>
            <w:tcW w:w="0" w:type="auto"/>
            <w:tcMar>
              <w:top w:w="90" w:type="dxa"/>
              <w:left w:w="90" w:type="dxa"/>
              <w:bottom w:w="90" w:type="dxa"/>
              <w:right w:w="90" w:type="dxa"/>
            </w:tcMar>
            <w:vAlign w:val="center"/>
            <w:hideMark/>
          </w:tcPr>
          <w:p w:rsidR="009F01EE" w:rsidRPr="009F01EE" w:rsidRDefault="009F01EE" w:rsidP="009F01EE">
            <w:r w:rsidRPr="009F01EE">
              <w:t>Строгие повторяющиеся вертикальные и горизонтальные линии; барельеф в круглом медальоне, плавный обобщенный рисунок, симметрия</w:t>
            </w:r>
          </w:p>
        </w:tc>
      </w:tr>
      <w:tr w:rsidR="009F01EE" w:rsidRPr="009F01EE" w:rsidTr="009F01EE">
        <w:tc>
          <w:tcPr>
            <w:tcW w:w="0" w:type="auto"/>
            <w:tcMar>
              <w:top w:w="90" w:type="dxa"/>
              <w:left w:w="90" w:type="dxa"/>
              <w:bottom w:w="90" w:type="dxa"/>
              <w:right w:w="90" w:type="dxa"/>
            </w:tcMar>
            <w:vAlign w:val="center"/>
            <w:hideMark/>
          </w:tcPr>
          <w:p w:rsidR="009F01EE" w:rsidRPr="00B81F46" w:rsidRDefault="009F01EE" w:rsidP="009F01EE">
            <w:pPr>
              <w:rPr>
                <w:i/>
              </w:rPr>
            </w:pPr>
            <w:r w:rsidRPr="00B81F46">
              <w:rPr>
                <w:i/>
              </w:rPr>
              <w:t>Форма</w:t>
            </w:r>
          </w:p>
        </w:tc>
        <w:tc>
          <w:tcPr>
            <w:tcW w:w="0" w:type="auto"/>
            <w:tcMar>
              <w:top w:w="90" w:type="dxa"/>
              <w:left w:w="90" w:type="dxa"/>
              <w:bottom w:w="90" w:type="dxa"/>
              <w:right w:w="90" w:type="dxa"/>
            </w:tcMar>
            <w:vAlign w:val="center"/>
            <w:hideMark/>
          </w:tcPr>
          <w:p w:rsidR="009F01EE" w:rsidRPr="009F01EE" w:rsidRDefault="009F01EE" w:rsidP="009F01EE">
            <w:r w:rsidRPr="009F01EE">
              <w:t xml:space="preserve">Четкость и </w:t>
            </w:r>
            <w:proofErr w:type="spellStart"/>
            <w:r w:rsidRPr="009F01EE">
              <w:t>геометризм</w:t>
            </w:r>
            <w:proofErr w:type="spellEnd"/>
            <w:r w:rsidRPr="009F01EE">
              <w:t xml:space="preserve"> форм, статуи на крыше, ротонда, для стиля ампир — выразительные помпезные монументальные формы</w:t>
            </w:r>
          </w:p>
        </w:tc>
      </w:tr>
      <w:tr w:rsidR="009F01EE" w:rsidRPr="009F01EE" w:rsidTr="009F01EE">
        <w:tc>
          <w:tcPr>
            <w:tcW w:w="0" w:type="auto"/>
            <w:tcMar>
              <w:top w:w="90" w:type="dxa"/>
              <w:left w:w="90" w:type="dxa"/>
              <w:bottom w:w="90" w:type="dxa"/>
              <w:right w:w="90" w:type="dxa"/>
            </w:tcMar>
            <w:vAlign w:val="center"/>
            <w:hideMark/>
          </w:tcPr>
          <w:p w:rsidR="009F01EE" w:rsidRPr="00B81F46" w:rsidRDefault="009F01EE" w:rsidP="009F01EE">
            <w:pPr>
              <w:rPr>
                <w:i/>
              </w:rPr>
            </w:pPr>
            <w:r w:rsidRPr="00B81F46">
              <w:rPr>
                <w:i/>
              </w:rPr>
              <w:t>Характерные элементы интерьера классицизма</w:t>
            </w:r>
          </w:p>
        </w:tc>
        <w:tc>
          <w:tcPr>
            <w:tcW w:w="0" w:type="auto"/>
            <w:tcMar>
              <w:top w:w="90" w:type="dxa"/>
              <w:left w:w="90" w:type="dxa"/>
              <w:bottom w:w="90" w:type="dxa"/>
              <w:right w:w="90" w:type="dxa"/>
            </w:tcMar>
            <w:vAlign w:val="center"/>
            <w:hideMark/>
          </w:tcPr>
          <w:p w:rsidR="009F01EE" w:rsidRPr="009F01EE" w:rsidRDefault="009F01EE" w:rsidP="009F01EE">
            <w:r w:rsidRPr="009F01EE">
              <w:t>Сдержанный декор, круглые и ребристые колонны, пилястры, статуи, античный орнамент, кессонный свод, для стиля ампир военный декор (эмблемы), символы власти</w:t>
            </w:r>
          </w:p>
        </w:tc>
      </w:tr>
      <w:tr w:rsidR="009F01EE" w:rsidRPr="009F01EE" w:rsidTr="009F01EE">
        <w:tc>
          <w:tcPr>
            <w:tcW w:w="0" w:type="auto"/>
            <w:tcMar>
              <w:top w:w="90" w:type="dxa"/>
              <w:left w:w="90" w:type="dxa"/>
              <w:bottom w:w="90" w:type="dxa"/>
              <w:right w:w="90" w:type="dxa"/>
            </w:tcMar>
            <w:vAlign w:val="center"/>
            <w:hideMark/>
          </w:tcPr>
          <w:p w:rsidR="009F01EE" w:rsidRPr="00B81F46" w:rsidRDefault="009F01EE" w:rsidP="009F01EE">
            <w:pPr>
              <w:rPr>
                <w:i/>
              </w:rPr>
            </w:pPr>
            <w:r w:rsidRPr="00B81F46">
              <w:rPr>
                <w:i/>
              </w:rPr>
              <w:t>Конструкции</w:t>
            </w:r>
          </w:p>
        </w:tc>
        <w:tc>
          <w:tcPr>
            <w:tcW w:w="0" w:type="auto"/>
            <w:tcMar>
              <w:top w:w="90" w:type="dxa"/>
              <w:left w:w="90" w:type="dxa"/>
              <w:bottom w:w="90" w:type="dxa"/>
              <w:right w:w="90" w:type="dxa"/>
            </w:tcMar>
            <w:vAlign w:val="center"/>
            <w:hideMark/>
          </w:tcPr>
          <w:p w:rsidR="009F01EE" w:rsidRPr="009F01EE" w:rsidRDefault="009F01EE" w:rsidP="009F01EE">
            <w:r w:rsidRPr="009F01EE">
              <w:t>Массивные, устойчивые, монументальные, прямоугольные, арочные</w:t>
            </w:r>
          </w:p>
        </w:tc>
      </w:tr>
      <w:tr w:rsidR="009F01EE" w:rsidRPr="009F01EE" w:rsidTr="009F01EE">
        <w:tc>
          <w:tcPr>
            <w:tcW w:w="0" w:type="auto"/>
            <w:tcMar>
              <w:top w:w="90" w:type="dxa"/>
              <w:left w:w="90" w:type="dxa"/>
              <w:bottom w:w="90" w:type="dxa"/>
              <w:right w:w="90" w:type="dxa"/>
            </w:tcMar>
            <w:vAlign w:val="center"/>
            <w:hideMark/>
          </w:tcPr>
          <w:p w:rsidR="009F01EE" w:rsidRPr="00B81F46" w:rsidRDefault="009F01EE" w:rsidP="009F01EE">
            <w:pPr>
              <w:rPr>
                <w:i/>
              </w:rPr>
            </w:pPr>
            <w:r w:rsidRPr="00B81F46">
              <w:rPr>
                <w:i/>
              </w:rPr>
              <w:t>Окна классицизма</w:t>
            </w:r>
          </w:p>
        </w:tc>
        <w:tc>
          <w:tcPr>
            <w:tcW w:w="0" w:type="auto"/>
            <w:tcMar>
              <w:top w:w="90" w:type="dxa"/>
              <w:left w:w="90" w:type="dxa"/>
              <w:bottom w:w="90" w:type="dxa"/>
              <w:right w:w="90" w:type="dxa"/>
            </w:tcMar>
            <w:vAlign w:val="center"/>
            <w:hideMark/>
          </w:tcPr>
          <w:p w:rsidR="009F01EE" w:rsidRPr="009F01EE" w:rsidRDefault="009F01EE" w:rsidP="009F01EE">
            <w:r w:rsidRPr="009F01EE">
              <w:t>Прямоугольные, удлиненные вверх, со скромным оформлением</w:t>
            </w:r>
          </w:p>
        </w:tc>
      </w:tr>
      <w:tr w:rsidR="009F01EE" w:rsidRPr="009F01EE" w:rsidTr="009F01EE">
        <w:tc>
          <w:tcPr>
            <w:tcW w:w="0" w:type="auto"/>
            <w:tcMar>
              <w:top w:w="90" w:type="dxa"/>
              <w:left w:w="90" w:type="dxa"/>
              <w:bottom w:w="90" w:type="dxa"/>
              <w:right w:w="90" w:type="dxa"/>
            </w:tcMar>
            <w:vAlign w:val="center"/>
            <w:hideMark/>
          </w:tcPr>
          <w:p w:rsidR="009F01EE" w:rsidRPr="00B81F46" w:rsidRDefault="009F01EE" w:rsidP="009F01EE">
            <w:pPr>
              <w:rPr>
                <w:i/>
              </w:rPr>
            </w:pPr>
            <w:r w:rsidRPr="00B81F46">
              <w:rPr>
                <w:i/>
              </w:rPr>
              <w:t>Двери стиля классицизм</w:t>
            </w:r>
          </w:p>
        </w:tc>
        <w:tc>
          <w:tcPr>
            <w:tcW w:w="0" w:type="auto"/>
            <w:tcMar>
              <w:top w:w="90" w:type="dxa"/>
              <w:left w:w="90" w:type="dxa"/>
              <w:bottom w:w="90" w:type="dxa"/>
              <w:right w:w="90" w:type="dxa"/>
            </w:tcMar>
            <w:vAlign w:val="center"/>
            <w:hideMark/>
          </w:tcPr>
          <w:p w:rsidR="009F01EE" w:rsidRPr="009F01EE" w:rsidRDefault="009F01EE" w:rsidP="009F01EE">
            <w:r w:rsidRPr="009F01EE">
              <w:t>Прямоугольные, филенчатые; с массивным двускатным порталом на круглых и ребристых колоннах; возможно украшенные львами, сфинксами и статуями</w:t>
            </w:r>
          </w:p>
        </w:tc>
      </w:tr>
    </w:tbl>
    <w:p w:rsidR="00C757DB" w:rsidRDefault="009746B8" w:rsidP="00C757DB">
      <w:r>
        <w:t>Характерным элементом становится мраморная парадная лестница.</w:t>
      </w:r>
      <w:r w:rsidR="00B81F46">
        <w:t xml:space="preserve"> </w:t>
      </w:r>
      <w:r w:rsidR="00C757DB">
        <w:t>Достигает расцвета садово-парковое искусство. В садах  строения и деревья выделялись на фоне насаждений, подстриженных в виде ровных стенок — шпалер.</w:t>
      </w:r>
    </w:p>
    <w:p w:rsidR="00342411" w:rsidRPr="00C757DB" w:rsidRDefault="00B81F46" w:rsidP="009746B8">
      <w:pPr>
        <w:rPr>
          <w:b/>
        </w:rPr>
      </w:pPr>
      <w:r>
        <w:rPr>
          <w:b/>
        </w:rPr>
        <w:t xml:space="preserve"> </w:t>
      </w:r>
      <w:r>
        <w:rPr>
          <w:b/>
        </w:rPr>
        <w:tab/>
      </w:r>
      <w:r w:rsidR="00C757DB" w:rsidRPr="00C757DB">
        <w:rPr>
          <w:b/>
        </w:rPr>
        <w:t>Мода классицизма.</w:t>
      </w:r>
      <w:r w:rsidR="00864093" w:rsidRPr="00C757DB">
        <w:rPr>
          <w:b/>
        </w:rPr>
        <w:t xml:space="preserve"> </w:t>
      </w:r>
    </w:p>
    <w:p w:rsidR="00C757DB" w:rsidRDefault="00864093" w:rsidP="00864093">
      <w:r w:rsidRPr="00864093">
        <w:t xml:space="preserve"> </w:t>
      </w:r>
      <w:r w:rsidR="00B81F46">
        <w:t xml:space="preserve"> </w:t>
      </w:r>
      <w:r w:rsidR="00B81F46">
        <w:tab/>
      </w:r>
      <w:r w:rsidRPr="00864093">
        <w:t xml:space="preserve">Интерес к античности в одежде стал проявляться в 80-е годы XVIII века. Особенно это проявилось в </w:t>
      </w:r>
      <w:r w:rsidRPr="00B81F46">
        <w:rPr>
          <w:i/>
        </w:rPr>
        <w:t>женском костюме</w:t>
      </w:r>
      <w:r w:rsidRPr="00864093">
        <w:t>. В Европе возник новый идеал красоты, прославляющий естественные формы и прекрасные женские линии. Вошли в моду тончайшие гладкие ткани светлых тонов, особенно белого. Женские платья лишились каркасов, прокладок и нижних юбок и получили форму длинных, задрапированных складками туник, разрезанных по бокам и перехваченных поясом под грудью. Надевались они на трико телесного цвета. В качестве обуви служили сандалии с лентами. Причёски копировались с античности. В моде ещё остаётся пудра, которой покрывались лицо, руки, декольте. Среди аксессуаров использовались то тюрбаны из кисеи, украшенные перьями, то турецкие шарфы или к</w:t>
      </w:r>
      <w:r w:rsidR="00C757DB">
        <w:t xml:space="preserve">ашмирские шали. </w:t>
      </w:r>
      <w:r w:rsidRPr="00864093">
        <w:t xml:space="preserve"> А в повседневных платьях вырез прикрывался кружевной косынкой. Постепенно меняется причёска, и пудра уходит из употребления. В моду входят коротко стриженные волосы, закрученные в локоны, повязанные золотой лентой или украшенные венцом из цветов. </w:t>
      </w:r>
    </w:p>
    <w:p w:rsidR="00C757DB" w:rsidRDefault="00864093" w:rsidP="00B81F46">
      <w:pPr>
        <w:ind w:firstLine="708"/>
      </w:pPr>
      <w:r w:rsidRPr="00B81F46">
        <w:rPr>
          <w:i/>
        </w:rPr>
        <w:t>Мужская мода</w:t>
      </w:r>
      <w:r w:rsidRPr="00864093">
        <w:t xml:space="preserve"> складывалась под влиянием англичан. Становятся популярными английский суконный фрак, редингот (верхняя одежда, напоминающая сюртук), жабо и манжеты. Именно в эпоху классицизма в моду входят мужские галстуки. </w:t>
      </w:r>
    </w:p>
    <w:p w:rsidR="00C757DB" w:rsidRPr="00C757DB" w:rsidRDefault="00B81F46" w:rsidP="00864093">
      <w:pPr>
        <w:rPr>
          <w:b/>
        </w:rPr>
      </w:pPr>
      <w:r>
        <w:rPr>
          <w:b/>
        </w:rPr>
        <w:t xml:space="preserve"> </w:t>
      </w:r>
      <w:r>
        <w:rPr>
          <w:b/>
        </w:rPr>
        <w:tab/>
      </w:r>
      <w:r w:rsidR="00864093" w:rsidRPr="00C757DB">
        <w:rPr>
          <w:b/>
        </w:rPr>
        <w:t>Литература</w:t>
      </w:r>
      <w:r w:rsidR="00C757DB" w:rsidRPr="00C757DB">
        <w:rPr>
          <w:b/>
        </w:rPr>
        <w:t>.</w:t>
      </w:r>
    </w:p>
    <w:p w:rsidR="00421E04" w:rsidRPr="00421E04" w:rsidRDefault="00864093" w:rsidP="00421E04">
      <w:r w:rsidRPr="00864093">
        <w:t xml:space="preserve"> </w:t>
      </w:r>
      <w:r w:rsidR="00B81F46">
        <w:t xml:space="preserve"> </w:t>
      </w:r>
      <w:r w:rsidR="00B81F46">
        <w:tab/>
      </w:r>
      <w:r w:rsidRPr="00864093">
        <w:t xml:space="preserve">Литература эпохи классицизма пропагандировала разум, побеждающий чувства. Конфликт между долгом и страстями – основа сюжета литературного произведения. Проведена реформы языка во многих странах и заложены основы поэтического искусства. Ведущие представители направления – Франсуа </w:t>
      </w:r>
      <w:proofErr w:type="spellStart"/>
      <w:r w:rsidRPr="00864093">
        <w:t>Малерб</w:t>
      </w:r>
      <w:proofErr w:type="spellEnd"/>
      <w:r w:rsidRPr="00864093">
        <w:t>, Корнель, Расин. Главный композиционный принцип произведения – единство времени, места и де</w:t>
      </w:r>
      <w:r w:rsidR="00C757DB">
        <w:t xml:space="preserve">йствия. </w:t>
      </w:r>
      <w:r w:rsidRPr="00864093">
        <w:t xml:space="preserve"> «Золотым веком» считают эпоху классицизма для театрального искусства, которое развивалось очень динамично и совершенствовалось. Театр был довольно профессиональным, а актёр на сцене не просто играл, а жил, переживал, оставаясь при этом самим собой. Театральный стиль был провозглашён ис</w:t>
      </w:r>
      <w:r w:rsidR="00C757DB">
        <w:t>кусством декламации</w:t>
      </w:r>
      <w:r w:rsidR="00421E04" w:rsidRPr="00421E04">
        <w:rPr>
          <w:i/>
          <w:iCs/>
        </w:rPr>
        <w:t>.</w:t>
      </w:r>
    </w:p>
    <w:p w:rsidR="00421E04" w:rsidRPr="00C757DB" w:rsidRDefault="00B81F46" w:rsidP="00421E04">
      <w:pPr>
        <w:rPr>
          <w:b/>
        </w:rPr>
      </w:pPr>
      <w:r>
        <w:rPr>
          <w:b/>
        </w:rPr>
        <w:t xml:space="preserve">                                                                </w:t>
      </w:r>
      <w:r w:rsidR="00C757DB" w:rsidRPr="00C757DB">
        <w:rPr>
          <w:b/>
        </w:rPr>
        <w:t>КЛАССИЦИЗМ   В   МУЗЫКЕ.</w:t>
      </w:r>
    </w:p>
    <w:p w:rsidR="00421E04" w:rsidRPr="00421E04" w:rsidRDefault="00421E04" w:rsidP="00B81F46">
      <w:pPr>
        <w:ind w:firstLine="708"/>
      </w:pPr>
      <w:r w:rsidRPr="00C757DB">
        <w:t>Музыкой периода классицизма</w:t>
      </w:r>
      <w:r w:rsidRPr="00421E04">
        <w:t> или </w:t>
      </w:r>
      <w:r w:rsidRPr="00C757DB">
        <w:t>музыкой классицизма</w:t>
      </w:r>
      <w:r w:rsidRPr="00421E04">
        <w:t>, называют период в развитии </w:t>
      </w:r>
      <w:hyperlink r:id="rId20" w:tooltip="Классическая музыка" w:history="1">
        <w:r w:rsidRPr="00C757DB">
          <w:t>европейской музыки</w:t>
        </w:r>
      </w:hyperlink>
      <w:r w:rsidRPr="00421E04">
        <w:t> приблизительно между </w:t>
      </w:r>
      <w:hyperlink r:id="rId21" w:tooltip="1730" w:history="1">
        <w:r w:rsidRPr="00C757DB">
          <w:t>1730</w:t>
        </w:r>
      </w:hyperlink>
      <w:r w:rsidRPr="00421E04">
        <w:t> и </w:t>
      </w:r>
      <w:hyperlink r:id="rId22" w:tooltip="1820 год" w:history="1">
        <w:r w:rsidRPr="00C757DB">
          <w:t>1820 годами</w:t>
        </w:r>
      </w:hyperlink>
      <w:r w:rsidR="00C757DB">
        <w:t> </w:t>
      </w:r>
      <w:r w:rsidRPr="00421E04">
        <w:t>. Понятие классицизма в м</w:t>
      </w:r>
      <w:r w:rsidR="00C757DB">
        <w:t xml:space="preserve">узыке устойчиво ассоциируется с </w:t>
      </w:r>
      <w:r w:rsidRPr="00421E04">
        <w:t>творчеством </w:t>
      </w:r>
      <w:hyperlink r:id="rId23" w:tooltip="Гайдн, Франц Йозеф" w:history="1">
        <w:r w:rsidRPr="00C757DB">
          <w:t>Гайдна</w:t>
        </w:r>
      </w:hyperlink>
      <w:r w:rsidRPr="00421E04">
        <w:t>, </w:t>
      </w:r>
      <w:hyperlink r:id="rId24" w:tooltip="Моцарт, Вольфганг Амадей" w:history="1">
        <w:r w:rsidRPr="00C757DB">
          <w:t>Моцарта</w:t>
        </w:r>
      </w:hyperlink>
      <w:r w:rsidR="00C757DB">
        <w:t> и Бетховена</w:t>
      </w:r>
      <w:r w:rsidRPr="00421E04">
        <w:t>, называемых </w:t>
      </w:r>
      <w:hyperlink r:id="rId25" w:tooltip="Венская классика" w:history="1">
        <w:r w:rsidRPr="00C757DB">
          <w:t>венскими классиками</w:t>
        </w:r>
      </w:hyperlink>
      <w:r w:rsidRPr="00421E04">
        <w:t> и определивших направление дальнейшего развития музыкальной композиции.</w:t>
      </w:r>
    </w:p>
    <w:p w:rsidR="00421E04" w:rsidRPr="00421E04" w:rsidRDefault="00421E04" w:rsidP="00AE6010">
      <w:pPr>
        <w:ind w:firstLine="708"/>
      </w:pPr>
      <w:r w:rsidRPr="00421E04">
        <w:t>Понятие «музыка классицизма» не следует путать с понятием «</w:t>
      </w:r>
      <w:hyperlink r:id="rId26" w:tooltip="Классическая музыка" w:history="1">
        <w:r w:rsidRPr="00C757DB">
          <w:t>классическая музыка</w:t>
        </w:r>
      </w:hyperlink>
      <w:r w:rsidRPr="00421E04">
        <w:t>», имеющим более общее значение как музыки прошлого, выдержавшей испытание временем.</w:t>
      </w:r>
      <w:r w:rsidR="00AE6010" w:rsidRPr="00421E04">
        <w:t xml:space="preserve"> </w:t>
      </w:r>
    </w:p>
    <w:p w:rsidR="00421E04" w:rsidRPr="00421E04" w:rsidRDefault="00421E04" w:rsidP="00AE6010">
      <w:pPr>
        <w:ind w:firstLine="708"/>
      </w:pPr>
      <w:r w:rsidRPr="00421E04">
        <w:t>Основной особенностью данного направления является применение трёх приёмов: обязательного </w:t>
      </w:r>
      <w:hyperlink r:id="rId27" w:tooltip="Аккомпанемент" w:history="1">
        <w:r w:rsidRPr="00AE6010">
          <w:t>аккомпанемента</w:t>
        </w:r>
      </w:hyperlink>
      <w:r w:rsidRPr="00421E04">
        <w:t>, наличия сквозных т</w:t>
      </w:r>
      <w:r w:rsidR="00CD3D0F">
        <w:t>ем и работы над темой и формой.</w:t>
      </w:r>
    </w:p>
    <w:p w:rsidR="00421E04" w:rsidRPr="00421E04" w:rsidRDefault="00421E04" w:rsidP="00AE6010">
      <w:pPr>
        <w:ind w:firstLine="708"/>
      </w:pPr>
      <w:r w:rsidRPr="00421E04">
        <w:t>В творчестве венских классиков выражено динамическое понимание жизненных процессов, нашедшее наиболее полное воплощение в сонатной форме и обусловившее </w:t>
      </w:r>
      <w:hyperlink r:id="rId28" w:tooltip="Симфонизм" w:history="1">
        <w:r w:rsidRPr="00AE6010">
          <w:t>симфонизм</w:t>
        </w:r>
      </w:hyperlink>
      <w:r w:rsidRPr="00421E04">
        <w:t> многих их сочинений. С симфонизмом, в широком смысле, связаны расцвет ведущих инструментальных жанров эпохи — </w:t>
      </w:r>
      <w:hyperlink r:id="rId29" w:tooltip="Симфония" w:history="1">
        <w:r w:rsidRPr="00AE6010">
          <w:rPr>
            <w:b/>
            <w:i/>
          </w:rPr>
          <w:t>симфонии</w:t>
        </w:r>
      </w:hyperlink>
      <w:r w:rsidRPr="00AE6010">
        <w:rPr>
          <w:b/>
          <w:i/>
        </w:rPr>
        <w:t>, </w:t>
      </w:r>
      <w:hyperlink r:id="rId30" w:tooltip="Соната" w:history="1">
        <w:r w:rsidRPr="00AE6010">
          <w:rPr>
            <w:b/>
            <w:i/>
          </w:rPr>
          <w:t>сонаты</w:t>
        </w:r>
      </w:hyperlink>
      <w:r w:rsidRPr="00AE6010">
        <w:rPr>
          <w:b/>
          <w:i/>
        </w:rPr>
        <w:t>, </w:t>
      </w:r>
      <w:hyperlink r:id="rId31" w:tooltip="Концерт (произведение)" w:history="1">
        <w:r w:rsidRPr="00AE6010">
          <w:rPr>
            <w:b/>
            <w:i/>
          </w:rPr>
          <w:t>концерта</w:t>
        </w:r>
      </w:hyperlink>
      <w:r w:rsidRPr="00AE6010">
        <w:rPr>
          <w:b/>
          <w:i/>
        </w:rPr>
        <w:t> и камерного</w:t>
      </w:r>
      <w:r w:rsidRPr="00421E04">
        <w:t xml:space="preserve"> </w:t>
      </w:r>
      <w:r w:rsidRPr="00AE6010">
        <w:rPr>
          <w:b/>
          <w:i/>
        </w:rPr>
        <w:t>ансамбля</w:t>
      </w:r>
      <w:r w:rsidRPr="00421E04">
        <w:t>, окончательное формирование 4-частного сонатно-симфонического цикла.</w:t>
      </w:r>
    </w:p>
    <w:p w:rsidR="00421E04" w:rsidRPr="00421E04" w:rsidRDefault="00421E04" w:rsidP="00AE6010">
      <w:pPr>
        <w:ind w:firstLine="708"/>
      </w:pPr>
      <w:r w:rsidRPr="00421E04">
        <w:t xml:space="preserve">Расцвет венской классической школы совпал с общим процессом становления </w:t>
      </w:r>
      <w:r w:rsidRPr="00AE6010">
        <w:rPr>
          <w:b/>
          <w:i/>
        </w:rPr>
        <w:t>симфонического оркестра</w:t>
      </w:r>
      <w:r w:rsidRPr="00421E04">
        <w:t xml:space="preserve"> — его стабильного состава, функциональной определённости оркестровых групп. Сложились главные классические </w:t>
      </w:r>
      <w:r w:rsidRPr="00AE6010">
        <w:rPr>
          <w:b/>
          <w:i/>
        </w:rPr>
        <w:t>типы камерных ансамблей</w:t>
      </w:r>
      <w:r w:rsidRPr="00421E04">
        <w:t> — фортепианное трио, </w:t>
      </w:r>
      <w:hyperlink r:id="rId32" w:tooltip="Струнный квартет" w:history="1">
        <w:r w:rsidRPr="00AE6010">
          <w:t>струнный квартет</w:t>
        </w:r>
      </w:hyperlink>
      <w:r w:rsidRPr="00421E04">
        <w:t> и другие. Из музыки для сольных инструментов особенно выделилась фортепианная музыка. Оперное творчество Моцарта открыло широкие перспективы развития различных типов оперы — лирической и социально-обличительной комедии, музыкальной драмы, философской оперы-сказки и других.</w:t>
      </w:r>
    </w:p>
    <w:p w:rsidR="00421E04" w:rsidRPr="00421E04" w:rsidRDefault="00421E04" w:rsidP="00AE6010">
      <w:pPr>
        <w:ind w:firstLine="708"/>
      </w:pPr>
      <w:r w:rsidRPr="00421E04">
        <w:t>Каждый из мастеров венской классической школы обладал неповторимой индивидуальностью. Гайдну и Бетховену наиболее близкой оказалась сфера инструментальной музыки, Моцарт в равной мере проявил себя и в оперном, и в инструментальных жанрах. Гайдн больше тяготел к объективным народно-жанровым образам, юмору, шутке, Бетховен — к </w:t>
      </w:r>
      <w:hyperlink r:id="rId33" w:tooltip="Героика" w:history="1">
        <w:r w:rsidRPr="00AE6010">
          <w:t>героике</w:t>
        </w:r>
      </w:hyperlink>
      <w:r w:rsidRPr="00421E04">
        <w:t>, Моцарт, будучи универсальным художником — к разнообразным оттенкам лирического переживания.</w:t>
      </w:r>
    </w:p>
    <w:p w:rsidR="00421E04" w:rsidRPr="00421E04" w:rsidRDefault="00421E04" w:rsidP="00AE6010">
      <w:pPr>
        <w:ind w:firstLine="708"/>
      </w:pPr>
      <w:r w:rsidRPr="00421E04">
        <w:t>Центральной площадкой развития данного музыкального направления стала </w:t>
      </w:r>
      <w:hyperlink r:id="rId34" w:tooltip="Вена" w:history="1">
        <w:r w:rsidRPr="00AE6010">
          <w:t>Вена</w:t>
        </w:r>
      </w:hyperlink>
      <w:r w:rsidRPr="00421E04">
        <w:t>, столица музыкальной культуры того времени. И если </w:t>
      </w:r>
      <w:hyperlink r:id="rId35" w:tooltip="Париж" w:history="1">
        <w:r w:rsidRPr="00AE6010">
          <w:t>Париж</w:t>
        </w:r>
      </w:hyperlink>
      <w:r w:rsidRPr="00421E04">
        <w:t> с его оперой и </w:t>
      </w:r>
      <w:hyperlink r:id="rId36" w:tooltip="Лондон" w:history="1">
        <w:r w:rsidRPr="00AE6010">
          <w:t>Лондон</w:t>
        </w:r>
      </w:hyperlink>
      <w:r w:rsidRPr="00421E04">
        <w:t> с его публичными концертами были задающими тон музыкальными городами Европы второй половины </w:t>
      </w:r>
      <w:hyperlink r:id="rId37" w:tooltip="XVIII век" w:history="1">
        <w:r w:rsidRPr="00AE6010">
          <w:t>XVIII века</w:t>
        </w:r>
      </w:hyperlink>
      <w:r w:rsidRPr="00421E04">
        <w:t>, то Вена после смерти прославленного Моцарта и переезда в неё Бетховена занимала в мире музыки господствующее положение. И если Моцарт при жизни был скорее одним из известных венских композиторов, то Бетховен уже считал Вену ве</w:t>
      </w:r>
      <w:r w:rsidR="00CD3D0F">
        <w:t xml:space="preserve">нцом своей творческой карьеры. </w:t>
      </w:r>
    </w:p>
    <w:p w:rsidR="00421E04" w:rsidRPr="00421E04" w:rsidRDefault="00AE6010" w:rsidP="00421E04">
      <w:pPr>
        <w:rPr>
          <w:b/>
          <w:bCs/>
        </w:rPr>
      </w:pPr>
      <w:r>
        <w:rPr>
          <w:b/>
          <w:bCs/>
        </w:rPr>
        <w:t xml:space="preserve"> </w:t>
      </w:r>
      <w:r>
        <w:rPr>
          <w:b/>
          <w:bCs/>
        </w:rPr>
        <w:tab/>
      </w:r>
      <w:r w:rsidR="00421E04" w:rsidRPr="00421E04">
        <w:rPr>
          <w:b/>
          <w:bCs/>
        </w:rPr>
        <w:t>Стабилизация оркестра</w:t>
      </w:r>
    </w:p>
    <w:p w:rsidR="00421E04" w:rsidRPr="00421E04" w:rsidRDefault="00AE6010" w:rsidP="00421E04">
      <w:r>
        <w:t xml:space="preserve"> </w:t>
      </w:r>
      <w:r>
        <w:tab/>
      </w:r>
      <w:r w:rsidR="00421E04" w:rsidRPr="00421E04">
        <w:t xml:space="preserve">В </w:t>
      </w:r>
      <w:proofErr w:type="spellStart"/>
      <w:r w:rsidR="00421E04" w:rsidRPr="00421E04">
        <w:t>баховскую</w:t>
      </w:r>
      <w:proofErr w:type="spellEnd"/>
      <w:r w:rsidR="00421E04" w:rsidRPr="00421E04">
        <w:t xml:space="preserve"> эпоху принципиального различия между оркестром и ансамблем не существовало. Композиторы писали музыку для такого инструментального состава, который имелся «под рукой», то есть это был ансамбль со </w:t>
      </w:r>
      <w:r w:rsidR="00421E04" w:rsidRPr="00421E04">
        <w:rPr>
          <w:i/>
          <w:iCs/>
        </w:rPr>
        <w:t>случайным</w:t>
      </w:r>
      <w:r w:rsidR="00421E04" w:rsidRPr="00421E04">
        <w:t> подбором инструментов и </w:t>
      </w:r>
      <w:r w:rsidR="00421E04" w:rsidRPr="00421E04">
        <w:rPr>
          <w:i/>
          <w:iCs/>
        </w:rPr>
        <w:t>неуравновешенным</w:t>
      </w:r>
      <w:r w:rsidR="00421E04" w:rsidRPr="00421E04">
        <w:t> соотношением партий. Теперь же понятия «камерный ансамбль» – с одной стороны, и «симфонический оркестр» – с другой, четко дифференцируются, противопоставляются друг другу.</w:t>
      </w:r>
    </w:p>
    <w:p w:rsidR="00421E04" w:rsidRPr="00421E04" w:rsidRDefault="00421E04" w:rsidP="00AE6010">
      <w:pPr>
        <w:ind w:firstLine="708"/>
      </w:pPr>
      <w:r w:rsidRPr="00421E04">
        <w:t>Оркестр стабилизируется: уточняется его состав, принципы организации, функции определенных оркестровых групп.</w:t>
      </w:r>
    </w:p>
    <w:p w:rsidR="00421E04" w:rsidRPr="00421E04" w:rsidRDefault="00421E04" w:rsidP="00AE6010">
      <w:pPr>
        <w:ind w:firstLine="708"/>
      </w:pPr>
      <w:r w:rsidRPr="00421E04">
        <w:t>Основной группой оркестра становятся струнные-смычковые инструменты. Необычайно яркая выразительность (теплый, певучий тон, огромный диапазон, ровность звучания) позволила струнным взять на себя главную нагрузку в оркестре. Они распределились по квартетному, то есть 4х-голосному принципу (I скрипкам поручался самый высокий голос – сопрано, II скрипкам – альтовый, альты исполняли теноровый голос, а виолончели и контрабасы – басовый).</w:t>
      </w:r>
    </w:p>
    <w:p w:rsidR="00421E04" w:rsidRPr="00421E04" w:rsidRDefault="00421E04" w:rsidP="00AE6010">
      <w:pPr>
        <w:ind w:firstLine="708"/>
      </w:pPr>
      <w:r w:rsidRPr="00421E04">
        <w:t>Семейство деревянных духовых инструментов поначалу было неполным – без кларнета. Он появился лишь в последних симфониях Гайдна и Моцарта. В оркестре деревянным духовым обычно поручались средние голоса, либо же дублирование основной мелодии. Поскольку тембр каждого духового инструмента отличается неповторимой окраской, они чудесно выделялись в соло, обычно небольших.</w:t>
      </w:r>
    </w:p>
    <w:p w:rsidR="00421E04" w:rsidRPr="00421E04" w:rsidRDefault="00421E04" w:rsidP="00AE6010">
      <w:pPr>
        <w:ind w:firstLine="708"/>
      </w:pPr>
      <w:r w:rsidRPr="00421E04">
        <w:t>Из представителей медной духовой группы применялись только трубы и валторны. Медь была главной опорой оркестра в </w:t>
      </w:r>
      <w:r w:rsidRPr="00421E04">
        <w:rPr>
          <w:i/>
          <w:iCs/>
        </w:rPr>
        <w:t>f </w:t>
      </w:r>
      <w:r w:rsidRPr="00421E04">
        <w:t xml:space="preserve">, она чаще всего использовалась в </w:t>
      </w:r>
      <w:proofErr w:type="spellStart"/>
      <w:r w:rsidRPr="00421E04">
        <w:t>tutti</w:t>
      </w:r>
      <w:proofErr w:type="spellEnd"/>
      <w:r w:rsidRPr="00421E04">
        <w:t xml:space="preserve"> для создания блестящей, мощной звучности.</w:t>
      </w:r>
    </w:p>
    <w:p w:rsidR="00421E04" w:rsidRPr="00421E04" w:rsidRDefault="00421E04" w:rsidP="00AE6010">
      <w:pPr>
        <w:ind w:firstLine="708"/>
      </w:pPr>
      <w:r w:rsidRPr="00421E04">
        <w:t xml:space="preserve">Единственный ударный инструмент оркестра XVIII века – литавры – подчеркивал кульминационные эпизоды, выделял ритмический рисунок, применялся в </w:t>
      </w:r>
      <w:proofErr w:type="spellStart"/>
      <w:r w:rsidRPr="00421E04">
        <w:t>звукоизобразительных</w:t>
      </w:r>
      <w:proofErr w:type="spellEnd"/>
      <w:r w:rsidRPr="00421E04">
        <w:t xml:space="preserve"> целях («раскаты грома»).</w:t>
      </w:r>
    </w:p>
    <w:p w:rsidR="00421E04" w:rsidRPr="00421E04" w:rsidRDefault="00421E04" w:rsidP="00AE6010">
      <w:pPr>
        <w:ind w:firstLine="708"/>
      </w:pPr>
      <w:r w:rsidRPr="00421E04">
        <w:t xml:space="preserve">Принципиально новой деталью оркестра XVIII века стало отсутствие партии </w:t>
      </w:r>
      <w:proofErr w:type="spellStart"/>
      <w:r w:rsidRPr="00421E04">
        <w:t>basso</w:t>
      </w:r>
      <w:proofErr w:type="spellEnd"/>
      <w:r w:rsidRPr="00421E04">
        <w:t xml:space="preserve"> </w:t>
      </w:r>
      <w:proofErr w:type="spellStart"/>
      <w:r w:rsidRPr="00421E04">
        <w:t>cоntinuo</w:t>
      </w:r>
      <w:proofErr w:type="spellEnd"/>
      <w:r w:rsidRPr="00421E04">
        <w:t>. Она оказалась ненужной, поскольку струнные и духовые инструменты сами образовали аккордовую основу.</w:t>
      </w:r>
    </w:p>
    <w:p w:rsidR="00421E04" w:rsidRPr="00421E04" w:rsidRDefault="00421E04" w:rsidP="00AE6010">
      <w:pPr>
        <w:ind w:firstLine="708"/>
      </w:pPr>
      <w:r w:rsidRPr="00421E04">
        <w:t xml:space="preserve">В камерной музыке трио-состав (2 скрипки и партия </w:t>
      </w:r>
      <w:proofErr w:type="spellStart"/>
      <w:r w:rsidRPr="00421E04">
        <w:t>basso</w:t>
      </w:r>
      <w:proofErr w:type="spellEnd"/>
      <w:r w:rsidRPr="00421E04">
        <w:t xml:space="preserve"> </w:t>
      </w:r>
      <w:proofErr w:type="spellStart"/>
      <w:r w:rsidRPr="00421E04">
        <w:t>cоntinuo</w:t>
      </w:r>
      <w:proofErr w:type="spellEnd"/>
      <w:r w:rsidRPr="00421E04">
        <w:t>, удвоенная виолончелью) уступает место струнному квартету, квинтету, фортепианному трио.</w:t>
      </w:r>
    </w:p>
    <w:p w:rsidR="00421E04" w:rsidRPr="00421E04" w:rsidRDefault="00421E04" w:rsidP="00AE6010">
      <w:pPr>
        <w:ind w:firstLine="708"/>
      </w:pPr>
      <w:r w:rsidRPr="00421E04">
        <w:t xml:space="preserve">Переход к современному пониманию оркестра и ансамбля сопровождался отбором наиболее совершенных инструментов. Скрипки и виолончели полностью вытесняют старинные виолы, а динамичное фортепиано заслоняет «робкий» </w:t>
      </w:r>
      <w:proofErr w:type="spellStart"/>
      <w:r w:rsidRPr="00421E04">
        <w:t>клавикорд</w:t>
      </w:r>
      <w:proofErr w:type="spellEnd"/>
      <w:r w:rsidRPr="00421E04">
        <w:t xml:space="preserve"> и «хладнокровный» клавесин.</w:t>
      </w:r>
    </w:p>
    <w:p w:rsidR="00421E04" w:rsidRPr="00421E04" w:rsidRDefault="00421E04" w:rsidP="00AE6010">
      <w:pPr>
        <w:ind w:firstLine="708"/>
      </w:pPr>
      <w:r w:rsidRPr="00421E04">
        <w:t>«Сдает» свои позиции орган. Его мощное звучание мало соответствует новому стилю с его тонкими нюансами и эмоциональной изменчивостью.</w:t>
      </w:r>
    </w:p>
    <w:p w:rsidR="00421E04" w:rsidRPr="00421E04" w:rsidRDefault="00AE6010" w:rsidP="00421E04">
      <w:pPr>
        <w:rPr>
          <w:b/>
          <w:bCs/>
        </w:rPr>
      </w:pPr>
      <w:r>
        <w:rPr>
          <w:b/>
          <w:bCs/>
        </w:rPr>
        <w:t xml:space="preserve"> </w:t>
      </w:r>
      <w:r>
        <w:rPr>
          <w:b/>
          <w:bCs/>
        </w:rPr>
        <w:tab/>
      </w:r>
      <w:r w:rsidR="00421E04" w:rsidRPr="00421E04">
        <w:rPr>
          <w:b/>
          <w:bCs/>
        </w:rPr>
        <w:t>Формирование сонатно-симфонического цикла</w:t>
      </w:r>
    </w:p>
    <w:p w:rsidR="00421E04" w:rsidRPr="00421E04" w:rsidRDefault="00421E04" w:rsidP="00AE6010">
      <w:pPr>
        <w:ind w:firstLine="708"/>
      </w:pPr>
      <w:r w:rsidRPr="00421E04">
        <w:t xml:space="preserve">Со второй половины XVIII века основной формой инструментальной музыки становится сонатно-симфонический цикл. Он складывался постепенно, путем сложного отбора из большого круга более ранних инструментальных жанров – </w:t>
      </w:r>
      <w:proofErr w:type="spellStart"/>
      <w:r w:rsidRPr="00421E04">
        <w:t>concerto</w:t>
      </w:r>
      <w:proofErr w:type="spellEnd"/>
      <w:r w:rsidRPr="00421E04">
        <w:t xml:space="preserve"> </w:t>
      </w:r>
      <w:proofErr w:type="spellStart"/>
      <w:r w:rsidRPr="00421E04">
        <w:t>grosso</w:t>
      </w:r>
      <w:proofErr w:type="spellEnd"/>
      <w:r w:rsidRPr="00421E04">
        <w:t xml:space="preserve">, старинной танцевальной сюиты, фуги, старинной сонаты. От танцевальной сюиты и концерта сонатно-симфонический цикл воспринял принцип цикличности, контрасты между частями; от фуги и старосонатной формы – ладотональные соотношения; от арии </w:t>
      </w:r>
      <w:proofErr w:type="spellStart"/>
      <w:r w:rsidRPr="00421E04">
        <w:t>da</w:t>
      </w:r>
      <w:proofErr w:type="spellEnd"/>
      <w:r w:rsidRPr="00421E04">
        <w:t xml:space="preserve"> </w:t>
      </w:r>
      <w:proofErr w:type="spellStart"/>
      <w:r w:rsidRPr="00421E04">
        <w:t>capo</w:t>
      </w:r>
      <w:proofErr w:type="spellEnd"/>
      <w:r w:rsidRPr="00421E04">
        <w:t xml:space="preserve"> – принцип </w:t>
      </w:r>
      <w:proofErr w:type="spellStart"/>
      <w:r w:rsidRPr="00421E04">
        <w:t>репризности</w:t>
      </w:r>
      <w:proofErr w:type="spellEnd"/>
      <w:r w:rsidRPr="00421E04">
        <w:t>.</w:t>
      </w:r>
    </w:p>
    <w:p w:rsidR="00421E04" w:rsidRPr="00421E04" w:rsidRDefault="00421E04" w:rsidP="00AE6010">
      <w:pPr>
        <w:ind w:firstLine="708"/>
      </w:pPr>
      <w:r w:rsidRPr="00421E04">
        <w:t>Еще в музыке И. С. Баха и его современников встречалась так называемая старинная сонатная (или старосонатная) форма, выраста</w:t>
      </w:r>
      <w:r w:rsidRPr="00421E04">
        <w:softHyphen/>
        <w:t>ющая, в свою очередь, из старинной двухчастной формы. Общее меж</w:t>
      </w:r>
      <w:r w:rsidRPr="00421E04">
        <w:softHyphen/>
        <w:t>ду ними — двухчастное строение и тональный план, состоящий в движении от Т к D (или к III ступени) в первой части и от D к Т во второй. Если в конце первой части старинной двухчастной формы возникает новый тематический материал, повторяющийся затем (в основной тональности) в конце второй части, можно говорить уже о старинной сонатной форме. В процессе дальнейшего исторического развития усиливается образная яркость второй темы (побочной), офор</w:t>
      </w:r>
      <w:r w:rsidRPr="00421E04">
        <w:softHyphen/>
        <w:t>мляются связующая и заключительная партии; в проведении главной темы в начале второй части (ее называют «разработка-реприза») усили</w:t>
      </w:r>
      <w:r w:rsidRPr="00421E04">
        <w:softHyphen/>
        <w:t xml:space="preserve">ваются черты </w:t>
      </w:r>
      <w:proofErr w:type="spellStart"/>
      <w:r w:rsidRPr="00421E04">
        <w:t>разработочности</w:t>
      </w:r>
      <w:proofErr w:type="spellEnd"/>
      <w:r w:rsidRPr="00421E04">
        <w:t>. Полная сонатная форма возникает с выделением разработки и репризы в самостоятельные разделы.</w:t>
      </w:r>
    </w:p>
    <w:p w:rsidR="00421E04" w:rsidRPr="00421E04" w:rsidRDefault="00421E04" w:rsidP="00AE6010">
      <w:pPr>
        <w:ind w:firstLine="708"/>
      </w:pPr>
      <w:r w:rsidRPr="00421E04">
        <w:t>Однако преемственно связанный с более ранними жанрами, сонатно-симфонический тип композиции качественно отличается от них. Раньше на протяжении одной части выдерживалось одно настроение, последовательно развивалась только одна музыкальная тема. Теперь же внутри одной части противопоставляются минимум две темы разного характера в разных тональностях.</w:t>
      </w:r>
    </w:p>
    <w:p w:rsidR="00421E04" w:rsidRPr="00421E04" w:rsidRDefault="00421E04" w:rsidP="00AE6010">
      <w:pPr>
        <w:ind w:firstLine="708"/>
      </w:pPr>
      <w:r w:rsidRPr="00421E04">
        <w:t>В зависимости от исполнительского состава различаются несколько жанровых вариантов сонатно-симфонического цикла. Для оркестра создаются </w:t>
      </w:r>
      <w:r w:rsidRPr="00421E04">
        <w:rPr>
          <w:b/>
          <w:bCs/>
          <w:i/>
          <w:iCs/>
        </w:rPr>
        <w:t>симфонии,</w:t>
      </w:r>
      <w:r w:rsidRPr="00421E04">
        <w:t> для сольных инструментов (фортепиано) или их дуэтов с фортепиано – </w:t>
      </w:r>
      <w:r w:rsidRPr="00421E04">
        <w:rPr>
          <w:b/>
          <w:bCs/>
          <w:i/>
          <w:iCs/>
        </w:rPr>
        <w:t>сонаты</w:t>
      </w:r>
      <w:r w:rsidRPr="00421E04">
        <w:t>, для камерных ансамблей – квартеты (чаще всего — струнные), трио, квинтеты и т. п. К сонатно-симфоническому циклу примкнул и ранее сложившийся жанр концерта для сольного инструмента с оркестром.</w:t>
      </w:r>
    </w:p>
    <w:p w:rsidR="00421E04" w:rsidRPr="00421E04" w:rsidRDefault="00421E04" w:rsidP="00AE6010">
      <w:pPr>
        <w:ind w:firstLine="708"/>
      </w:pPr>
      <w:r w:rsidRPr="00421E04">
        <w:t>Развитие всех этих жанров тесно связано с возникновением принципа</w:t>
      </w:r>
      <w:r w:rsidRPr="00421E04">
        <w:rPr>
          <w:b/>
          <w:bCs/>
          <w:i/>
          <w:iCs/>
        </w:rPr>
        <w:t> </w:t>
      </w:r>
      <w:proofErr w:type="spellStart"/>
      <w:r w:rsidRPr="00421E04">
        <w:rPr>
          <w:b/>
          <w:bCs/>
          <w:i/>
          <w:iCs/>
        </w:rPr>
        <w:t>сонатности</w:t>
      </w:r>
      <w:proofErr w:type="spellEnd"/>
      <w:r w:rsidRPr="00421E04">
        <w:t> – особого принципа музыкального мышления, предпола</w:t>
      </w:r>
      <w:r w:rsidRPr="00421E04">
        <w:softHyphen/>
        <w:t>гающего значительность и разнообразие тематического материала, наличие контрастных тем, способность их к интенсивному развитию, взаимодействию. Свое законченное вопло</w:t>
      </w:r>
      <w:r w:rsidRPr="00421E04">
        <w:softHyphen/>
        <w:t>щение этот принцип получает в </w:t>
      </w:r>
      <w:r w:rsidRPr="00421E04">
        <w:rPr>
          <w:i/>
          <w:iCs/>
        </w:rPr>
        <w:t>сонатной форме</w:t>
      </w:r>
      <w:r w:rsidRPr="00421E04">
        <w:t>. Полная сонатная форма, состоящая из трех разделов: экспозиции, разработки и репризы, – предполагает по</w:t>
      </w:r>
      <w:r w:rsidRPr="00421E04">
        <w:softHyphen/>
        <w:t>каз тематического материала, его развитие и возвраще</w:t>
      </w:r>
      <w:r w:rsidRPr="00421E04">
        <w:softHyphen/>
        <w:t>ние в измененном виде. Первым и необходимым условием сонатной формы выступает </w:t>
      </w:r>
      <w:r w:rsidRPr="00421E04">
        <w:rPr>
          <w:b/>
          <w:bCs/>
          <w:i/>
          <w:iCs/>
        </w:rPr>
        <w:t>наличие то</w:t>
      </w:r>
      <w:r w:rsidRPr="00421E04">
        <w:rPr>
          <w:b/>
          <w:bCs/>
          <w:i/>
          <w:iCs/>
        </w:rPr>
        <w:softHyphen/>
        <w:t>нального контраста в экспозиции</w:t>
      </w:r>
      <w:r w:rsidRPr="00421E04">
        <w:t> (главная партия — в главной тональности, побочная — в доминантовой или, при основном миноре, в параллельном мажоре) и </w:t>
      </w:r>
      <w:r w:rsidRPr="00421E04">
        <w:rPr>
          <w:b/>
          <w:bCs/>
          <w:i/>
          <w:iCs/>
        </w:rPr>
        <w:t>снятие его в репризе</w:t>
      </w:r>
      <w:r w:rsidRPr="00421E04">
        <w:t> (господство главной тональности; при основном миноре возможен одноименный мажор в побочной партии).</w:t>
      </w:r>
    </w:p>
    <w:p w:rsidR="00421E04" w:rsidRPr="00421E04" w:rsidRDefault="00421E04" w:rsidP="00AE6010">
      <w:pPr>
        <w:ind w:firstLine="708"/>
      </w:pPr>
      <w:r w:rsidRPr="00421E04">
        <w:t>Общим для всех новых инструментальных жанров является </w:t>
      </w:r>
      <w:r w:rsidRPr="00421E04">
        <w:rPr>
          <w:b/>
          <w:bCs/>
          <w:i/>
          <w:iCs/>
        </w:rPr>
        <w:t xml:space="preserve">циклическая </w:t>
      </w:r>
      <w:proofErr w:type="spellStart"/>
      <w:r w:rsidRPr="00421E04">
        <w:rPr>
          <w:b/>
          <w:bCs/>
          <w:i/>
          <w:iCs/>
        </w:rPr>
        <w:t>многочастность</w:t>
      </w:r>
      <w:proofErr w:type="spellEnd"/>
      <w:r w:rsidRPr="00421E04">
        <w:t> (обычно 3 части в сонате, концерте и трио; 4 – в симфонии и квартете). Обязательно также присутствие контраста – тонального и темпового, вносимого медленной, как правило, второй частью, и наличие хотя бы одной части (обычно первой) в сонатной форме. Единство же создается преобладани</w:t>
      </w:r>
      <w:r w:rsidRPr="00421E04">
        <w:softHyphen/>
        <w:t>ем главной тональности (в ней пишутся первые, третьи, четвертые части; возможна замена минора одноименным мажором) и общим образно-эмоциональным строем.</w:t>
      </w:r>
    </w:p>
    <w:p w:rsidR="00421E04" w:rsidRPr="00421E04" w:rsidRDefault="00421E04" w:rsidP="00AE6010">
      <w:pPr>
        <w:ind w:firstLine="708"/>
      </w:pPr>
      <w:r w:rsidRPr="00421E04">
        <w:t>Каждая часть такого сонатно-симфонического цикла выполняет определенные функции в создании целого. I часть отличается наибольшей действенностью. Именно в ней развитие музыкальных тем иногда может быть уподоблено театральной драме, где сталкиваются и взаимодействуют разные характеры, разные «лица». II часть контрастирует с первой большим спокойстви</w:t>
      </w:r>
      <w:r w:rsidRPr="00421E04">
        <w:softHyphen/>
        <w:t xml:space="preserve">ем, лирическим характером. III часть (в </w:t>
      </w:r>
      <w:proofErr w:type="spellStart"/>
      <w:r w:rsidRPr="00421E04">
        <w:t>четырехчастном</w:t>
      </w:r>
      <w:proofErr w:type="spellEnd"/>
      <w:r w:rsidRPr="00421E04">
        <w:t xml:space="preserve"> цикле) – менуэт – как бы непосредственно пере</w:t>
      </w:r>
      <w:r w:rsidRPr="00421E04">
        <w:softHyphen/>
        <w:t>несена в симфонию из быта. Финал, наиболее близкий первой части по общему характеру, обычно отличается от нее еще более стремительным движением, как бы все под</w:t>
      </w:r>
      <w:r w:rsidRPr="00421E04">
        <w:softHyphen/>
        <w:t>чиняющим и объединяющим своей энергией.</w:t>
      </w:r>
    </w:p>
    <w:p w:rsidR="00421E04" w:rsidRPr="00421E04" w:rsidRDefault="00421E04" w:rsidP="00AE6010">
      <w:pPr>
        <w:ind w:firstLine="708"/>
      </w:pPr>
      <w:r w:rsidRPr="00421E04">
        <w:t>Для медлен</w:t>
      </w:r>
      <w:r w:rsidRPr="00421E04">
        <w:softHyphen/>
        <w:t>ных частей наиболее характерны вариации и сложная трехчастная форма, позднее – сонатная форма без разработки. Од</w:t>
      </w:r>
      <w:r w:rsidRPr="00421E04">
        <w:softHyphen/>
        <w:t>нако могут встречаться и другие варианты, в том числе и полная сонатная форма.</w:t>
      </w:r>
    </w:p>
    <w:p w:rsidR="00421E04" w:rsidRPr="00421E04" w:rsidRDefault="00421E04" w:rsidP="00AE6010">
      <w:pPr>
        <w:ind w:firstLine="708"/>
      </w:pPr>
      <w:r w:rsidRPr="00421E04">
        <w:t>Для финала типичными являются формы рондо или рондо-сонаты.</w:t>
      </w:r>
      <w:r w:rsidR="00AE6010">
        <w:t xml:space="preserve"> </w:t>
      </w:r>
      <w:r w:rsidRPr="00421E04">
        <w:t>Наиболее устойчивой стала сложная 3х-частная форма с контрастным трио в менуэте.</w:t>
      </w:r>
    </w:p>
    <w:p w:rsidR="00421E04" w:rsidRPr="00421E04" w:rsidRDefault="00421E04" w:rsidP="00AE6010">
      <w:pPr>
        <w:ind w:firstLine="708"/>
      </w:pPr>
      <w:r w:rsidRPr="00421E04">
        <w:t>Формирование новых жанров инструментальной музыки происходило на основе нового, </w:t>
      </w:r>
      <w:r w:rsidRPr="00421E04">
        <w:rPr>
          <w:b/>
          <w:bCs/>
        </w:rPr>
        <w:t>гомофонно-гармонического склада</w:t>
      </w:r>
      <w:r w:rsidRPr="00421E04">
        <w:t>, сменившего полифонический. Для него характерно преобладание жанрово-бытовых, песенно-танцевальных тем (нередко народного проис</w:t>
      </w:r>
      <w:r w:rsidRPr="00421E04">
        <w:softHyphen/>
        <w:t>хождения), имеющих обычно периодическую струк</w:t>
      </w:r>
      <w:r w:rsidRPr="00421E04">
        <w:softHyphen/>
        <w:t>туру.</w:t>
      </w:r>
    </w:p>
    <w:p w:rsidR="00CD3D0F" w:rsidRPr="00AE6010" w:rsidRDefault="00AE6010" w:rsidP="00CD3D0F">
      <w:pPr>
        <w:rPr>
          <w:b/>
        </w:rPr>
      </w:pPr>
      <w:r>
        <w:t xml:space="preserve">                                                    </w:t>
      </w:r>
      <w:r w:rsidR="00CD3D0F" w:rsidRPr="00AE6010">
        <w:rPr>
          <w:b/>
        </w:rPr>
        <w:t>СИМФОНИЧЕСКИЙ   ОРКЕСТР.</w:t>
      </w:r>
    </w:p>
    <w:p w:rsidR="00CD3D0F" w:rsidRPr="00CD3D0F" w:rsidRDefault="00CD3D0F" w:rsidP="00AE6010">
      <w:pPr>
        <w:ind w:firstLine="708"/>
      </w:pPr>
      <w:r w:rsidRPr="00CD3D0F">
        <w:t>В современном симфоническом оркестре инструменты делятся на следующие группы:</w:t>
      </w:r>
    </w:p>
    <w:p w:rsidR="00CD3D0F" w:rsidRPr="00CD3D0F" w:rsidRDefault="00CD3D0F" w:rsidP="00CD3D0F">
      <w:r w:rsidRPr="00CD3D0F">
        <w:rPr>
          <w:b/>
          <w:bCs/>
        </w:rPr>
        <w:t>I. Струнно-смычковые: </w:t>
      </w:r>
      <w:r w:rsidRPr="00CD3D0F">
        <w:t>скрипки, альты, виолончели, контрабасы.</w:t>
      </w:r>
      <w:r w:rsidRPr="00CD3D0F">
        <w:br/>
      </w:r>
      <w:r w:rsidRPr="00CD3D0F">
        <w:rPr>
          <w:b/>
          <w:bCs/>
        </w:rPr>
        <w:t>II. Духовые деревянные:</w:t>
      </w:r>
      <w:r w:rsidRPr="00CD3D0F">
        <w:t> флейты, гобои, кларнеты, фаготы.</w:t>
      </w:r>
      <w:r w:rsidRPr="00CD3D0F">
        <w:br/>
      </w:r>
      <w:r w:rsidRPr="00CD3D0F">
        <w:rPr>
          <w:b/>
          <w:bCs/>
        </w:rPr>
        <w:t>III. Медно-духовые: </w:t>
      </w:r>
      <w:r w:rsidRPr="00CD3D0F">
        <w:t>валторны, трубы, тромбоны, тубы.</w:t>
      </w:r>
      <w:r w:rsidRPr="00CD3D0F">
        <w:br/>
      </w:r>
      <w:r w:rsidRPr="00CD3D0F">
        <w:rPr>
          <w:b/>
          <w:bCs/>
        </w:rPr>
        <w:t>IV. Ударные:</w:t>
      </w:r>
    </w:p>
    <w:p w:rsidR="00CD3D0F" w:rsidRPr="00CD3D0F" w:rsidRDefault="00CD3D0F" w:rsidP="00CD3D0F">
      <w:r w:rsidRPr="00CD3D0F">
        <w:t>а) шумовые: кастаньеты, трещотки, маракасы, бич, тамтам, барабаны (большой и малый). Их партии записываются на одной нотной линейке </w:t>
      </w:r>
      <w:r w:rsidRPr="00CD3D0F">
        <w:rPr>
          <w:i/>
          <w:iCs/>
        </w:rPr>
        <w:t>–</w:t>
      </w:r>
      <w:r w:rsidRPr="00CD3D0F">
        <w:t> “нитке”.</w:t>
      </w:r>
      <w:r w:rsidRPr="00CD3D0F">
        <w:br/>
        <w:t>б) с определённой высотой звучания: литавры, тарелки, треугольник, колокольчик, ксилофон, виброфон, челеста.</w:t>
      </w:r>
    </w:p>
    <w:p w:rsidR="00CD3D0F" w:rsidRPr="00CD3D0F" w:rsidRDefault="00CD3D0F" w:rsidP="00CD3D0F">
      <w:r w:rsidRPr="00CD3D0F">
        <w:rPr>
          <w:b/>
          <w:bCs/>
        </w:rPr>
        <w:t xml:space="preserve">V. </w:t>
      </w:r>
      <w:r w:rsidR="008A1DEE">
        <w:rPr>
          <w:b/>
          <w:bCs/>
        </w:rPr>
        <w:t xml:space="preserve">Эпизодические </w:t>
      </w:r>
      <w:r w:rsidRPr="00CD3D0F">
        <w:rPr>
          <w:b/>
          <w:bCs/>
        </w:rPr>
        <w:t>:</w:t>
      </w:r>
      <w:r w:rsidRPr="00CD3D0F">
        <w:t> фортепиа</w:t>
      </w:r>
      <w:r w:rsidR="008A1DEE">
        <w:t>но,</w:t>
      </w:r>
      <w:r w:rsidRPr="00CD3D0F">
        <w:rPr>
          <w:b/>
          <w:bCs/>
        </w:rPr>
        <w:t> </w:t>
      </w:r>
      <w:r w:rsidRPr="00CD3D0F">
        <w:t>арфа.</w:t>
      </w:r>
    </w:p>
    <w:p w:rsidR="00CD3D0F" w:rsidRPr="00CD3D0F" w:rsidRDefault="00CD3D0F" w:rsidP="00CD3D0F">
      <w:r w:rsidRPr="00CD3D0F">
        <w:t>Полное звучание оркестра называется “</w:t>
      </w:r>
      <w:proofErr w:type="spellStart"/>
      <w:r w:rsidRPr="00CD3D0F">
        <w:rPr>
          <w:b/>
          <w:bCs/>
          <w:i/>
          <w:iCs/>
        </w:rPr>
        <w:t>tutti</w:t>
      </w:r>
      <w:proofErr w:type="spellEnd"/>
      <w:r w:rsidRPr="00CD3D0F">
        <w:t>” – (“все”).</w:t>
      </w:r>
    </w:p>
    <w:p w:rsidR="00CD3D0F" w:rsidRPr="00CD3D0F" w:rsidRDefault="00CD3D0F" w:rsidP="00CD3D0F">
      <w:r w:rsidRPr="00CD3D0F">
        <w:rPr>
          <w:b/>
          <w:bCs/>
          <w:i/>
          <w:iCs/>
        </w:rPr>
        <w:t>Дирижёр</w:t>
      </w:r>
      <w:r w:rsidRPr="00CD3D0F">
        <w:t> – (от французского – “управлять, руководить”) осуществляет руководство коллективом музыкантов – исполнителей, ему принадлежит художественная трактовка произведения.</w:t>
      </w:r>
    </w:p>
    <w:p w:rsidR="00CD3D0F" w:rsidRPr="00CD3D0F" w:rsidRDefault="00CD3D0F" w:rsidP="00CD3D0F">
      <w:r w:rsidRPr="00CD3D0F">
        <w:t>На пульте перед дирижёром лежит – </w:t>
      </w:r>
      <w:r w:rsidRPr="00CD3D0F">
        <w:rPr>
          <w:b/>
          <w:bCs/>
          <w:i/>
          <w:iCs/>
        </w:rPr>
        <w:t>партитура</w:t>
      </w:r>
      <w:r w:rsidRPr="00CD3D0F">
        <w:t> (полная нотная запись всех партий оркестровых инструментов).</w:t>
      </w:r>
    </w:p>
    <w:p w:rsidR="00CD3D0F" w:rsidRPr="00CD3D0F" w:rsidRDefault="00CD3D0F" w:rsidP="00CD3D0F">
      <w:r w:rsidRPr="00CD3D0F">
        <w:t>Партии инструментов каждой группы записываются одна под другой, начиная с самого высокого звучания инструментов и заканчивая самым низким.</w:t>
      </w:r>
    </w:p>
    <w:p w:rsidR="00CD3D0F" w:rsidRPr="00CD3D0F" w:rsidRDefault="00CD3D0F" w:rsidP="00CD3D0F">
      <w:r w:rsidRPr="00CD3D0F">
        <w:t>Переложение оркестровой музыки для исполнителя на фортепиано называется </w:t>
      </w:r>
      <w:r w:rsidRPr="00CD3D0F">
        <w:rPr>
          <w:b/>
          <w:bCs/>
          <w:i/>
          <w:iCs/>
        </w:rPr>
        <w:t>клавиром</w:t>
      </w:r>
      <w:r w:rsidR="00AE6010">
        <w:t>.</w:t>
      </w:r>
    </w:p>
    <w:p w:rsidR="00CD3D0F" w:rsidRPr="00CD3D0F" w:rsidRDefault="00CD3D0F" w:rsidP="00CD3D0F">
      <w:r w:rsidRPr="00CD3D0F">
        <w:rPr>
          <w:b/>
          <w:bCs/>
        </w:rPr>
        <w:t xml:space="preserve">I. </w:t>
      </w:r>
      <w:proofErr w:type="spellStart"/>
      <w:r w:rsidRPr="00CD3D0F">
        <w:rPr>
          <w:b/>
          <w:bCs/>
        </w:rPr>
        <w:t>Cтрунно</w:t>
      </w:r>
      <w:proofErr w:type="spellEnd"/>
      <w:r w:rsidRPr="00CD3D0F">
        <w:rPr>
          <w:b/>
          <w:bCs/>
        </w:rPr>
        <w:t>-смычковые</w:t>
      </w:r>
    </w:p>
    <w:p w:rsidR="00CD3D0F" w:rsidRPr="00CD3D0F" w:rsidRDefault="00CD3D0F" w:rsidP="00AE6010">
      <w:pPr>
        <w:ind w:firstLine="708"/>
      </w:pPr>
      <w:r w:rsidRPr="00CD3D0F">
        <w:t>Это инструменты, сходные по виду и окраске звука (тембру). Кроме того, звук у них извлекается смычком. Отсюда и название. Самый виртуозный и выразительный инструмент этой группы – </w:t>
      </w:r>
      <w:r w:rsidRPr="00CD3D0F">
        <w:rPr>
          <w:b/>
          <w:bCs/>
          <w:i/>
          <w:iCs/>
        </w:rPr>
        <w:t>скрипка</w:t>
      </w:r>
      <w:r w:rsidRPr="00CD3D0F">
        <w:t>. По звучанию она напоминает голос певца. Она отличается нежным, поющим тембром. Скрипке обычно поручают главную мелодию произведения. В оркестре есть I и II скрипки. Они играют разные партии.</w:t>
      </w:r>
      <w:r w:rsidRPr="00CD3D0F">
        <w:br/>
      </w:r>
      <w:r w:rsidR="00AE6010">
        <w:rPr>
          <w:b/>
          <w:bCs/>
          <w:i/>
          <w:iCs/>
        </w:rPr>
        <w:t xml:space="preserve"> </w:t>
      </w:r>
      <w:r w:rsidR="00AE6010">
        <w:rPr>
          <w:b/>
          <w:bCs/>
          <w:i/>
          <w:iCs/>
        </w:rPr>
        <w:tab/>
      </w:r>
      <w:r w:rsidRPr="00CD3D0F">
        <w:rPr>
          <w:b/>
          <w:bCs/>
          <w:i/>
          <w:iCs/>
        </w:rPr>
        <w:t>Альт</w:t>
      </w:r>
      <w:r w:rsidRPr="00CD3D0F">
        <w:t> по виду напоминает скрипку, но по размеру он не много больше и имеет б</w:t>
      </w:r>
      <w:r w:rsidR="008A1DEE">
        <w:t>олее приглушённый, матовый звук.</w:t>
      </w:r>
      <w:r w:rsidRPr="00CD3D0F">
        <w:br/>
      </w:r>
      <w:r w:rsidR="00AE6010">
        <w:rPr>
          <w:b/>
          <w:bCs/>
          <w:i/>
          <w:iCs/>
        </w:rPr>
        <w:t xml:space="preserve"> </w:t>
      </w:r>
      <w:r w:rsidR="00AE6010">
        <w:rPr>
          <w:b/>
          <w:bCs/>
          <w:i/>
          <w:iCs/>
        </w:rPr>
        <w:tab/>
      </w:r>
      <w:r w:rsidRPr="00CD3D0F">
        <w:rPr>
          <w:b/>
          <w:bCs/>
          <w:i/>
          <w:iCs/>
        </w:rPr>
        <w:t>Виолончель</w:t>
      </w:r>
      <w:r w:rsidRPr="00CD3D0F">
        <w:rPr>
          <w:i/>
          <w:iCs/>
        </w:rPr>
        <w:t> </w:t>
      </w:r>
      <w:r w:rsidRPr="00CD3D0F">
        <w:t>можно назвать “большой скрипкой”. Этот инструмент не на плече, как скрипку или альт, а опирают на подставку, касающуюся пола. Звук виолончели низкий, но вместе с тем мягкий, бархатный, благородный.</w:t>
      </w:r>
      <w:r w:rsidRPr="00CD3D0F">
        <w:br/>
      </w:r>
      <w:r w:rsidR="00AE6010">
        <w:t xml:space="preserve"> </w:t>
      </w:r>
      <w:r w:rsidR="00AE6010">
        <w:tab/>
      </w:r>
      <w:r w:rsidRPr="00CD3D0F">
        <w:t>Самый большой инструмент этой группы – </w:t>
      </w:r>
      <w:r w:rsidRPr="00CD3D0F">
        <w:rPr>
          <w:b/>
          <w:bCs/>
          <w:i/>
          <w:iCs/>
        </w:rPr>
        <w:t>контрабас</w:t>
      </w:r>
      <w:r w:rsidRPr="00CD3D0F">
        <w:t>. Играют на нём сидя, потому что он выше роста человека. Этот инструмент в качестве солирующего применяется редко. Звук его самый низкий, гудящий в этой группе.</w:t>
      </w:r>
      <w:r w:rsidRPr="00CD3D0F">
        <w:br/>
      </w:r>
      <w:r w:rsidR="00AE6010">
        <w:t xml:space="preserve"> </w:t>
      </w:r>
      <w:r w:rsidR="00AE6010">
        <w:tab/>
      </w:r>
      <w:r w:rsidRPr="00CD3D0F">
        <w:t>Струнно-смычковая группа в оркестре является ведущей в оркестре. Она обладает огромными тембровыми и техническими возможностями.</w:t>
      </w:r>
    </w:p>
    <w:p w:rsidR="00CD3D0F" w:rsidRPr="00CD3D0F" w:rsidRDefault="00CD3D0F" w:rsidP="00CD3D0F">
      <w:r w:rsidRPr="00CD3D0F">
        <w:rPr>
          <w:b/>
          <w:bCs/>
        </w:rPr>
        <w:t>II. Деревянные духовые</w:t>
      </w:r>
    </w:p>
    <w:p w:rsidR="008A1DEE" w:rsidRPr="00AE6010" w:rsidRDefault="00AE6010" w:rsidP="00CD3D0F">
      <w:r>
        <w:t xml:space="preserve"> </w:t>
      </w:r>
      <w:r>
        <w:tab/>
      </w:r>
      <w:r w:rsidR="00CD3D0F" w:rsidRPr="00CD3D0F">
        <w:t>Для изготовления деревянных инструментов используется дерево. Духовыми они называются потому, что звук у них получается путём вдувания воздуха в инструмент.</w:t>
      </w:r>
      <w:r w:rsidR="008A1DEE">
        <w:t xml:space="preserve"> Если струнные отличаются друг от друга только размером, то деревянные различны еще и по цвету .</w:t>
      </w:r>
      <w:r>
        <w:t xml:space="preserve"> </w:t>
      </w:r>
      <w:r w:rsidR="008A1DEE">
        <w:t>Флейта – серебристая, гобой – коричневый, кларнет – черный, фагот – красный.</w:t>
      </w:r>
      <w:r w:rsidR="00CD3D0F" w:rsidRPr="00CD3D0F">
        <w:br/>
      </w:r>
      <w:r>
        <w:rPr>
          <w:b/>
          <w:bCs/>
          <w:i/>
          <w:iCs/>
        </w:rPr>
        <w:t xml:space="preserve"> </w:t>
      </w:r>
      <w:r>
        <w:rPr>
          <w:b/>
          <w:bCs/>
          <w:i/>
          <w:iCs/>
        </w:rPr>
        <w:tab/>
      </w:r>
      <w:r w:rsidR="00CD3D0F" w:rsidRPr="00CD3D0F">
        <w:rPr>
          <w:b/>
          <w:bCs/>
          <w:i/>
          <w:iCs/>
        </w:rPr>
        <w:t>Флейта</w:t>
      </w:r>
      <w:r w:rsidR="00CD3D0F" w:rsidRPr="00CD3D0F">
        <w:rPr>
          <w:i/>
          <w:iCs/>
        </w:rPr>
        <w:t> </w:t>
      </w:r>
      <w:r w:rsidR="00CD3D0F" w:rsidRPr="00CD3D0F">
        <w:t>(с итальянского означает – “ветер, дуновение”). Звук флейты – прозрачный, звонкий, холодный.</w:t>
      </w:r>
      <w:r w:rsidR="00CD3D0F" w:rsidRPr="00CD3D0F">
        <w:br/>
      </w:r>
      <w:r>
        <w:t xml:space="preserve"> </w:t>
      </w:r>
      <w:r>
        <w:tab/>
      </w:r>
      <w:r w:rsidR="00CD3D0F" w:rsidRPr="00CD3D0F">
        <w:t>Певучим, насыщенным, тёплым, но несколько гнусавым звуком обладает</w:t>
      </w:r>
      <w:r w:rsidR="00CD3D0F" w:rsidRPr="00CD3D0F">
        <w:rPr>
          <w:i/>
          <w:iCs/>
        </w:rPr>
        <w:t> </w:t>
      </w:r>
      <w:r w:rsidR="00CD3D0F" w:rsidRPr="00CD3D0F">
        <w:rPr>
          <w:b/>
          <w:bCs/>
          <w:i/>
          <w:iCs/>
        </w:rPr>
        <w:t>гобой</w:t>
      </w:r>
      <w:r w:rsidR="00CD3D0F" w:rsidRPr="00CD3D0F">
        <w:rPr>
          <w:i/>
          <w:iCs/>
        </w:rPr>
        <w:t>.</w:t>
      </w:r>
      <w:r w:rsidR="00CD3D0F" w:rsidRPr="00CD3D0F">
        <w:br/>
        <w:t>Разнообразным тембром обладает </w:t>
      </w:r>
      <w:r w:rsidR="00CD3D0F" w:rsidRPr="00CD3D0F">
        <w:rPr>
          <w:b/>
          <w:bCs/>
          <w:i/>
          <w:iCs/>
        </w:rPr>
        <w:t>кларнет</w:t>
      </w:r>
      <w:r w:rsidR="00CD3D0F" w:rsidRPr="00CD3D0F">
        <w:rPr>
          <w:i/>
          <w:iCs/>
        </w:rPr>
        <w:t>.</w:t>
      </w:r>
      <w:r w:rsidR="00CD3D0F" w:rsidRPr="00CD3D0F">
        <w:t> Это качество позволяет ему исполнять драматические, лирические, скерцозные картины</w:t>
      </w:r>
      <w:r w:rsidR="00CD3D0F" w:rsidRPr="00CD3D0F">
        <w:br/>
      </w:r>
      <w:r>
        <w:t xml:space="preserve"> </w:t>
      </w:r>
      <w:r>
        <w:tab/>
      </w:r>
      <w:r w:rsidR="00CD3D0F" w:rsidRPr="00CD3D0F">
        <w:t>Басовую партию исполняет </w:t>
      </w:r>
      <w:r w:rsidR="00CD3D0F" w:rsidRPr="00CD3D0F">
        <w:rPr>
          <w:b/>
          <w:bCs/>
          <w:i/>
          <w:iCs/>
        </w:rPr>
        <w:t>фагот</w:t>
      </w:r>
      <w:r w:rsidR="00CD3D0F" w:rsidRPr="00CD3D0F">
        <w:rPr>
          <w:i/>
          <w:iCs/>
        </w:rPr>
        <w:t> </w:t>
      </w:r>
      <w:r w:rsidR="00CD3D0F" w:rsidRPr="00CD3D0F">
        <w:t>– инструмент с густым чуть хрипловатым, тембром.</w:t>
      </w:r>
      <w:r w:rsidR="00CD3D0F" w:rsidRPr="00CD3D0F">
        <w:br/>
        <w:t>Самый низкий фагот имеет название </w:t>
      </w:r>
      <w:r w:rsidR="00CD3D0F" w:rsidRPr="00CD3D0F">
        <w:rPr>
          <w:b/>
          <w:bCs/>
          <w:i/>
          <w:iCs/>
        </w:rPr>
        <w:t>контрафагот</w:t>
      </w:r>
      <w:r w:rsidR="00CD3D0F" w:rsidRPr="00CD3D0F">
        <w:t>.</w:t>
      </w:r>
      <w:r w:rsidR="00CD3D0F" w:rsidRPr="00CD3D0F">
        <w:br/>
      </w:r>
      <w:r>
        <w:t xml:space="preserve"> </w:t>
      </w:r>
      <w:r>
        <w:tab/>
      </w:r>
      <w:r w:rsidR="00CD3D0F" w:rsidRPr="00CD3D0F">
        <w:t>Группа духовых деревянных инструментов широко применяется для зарисовки карти</w:t>
      </w:r>
      <w:r>
        <w:t>н природы, лирических эпизодов.</w:t>
      </w:r>
    </w:p>
    <w:p w:rsidR="00CD3D0F" w:rsidRPr="00CD3D0F" w:rsidRDefault="00CD3D0F" w:rsidP="00CD3D0F">
      <w:r w:rsidRPr="00CD3D0F">
        <w:rPr>
          <w:b/>
          <w:bCs/>
        </w:rPr>
        <w:t>III. Медные духовые</w:t>
      </w:r>
    </w:p>
    <w:p w:rsidR="00CD3D0F" w:rsidRPr="00CD3D0F" w:rsidRDefault="00AE6010" w:rsidP="00CD3D0F">
      <w:r>
        <w:t xml:space="preserve"> </w:t>
      </w:r>
      <w:r>
        <w:tab/>
      </w:r>
      <w:r w:rsidR="00CD3D0F" w:rsidRPr="00CD3D0F">
        <w:t>Для изготовления медно-духовых инструментов используются медн</w:t>
      </w:r>
      <w:r>
        <w:t xml:space="preserve">ые металлы (медь, латунь). </w:t>
      </w:r>
      <w:r w:rsidR="00CD3D0F" w:rsidRPr="00CD3D0F">
        <w:t>Мощно и торжественно, блестяще и ярко в оркестре звучит вся группа медно-духовых инструментов. </w:t>
      </w:r>
      <w:r w:rsidR="00CD3D0F" w:rsidRPr="00CD3D0F">
        <w:br/>
      </w:r>
      <w:r>
        <w:t xml:space="preserve"> </w:t>
      </w:r>
      <w:r>
        <w:tab/>
      </w:r>
      <w:r w:rsidR="00CD3D0F" w:rsidRPr="00CD3D0F">
        <w:t>Звонким “голосом” обладает </w:t>
      </w:r>
      <w:r w:rsidR="00CD3D0F" w:rsidRPr="00CD3D0F">
        <w:rPr>
          <w:b/>
          <w:bCs/>
          <w:i/>
          <w:iCs/>
        </w:rPr>
        <w:t>труба</w:t>
      </w:r>
      <w:r w:rsidR="00CD3D0F" w:rsidRPr="00CD3D0F">
        <w:t>. Громкий звук трубы слышен даже тогда, когда играет весь оркестр. Часто труба имеет солирующую партию.</w:t>
      </w:r>
      <w:r w:rsidR="00CD3D0F" w:rsidRPr="00CD3D0F">
        <w:br/>
      </w:r>
      <w:r>
        <w:rPr>
          <w:b/>
          <w:bCs/>
          <w:i/>
          <w:iCs/>
        </w:rPr>
        <w:t xml:space="preserve"> </w:t>
      </w:r>
      <w:r>
        <w:rPr>
          <w:b/>
          <w:bCs/>
          <w:i/>
          <w:iCs/>
        </w:rPr>
        <w:tab/>
      </w:r>
      <w:r w:rsidR="00CD3D0F" w:rsidRPr="00CD3D0F">
        <w:rPr>
          <w:b/>
          <w:bCs/>
          <w:i/>
          <w:iCs/>
        </w:rPr>
        <w:t>Валторна</w:t>
      </w:r>
      <w:r w:rsidR="00CD3D0F" w:rsidRPr="00CD3D0F">
        <w:rPr>
          <w:i/>
          <w:iCs/>
        </w:rPr>
        <w:t> </w:t>
      </w:r>
      <w:r w:rsidR="00CD3D0F" w:rsidRPr="00CD3D0F">
        <w:t>(“лесной рог”)</w:t>
      </w:r>
      <w:r w:rsidR="00CD3D0F" w:rsidRPr="00CD3D0F">
        <w:rPr>
          <w:i/>
          <w:iCs/>
        </w:rPr>
        <w:t> </w:t>
      </w:r>
      <w:r w:rsidR="00CD3D0F" w:rsidRPr="00CD3D0F">
        <w:t>может звучать в пасторальной музыке.</w:t>
      </w:r>
      <w:r w:rsidR="00CD3D0F" w:rsidRPr="00CD3D0F">
        <w:br/>
        <w:t>В момент наивысшего напряжения в музыкальном произведении, особенно драматического характера, наряду с трубами, играют </w:t>
      </w:r>
      <w:r w:rsidR="00CD3D0F" w:rsidRPr="00CD3D0F">
        <w:rPr>
          <w:b/>
          <w:bCs/>
          <w:i/>
          <w:iCs/>
        </w:rPr>
        <w:t>тромбоны</w:t>
      </w:r>
      <w:r w:rsidR="00CD3D0F" w:rsidRPr="00CD3D0F">
        <w:rPr>
          <w:i/>
          <w:iCs/>
        </w:rPr>
        <w:t>.</w:t>
      </w:r>
      <w:r w:rsidR="00CD3D0F" w:rsidRPr="00CD3D0F">
        <w:br/>
      </w:r>
      <w:r>
        <w:t xml:space="preserve"> </w:t>
      </w:r>
      <w:r>
        <w:tab/>
      </w:r>
      <w:r w:rsidR="00CD3D0F" w:rsidRPr="00CD3D0F">
        <w:t>Самый низкий медно-духовой инструмент в оркестре – </w:t>
      </w:r>
      <w:r w:rsidR="00CD3D0F" w:rsidRPr="00CD3D0F">
        <w:rPr>
          <w:b/>
          <w:bCs/>
          <w:i/>
          <w:iCs/>
        </w:rPr>
        <w:t>туба</w:t>
      </w:r>
      <w:r w:rsidR="00CD3D0F" w:rsidRPr="00CD3D0F">
        <w:rPr>
          <w:i/>
          <w:iCs/>
        </w:rPr>
        <w:t>. </w:t>
      </w:r>
      <w:r w:rsidR="00CD3D0F" w:rsidRPr="00CD3D0F">
        <w:t>Она часто звучит в сочетании с другими инструментами.</w:t>
      </w:r>
    </w:p>
    <w:p w:rsidR="00CD3D0F" w:rsidRPr="00CD3D0F" w:rsidRDefault="00CD3D0F" w:rsidP="00CD3D0F">
      <w:r w:rsidRPr="00CD3D0F">
        <w:rPr>
          <w:i/>
          <w:iCs/>
        </w:rPr>
        <w:t>Задача ударных инструментов</w:t>
      </w:r>
      <w:r w:rsidRPr="00CD3D0F">
        <w:t> – усилить звучность оркестра, сделать её более красочной, показать выразительность и разнообразие ритма.</w:t>
      </w:r>
    </w:p>
    <w:p w:rsidR="00CD3D0F" w:rsidRPr="00CD3D0F" w:rsidRDefault="00CD3D0F" w:rsidP="00CD3D0F">
      <w:r w:rsidRPr="00CD3D0F">
        <w:rPr>
          <w:b/>
          <w:bCs/>
        </w:rPr>
        <w:t>IV. Ударные инструменты</w:t>
      </w:r>
    </w:p>
    <w:p w:rsidR="00CD3D0F" w:rsidRPr="00CD3D0F" w:rsidRDefault="00AE6010" w:rsidP="00CD3D0F">
      <w:r>
        <w:t xml:space="preserve"> </w:t>
      </w:r>
      <w:r>
        <w:tab/>
      </w:r>
      <w:r w:rsidR="00CD3D0F" w:rsidRPr="00CD3D0F">
        <w:t>Это большая, пёстрая и разнохарактерная группа, которую объединяет общий способ извлечения звука – удар. То есть по своей природе они не являются мелодическими. Их главное назначение – подчёркивать ритм, усиливать общую звучность оркестра и дополнять, украшать её различными эффектами. Постоянным участником оркестра являются только литавры. Начиная с XIX века ударная группа стала быстро пополнятся. </w:t>
      </w:r>
      <w:r w:rsidR="00CD3D0F" w:rsidRPr="00CD3D0F">
        <w:rPr>
          <w:b/>
          <w:bCs/>
          <w:i/>
          <w:iCs/>
        </w:rPr>
        <w:t>Большой и малый барабаны, тарелки и треугольники, а затем и бубен, тамтам, колокольчики и колокола, ксилофон и челеста, виброфон</w:t>
      </w:r>
      <w:r w:rsidR="00CD3D0F" w:rsidRPr="00CD3D0F">
        <w:t>. Но эти инструменты употреблялись лишь эпизодически.</w:t>
      </w:r>
    </w:p>
    <w:p w:rsidR="00CD3D0F" w:rsidRPr="00CD3D0F" w:rsidRDefault="008A1DEE" w:rsidP="00CD3D0F">
      <w:r>
        <w:rPr>
          <w:b/>
          <w:bCs/>
        </w:rPr>
        <w:t xml:space="preserve">V. Эпизодические </w:t>
      </w:r>
      <w:r w:rsidR="00CD3D0F" w:rsidRPr="00CD3D0F">
        <w:rPr>
          <w:b/>
          <w:bCs/>
        </w:rPr>
        <w:t xml:space="preserve"> инструменты</w:t>
      </w:r>
    </w:p>
    <w:p w:rsidR="00CD3D0F" w:rsidRPr="00CD3D0F" w:rsidRDefault="00CD3D0F" w:rsidP="00CD3D0F">
      <w:r w:rsidRPr="00CD3D0F">
        <w:rPr>
          <w:b/>
          <w:bCs/>
        </w:rPr>
        <w:t> </w:t>
      </w:r>
      <w:r w:rsidR="00AE6010">
        <w:rPr>
          <w:b/>
          <w:bCs/>
        </w:rPr>
        <w:t xml:space="preserve"> </w:t>
      </w:r>
      <w:r w:rsidR="00AE6010">
        <w:rPr>
          <w:b/>
          <w:bCs/>
        </w:rPr>
        <w:tab/>
      </w:r>
      <w:r w:rsidRPr="00CD3D0F">
        <w:t>Частым участником в симфоническом оркестре является </w:t>
      </w:r>
      <w:r w:rsidRPr="00CD3D0F">
        <w:rPr>
          <w:b/>
          <w:bCs/>
        </w:rPr>
        <w:t>струнно-щипковый</w:t>
      </w:r>
      <w:r w:rsidRPr="00CD3D0F">
        <w:t> инструмент – </w:t>
      </w:r>
      <w:r w:rsidRPr="00CD3D0F">
        <w:rPr>
          <w:b/>
          <w:bCs/>
          <w:i/>
          <w:iCs/>
        </w:rPr>
        <w:t>арфа</w:t>
      </w:r>
      <w:r w:rsidRPr="00CD3D0F">
        <w:t>, представляющий собой позолоченную раму с натянутыми струнами. Арфа обладает нежным, прозрачным тембром. Звучание её создаёт волшебный колорит.</w:t>
      </w:r>
    </w:p>
    <w:p w:rsidR="00CD3D0F" w:rsidRPr="00AE6010" w:rsidRDefault="00CD3D0F" w:rsidP="00CD3D0F">
      <w:pPr>
        <w:rPr>
          <w:b/>
        </w:rPr>
      </w:pPr>
      <w:r w:rsidRPr="00AE6010">
        <w:rPr>
          <w:b/>
        </w:rPr>
        <w:t>Тембровые характеристики инструментов</w:t>
      </w:r>
    </w:p>
    <w:tbl>
      <w:tblPr>
        <w:tblW w:w="0" w:type="auto"/>
        <w:jc w:val="center"/>
        <w:tblBorders>
          <w:top w:val="outset" w:sz="6" w:space="0" w:color="FFFFFF"/>
          <w:left w:val="outset" w:sz="6" w:space="0" w:color="FFFFFF"/>
          <w:bottom w:val="outset" w:sz="6" w:space="0" w:color="FFFFFF"/>
          <w:right w:val="outset" w:sz="6" w:space="0" w:color="FFFFFF"/>
        </w:tblBorders>
        <w:tblCellMar>
          <w:top w:w="105" w:type="dxa"/>
          <w:left w:w="105" w:type="dxa"/>
          <w:bottom w:w="105" w:type="dxa"/>
          <w:right w:w="105" w:type="dxa"/>
        </w:tblCellMar>
        <w:tblLook w:val="04A0" w:firstRow="1" w:lastRow="0" w:firstColumn="1" w:lastColumn="0" w:noHBand="0" w:noVBand="1"/>
      </w:tblPr>
      <w:tblGrid>
        <w:gridCol w:w="1125"/>
        <w:gridCol w:w="4687"/>
      </w:tblGrid>
      <w:tr w:rsidR="00CD3D0F" w:rsidRPr="00CD3D0F" w:rsidTr="00CD3D0F">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tcMar>
              <w:top w:w="0" w:type="dxa"/>
              <w:left w:w="0" w:type="dxa"/>
              <w:bottom w:w="0" w:type="dxa"/>
              <w:right w:w="0" w:type="dxa"/>
            </w:tcMar>
            <w:vAlign w:val="center"/>
            <w:hideMark/>
          </w:tcPr>
          <w:p w:rsidR="00CD3D0F" w:rsidRPr="00AE6010" w:rsidRDefault="00CD3D0F" w:rsidP="00CD3D0F">
            <w:pPr>
              <w:rPr>
                <w:i/>
              </w:rPr>
            </w:pPr>
            <w:r w:rsidRPr="00AE6010">
              <w:rPr>
                <w:i/>
              </w:rPr>
              <w:t>Скрипка</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0" w:type="dxa"/>
              <w:left w:w="0" w:type="dxa"/>
              <w:bottom w:w="0" w:type="dxa"/>
              <w:right w:w="0" w:type="dxa"/>
            </w:tcMar>
            <w:vAlign w:val="center"/>
            <w:hideMark/>
          </w:tcPr>
          <w:p w:rsidR="00CD3D0F" w:rsidRPr="00CD3D0F" w:rsidRDefault="00CD3D0F" w:rsidP="00CD3D0F">
            <w:r w:rsidRPr="00CD3D0F">
              <w:t>Нежный, светлый, яркий, певучий, ясный, тёплый</w:t>
            </w:r>
          </w:p>
        </w:tc>
      </w:tr>
      <w:tr w:rsidR="00CD3D0F" w:rsidRPr="00CD3D0F" w:rsidTr="00CD3D0F">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tcMar>
              <w:top w:w="0" w:type="dxa"/>
              <w:left w:w="0" w:type="dxa"/>
              <w:bottom w:w="0" w:type="dxa"/>
              <w:right w:w="0" w:type="dxa"/>
            </w:tcMar>
            <w:vAlign w:val="center"/>
            <w:hideMark/>
          </w:tcPr>
          <w:p w:rsidR="00CD3D0F" w:rsidRPr="00AE6010" w:rsidRDefault="00CD3D0F" w:rsidP="00CD3D0F">
            <w:pPr>
              <w:rPr>
                <w:i/>
              </w:rPr>
            </w:pPr>
            <w:r w:rsidRPr="00AE6010">
              <w:rPr>
                <w:i/>
              </w:rPr>
              <w:t>Альт</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0" w:type="dxa"/>
              <w:left w:w="0" w:type="dxa"/>
              <w:bottom w:w="0" w:type="dxa"/>
              <w:right w:w="0" w:type="dxa"/>
            </w:tcMar>
            <w:vAlign w:val="center"/>
            <w:hideMark/>
          </w:tcPr>
          <w:p w:rsidR="00CD3D0F" w:rsidRPr="00CD3D0F" w:rsidRDefault="00CD3D0F" w:rsidP="00CD3D0F">
            <w:r w:rsidRPr="00CD3D0F">
              <w:t>Матовый, мягкий</w:t>
            </w:r>
          </w:p>
        </w:tc>
      </w:tr>
      <w:tr w:rsidR="00CD3D0F" w:rsidRPr="00CD3D0F" w:rsidTr="00CD3D0F">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tcMar>
              <w:top w:w="0" w:type="dxa"/>
              <w:left w:w="0" w:type="dxa"/>
              <w:bottom w:w="0" w:type="dxa"/>
              <w:right w:w="0" w:type="dxa"/>
            </w:tcMar>
            <w:vAlign w:val="center"/>
            <w:hideMark/>
          </w:tcPr>
          <w:p w:rsidR="00CD3D0F" w:rsidRPr="00AE6010" w:rsidRDefault="00CD3D0F" w:rsidP="00CD3D0F">
            <w:pPr>
              <w:rPr>
                <w:i/>
              </w:rPr>
            </w:pPr>
            <w:r w:rsidRPr="00AE6010">
              <w:rPr>
                <w:i/>
              </w:rPr>
              <w:t>Виолончель</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0" w:type="dxa"/>
              <w:left w:w="0" w:type="dxa"/>
              <w:bottom w:w="0" w:type="dxa"/>
              <w:right w:w="0" w:type="dxa"/>
            </w:tcMar>
            <w:vAlign w:val="center"/>
            <w:hideMark/>
          </w:tcPr>
          <w:p w:rsidR="00CD3D0F" w:rsidRPr="00CD3D0F" w:rsidRDefault="00CD3D0F" w:rsidP="00CD3D0F">
            <w:r w:rsidRPr="00CD3D0F">
              <w:t>Насыщенный, густой</w:t>
            </w:r>
          </w:p>
        </w:tc>
      </w:tr>
      <w:tr w:rsidR="00CD3D0F" w:rsidRPr="00CD3D0F" w:rsidTr="00CD3D0F">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tcMar>
              <w:top w:w="0" w:type="dxa"/>
              <w:left w:w="0" w:type="dxa"/>
              <w:bottom w:w="0" w:type="dxa"/>
              <w:right w:w="0" w:type="dxa"/>
            </w:tcMar>
            <w:vAlign w:val="center"/>
            <w:hideMark/>
          </w:tcPr>
          <w:p w:rsidR="00CD3D0F" w:rsidRPr="00AE6010" w:rsidRDefault="00CD3D0F" w:rsidP="00CD3D0F">
            <w:pPr>
              <w:rPr>
                <w:i/>
              </w:rPr>
            </w:pPr>
            <w:r w:rsidRPr="00AE6010">
              <w:rPr>
                <w:i/>
              </w:rPr>
              <w:t>Контрабас</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0" w:type="dxa"/>
              <w:left w:w="0" w:type="dxa"/>
              <w:bottom w:w="0" w:type="dxa"/>
              <w:right w:w="0" w:type="dxa"/>
            </w:tcMar>
            <w:vAlign w:val="center"/>
            <w:hideMark/>
          </w:tcPr>
          <w:p w:rsidR="00CD3D0F" w:rsidRPr="00CD3D0F" w:rsidRDefault="00CD3D0F" w:rsidP="00CD3D0F">
            <w:r w:rsidRPr="00CD3D0F">
              <w:t>Глуховатый, суровый, мрачный, густой</w:t>
            </w:r>
          </w:p>
        </w:tc>
      </w:tr>
      <w:tr w:rsidR="00CD3D0F" w:rsidRPr="00CD3D0F" w:rsidTr="00CD3D0F">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tcMar>
              <w:top w:w="0" w:type="dxa"/>
              <w:left w:w="0" w:type="dxa"/>
              <w:bottom w:w="0" w:type="dxa"/>
              <w:right w:w="0" w:type="dxa"/>
            </w:tcMar>
            <w:vAlign w:val="center"/>
            <w:hideMark/>
          </w:tcPr>
          <w:p w:rsidR="00CD3D0F" w:rsidRPr="00AE6010" w:rsidRDefault="00CD3D0F" w:rsidP="00CD3D0F">
            <w:pPr>
              <w:rPr>
                <w:i/>
              </w:rPr>
            </w:pPr>
            <w:r w:rsidRPr="00AE6010">
              <w:rPr>
                <w:i/>
              </w:rPr>
              <w:t>Флейта</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0" w:type="dxa"/>
              <w:left w:w="0" w:type="dxa"/>
              <w:bottom w:w="0" w:type="dxa"/>
              <w:right w:w="0" w:type="dxa"/>
            </w:tcMar>
            <w:vAlign w:val="center"/>
            <w:hideMark/>
          </w:tcPr>
          <w:p w:rsidR="00CD3D0F" w:rsidRPr="00CD3D0F" w:rsidRDefault="00CD3D0F" w:rsidP="00CD3D0F">
            <w:r w:rsidRPr="00CD3D0F">
              <w:t>Свистящий, холодный</w:t>
            </w:r>
          </w:p>
        </w:tc>
      </w:tr>
      <w:tr w:rsidR="00CD3D0F" w:rsidRPr="00CD3D0F" w:rsidTr="00CD3D0F">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tcMar>
              <w:top w:w="0" w:type="dxa"/>
              <w:left w:w="0" w:type="dxa"/>
              <w:bottom w:w="0" w:type="dxa"/>
              <w:right w:w="0" w:type="dxa"/>
            </w:tcMar>
            <w:vAlign w:val="center"/>
            <w:hideMark/>
          </w:tcPr>
          <w:p w:rsidR="00CD3D0F" w:rsidRPr="00AE6010" w:rsidRDefault="00CD3D0F" w:rsidP="00CD3D0F">
            <w:pPr>
              <w:rPr>
                <w:i/>
              </w:rPr>
            </w:pPr>
            <w:r w:rsidRPr="00AE6010">
              <w:rPr>
                <w:i/>
              </w:rPr>
              <w:t>Гобой</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0" w:type="dxa"/>
              <w:left w:w="0" w:type="dxa"/>
              <w:bottom w:w="0" w:type="dxa"/>
              <w:right w:w="0" w:type="dxa"/>
            </w:tcMar>
            <w:vAlign w:val="center"/>
            <w:hideMark/>
          </w:tcPr>
          <w:p w:rsidR="00CD3D0F" w:rsidRPr="00CD3D0F" w:rsidRDefault="00CD3D0F" w:rsidP="00CD3D0F">
            <w:r w:rsidRPr="00CD3D0F">
              <w:t>Носовой, гнусавый</w:t>
            </w:r>
          </w:p>
        </w:tc>
      </w:tr>
      <w:tr w:rsidR="00CD3D0F" w:rsidRPr="00CD3D0F" w:rsidTr="00CD3D0F">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tcMar>
              <w:top w:w="0" w:type="dxa"/>
              <w:left w:w="0" w:type="dxa"/>
              <w:bottom w:w="0" w:type="dxa"/>
              <w:right w:w="0" w:type="dxa"/>
            </w:tcMar>
            <w:vAlign w:val="center"/>
            <w:hideMark/>
          </w:tcPr>
          <w:p w:rsidR="00CD3D0F" w:rsidRPr="00AE6010" w:rsidRDefault="00CD3D0F" w:rsidP="00CD3D0F">
            <w:pPr>
              <w:rPr>
                <w:i/>
              </w:rPr>
            </w:pPr>
            <w:r w:rsidRPr="00AE6010">
              <w:rPr>
                <w:i/>
              </w:rPr>
              <w:t>Кларнет</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0" w:type="dxa"/>
              <w:left w:w="0" w:type="dxa"/>
              <w:bottom w:w="0" w:type="dxa"/>
              <w:right w:w="0" w:type="dxa"/>
            </w:tcMar>
            <w:vAlign w:val="center"/>
            <w:hideMark/>
          </w:tcPr>
          <w:p w:rsidR="00CD3D0F" w:rsidRPr="00CD3D0F" w:rsidRDefault="00CD3D0F" w:rsidP="00CD3D0F">
            <w:r w:rsidRPr="00CD3D0F">
              <w:t>Матовый, носовой</w:t>
            </w:r>
          </w:p>
        </w:tc>
      </w:tr>
      <w:tr w:rsidR="00CD3D0F" w:rsidRPr="00CD3D0F" w:rsidTr="00CD3D0F">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tcMar>
              <w:top w:w="0" w:type="dxa"/>
              <w:left w:w="0" w:type="dxa"/>
              <w:bottom w:w="0" w:type="dxa"/>
              <w:right w:w="0" w:type="dxa"/>
            </w:tcMar>
            <w:vAlign w:val="center"/>
            <w:hideMark/>
          </w:tcPr>
          <w:p w:rsidR="00CD3D0F" w:rsidRPr="00AE6010" w:rsidRDefault="00CD3D0F" w:rsidP="00CD3D0F">
            <w:pPr>
              <w:rPr>
                <w:i/>
              </w:rPr>
            </w:pPr>
            <w:r w:rsidRPr="00AE6010">
              <w:rPr>
                <w:i/>
              </w:rPr>
              <w:t>Фагот</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0" w:type="dxa"/>
              <w:left w:w="0" w:type="dxa"/>
              <w:bottom w:w="0" w:type="dxa"/>
              <w:right w:w="0" w:type="dxa"/>
            </w:tcMar>
            <w:vAlign w:val="center"/>
            <w:hideMark/>
          </w:tcPr>
          <w:p w:rsidR="00CD3D0F" w:rsidRPr="00CD3D0F" w:rsidRDefault="00CD3D0F" w:rsidP="00CD3D0F">
            <w:r w:rsidRPr="00CD3D0F">
              <w:t>Сдавленный, густой</w:t>
            </w:r>
          </w:p>
        </w:tc>
      </w:tr>
      <w:tr w:rsidR="00CD3D0F" w:rsidRPr="00CD3D0F" w:rsidTr="00CD3D0F">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tcMar>
              <w:top w:w="0" w:type="dxa"/>
              <w:left w:w="0" w:type="dxa"/>
              <w:bottom w:w="0" w:type="dxa"/>
              <w:right w:w="0" w:type="dxa"/>
            </w:tcMar>
            <w:vAlign w:val="center"/>
            <w:hideMark/>
          </w:tcPr>
          <w:p w:rsidR="00CD3D0F" w:rsidRPr="00AE6010" w:rsidRDefault="00CD3D0F" w:rsidP="00CD3D0F">
            <w:pPr>
              <w:rPr>
                <w:i/>
              </w:rPr>
            </w:pPr>
            <w:r w:rsidRPr="00AE6010">
              <w:rPr>
                <w:i/>
              </w:rPr>
              <w:t>Труба</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0" w:type="dxa"/>
              <w:left w:w="0" w:type="dxa"/>
              <w:bottom w:w="0" w:type="dxa"/>
              <w:right w:w="0" w:type="dxa"/>
            </w:tcMar>
            <w:vAlign w:val="center"/>
            <w:hideMark/>
          </w:tcPr>
          <w:p w:rsidR="00CD3D0F" w:rsidRPr="00CD3D0F" w:rsidRDefault="00CD3D0F" w:rsidP="00CD3D0F">
            <w:r w:rsidRPr="00CD3D0F">
              <w:t>Блестящий, яркий, светлый, металлический</w:t>
            </w:r>
          </w:p>
        </w:tc>
      </w:tr>
      <w:tr w:rsidR="00CD3D0F" w:rsidRPr="00CD3D0F" w:rsidTr="00CD3D0F">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tcMar>
              <w:top w:w="0" w:type="dxa"/>
              <w:left w:w="0" w:type="dxa"/>
              <w:bottom w:w="0" w:type="dxa"/>
              <w:right w:w="0" w:type="dxa"/>
            </w:tcMar>
            <w:vAlign w:val="center"/>
            <w:hideMark/>
          </w:tcPr>
          <w:p w:rsidR="00CD3D0F" w:rsidRPr="00AE6010" w:rsidRDefault="00CD3D0F" w:rsidP="00CD3D0F">
            <w:pPr>
              <w:rPr>
                <w:i/>
              </w:rPr>
            </w:pPr>
            <w:r w:rsidRPr="00AE6010">
              <w:rPr>
                <w:i/>
              </w:rPr>
              <w:t>Валторна</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0" w:type="dxa"/>
              <w:left w:w="0" w:type="dxa"/>
              <w:bottom w:w="0" w:type="dxa"/>
              <w:right w:w="0" w:type="dxa"/>
            </w:tcMar>
            <w:vAlign w:val="center"/>
            <w:hideMark/>
          </w:tcPr>
          <w:p w:rsidR="00CD3D0F" w:rsidRPr="00CD3D0F" w:rsidRDefault="00CD3D0F" w:rsidP="00CD3D0F">
            <w:r w:rsidRPr="00CD3D0F">
              <w:t>Округлый, мягкий</w:t>
            </w:r>
          </w:p>
        </w:tc>
      </w:tr>
      <w:tr w:rsidR="00CD3D0F" w:rsidRPr="00CD3D0F" w:rsidTr="00CD3D0F">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tcMar>
              <w:top w:w="0" w:type="dxa"/>
              <w:left w:w="0" w:type="dxa"/>
              <w:bottom w:w="0" w:type="dxa"/>
              <w:right w:w="0" w:type="dxa"/>
            </w:tcMar>
            <w:vAlign w:val="center"/>
            <w:hideMark/>
          </w:tcPr>
          <w:p w:rsidR="00CD3D0F" w:rsidRPr="00AE6010" w:rsidRDefault="00CD3D0F" w:rsidP="00CD3D0F">
            <w:pPr>
              <w:rPr>
                <w:i/>
              </w:rPr>
            </w:pPr>
            <w:r w:rsidRPr="00AE6010">
              <w:rPr>
                <w:i/>
              </w:rPr>
              <w:t>Тромбон</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0" w:type="dxa"/>
              <w:left w:w="0" w:type="dxa"/>
              <w:bottom w:w="0" w:type="dxa"/>
              <w:right w:w="0" w:type="dxa"/>
            </w:tcMar>
            <w:vAlign w:val="center"/>
            <w:hideMark/>
          </w:tcPr>
          <w:p w:rsidR="00CD3D0F" w:rsidRPr="00CD3D0F" w:rsidRDefault="00CD3D0F" w:rsidP="00CD3D0F">
            <w:r w:rsidRPr="00CD3D0F">
              <w:t>Металлический, резкий, мощный</w:t>
            </w:r>
          </w:p>
        </w:tc>
      </w:tr>
      <w:tr w:rsidR="00CD3D0F" w:rsidRPr="00CD3D0F" w:rsidTr="00CD3D0F">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tcMar>
              <w:top w:w="0" w:type="dxa"/>
              <w:left w:w="0" w:type="dxa"/>
              <w:bottom w:w="0" w:type="dxa"/>
              <w:right w:w="0" w:type="dxa"/>
            </w:tcMar>
            <w:vAlign w:val="center"/>
            <w:hideMark/>
          </w:tcPr>
          <w:p w:rsidR="00CD3D0F" w:rsidRPr="00AE6010" w:rsidRDefault="00CD3D0F" w:rsidP="00CD3D0F">
            <w:pPr>
              <w:rPr>
                <w:i/>
              </w:rPr>
            </w:pPr>
            <w:r w:rsidRPr="00AE6010">
              <w:rPr>
                <w:i/>
              </w:rPr>
              <w:t>Туба</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0" w:type="dxa"/>
              <w:left w:w="0" w:type="dxa"/>
              <w:bottom w:w="0" w:type="dxa"/>
              <w:right w:w="0" w:type="dxa"/>
            </w:tcMar>
            <w:vAlign w:val="center"/>
            <w:hideMark/>
          </w:tcPr>
          <w:p w:rsidR="00CD3D0F" w:rsidRPr="00CD3D0F" w:rsidRDefault="00CD3D0F" w:rsidP="00CD3D0F">
            <w:r w:rsidRPr="00CD3D0F">
              <w:t>Суровый, густой, тяжёлый</w:t>
            </w:r>
          </w:p>
        </w:tc>
      </w:tr>
    </w:tbl>
    <w:p w:rsidR="008A1DEE" w:rsidRPr="00AE6010" w:rsidRDefault="00AE6010" w:rsidP="008A1DEE">
      <w:pPr>
        <w:rPr>
          <w:b/>
        </w:rPr>
      </w:pPr>
      <w:r>
        <w:t xml:space="preserve">                                                               </w:t>
      </w:r>
      <w:r w:rsidR="008A1DEE" w:rsidRPr="00AE6010">
        <w:rPr>
          <w:b/>
        </w:rPr>
        <w:t>СОНАТНАЯ ФОРМА.</w:t>
      </w:r>
    </w:p>
    <w:p w:rsidR="008A1DEE" w:rsidRPr="008A1DEE" w:rsidRDefault="00AE6010" w:rsidP="008A1DEE">
      <w:r>
        <w:rPr>
          <w:b/>
          <w:bCs/>
        </w:rPr>
        <w:t xml:space="preserve"> </w:t>
      </w:r>
      <w:r>
        <w:rPr>
          <w:b/>
          <w:bCs/>
        </w:rPr>
        <w:tab/>
      </w:r>
      <w:proofErr w:type="spellStart"/>
      <w:r w:rsidR="008A1DEE" w:rsidRPr="008A1DEE">
        <w:rPr>
          <w:b/>
          <w:bCs/>
        </w:rPr>
        <w:t>Сона́тная</w:t>
      </w:r>
      <w:proofErr w:type="spellEnd"/>
      <w:r w:rsidR="008A1DEE" w:rsidRPr="008A1DEE">
        <w:rPr>
          <w:b/>
          <w:bCs/>
        </w:rPr>
        <w:t xml:space="preserve"> </w:t>
      </w:r>
      <w:proofErr w:type="spellStart"/>
      <w:r w:rsidR="008A1DEE" w:rsidRPr="008A1DEE">
        <w:rPr>
          <w:b/>
          <w:bCs/>
        </w:rPr>
        <w:t>фо́рма</w:t>
      </w:r>
      <w:proofErr w:type="spellEnd"/>
      <w:r w:rsidR="008A1DEE" w:rsidRPr="008A1DEE">
        <w:t> — </w:t>
      </w:r>
      <w:hyperlink r:id="rId38" w:tooltip="Музыкальная форма" w:history="1">
        <w:r w:rsidR="008A1DEE" w:rsidRPr="00AE6010">
          <w:t>музыкальная форма</w:t>
        </w:r>
      </w:hyperlink>
      <w:r w:rsidR="008A1DEE" w:rsidRPr="008A1DEE">
        <w:t>, состоящая из трёх основных разделов, где в первом разделе (</w:t>
      </w:r>
      <w:hyperlink r:id="rId39" w:tooltip="Экспозиция (музыка)" w:history="1">
        <w:r w:rsidR="008A1DEE" w:rsidRPr="00AE6010">
          <w:t>экспозиции</w:t>
        </w:r>
      </w:hyperlink>
      <w:r w:rsidR="008A1DEE" w:rsidRPr="008A1DEE">
        <w:t>) противопоставляются главная и побочная партии, во втором (</w:t>
      </w:r>
      <w:hyperlink r:id="rId40" w:tooltip="Разработка (музыка)" w:history="1">
        <w:r w:rsidR="008A1DEE" w:rsidRPr="00AE6010">
          <w:t>разработке</w:t>
        </w:r>
      </w:hyperlink>
      <w:r w:rsidR="008A1DEE" w:rsidRPr="008A1DEE">
        <w:t>) эти темы развиваются, в третьем (</w:t>
      </w:r>
      <w:hyperlink r:id="rId41" w:tooltip="Реприза (музыка)" w:history="1">
        <w:r w:rsidR="008A1DEE" w:rsidRPr="00AE6010">
          <w:t>репризе</w:t>
        </w:r>
      </w:hyperlink>
      <w:r w:rsidR="008A1DEE" w:rsidRPr="008A1DEE">
        <w:t>) повторяется экспозиция с </w:t>
      </w:r>
      <w:hyperlink r:id="rId42" w:tooltip="Тональность" w:history="1">
        <w:r w:rsidR="008A1DEE" w:rsidRPr="00AE6010">
          <w:t>тональными</w:t>
        </w:r>
      </w:hyperlink>
      <w:r w:rsidR="008A1DEE" w:rsidRPr="008A1DEE">
        <w:t> (и, возможно, иными) изменениями.</w:t>
      </w:r>
    </w:p>
    <w:p w:rsidR="008A1DEE" w:rsidRPr="008A1DEE" w:rsidRDefault="00AE6010" w:rsidP="008A1DEE">
      <w:r>
        <w:t xml:space="preserve"> </w:t>
      </w:r>
      <w:r>
        <w:tab/>
      </w:r>
      <w:r w:rsidR="008A1DEE" w:rsidRPr="008A1DEE">
        <w:t>Сонатная форма — наиболее развитая из всех </w:t>
      </w:r>
      <w:hyperlink r:id="rId43" w:tooltip="Гомофонный склад" w:history="1">
        <w:r w:rsidR="008A1DEE" w:rsidRPr="00AE6010">
          <w:t>гомофонных</w:t>
        </w:r>
      </w:hyperlink>
      <w:r w:rsidR="008A1DEE" w:rsidRPr="008A1DEE">
        <w:t> форм. Она даёт возможность объединить самый разнообразный материал, иногда на очень большом временном пространстве.</w:t>
      </w:r>
    </w:p>
    <w:p w:rsidR="008A1DEE" w:rsidRPr="008A1DEE" w:rsidRDefault="00AE6010" w:rsidP="008A1DEE">
      <w:r>
        <w:t xml:space="preserve"> </w:t>
      </w:r>
      <w:r>
        <w:tab/>
      </w:r>
      <w:r w:rsidR="008A1DEE" w:rsidRPr="008A1DEE">
        <w:t>Отличие сонатной формы от всех других заключается в том, что развивающий раздел (разработка) является центральным по своему значению, в нем проявляется основная идея сонатной формы — </w:t>
      </w:r>
      <w:hyperlink r:id="rId44" w:tooltip="Конфликт" w:history="1">
        <w:r w:rsidR="008A1DEE" w:rsidRPr="00AE6010">
          <w:t>конфликтность</w:t>
        </w:r>
      </w:hyperlink>
      <w:r w:rsidR="00C70A89">
        <w:t xml:space="preserve"> и динамика развития. </w:t>
      </w:r>
      <w:r w:rsidR="008A1DEE" w:rsidRPr="008A1DEE">
        <w:t xml:space="preserve"> В ней имеет место конфликтное сопоставление двух образов (главная партия и побочная партия), развитие конфликта в разрабо</w:t>
      </w:r>
      <w:r w:rsidR="00C70A89">
        <w:t xml:space="preserve">тке и его результат в репризе. </w:t>
      </w:r>
      <w:r w:rsidR="008A1DEE" w:rsidRPr="008A1DEE">
        <w:t>Эта форма стала единственной, в которой </w:t>
      </w:r>
      <w:hyperlink r:id="rId45" w:tooltip="Драма (жанр)" w:history="1">
        <w:r w:rsidR="008A1DEE" w:rsidRPr="00AE6010">
          <w:t>драма</w:t>
        </w:r>
      </w:hyperlink>
      <w:r w:rsidR="008A1DEE" w:rsidRPr="008A1DEE">
        <w:t> была выражена чисто музыкальными средствами, без привлечения каких-либо иных (как, например, </w:t>
      </w:r>
      <w:hyperlink r:id="rId46" w:tooltip="Текст" w:history="1">
        <w:r w:rsidR="008A1DEE" w:rsidRPr="00AE6010">
          <w:t>текста</w:t>
        </w:r>
      </w:hyperlink>
      <w:r w:rsidR="008A1DEE" w:rsidRPr="008A1DEE">
        <w:t> в </w:t>
      </w:r>
      <w:hyperlink r:id="rId47" w:tooltip="Опера" w:history="1">
        <w:r w:rsidR="008A1DEE" w:rsidRPr="00AE6010">
          <w:t>опере</w:t>
        </w:r>
      </w:hyperlink>
      <w:r w:rsidR="00C70A89">
        <w:t>).</w:t>
      </w:r>
    </w:p>
    <w:tbl>
      <w:tblPr>
        <w:tblW w:w="3500" w:type="pct"/>
        <w:jc w:val="center"/>
        <w:tblCellSpacing w:w="15" w:type="dxa"/>
        <w:tblCellMar>
          <w:top w:w="15" w:type="dxa"/>
          <w:left w:w="15" w:type="dxa"/>
          <w:bottom w:w="15" w:type="dxa"/>
          <w:right w:w="15" w:type="dxa"/>
        </w:tblCellMar>
        <w:tblLook w:val="04A0" w:firstRow="1" w:lastRow="0" w:firstColumn="1" w:lastColumn="0" w:noHBand="0" w:noVBand="1"/>
      </w:tblPr>
      <w:tblGrid>
        <w:gridCol w:w="1321"/>
        <w:gridCol w:w="294"/>
        <w:gridCol w:w="458"/>
        <w:gridCol w:w="338"/>
        <w:gridCol w:w="448"/>
        <w:gridCol w:w="1288"/>
        <w:gridCol w:w="437"/>
        <w:gridCol w:w="458"/>
        <w:gridCol w:w="481"/>
        <w:gridCol w:w="448"/>
        <w:gridCol w:w="697"/>
      </w:tblGrid>
      <w:tr w:rsidR="008A1DEE" w:rsidRPr="008A1DEE" w:rsidTr="008A1DEE">
        <w:trPr>
          <w:tblCellSpacing w:w="15" w:type="dxa"/>
          <w:jc w:val="center"/>
        </w:trPr>
        <w:tc>
          <w:tcPr>
            <w:tcW w:w="0" w:type="auto"/>
            <w:vMerge w:val="restart"/>
            <w:vAlign w:val="center"/>
            <w:hideMark/>
          </w:tcPr>
          <w:p w:rsidR="008A1DEE" w:rsidRPr="008A1DEE" w:rsidRDefault="008A1DEE" w:rsidP="008A1DEE">
            <w:r w:rsidRPr="008A1DEE">
              <w:rPr>
                <w:b/>
                <w:bCs/>
              </w:rPr>
              <w:t>[Вступление]</w:t>
            </w:r>
          </w:p>
        </w:tc>
        <w:tc>
          <w:tcPr>
            <w:tcW w:w="0" w:type="auto"/>
            <w:gridSpan w:val="4"/>
            <w:vAlign w:val="center"/>
            <w:hideMark/>
          </w:tcPr>
          <w:p w:rsidR="008A1DEE" w:rsidRPr="00AE6010" w:rsidRDefault="008A1DEE" w:rsidP="008A1DEE">
            <w:pPr>
              <w:rPr>
                <w:b/>
              </w:rPr>
            </w:pPr>
            <w:r w:rsidRPr="00AE6010">
              <w:rPr>
                <w:b/>
              </w:rPr>
              <w:t>Экспозиция</w:t>
            </w:r>
          </w:p>
        </w:tc>
        <w:tc>
          <w:tcPr>
            <w:tcW w:w="0" w:type="auto"/>
            <w:vMerge w:val="restart"/>
            <w:vAlign w:val="center"/>
            <w:hideMark/>
          </w:tcPr>
          <w:p w:rsidR="008A1DEE" w:rsidRPr="00AE6010" w:rsidRDefault="008A1DEE" w:rsidP="008A1DEE">
            <w:pPr>
              <w:rPr>
                <w:b/>
              </w:rPr>
            </w:pPr>
            <w:r w:rsidRPr="00AE6010">
              <w:rPr>
                <w:b/>
                <w:bCs/>
              </w:rPr>
              <w:t>[Разработка]</w:t>
            </w:r>
          </w:p>
        </w:tc>
        <w:tc>
          <w:tcPr>
            <w:tcW w:w="0" w:type="auto"/>
            <w:gridSpan w:val="4"/>
            <w:vAlign w:val="center"/>
            <w:hideMark/>
          </w:tcPr>
          <w:p w:rsidR="008A1DEE" w:rsidRPr="00AE6010" w:rsidRDefault="008A1DEE" w:rsidP="008A1DEE">
            <w:pPr>
              <w:rPr>
                <w:b/>
              </w:rPr>
            </w:pPr>
            <w:r w:rsidRPr="00AE6010">
              <w:rPr>
                <w:b/>
              </w:rPr>
              <w:t>Реприза</w:t>
            </w:r>
          </w:p>
        </w:tc>
        <w:tc>
          <w:tcPr>
            <w:tcW w:w="0" w:type="auto"/>
            <w:vMerge w:val="restart"/>
            <w:vAlign w:val="center"/>
            <w:hideMark/>
          </w:tcPr>
          <w:p w:rsidR="008A1DEE" w:rsidRPr="008A1DEE" w:rsidRDefault="008A1DEE" w:rsidP="008A1DEE">
            <w:r w:rsidRPr="008A1DEE">
              <w:rPr>
                <w:b/>
                <w:bCs/>
              </w:rPr>
              <w:t>[Кода]</w:t>
            </w:r>
          </w:p>
        </w:tc>
      </w:tr>
      <w:tr w:rsidR="008A1DEE" w:rsidRPr="008A1DEE" w:rsidTr="008A1DEE">
        <w:trPr>
          <w:tblCellSpacing w:w="15" w:type="dxa"/>
          <w:jc w:val="center"/>
        </w:trPr>
        <w:tc>
          <w:tcPr>
            <w:tcW w:w="0" w:type="auto"/>
            <w:vMerge/>
            <w:vAlign w:val="center"/>
            <w:hideMark/>
          </w:tcPr>
          <w:p w:rsidR="008A1DEE" w:rsidRPr="008A1DEE" w:rsidRDefault="008A1DEE" w:rsidP="008A1DEE"/>
        </w:tc>
        <w:tc>
          <w:tcPr>
            <w:tcW w:w="0" w:type="auto"/>
            <w:vAlign w:val="center"/>
            <w:hideMark/>
          </w:tcPr>
          <w:p w:rsidR="008A1DEE" w:rsidRPr="008A1DEE" w:rsidRDefault="008A1DEE" w:rsidP="008A1DEE">
            <w:r w:rsidRPr="008A1DEE">
              <w:rPr>
                <w:b/>
                <w:bCs/>
              </w:rPr>
              <w:t>ГП</w:t>
            </w:r>
          </w:p>
        </w:tc>
        <w:tc>
          <w:tcPr>
            <w:tcW w:w="0" w:type="auto"/>
            <w:vAlign w:val="center"/>
            <w:hideMark/>
          </w:tcPr>
          <w:p w:rsidR="008A1DEE" w:rsidRPr="008A1DEE" w:rsidRDefault="008A1DEE" w:rsidP="008A1DEE">
            <w:r w:rsidRPr="008A1DEE">
              <w:rPr>
                <w:b/>
                <w:bCs/>
              </w:rPr>
              <w:t>[СП]</w:t>
            </w:r>
          </w:p>
        </w:tc>
        <w:tc>
          <w:tcPr>
            <w:tcW w:w="0" w:type="auto"/>
            <w:vAlign w:val="center"/>
            <w:hideMark/>
          </w:tcPr>
          <w:p w:rsidR="008A1DEE" w:rsidRPr="008A1DEE" w:rsidRDefault="008A1DEE" w:rsidP="008A1DEE">
            <w:r w:rsidRPr="008A1DEE">
              <w:rPr>
                <w:b/>
                <w:bCs/>
              </w:rPr>
              <w:t>ПП</w:t>
            </w:r>
          </w:p>
        </w:tc>
        <w:tc>
          <w:tcPr>
            <w:tcW w:w="0" w:type="auto"/>
            <w:vAlign w:val="center"/>
            <w:hideMark/>
          </w:tcPr>
          <w:p w:rsidR="008A1DEE" w:rsidRPr="008A1DEE" w:rsidRDefault="008A1DEE" w:rsidP="008A1DEE">
            <w:r w:rsidRPr="008A1DEE">
              <w:rPr>
                <w:b/>
                <w:bCs/>
              </w:rPr>
              <w:t>[ЗП]</w:t>
            </w:r>
          </w:p>
        </w:tc>
        <w:tc>
          <w:tcPr>
            <w:tcW w:w="0" w:type="auto"/>
            <w:vMerge/>
            <w:vAlign w:val="center"/>
            <w:hideMark/>
          </w:tcPr>
          <w:p w:rsidR="008A1DEE" w:rsidRPr="008A1DEE" w:rsidRDefault="008A1DEE" w:rsidP="008A1DEE"/>
        </w:tc>
        <w:tc>
          <w:tcPr>
            <w:tcW w:w="0" w:type="auto"/>
            <w:vAlign w:val="center"/>
            <w:hideMark/>
          </w:tcPr>
          <w:p w:rsidR="008A1DEE" w:rsidRPr="008A1DEE" w:rsidRDefault="008A1DEE" w:rsidP="008A1DEE">
            <w:r w:rsidRPr="008A1DEE">
              <w:rPr>
                <w:b/>
                <w:bCs/>
              </w:rPr>
              <w:t>[ГП]</w:t>
            </w:r>
          </w:p>
        </w:tc>
        <w:tc>
          <w:tcPr>
            <w:tcW w:w="0" w:type="auto"/>
            <w:vAlign w:val="center"/>
            <w:hideMark/>
          </w:tcPr>
          <w:p w:rsidR="008A1DEE" w:rsidRPr="008A1DEE" w:rsidRDefault="008A1DEE" w:rsidP="008A1DEE">
            <w:r w:rsidRPr="008A1DEE">
              <w:rPr>
                <w:b/>
                <w:bCs/>
              </w:rPr>
              <w:t>[СП]</w:t>
            </w:r>
          </w:p>
        </w:tc>
        <w:tc>
          <w:tcPr>
            <w:tcW w:w="0" w:type="auto"/>
            <w:vAlign w:val="center"/>
            <w:hideMark/>
          </w:tcPr>
          <w:p w:rsidR="008A1DEE" w:rsidRPr="008A1DEE" w:rsidRDefault="008A1DEE" w:rsidP="008A1DEE">
            <w:r w:rsidRPr="008A1DEE">
              <w:rPr>
                <w:b/>
                <w:bCs/>
              </w:rPr>
              <w:t>[ПП]</w:t>
            </w:r>
          </w:p>
        </w:tc>
        <w:tc>
          <w:tcPr>
            <w:tcW w:w="0" w:type="auto"/>
            <w:vAlign w:val="center"/>
            <w:hideMark/>
          </w:tcPr>
          <w:p w:rsidR="008A1DEE" w:rsidRPr="008A1DEE" w:rsidRDefault="008A1DEE" w:rsidP="008A1DEE">
            <w:r w:rsidRPr="008A1DEE">
              <w:rPr>
                <w:b/>
                <w:bCs/>
              </w:rPr>
              <w:t>[ЗП]</w:t>
            </w:r>
          </w:p>
        </w:tc>
        <w:tc>
          <w:tcPr>
            <w:tcW w:w="0" w:type="auto"/>
            <w:vMerge/>
            <w:vAlign w:val="center"/>
            <w:hideMark/>
          </w:tcPr>
          <w:p w:rsidR="008A1DEE" w:rsidRPr="008A1DEE" w:rsidRDefault="008A1DEE" w:rsidP="008A1DEE"/>
        </w:tc>
      </w:tr>
      <w:tr w:rsidR="008A1DEE" w:rsidRPr="008A1DEE" w:rsidTr="008A1DEE">
        <w:trPr>
          <w:tblCellSpacing w:w="15" w:type="dxa"/>
          <w:jc w:val="center"/>
        </w:trPr>
        <w:tc>
          <w:tcPr>
            <w:tcW w:w="0" w:type="auto"/>
            <w:vMerge/>
            <w:vAlign w:val="center"/>
            <w:hideMark/>
          </w:tcPr>
          <w:p w:rsidR="008A1DEE" w:rsidRPr="008A1DEE" w:rsidRDefault="008A1DEE" w:rsidP="008A1DEE"/>
        </w:tc>
        <w:tc>
          <w:tcPr>
            <w:tcW w:w="0" w:type="auto"/>
            <w:vAlign w:val="center"/>
            <w:hideMark/>
          </w:tcPr>
          <w:p w:rsidR="008A1DEE" w:rsidRPr="008A1DEE" w:rsidRDefault="008A1DEE" w:rsidP="008A1DEE">
            <w:r w:rsidRPr="008A1DEE">
              <w:t>T</w:t>
            </w:r>
          </w:p>
        </w:tc>
        <w:tc>
          <w:tcPr>
            <w:tcW w:w="0" w:type="auto"/>
            <w:vAlign w:val="center"/>
            <w:hideMark/>
          </w:tcPr>
          <w:p w:rsidR="008A1DEE" w:rsidRPr="008A1DEE" w:rsidRDefault="008A1DEE" w:rsidP="008A1DEE"/>
        </w:tc>
        <w:tc>
          <w:tcPr>
            <w:tcW w:w="0" w:type="auto"/>
            <w:vAlign w:val="center"/>
            <w:hideMark/>
          </w:tcPr>
          <w:p w:rsidR="008A1DEE" w:rsidRPr="008A1DEE" w:rsidRDefault="008A1DEE" w:rsidP="008A1DEE">
            <w:r w:rsidRPr="008A1DEE">
              <w:t>D</w:t>
            </w:r>
          </w:p>
        </w:tc>
        <w:tc>
          <w:tcPr>
            <w:tcW w:w="0" w:type="auto"/>
            <w:vAlign w:val="center"/>
            <w:hideMark/>
          </w:tcPr>
          <w:p w:rsidR="008A1DEE" w:rsidRPr="008A1DEE" w:rsidRDefault="008A1DEE" w:rsidP="008A1DEE"/>
        </w:tc>
        <w:tc>
          <w:tcPr>
            <w:tcW w:w="0" w:type="auto"/>
            <w:vMerge/>
            <w:vAlign w:val="center"/>
            <w:hideMark/>
          </w:tcPr>
          <w:p w:rsidR="008A1DEE" w:rsidRPr="008A1DEE" w:rsidRDefault="008A1DEE" w:rsidP="008A1DEE"/>
        </w:tc>
        <w:tc>
          <w:tcPr>
            <w:tcW w:w="0" w:type="auto"/>
            <w:vAlign w:val="center"/>
            <w:hideMark/>
          </w:tcPr>
          <w:p w:rsidR="008A1DEE" w:rsidRPr="008A1DEE" w:rsidRDefault="008A1DEE" w:rsidP="008A1DEE">
            <w:r w:rsidRPr="008A1DEE">
              <w:t>T</w:t>
            </w:r>
          </w:p>
        </w:tc>
        <w:tc>
          <w:tcPr>
            <w:tcW w:w="0" w:type="auto"/>
            <w:vAlign w:val="center"/>
            <w:hideMark/>
          </w:tcPr>
          <w:p w:rsidR="008A1DEE" w:rsidRPr="008A1DEE" w:rsidRDefault="008A1DEE" w:rsidP="008A1DEE"/>
        </w:tc>
        <w:tc>
          <w:tcPr>
            <w:tcW w:w="0" w:type="auto"/>
            <w:vAlign w:val="center"/>
            <w:hideMark/>
          </w:tcPr>
          <w:p w:rsidR="008A1DEE" w:rsidRPr="008A1DEE" w:rsidRDefault="008A1DEE" w:rsidP="008A1DEE">
            <w:r w:rsidRPr="008A1DEE">
              <w:t>T</w:t>
            </w:r>
          </w:p>
        </w:tc>
        <w:tc>
          <w:tcPr>
            <w:tcW w:w="0" w:type="auto"/>
            <w:vAlign w:val="center"/>
            <w:hideMark/>
          </w:tcPr>
          <w:p w:rsidR="008A1DEE" w:rsidRPr="008A1DEE" w:rsidRDefault="008A1DEE" w:rsidP="008A1DEE"/>
        </w:tc>
        <w:tc>
          <w:tcPr>
            <w:tcW w:w="0" w:type="auto"/>
            <w:vMerge/>
            <w:vAlign w:val="center"/>
            <w:hideMark/>
          </w:tcPr>
          <w:p w:rsidR="008A1DEE" w:rsidRPr="008A1DEE" w:rsidRDefault="008A1DEE" w:rsidP="008A1DEE"/>
        </w:tc>
      </w:tr>
    </w:tbl>
    <w:p w:rsidR="008A1DEE" w:rsidRPr="008A1DEE" w:rsidRDefault="00AE6010" w:rsidP="008A1DEE">
      <w:r>
        <w:t xml:space="preserve"> </w:t>
      </w:r>
      <w:r>
        <w:tab/>
      </w:r>
      <w:r w:rsidR="008A1DEE" w:rsidRPr="008A1DEE">
        <w:t>Экспозицией называется на</w:t>
      </w:r>
      <w:r w:rsidR="00C70A89">
        <w:t>чальный раздел формы .</w:t>
      </w:r>
      <w:r w:rsidR="008A1DEE" w:rsidRPr="008A1DEE">
        <w:t>Экспозиция состоит из главной партии в главной </w:t>
      </w:r>
      <w:hyperlink r:id="rId48" w:tooltip="Тональность" w:history="1">
        <w:r w:rsidR="008A1DEE" w:rsidRPr="00AE6010">
          <w:t>тональности</w:t>
        </w:r>
      </w:hyperlink>
      <w:r w:rsidR="008A1DEE" w:rsidRPr="008A1DEE">
        <w:t>, связующей партии (в которой происходит </w:t>
      </w:r>
      <w:hyperlink r:id="rId49" w:tooltip="Модуляция (музыка)" w:history="1">
        <w:r w:rsidR="008A1DEE" w:rsidRPr="00AE6010">
          <w:t>модуляция</w:t>
        </w:r>
      </w:hyperlink>
      <w:r w:rsidR="008A1DEE" w:rsidRPr="008A1DEE">
        <w:t>), побочной партии в новой тональности и с новым образным наполнением, и заключительной партии, которая завершает экспозицию.</w:t>
      </w:r>
    </w:p>
    <w:p w:rsidR="008A1DEE" w:rsidRPr="008A1DEE" w:rsidRDefault="00AE6010" w:rsidP="008A1DEE">
      <w:r w:rsidRPr="00AE6010">
        <w:t xml:space="preserve"> </w:t>
      </w:r>
      <w:r w:rsidRPr="00AE6010">
        <w:tab/>
      </w:r>
      <w:r w:rsidR="008A1DEE" w:rsidRPr="00AE6010">
        <w:t>Партиями</w:t>
      </w:r>
      <w:r w:rsidR="008A1DEE" w:rsidRPr="008A1DEE">
        <w:t xml:space="preserve"> называются различные участки экспозиции, обособленные </w:t>
      </w:r>
      <w:hyperlink r:id="rId50" w:tooltip="Гармония (музыка)" w:history="1">
        <w:r w:rsidR="008A1DEE" w:rsidRPr="00AE6010">
          <w:t>гармонически</w:t>
        </w:r>
      </w:hyperlink>
      <w:r w:rsidR="008A1DEE" w:rsidRPr="008A1DEE">
        <w:t>. Так, главная партия выдержана в главной тональности, связующая представляет собой неустойчивый </w:t>
      </w:r>
      <w:hyperlink r:id="rId51" w:tooltip="Ход (музыка) (страница отсутствует)" w:history="1">
        <w:r w:rsidR="008A1DEE" w:rsidRPr="00AE6010">
          <w:t>ход</w:t>
        </w:r>
      </w:hyperlink>
      <w:r w:rsidR="008A1DEE" w:rsidRPr="008A1DEE">
        <w:t>, побочная партия выдержана в новой тональности. Нужно заметить, что партии не тождественны темам. Партии — это участки формы, и в них могут находиться по нескольку тем.</w:t>
      </w:r>
    </w:p>
    <w:p w:rsidR="008A1DEE" w:rsidRPr="008A1DEE" w:rsidRDefault="00AE6010" w:rsidP="008A1DEE">
      <w:pPr>
        <w:rPr>
          <w:b/>
          <w:bCs/>
        </w:rPr>
      </w:pPr>
      <w:r>
        <w:rPr>
          <w:b/>
          <w:bCs/>
        </w:rPr>
        <w:t xml:space="preserve"> </w:t>
      </w:r>
      <w:r>
        <w:rPr>
          <w:b/>
          <w:bCs/>
        </w:rPr>
        <w:tab/>
      </w:r>
      <w:r w:rsidR="008A1DEE" w:rsidRPr="008A1DEE">
        <w:rPr>
          <w:b/>
          <w:bCs/>
        </w:rPr>
        <w:t>Главная партия</w:t>
      </w:r>
    </w:p>
    <w:p w:rsidR="00C70A89" w:rsidRPr="00AE6010" w:rsidRDefault="008A1DEE" w:rsidP="008A1DEE">
      <w:r w:rsidRPr="008A1DEE">
        <w:t>Главная партия — чрезвычайно важная составляющая экспозиции. Она — основа будущего конфликта и развития. Тема главной партии в большинстве примеров выражает основную мысль произведения. Она часто состоит из двух или более контрастных элементов, взаимодействие которых в сжатом виде воспроизводит конфликтность всей формы. Это качество главной партии даёт богатые возможности для дальнейшего развития, что является необходимым условием существования формы. Главная партия даё</w:t>
      </w:r>
      <w:r w:rsidR="00AE6010">
        <w:t>т первый толчок этого развития.</w:t>
      </w:r>
    </w:p>
    <w:p w:rsidR="008A1DEE" w:rsidRPr="008A1DEE" w:rsidRDefault="00AE6010" w:rsidP="008A1DEE">
      <w:pPr>
        <w:rPr>
          <w:b/>
          <w:bCs/>
        </w:rPr>
      </w:pPr>
      <w:r>
        <w:rPr>
          <w:b/>
          <w:bCs/>
        </w:rPr>
        <w:t xml:space="preserve"> </w:t>
      </w:r>
      <w:r>
        <w:rPr>
          <w:b/>
          <w:bCs/>
        </w:rPr>
        <w:tab/>
      </w:r>
      <w:r w:rsidR="008A1DEE" w:rsidRPr="008A1DEE">
        <w:rPr>
          <w:b/>
          <w:bCs/>
        </w:rPr>
        <w:t>Связующая партия</w:t>
      </w:r>
    </w:p>
    <w:p w:rsidR="008A1DEE" w:rsidRPr="00C70A89" w:rsidRDefault="008A1DEE" w:rsidP="008A1DEE">
      <w:r w:rsidRPr="008A1DEE">
        <w:t>Связующая партия — неустойчивый раздел, в этом она противопоставляется главной. Роль связующей партии — совершить переход от главной партии к побоч</w:t>
      </w:r>
      <w:r w:rsidR="00C70A89">
        <w:t xml:space="preserve">ной. </w:t>
      </w:r>
      <w:r w:rsidR="00AE6010">
        <w:t xml:space="preserve"> </w:t>
      </w:r>
      <w:r w:rsidRPr="008A1DEE">
        <w:t>Гармонически связующая партия почти всегда состоит из трёх этапов — пребывание в главной тональности, собственно переход и краткое пребыван</w:t>
      </w:r>
      <w:r w:rsidR="00C70A89">
        <w:t xml:space="preserve">ие в новой тональности. </w:t>
      </w:r>
      <w:r w:rsidRPr="008A1DEE">
        <w:t>Связующа</w:t>
      </w:r>
      <w:r w:rsidR="00C70A89">
        <w:t xml:space="preserve">я партия </w:t>
      </w:r>
      <w:r w:rsidRPr="008A1DEE">
        <w:t xml:space="preserve"> построена на мотивах главной партии, к которым постепенно добавляются новые </w:t>
      </w:r>
      <w:r w:rsidR="00C70A89">
        <w:t xml:space="preserve">мотивы. </w:t>
      </w:r>
    </w:p>
    <w:p w:rsidR="008A1DEE" w:rsidRPr="008A1DEE" w:rsidRDefault="00AE6010" w:rsidP="008A1DEE">
      <w:pPr>
        <w:rPr>
          <w:b/>
          <w:bCs/>
        </w:rPr>
      </w:pPr>
      <w:r>
        <w:rPr>
          <w:b/>
          <w:bCs/>
        </w:rPr>
        <w:t xml:space="preserve"> </w:t>
      </w:r>
      <w:r>
        <w:rPr>
          <w:b/>
          <w:bCs/>
        </w:rPr>
        <w:tab/>
      </w:r>
      <w:r w:rsidR="008A1DEE" w:rsidRPr="008A1DEE">
        <w:rPr>
          <w:b/>
          <w:bCs/>
        </w:rPr>
        <w:t>Побочная партия</w:t>
      </w:r>
    </w:p>
    <w:p w:rsidR="008A1DEE" w:rsidRPr="008A1DEE" w:rsidRDefault="00C70A89" w:rsidP="008A1DEE">
      <w:r>
        <w:t>О</w:t>
      </w:r>
      <w:r w:rsidR="008A1DEE" w:rsidRPr="008A1DEE">
        <w:t xml:space="preserve">на во всем противостоит главной: в гармонии, </w:t>
      </w:r>
      <w:proofErr w:type="spellStart"/>
      <w:r w:rsidR="008A1DEE" w:rsidRPr="008A1DEE">
        <w:t>тематизме</w:t>
      </w:r>
      <w:proofErr w:type="spellEnd"/>
      <w:r w:rsidR="008A1DEE" w:rsidRPr="008A1DEE">
        <w:t>, образности. Она часто длится дольше, чем главная партия, но при этом не перевешивает</w:t>
      </w:r>
      <w:r>
        <w:t xml:space="preserve"> её по смысловой нагрузке. </w:t>
      </w:r>
      <w:r w:rsidR="008A1DEE" w:rsidRPr="008A1DEE">
        <w:t>Главная гармоническая функция побочной партии — установление новой тональности. В абсолютном большинстве случаев это тональности доминантового направления: для мажорного произведения — доминантовая тональность, для минорного — доминантовая (чаще натуральная) или параллел</w:t>
      </w:r>
      <w:r>
        <w:t xml:space="preserve">ьная.  </w:t>
      </w:r>
      <w:r w:rsidR="008A1DEE" w:rsidRPr="008A1DEE">
        <w:t>Тематически, как и образно, побочная партия противостоит главной. Она больше ориентирована на мелодию, в которой обычно более выражены вокальные черты.</w:t>
      </w:r>
      <w:r w:rsidR="00AE6010">
        <w:t xml:space="preserve"> </w:t>
      </w:r>
      <w:r w:rsidR="008A1DEE" w:rsidRPr="008A1DEE">
        <w:t>Часто имеет место ритмическое обновление побочной партии. Характерно укрупнение длительностей и замедление движения. Реже встречается активизация движен</w:t>
      </w:r>
      <w:r>
        <w:t>ия и более мелкие длительности.</w:t>
      </w:r>
    </w:p>
    <w:p w:rsidR="008A1DEE" w:rsidRPr="008A1DEE" w:rsidRDefault="00AE6010" w:rsidP="008A1DEE">
      <w:pPr>
        <w:rPr>
          <w:b/>
          <w:bCs/>
        </w:rPr>
      </w:pPr>
      <w:r>
        <w:rPr>
          <w:b/>
          <w:bCs/>
        </w:rPr>
        <w:t xml:space="preserve"> </w:t>
      </w:r>
      <w:r>
        <w:rPr>
          <w:b/>
          <w:bCs/>
        </w:rPr>
        <w:tab/>
      </w:r>
      <w:r w:rsidR="008A1DEE" w:rsidRPr="008A1DEE">
        <w:rPr>
          <w:b/>
          <w:bCs/>
        </w:rPr>
        <w:t>Заключительная партия</w:t>
      </w:r>
    </w:p>
    <w:p w:rsidR="008A1DEE" w:rsidRPr="008A1DEE" w:rsidRDefault="008A1DEE" w:rsidP="008A1DEE">
      <w:r w:rsidRPr="008A1DEE">
        <w:t>Функция заключительной партии — закрепить достигнутое в экспозиции, прежде всего в тональном отношении. Поэтому для неё характерен </w:t>
      </w:r>
      <w:hyperlink r:id="rId52" w:tooltip="Заключительный тип изложения (страница отсутствует)" w:history="1">
        <w:r w:rsidRPr="00AE6010">
          <w:t>заключительный тип изложения</w:t>
        </w:r>
      </w:hyperlink>
      <w:r w:rsidRPr="008A1DEE">
        <w:t>. Кроме того, заключительная партия в некоторой степени обобщает ве</w:t>
      </w:r>
      <w:r w:rsidR="00C70A89">
        <w:t>сь материал экспозиции.</w:t>
      </w:r>
      <w:r w:rsidR="00AE6010">
        <w:t xml:space="preserve"> </w:t>
      </w:r>
      <w:r w:rsidRPr="008A1DEE">
        <w:t xml:space="preserve">Для </w:t>
      </w:r>
      <w:proofErr w:type="spellStart"/>
      <w:r w:rsidRPr="008A1DEE">
        <w:t>тематизма</w:t>
      </w:r>
      <w:proofErr w:type="spellEnd"/>
      <w:r w:rsidRPr="008A1DEE">
        <w:t xml:space="preserve"> характерно использование элементов предшествующих партий, в большинстве случаев главной и связующей, которые представлены в различных комбинациях. В этом снова проявляется обобщающая роль за</w:t>
      </w:r>
      <w:r w:rsidR="00AE6010">
        <w:t xml:space="preserve">ключительной партии. </w:t>
      </w:r>
    </w:p>
    <w:p w:rsidR="008A1DEE" w:rsidRPr="008A1DEE" w:rsidRDefault="008A1DEE" w:rsidP="008A1DEE">
      <w:r w:rsidRPr="00AE6010">
        <w:rPr>
          <w:b/>
          <w:u w:val="single"/>
        </w:rPr>
        <w:t>Разработка</w:t>
      </w:r>
      <w:r w:rsidRPr="008A1DEE">
        <w:t> — второй большой раздел формы. В ней происходит развитие тем в условиях тональной и гармонической неустойчивости. В процессе развития возможно видоизменение тем, вплоть до их переосмысления.</w:t>
      </w:r>
    </w:p>
    <w:p w:rsidR="008A1DEE" w:rsidRPr="008A1DEE" w:rsidRDefault="00AE6010" w:rsidP="008A1DEE">
      <w:r>
        <w:t xml:space="preserve"> </w:t>
      </w:r>
      <w:r>
        <w:tab/>
      </w:r>
      <w:r w:rsidR="008A1DEE" w:rsidRPr="008A1DEE">
        <w:t>Постоянная неустойчивость — главное свойство разработки. Неустойчивость выражается в гармоническом строении (постоянные </w:t>
      </w:r>
      <w:hyperlink r:id="rId53" w:tooltip="Модуляция (музыка)" w:history="1">
        <w:r w:rsidR="008A1DEE" w:rsidRPr="00AE6010">
          <w:t>модуляции</w:t>
        </w:r>
      </w:hyperlink>
      <w:r w:rsidR="008A1DEE" w:rsidRPr="008A1DEE">
        <w:t>), в </w:t>
      </w:r>
      <w:hyperlink r:id="rId54" w:tooltip="Метр" w:history="1">
        <w:r w:rsidR="008A1DEE" w:rsidRPr="00AE6010">
          <w:t>метрике</w:t>
        </w:r>
      </w:hyperlink>
      <w:r w:rsidR="008A1DEE" w:rsidRPr="008A1DEE">
        <w:t xml:space="preserve"> (отсутствие квадратности) и в </w:t>
      </w:r>
      <w:proofErr w:type="spellStart"/>
      <w:r w:rsidR="008A1DEE" w:rsidRPr="008A1DEE">
        <w:t>тематизме</w:t>
      </w:r>
      <w:proofErr w:type="spellEnd"/>
      <w:r w:rsidR="008A1DEE" w:rsidRPr="008A1DEE">
        <w:t xml:space="preserve"> (темы существуют не в полном виде, а в виде вычлененных </w:t>
      </w:r>
      <w:hyperlink r:id="rId55" w:tooltip="Мотив (музыка)" w:history="1">
        <w:r w:rsidR="008A1DEE" w:rsidRPr="00AE6010">
          <w:t>мотивов</w:t>
        </w:r>
      </w:hyperlink>
      <w:r w:rsidR="008A1DEE" w:rsidRPr="008A1DEE">
        <w:t>).</w:t>
      </w:r>
    </w:p>
    <w:p w:rsidR="008A1DEE" w:rsidRPr="008A1DEE" w:rsidRDefault="00AE6010" w:rsidP="008A1DEE">
      <w:r>
        <w:t xml:space="preserve"> </w:t>
      </w:r>
      <w:r>
        <w:tab/>
      </w:r>
      <w:r w:rsidR="008A1DEE" w:rsidRPr="008A1DEE">
        <w:t xml:space="preserve">В зрелой сонатной форме разработка — центральный и важнейший раздел формы, обычно она весьма </w:t>
      </w:r>
      <w:proofErr w:type="spellStart"/>
      <w:r w:rsidR="008A1DEE" w:rsidRPr="008A1DEE">
        <w:t>протяжённа</w:t>
      </w:r>
      <w:proofErr w:type="spellEnd"/>
      <w:r w:rsidR="008A1DEE" w:rsidRPr="008A1DEE">
        <w:t xml:space="preserve"> и по размерам не уступает экспозиции. Кроме этого, ближе к концу разработки (примерно в </w:t>
      </w:r>
      <w:hyperlink r:id="rId56" w:tooltip="Точка золотого сечения (страница отсутствует)" w:history="1">
        <w:r w:rsidR="008A1DEE" w:rsidRPr="00AE6010">
          <w:t>точке золотого сечения</w:t>
        </w:r>
      </w:hyperlink>
      <w:r w:rsidR="008A1DEE" w:rsidRPr="008A1DEE">
        <w:t> всей формы) обычно располагается генеральная кульминация (момент наивысшего напряжения в музыкальном произведении).</w:t>
      </w:r>
    </w:p>
    <w:p w:rsidR="008A1DEE" w:rsidRPr="008A1DEE" w:rsidRDefault="00AE6010" w:rsidP="008A1DEE">
      <w:r>
        <w:t xml:space="preserve"> </w:t>
      </w:r>
      <w:r>
        <w:tab/>
      </w:r>
      <w:r w:rsidR="008A1DEE" w:rsidRPr="008A1DEE">
        <w:t xml:space="preserve">Как и другие развивающие разделы формы, разработка имеет три этапа — вступительный (пребывание в тональности), собственно развивающий (модуляции в разные тональности) и та или иная </w:t>
      </w:r>
      <w:r>
        <w:t>подготовка тональности репризы.</w:t>
      </w:r>
    </w:p>
    <w:p w:rsidR="008A1DEE" w:rsidRPr="008A1DEE" w:rsidRDefault="008A1DEE" w:rsidP="008A1DEE">
      <w:r w:rsidRPr="00AE6010">
        <w:rPr>
          <w:b/>
          <w:u w:val="single"/>
        </w:rPr>
        <w:t>Реприза</w:t>
      </w:r>
      <w:r w:rsidRPr="008A1DEE">
        <w:t> — третий крупный раздел формы. В целом она повторяет экспозицию, но обязательным является перенос побочной партии в главную (или одноимённую ей) тональность, гораздо реже в другую тональность. При этом побочная партия в репризе никогда не звучит в той же тональности, в какой она звучала в экспозиции. Это уничтожило бы «идею» сонатной формы, так как в таком случае развитие не имело бы результата.</w:t>
      </w:r>
    </w:p>
    <w:p w:rsidR="008A1DEE" w:rsidRDefault="00AE6010" w:rsidP="008A1DEE">
      <w:r>
        <w:t xml:space="preserve"> </w:t>
      </w:r>
      <w:r>
        <w:tab/>
      </w:r>
      <w:r w:rsidR="008A1DEE" w:rsidRPr="008A1DEE">
        <w:t>Реприза снимает или ослабляет конфликт и завершает форму. Это достигается путём её тонального объединения: реприза начинается и заканчивается в основной тональности, хотя побочная партия и может проводиться не в главной тональности. Благодаря этому, реприза обычно менее динамична, чем все другие ра</w:t>
      </w:r>
      <w:r w:rsidR="00422ECA">
        <w:t xml:space="preserve">зделы </w:t>
      </w:r>
      <w:r w:rsidR="008A1DEE" w:rsidRPr="008A1DEE">
        <w:t>.</w:t>
      </w:r>
    </w:p>
    <w:p w:rsidR="00AE6010" w:rsidRDefault="00AE6010" w:rsidP="00422ECA"/>
    <w:p w:rsidR="00422ECA" w:rsidRPr="00422ECA" w:rsidRDefault="00AE6010" w:rsidP="00422ECA">
      <w:r>
        <w:rPr>
          <w:b/>
        </w:rPr>
        <w:t xml:space="preserve">                                                                   </w:t>
      </w:r>
      <w:r w:rsidR="00422ECA" w:rsidRPr="00AE6010">
        <w:rPr>
          <w:b/>
        </w:rPr>
        <w:t>СИМФОНИЯ</w:t>
      </w:r>
      <w:r w:rsidR="00422ECA">
        <w:t>.</w:t>
      </w:r>
    </w:p>
    <w:p w:rsidR="00422ECA" w:rsidRPr="00422ECA" w:rsidRDefault="00293844" w:rsidP="00422ECA">
      <w:r>
        <w:rPr>
          <w:b/>
          <w:bCs/>
        </w:rPr>
        <w:t xml:space="preserve"> </w:t>
      </w:r>
      <w:r>
        <w:rPr>
          <w:b/>
          <w:bCs/>
        </w:rPr>
        <w:tab/>
      </w:r>
      <w:proofErr w:type="spellStart"/>
      <w:r w:rsidR="00422ECA" w:rsidRPr="00422ECA">
        <w:rPr>
          <w:b/>
          <w:bCs/>
        </w:rPr>
        <w:t>Симфо́ния</w:t>
      </w:r>
      <w:proofErr w:type="spellEnd"/>
      <w:r w:rsidR="00422ECA" w:rsidRPr="00422ECA">
        <w:t> (</w:t>
      </w:r>
      <w:hyperlink r:id="rId57" w:tooltip="Древнегреческий язык" w:history="1">
        <w:r w:rsidR="00422ECA" w:rsidRPr="00293844">
          <w:t>др.-греч.</w:t>
        </w:r>
      </w:hyperlink>
      <w:r w:rsidR="00422ECA" w:rsidRPr="00422ECA">
        <w:t>  «созвучие, стройное звучание, стройность») — музыкальное про</w:t>
      </w:r>
      <w:r w:rsidR="00422ECA">
        <w:t>изведение для оркестра, состоящее из 4 частей.</w:t>
      </w:r>
      <w:r>
        <w:t xml:space="preserve"> </w:t>
      </w:r>
      <w:r w:rsidR="00422ECA" w:rsidRPr="00422ECA">
        <w:t xml:space="preserve"> «Отцом симфонии» называют </w:t>
      </w:r>
      <w:hyperlink r:id="rId58" w:tooltip="Гайдн, Йозеф" w:history="1">
        <w:r w:rsidR="00422ECA" w:rsidRPr="00293844">
          <w:t>Йозефа Гайдна</w:t>
        </w:r>
      </w:hyperlink>
      <w:r w:rsidR="00422ECA" w:rsidRPr="00422ECA">
        <w:t>, автора 104 сочинений этого жанра: в его творчестве завершилось формирование классической симфонии, утвердились основные черты её структуры — последовательность внутренне контрастных, но объединённых общей идеей частей. У Гайдна, а затем и у </w:t>
      </w:r>
      <w:hyperlink r:id="rId59" w:tooltip="Моцарт, Вольфганг Амадей" w:history="1">
        <w:r w:rsidR="00422ECA" w:rsidRPr="00293844">
          <w:t>В. А. Моцарта</w:t>
        </w:r>
      </w:hyperlink>
      <w:r w:rsidR="00422ECA" w:rsidRPr="00422ECA">
        <w:t> каждая часть обрела самостоятельный тематический материал, единство цикла обеспечивалось тональными сопоставлениями, а также чередованием темпов и характера тем</w:t>
      </w:r>
      <w:r w:rsidR="00422ECA" w:rsidRPr="00293844">
        <w:t>.</w:t>
      </w:r>
    </w:p>
    <w:p w:rsidR="00422ECA" w:rsidRPr="00422ECA" w:rsidRDefault="00293844" w:rsidP="00422ECA">
      <w:r>
        <w:t xml:space="preserve"> </w:t>
      </w:r>
      <w:r>
        <w:tab/>
      </w:r>
      <w:r w:rsidR="00422ECA" w:rsidRPr="00422ECA">
        <w:t xml:space="preserve">Если симфонии Гайдна отличались изобретательностью тематического развития, оригинальностью фразировки и инструментовки, то Моцарт внёс в симфонию драматическую напряжённость, придал ей ещё большее стилевое единство. </w:t>
      </w:r>
    </w:p>
    <w:p w:rsidR="00422ECA" w:rsidRPr="00422ECA" w:rsidRDefault="00293844" w:rsidP="00422ECA">
      <w:r>
        <w:t xml:space="preserve"> </w:t>
      </w:r>
      <w:r>
        <w:tab/>
      </w:r>
      <w:r w:rsidR="00422ECA" w:rsidRPr="00422ECA">
        <w:t>На симфоническое творчество </w:t>
      </w:r>
      <w:hyperlink r:id="rId60" w:tooltip="Бетховен, Людвиг ван" w:history="1">
        <w:r w:rsidR="00422ECA" w:rsidRPr="00293844">
          <w:t xml:space="preserve"> Бетховена</w:t>
        </w:r>
      </w:hyperlink>
      <w:r w:rsidR="00422ECA" w:rsidRPr="00422ECA">
        <w:t>, в отличие от Гайдна и Моцарта, значительное влияние оказала — в формировании героического и героико-трагического интонационного строя и</w:t>
      </w:r>
      <w:r w:rsidR="00422ECA">
        <w:t xml:space="preserve"> </w:t>
      </w:r>
      <w:proofErr w:type="spellStart"/>
      <w:r w:rsidR="00422ECA">
        <w:t>тематизма</w:t>
      </w:r>
      <w:proofErr w:type="spellEnd"/>
      <w:r w:rsidR="00422ECA">
        <w:t> </w:t>
      </w:r>
      <w:r w:rsidR="00422ECA" w:rsidRPr="00422ECA">
        <w:t>. Бетховен расширил масштабы симфонии; в его сочинениях части теснее связаны тематически и цикл достигает большего единства; спокойный менуэт Бетховен заменил более эмоциональным </w:t>
      </w:r>
      <w:hyperlink r:id="rId61" w:tooltip="Скерцо" w:history="1">
        <w:r w:rsidR="00422ECA" w:rsidRPr="00293844">
          <w:t>скерцо</w:t>
        </w:r>
      </w:hyperlink>
      <w:r w:rsidR="00422ECA" w:rsidRPr="00422ECA">
        <w:t>; впервые применённый им в </w:t>
      </w:r>
      <w:hyperlink r:id="rId62" w:tooltip="Симфония № 5 (Бетховен)" w:history="1">
        <w:r w:rsidR="00422ECA" w:rsidRPr="00293844">
          <w:t>Пятой симфонии</w:t>
        </w:r>
      </w:hyperlink>
      <w:r w:rsidR="00422ECA" w:rsidRPr="00422ECA">
        <w:t> принцип использования родственного тематического материала во всех четырёх частях положил начало так называемой циклической симфо</w:t>
      </w:r>
      <w:r w:rsidR="00422ECA">
        <w:t xml:space="preserve">нии. </w:t>
      </w:r>
      <w:r w:rsidR="00422ECA" w:rsidRPr="00422ECA">
        <w:t xml:space="preserve"> Центр тяжести у Бетховена нередко смещался с первой части (как это было у Га</w:t>
      </w:r>
      <w:r w:rsidR="00422ECA">
        <w:t>йдна и Моцарта) на финал.</w:t>
      </w:r>
    </w:p>
    <w:p w:rsidR="00422ECA" w:rsidRPr="00422ECA" w:rsidRDefault="00422ECA" w:rsidP="00422ECA">
      <w:pPr>
        <w:rPr>
          <w:b/>
          <w:bCs/>
        </w:rPr>
      </w:pPr>
      <w:r w:rsidRPr="00422ECA">
        <w:rPr>
          <w:b/>
          <w:bCs/>
        </w:rPr>
        <w:t>Принципы построения</w:t>
      </w:r>
    </w:p>
    <w:p w:rsidR="00422ECA" w:rsidRPr="00422ECA" w:rsidRDefault="00422ECA" w:rsidP="00422ECA">
      <w:r w:rsidRPr="00422ECA">
        <w:t>Классическая симфония, сложившаяся в последней четверти XVIII века, в том виде, как она представлена в творчестве венских классиков, обычно состоит из четырёх частей:</w:t>
      </w:r>
    </w:p>
    <w:p w:rsidR="00422ECA" w:rsidRPr="00422ECA" w:rsidRDefault="00422ECA" w:rsidP="00F7015B">
      <w:pPr>
        <w:numPr>
          <w:ilvl w:val="0"/>
          <w:numId w:val="1"/>
        </w:numPr>
      </w:pPr>
      <w:r w:rsidRPr="00422ECA">
        <w:t>1-я часть — в быстром темпе (аллегро), иногда предваряется небольшим медленным вступлением; пишется в </w:t>
      </w:r>
      <w:hyperlink r:id="rId63" w:tooltip="Сонатная форма" w:history="1">
        <w:r w:rsidRPr="00293844">
          <w:t>сонатной форме</w:t>
        </w:r>
      </w:hyperlink>
      <w:r w:rsidRPr="00422ECA">
        <w:t>;</w:t>
      </w:r>
    </w:p>
    <w:p w:rsidR="00422ECA" w:rsidRPr="00422ECA" w:rsidRDefault="00422ECA" w:rsidP="00F7015B">
      <w:pPr>
        <w:numPr>
          <w:ilvl w:val="0"/>
          <w:numId w:val="1"/>
        </w:numPr>
      </w:pPr>
      <w:r w:rsidRPr="00422ECA">
        <w:t>2-я часть — в медленном движении, в форме вариаций, </w:t>
      </w:r>
      <w:hyperlink r:id="rId64" w:tooltip="Рондо" w:history="1">
        <w:r w:rsidRPr="00293844">
          <w:t>рондо</w:t>
        </w:r>
      </w:hyperlink>
      <w:r w:rsidRPr="00422ECA">
        <w:t>, </w:t>
      </w:r>
      <w:hyperlink r:id="rId65" w:tooltip="Рондо-соната" w:history="1">
        <w:r w:rsidRPr="00293844">
          <w:t>рондо-сонаты</w:t>
        </w:r>
      </w:hyperlink>
      <w:r w:rsidRPr="00422ECA">
        <w:t> (сложной трёхчастной), реже в сонатной форме;</w:t>
      </w:r>
    </w:p>
    <w:p w:rsidR="00422ECA" w:rsidRPr="00422ECA" w:rsidRDefault="00422ECA" w:rsidP="00F7015B">
      <w:pPr>
        <w:numPr>
          <w:ilvl w:val="0"/>
          <w:numId w:val="1"/>
        </w:numPr>
      </w:pPr>
      <w:r w:rsidRPr="00422ECA">
        <w:t>3-я часть — </w:t>
      </w:r>
      <w:hyperlink r:id="rId66" w:tooltip="Менуэт" w:history="1">
        <w:r w:rsidRPr="00293844">
          <w:t>менуэт</w:t>
        </w:r>
      </w:hyperlink>
      <w:r w:rsidRPr="00422ECA">
        <w:t> или </w:t>
      </w:r>
      <w:hyperlink r:id="rId67" w:tooltip="Скерцо" w:history="1">
        <w:r w:rsidRPr="00293844">
          <w:t>скерцо</w:t>
        </w:r>
      </w:hyperlink>
      <w:r w:rsidRPr="00422ECA">
        <w:t>, пишется обычно в сложной 3-частной форме;</w:t>
      </w:r>
    </w:p>
    <w:p w:rsidR="00422ECA" w:rsidRPr="00422ECA" w:rsidRDefault="00422ECA" w:rsidP="00F7015B">
      <w:pPr>
        <w:numPr>
          <w:ilvl w:val="0"/>
          <w:numId w:val="1"/>
        </w:numPr>
      </w:pPr>
      <w:r w:rsidRPr="00422ECA">
        <w:t>4-я часть — в быстром темпе, в сонатной форме, в форме рондо или рондо-сонаты</w:t>
      </w:r>
      <w:hyperlink r:id="rId68" w:anchor="cite_note-mikh1-53" w:history="1">
        <w:r w:rsidRPr="00293844">
          <w:t>[50]</w:t>
        </w:r>
      </w:hyperlink>
      <w:r w:rsidRPr="00422ECA">
        <w:t>.</w:t>
      </w:r>
    </w:p>
    <w:p w:rsidR="00422ECA" w:rsidRPr="00422ECA" w:rsidRDefault="00422ECA" w:rsidP="00293844">
      <w:pPr>
        <w:numPr>
          <w:ilvl w:val="0"/>
          <w:numId w:val="1"/>
        </w:numPr>
      </w:pPr>
      <w:r w:rsidRPr="00422ECA">
        <w:t>Во внешнем оформлении музыкального материала венской классической симфонии можно выделить несколько основных принципов.</w:t>
      </w:r>
    </w:p>
    <w:p w:rsidR="00422ECA" w:rsidRPr="00422ECA" w:rsidRDefault="00422ECA" w:rsidP="00293844">
      <w:pPr>
        <w:ind w:left="720"/>
      </w:pPr>
      <w:r w:rsidRPr="00422ECA">
        <w:t>Принцип структурной расчленённости присутствует и в самом делении симфонического цикла на несколько вполне самостоятельных частей, и в каждой его части. Так, в сонатном аллегро чётко очерчены границы внутренних разделов: экспозиции, разработки и репризы (а в некоторых симфониях и интродукции), — и всех тематических партий. Менуэт, с его регулярно членящимися, завершёнными периодами и фразами, сам по себе является квинтэссенцией принципа расчленённости; в финальном рондо он проявляется в чередовании завершённых эпизодов и рефрена. Только в медленной части симфонии расчленённость может быть менее подчеркнута</w:t>
      </w:r>
      <w:r w:rsidRPr="00293844">
        <w:t>.</w:t>
      </w:r>
    </w:p>
    <w:p w:rsidR="00422ECA" w:rsidRPr="00422ECA" w:rsidRDefault="00422ECA" w:rsidP="00293844">
      <w:pPr>
        <w:ind w:left="720"/>
      </w:pPr>
      <w:r w:rsidRPr="00422ECA">
        <w:t>Принцип периодичности и симметрии — один из самых характерных признаков венской классической симфонии — проявляется в тенденции к симметричному расположению материала, к «окаймлению» или «обрамлению» (например, две быстрые крайние части цикла как бы обрамляют более сдержанные 2-ю и 3-ю части), к строгой уравновешенности пропорций, порою выверенной с математической точностью, и периодической повторности — внутри каждой части</w:t>
      </w:r>
      <w:r>
        <w:rPr>
          <w:vertAlign w:val="superscript"/>
        </w:rPr>
        <w:t>.</w:t>
      </w:r>
    </w:p>
    <w:p w:rsidR="008A1DEE" w:rsidRPr="00293844" w:rsidRDefault="00293844" w:rsidP="00C70A89">
      <w:pPr>
        <w:rPr>
          <w:b/>
        </w:rPr>
      </w:pPr>
      <w:r w:rsidRPr="00293844">
        <w:rPr>
          <w:b/>
        </w:rPr>
        <w:t xml:space="preserve">                                         </w:t>
      </w:r>
      <w:r>
        <w:rPr>
          <w:b/>
        </w:rPr>
        <w:t xml:space="preserve">          </w:t>
      </w:r>
      <w:r w:rsidRPr="00293844">
        <w:rPr>
          <w:b/>
        </w:rPr>
        <w:t xml:space="preserve">                                </w:t>
      </w:r>
      <w:r w:rsidR="00422ECA" w:rsidRPr="00293844">
        <w:rPr>
          <w:b/>
        </w:rPr>
        <w:t>СОНАТА.</w:t>
      </w:r>
    </w:p>
    <w:p w:rsidR="00422ECA" w:rsidRPr="00422ECA" w:rsidRDefault="00293844" w:rsidP="00422ECA">
      <w:r>
        <w:rPr>
          <w:b/>
          <w:bCs/>
        </w:rPr>
        <w:t xml:space="preserve"> </w:t>
      </w:r>
      <w:r>
        <w:rPr>
          <w:b/>
          <w:bCs/>
        </w:rPr>
        <w:tab/>
      </w:r>
      <w:proofErr w:type="spellStart"/>
      <w:r w:rsidR="00422ECA" w:rsidRPr="00422ECA">
        <w:rPr>
          <w:b/>
          <w:bCs/>
        </w:rPr>
        <w:t>Сона́та</w:t>
      </w:r>
      <w:proofErr w:type="spellEnd"/>
      <w:r w:rsidR="00422ECA" w:rsidRPr="00422ECA">
        <w:t> (</w:t>
      </w:r>
      <w:hyperlink r:id="rId69" w:tooltip="Итальянский язык" w:history="1">
        <w:r w:rsidR="00422ECA" w:rsidRPr="00293844">
          <w:t>итал.</w:t>
        </w:r>
      </w:hyperlink>
      <w:r w:rsidR="00422ECA" w:rsidRPr="00422ECA">
        <w:t>  — звучать) — </w:t>
      </w:r>
      <w:hyperlink r:id="rId70" w:tooltip="Жанр" w:history="1">
        <w:r w:rsidR="00422ECA" w:rsidRPr="00293844">
          <w:t>жанр</w:t>
        </w:r>
      </w:hyperlink>
      <w:r w:rsidR="00422ECA" w:rsidRPr="00422ECA">
        <w:t> </w:t>
      </w:r>
      <w:hyperlink r:id="rId71" w:tooltip="Инструментальная музыка" w:history="1">
        <w:r w:rsidR="00422ECA" w:rsidRPr="00293844">
          <w:t>инструментальной музыки</w:t>
        </w:r>
      </w:hyperlink>
      <w:r w:rsidR="006D06E2">
        <w:t>.</w:t>
      </w:r>
      <w:r w:rsidR="00422ECA" w:rsidRPr="00422ECA">
        <w:t xml:space="preserve"> Сочиняется для </w:t>
      </w:r>
      <w:hyperlink r:id="rId72" w:tooltip="Камерный оркестр" w:history="1">
        <w:r w:rsidR="00422ECA" w:rsidRPr="00293844">
          <w:t>камерного состава</w:t>
        </w:r>
      </w:hyperlink>
      <w:r w:rsidR="00422ECA" w:rsidRPr="00422ECA">
        <w:t> инструментов и фортепиано. Как правило, </w:t>
      </w:r>
      <w:hyperlink r:id="rId73" w:tooltip="Соло" w:history="1">
        <w:r w:rsidR="00422ECA" w:rsidRPr="00293844">
          <w:t>соло</w:t>
        </w:r>
      </w:hyperlink>
      <w:r w:rsidR="00422ECA" w:rsidRPr="00422ECA">
        <w:t> или </w:t>
      </w:r>
      <w:hyperlink r:id="rId74" w:tooltip="Дуэт" w:history="1">
        <w:r w:rsidR="00422ECA" w:rsidRPr="00293844">
          <w:t>дуэта</w:t>
        </w:r>
      </w:hyperlink>
      <w:r w:rsidR="006D06E2">
        <w:t xml:space="preserve">. </w:t>
      </w:r>
      <w:r w:rsidR="00422ECA" w:rsidRPr="00422ECA">
        <w:t>Название «соната» произошло от итальянского глагола «</w:t>
      </w:r>
      <w:proofErr w:type="spellStart"/>
      <w:r w:rsidR="00422ECA" w:rsidRPr="00422ECA">
        <w:t>sonare</w:t>
      </w:r>
      <w:proofErr w:type="spellEnd"/>
      <w:r w:rsidR="00422ECA" w:rsidRPr="00422ECA">
        <w:t>», что переводится как «звучать». Соната состоит из трех частей. Первая часть всегда быстрая, стремительная, вторая, наоборот, медленная и размеренная, ей на смену приходит заключительная часть, которая пишется в духе первой (то есть, быстрая). От сюиты соната отличается тем, что все части связаны между собой. Между ними нет сильного контраста, кроме темпа, музыкальный материал дополняет предыдущий.</w:t>
      </w:r>
    </w:p>
    <w:p w:rsidR="00422ECA" w:rsidRPr="00422ECA" w:rsidRDefault="003F608A" w:rsidP="00422ECA">
      <w:hyperlink r:id="rId75" w:tooltip="Сонатно-симфонический цикл" w:history="1">
        <w:r w:rsidR="00422ECA" w:rsidRPr="00293844">
          <w:t>Классический сонатный цикл</w:t>
        </w:r>
      </w:hyperlink>
      <w:r w:rsidR="00422ECA" w:rsidRPr="00422ECA">
        <w:t>, начиная со второй половины </w:t>
      </w:r>
      <w:hyperlink r:id="rId76" w:tooltip="XVIII век" w:history="1">
        <w:r w:rsidR="00422ECA" w:rsidRPr="00293844">
          <w:t>XVIII века</w:t>
        </w:r>
      </w:hyperlink>
      <w:r w:rsidR="00422ECA" w:rsidRPr="00422ECA">
        <w:t>, состоит преимущественно</w:t>
      </w:r>
      <w:r w:rsidR="006D06E2">
        <w:t xml:space="preserve"> из трёх частей</w:t>
      </w:r>
      <w:r w:rsidR="00422ECA" w:rsidRPr="00422ECA">
        <w:t>:</w:t>
      </w:r>
    </w:p>
    <w:p w:rsidR="00422ECA" w:rsidRPr="00422ECA" w:rsidRDefault="00422ECA" w:rsidP="00F7015B">
      <w:pPr>
        <w:numPr>
          <w:ilvl w:val="0"/>
          <w:numId w:val="2"/>
        </w:numPr>
      </w:pPr>
      <w:r w:rsidRPr="00293844">
        <w:rPr>
          <w:b/>
        </w:rPr>
        <w:t>первая часть</w:t>
      </w:r>
      <w:r w:rsidRPr="00422ECA">
        <w:t> — в скором </w:t>
      </w:r>
      <w:hyperlink r:id="rId77" w:tooltip="Темп (музыка)" w:history="1">
        <w:r w:rsidRPr="00293844">
          <w:t>темпе</w:t>
        </w:r>
      </w:hyperlink>
      <w:r w:rsidRPr="00422ECA">
        <w:t> в </w:t>
      </w:r>
      <w:hyperlink r:id="rId78" w:tooltip="Сонатная форма" w:history="1">
        <w:r w:rsidRPr="00293844">
          <w:t>сонатной форме</w:t>
        </w:r>
      </w:hyperlink>
      <w:r w:rsidRPr="00422ECA">
        <w:t> (редко в </w:t>
      </w:r>
      <w:hyperlink r:id="rId79" w:tooltip="Вариационная форма" w:history="1">
        <w:r w:rsidRPr="00293844">
          <w:t>вариационной форме</w:t>
        </w:r>
      </w:hyperlink>
      <w:r w:rsidRPr="00422ECA">
        <w:t>, например у Моцарта и Бетховена), состоит из:</w:t>
      </w:r>
    </w:p>
    <w:p w:rsidR="00422ECA" w:rsidRPr="00422ECA" w:rsidRDefault="003F608A" w:rsidP="00F7015B">
      <w:pPr>
        <w:numPr>
          <w:ilvl w:val="1"/>
          <w:numId w:val="2"/>
        </w:numPr>
      </w:pPr>
      <w:hyperlink r:id="rId80" w:anchor=".D0.AD.D0.BA.D1.81.D0.BF.D0.BE.D0.B7.D0.B8.D1.86.D0.B8.D1.8F_.D0.B2_.D1.81.D0.BE.D0.BD.D0.B0.D1.82.D0.BD.D0.BE.D0.B9_.D1.84.D0.BE.D1.80.D0.BC.D0.B5" w:tooltip="Экспозиция (музыка)" w:history="1">
        <w:r w:rsidR="00422ECA" w:rsidRPr="00293844">
          <w:rPr>
            <w:i/>
          </w:rPr>
          <w:t>экспозиции</w:t>
        </w:r>
      </w:hyperlink>
      <w:r w:rsidR="00422ECA" w:rsidRPr="00422ECA">
        <w:t> — завязки, определения начальных </w:t>
      </w:r>
      <w:hyperlink r:id="rId81" w:tooltip="Тема (музыка)" w:history="1">
        <w:r w:rsidR="00422ECA" w:rsidRPr="00293844">
          <w:t>тем</w:t>
        </w:r>
      </w:hyperlink>
      <w:r w:rsidR="00422ECA" w:rsidRPr="00422ECA">
        <w:t>,</w:t>
      </w:r>
    </w:p>
    <w:p w:rsidR="00422ECA" w:rsidRPr="00422ECA" w:rsidRDefault="003F608A" w:rsidP="00F7015B">
      <w:pPr>
        <w:numPr>
          <w:ilvl w:val="1"/>
          <w:numId w:val="2"/>
        </w:numPr>
      </w:pPr>
      <w:hyperlink r:id="rId82" w:anchor=".D0.A0.D0.B0.D0.B7.D1.80.D0.B0.D0.B1.D0.BE.D1.82.D0.BA.D0.B0_.28.D1.87.D0.B0.D1.81.D1.82.D1.8C_.D0.BF.D1.80.D0.BE.D0.B8.D0.B7.D0.B2.D0.B5.D0.B4.D0.B5.D0.BD.D0.B8.D1.8F.29" w:tooltip="Разработка (музыка)" w:history="1">
        <w:r w:rsidR="00422ECA" w:rsidRPr="00293844">
          <w:rPr>
            <w:i/>
          </w:rPr>
          <w:t>разработки</w:t>
        </w:r>
      </w:hyperlink>
      <w:r w:rsidR="00422ECA" w:rsidRPr="00422ECA">
        <w:t> — конфликта, дробления тем на </w:t>
      </w:r>
      <w:hyperlink r:id="rId83" w:tooltip="Мотив (музыка)" w:history="1">
        <w:r w:rsidR="00422ECA" w:rsidRPr="00293844">
          <w:t>мотивы</w:t>
        </w:r>
      </w:hyperlink>
      <w:r w:rsidR="00422ECA" w:rsidRPr="00422ECA">
        <w:t> и взаимодействия их,</w:t>
      </w:r>
    </w:p>
    <w:p w:rsidR="00422ECA" w:rsidRPr="00422ECA" w:rsidRDefault="003F608A" w:rsidP="00F7015B">
      <w:pPr>
        <w:numPr>
          <w:ilvl w:val="1"/>
          <w:numId w:val="2"/>
        </w:numPr>
      </w:pPr>
      <w:hyperlink r:id="rId84" w:tooltip="Реприза (музыка)" w:history="1">
        <w:r w:rsidR="00422ECA" w:rsidRPr="00293844">
          <w:rPr>
            <w:i/>
          </w:rPr>
          <w:t>репризы</w:t>
        </w:r>
      </w:hyperlink>
      <w:r w:rsidR="00422ECA" w:rsidRPr="00422ECA">
        <w:t> — формирования вывода,</w:t>
      </w:r>
    </w:p>
    <w:p w:rsidR="00422ECA" w:rsidRPr="00422ECA" w:rsidRDefault="003F608A" w:rsidP="00F7015B">
      <w:pPr>
        <w:numPr>
          <w:ilvl w:val="1"/>
          <w:numId w:val="2"/>
        </w:numPr>
      </w:pPr>
      <w:hyperlink r:id="rId85" w:tooltip="Кода" w:history="1">
        <w:r w:rsidR="00422ECA" w:rsidRPr="00293844">
          <w:t>коды</w:t>
        </w:r>
      </w:hyperlink>
      <w:r w:rsidR="00422ECA" w:rsidRPr="00422ECA">
        <w:t> (при наличии) — итога;</w:t>
      </w:r>
    </w:p>
    <w:p w:rsidR="00422ECA" w:rsidRPr="00422ECA" w:rsidRDefault="00422ECA" w:rsidP="00F7015B">
      <w:pPr>
        <w:numPr>
          <w:ilvl w:val="0"/>
          <w:numId w:val="2"/>
        </w:numPr>
      </w:pPr>
      <w:r w:rsidRPr="00293844">
        <w:rPr>
          <w:b/>
        </w:rPr>
        <w:t>вторая часть</w:t>
      </w:r>
      <w:r w:rsidRPr="00422ECA">
        <w:t> — в медленном темпе, либо сонатная форма без </w:t>
      </w:r>
      <w:hyperlink r:id="rId86" w:tooltip="Разработка (музыка)" w:history="1">
        <w:r w:rsidRPr="00293844">
          <w:t>разработки</w:t>
        </w:r>
      </w:hyperlink>
      <w:r w:rsidRPr="00422ECA">
        <w:t>, либо </w:t>
      </w:r>
      <w:hyperlink r:id="rId87" w:tooltip="Сложная трёхчастная форма" w:history="1">
        <w:r w:rsidRPr="00293844">
          <w:t>сложная трёхчастная форма</w:t>
        </w:r>
      </w:hyperlink>
      <w:r w:rsidRPr="00422ECA">
        <w:t> (в прошлом в простейшей форме </w:t>
      </w:r>
      <w:hyperlink r:id="rId88" w:tooltip="Рондо" w:history="1">
        <w:r w:rsidRPr="00293844">
          <w:t>рондо</w:t>
        </w:r>
      </w:hyperlink>
      <w:r w:rsidRPr="00422ECA">
        <w:t>);</w:t>
      </w:r>
    </w:p>
    <w:p w:rsidR="006D06E2" w:rsidRPr="00422ECA" w:rsidRDefault="00422ECA" w:rsidP="006D06E2">
      <w:pPr>
        <w:numPr>
          <w:ilvl w:val="0"/>
          <w:numId w:val="2"/>
        </w:numPr>
      </w:pPr>
      <w:r w:rsidRPr="00293844">
        <w:rPr>
          <w:b/>
        </w:rPr>
        <w:t>третья часть</w:t>
      </w:r>
      <w:r w:rsidRPr="00422ECA">
        <w:t> —  </w:t>
      </w:r>
      <w:hyperlink r:id="rId89" w:tooltip="Финал (музыка)" w:history="1">
        <w:r w:rsidRPr="00293844">
          <w:t>финал</w:t>
        </w:r>
      </w:hyperlink>
      <w:r w:rsidRPr="00422ECA">
        <w:t>, используется в более слож</w:t>
      </w:r>
      <w:r w:rsidR="006D06E2">
        <w:t>ной форме рондо.</w:t>
      </w:r>
    </w:p>
    <w:p w:rsidR="006D06E2" w:rsidRPr="00274864" w:rsidRDefault="00274864" w:rsidP="006D06E2">
      <w:pPr>
        <w:rPr>
          <w:b/>
        </w:rPr>
      </w:pPr>
      <w:r>
        <w:t xml:space="preserve">                                                                                   </w:t>
      </w:r>
      <w:r w:rsidR="006D06E2" w:rsidRPr="00274864">
        <w:rPr>
          <w:b/>
        </w:rPr>
        <w:t>КОНЦЕРТ.</w:t>
      </w:r>
    </w:p>
    <w:p w:rsidR="006D06E2" w:rsidRPr="006D06E2" w:rsidRDefault="006D06E2" w:rsidP="006D06E2">
      <w:proofErr w:type="spellStart"/>
      <w:r w:rsidRPr="006D06E2">
        <w:rPr>
          <w:b/>
          <w:bCs/>
        </w:rPr>
        <w:t>Конце́рт</w:t>
      </w:r>
      <w:proofErr w:type="spellEnd"/>
      <w:r w:rsidRPr="006D06E2">
        <w:t> (</w:t>
      </w:r>
      <w:hyperlink r:id="rId90" w:tooltip="Немецкий язык" w:history="1">
        <w:r w:rsidRPr="00274864">
          <w:t>нем.</w:t>
        </w:r>
      </w:hyperlink>
      <w:r w:rsidRPr="006D06E2">
        <w:t> </w:t>
      </w:r>
      <w:proofErr w:type="spellStart"/>
      <w:r w:rsidRPr="00274864">
        <w:t>Konzert</w:t>
      </w:r>
      <w:proofErr w:type="spellEnd"/>
      <w:r w:rsidRPr="006D06E2">
        <w:t> от </w:t>
      </w:r>
      <w:hyperlink r:id="rId91" w:tooltip="Итальянский язык" w:history="1">
        <w:r w:rsidRPr="00274864">
          <w:t>итал.</w:t>
        </w:r>
      </w:hyperlink>
      <w:r w:rsidRPr="006D06E2">
        <w:t> </w:t>
      </w:r>
      <w:r w:rsidRPr="00274864">
        <w:t>concerto</w:t>
      </w:r>
      <w:r w:rsidRPr="006D06E2">
        <w:t> — гармония, согласие и от </w:t>
      </w:r>
      <w:hyperlink r:id="rId92" w:tooltip="Латинский язык" w:history="1">
        <w:r w:rsidRPr="00274864">
          <w:t>лат.</w:t>
        </w:r>
      </w:hyperlink>
      <w:r w:rsidRPr="006D06E2">
        <w:t> </w:t>
      </w:r>
      <w:r w:rsidRPr="00274864">
        <w:t>concertare</w:t>
      </w:r>
      <w:r w:rsidRPr="006D06E2">
        <w:t> — состязаться) — музыкальное произведение, чаще всего для одного или нескольких солирующих инс</w:t>
      </w:r>
      <w:r>
        <w:t xml:space="preserve">трументов с оркестром. </w:t>
      </w:r>
    </w:p>
    <w:p w:rsidR="006D06E2" w:rsidRPr="006D06E2" w:rsidRDefault="00274864" w:rsidP="006D06E2">
      <w:r>
        <w:t xml:space="preserve"> </w:t>
      </w:r>
      <w:r>
        <w:tab/>
      </w:r>
      <w:r w:rsidR="006D06E2" w:rsidRPr="006D06E2">
        <w:t>К концу эпохи </w:t>
      </w:r>
      <w:hyperlink r:id="rId93" w:tooltip="Классицизм" w:history="1">
        <w:r w:rsidR="006D06E2" w:rsidRPr="00274864">
          <w:t>классицизма</w:t>
        </w:r>
      </w:hyperlink>
      <w:r w:rsidR="006D06E2" w:rsidRPr="006D06E2">
        <w:t> сформировалась классическая структура концерта.</w:t>
      </w:r>
    </w:p>
    <w:p w:rsidR="006D06E2" w:rsidRPr="006D06E2" w:rsidRDefault="006D06E2" w:rsidP="00F7015B">
      <w:pPr>
        <w:numPr>
          <w:ilvl w:val="0"/>
          <w:numId w:val="3"/>
        </w:numPr>
      </w:pPr>
      <w:r w:rsidRPr="006D06E2">
        <w:t>1 часть. Аллегро в </w:t>
      </w:r>
      <w:hyperlink r:id="rId94" w:tooltip="Сонатная форма" w:history="1">
        <w:r w:rsidRPr="00274864">
          <w:t>сонатной форме</w:t>
        </w:r>
      </w:hyperlink>
      <w:r w:rsidRPr="006D06E2">
        <w:t>.</w:t>
      </w:r>
    </w:p>
    <w:p w:rsidR="006D06E2" w:rsidRPr="006D06E2" w:rsidRDefault="006D06E2" w:rsidP="00F7015B">
      <w:pPr>
        <w:numPr>
          <w:ilvl w:val="0"/>
          <w:numId w:val="3"/>
        </w:numPr>
      </w:pPr>
      <w:r w:rsidRPr="006D06E2">
        <w:t>2 часть. Медленная, чаще в форме арии, в 3-х частях.</w:t>
      </w:r>
    </w:p>
    <w:p w:rsidR="006D06E2" w:rsidRPr="006D06E2" w:rsidRDefault="006D06E2" w:rsidP="00F7015B">
      <w:pPr>
        <w:numPr>
          <w:ilvl w:val="0"/>
          <w:numId w:val="3"/>
        </w:numPr>
      </w:pPr>
      <w:r w:rsidRPr="006D06E2">
        <w:t>3 часть. Быстрая в форме </w:t>
      </w:r>
      <w:hyperlink r:id="rId95" w:tooltip="Рондо" w:history="1">
        <w:r w:rsidRPr="00274864">
          <w:t>рондо</w:t>
        </w:r>
      </w:hyperlink>
      <w:r w:rsidRPr="006D06E2">
        <w:t>, </w:t>
      </w:r>
      <w:hyperlink r:id="rId96" w:tooltip="Рондо-соната" w:history="1">
        <w:r w:rsidRPr="00274864">
          <w:t>рондо-соната</w:t>
        </w:r>
      </w:hyperlink>
      <w:r w:rsidRPr="006D06E2">
        <w:t>, или темы с вариациями.</w:t>
      </w:r>
    </w:p>
    <w:p w:rsidR="00F7015B" w:rsidRDefault="00274864" w:rsidP="00F7015B">
      <w:r>
        <w:t xml:space="preserve"> </w:t>
      </w:r>
      <w:r>
        <w:tab/>
      </w:r>
      <w:r w:rsidR="00F7015B">
        <w:t>Количество частей совпадает с сонатой. Но главное отличие – наличие двойной экспозиции и каденция солиста, помещенная в 1 части перед репризой.</w:t>
      </w:r>
      <w:r w:rsidR="006B28AA">
        <w:t xml:space="preserve"> </w:t>
      </w:r>
      <w:r w:rsidR="00F7015B">
        <w:t xml:space="preserve">В момент наступления каденции оркестр замолкает и солист один ведет каденцию. </w:t>
      </w:r>
      <w:r w:rsidR="00F7015B" w:rsidRPr="00F7015B">
        <w:rPr>
          <w:rFonts w:ascii="Arial" w:hAnsi="Arial" w:cs="Arial"/>
          <w:color w:val="252525"/>
          <w:sz w:val="21"/>
          <w:szCs w:val="21"/>
          <w:shd w:val="clear" w:color="auto" w:fill="FFFFFF"/>
        </w:rPr>
        <w:t xml:space="preserve"> </w:t>
      </w:r>
      <w:r w:rsidR="00F7015B" w:rsidRPr="00F7015B">
        <w:t>Каденция предназначается для выявления исполнительского мастерства солиста и содержит наибольшие технические трудности, зачастую представляя собой самое яркое место в сольной партии. Каденция обычно помещается в переломном, наиболее напряжённом моменте музыкальной </w:t>
      </w:r>
      <w:r w:rsidR="00F7015B" w:rsidRPr="00ED1326">
        <w:t>композиции</w:t>
      </w:r>
      <w:r w:rsidR="00ED1326">
        <w:t xml:space="preserve">. </w:t>
      </w:r>
      <w:r w:rsidR="00F7015B" w:rsidRPr="00F7015B">
        <w:t>Чаще всего каденция строится на свободной </w:t>
      </w:r>
      <w:hyperlink r:id="rId97" w:tooltip="Разработка (музыка)" w:history="1">
        <w:r w:rsidR="00F7015B" w:rsidRPr="006B28AA">
          <w:t>разработке</w:t>
        </w:r>
      </w:hyperlink>
      <w:r w:rsidR="00F7015B" w:rsidRPr="00F7015B">
        <w:t> </w:t>
      </w:r>
      <w:hyperlink r:id="rId98" w:tooltip="Тема (музыка)" w:history="1">
        <w:r w:rsidR="00F7015B" w:rsidRPr="006B28AA">
          <w:t>тематических</w:t>
        </w:r>
      </w:hyperlink>
      <w:r w:rsidR="00F7015B" w:rsidRPr="00F7015B">
        <w:t> </w:t>
      </w:r>
      <w:hyperlink r:id="rId99" w:tooltip="Мотив (музыка)" w:history="1">
        <w:r w:rsidR="00F7015B" w:rsidRPr="006B28AA">
          <w:t>мотивов</w:t>
        </w:r>
      </w:hyperlink>
      <w:r w:rsidR="00F7015B" w:rsidRPr="00F7015B">
        <w:t>, чередуемых со всевозможными </w:t>
      </w:r>
      <w:hyperlink r:id="rId100" w:tooltip="Пассаж (музыка)" w:history="1">
        <w:r w:rsidR="00F7015B" w:rsidRPr="006B28AA">
          <w:t>пассажами</w:t>
        </w:r>
      </w:hyperlink>
      <w:r w:rsidR="00ED1326">
        <w:t xml:space="preserve">. </w:t>
      </w:r>
    </w:p>
    <w:p w:rsidR="00ED1326" w:rsidRPr="006B28AA" w:rsidRDefault="006B28AA" w:rsidP="00F7015B">
      <w:pPr>
        <w:rPr>
          <w:b/>
        </w:rPr>
      </w:pPr>
      <w:r>
        <w:t xml:space="preserve">                                                               </w:t>
      </w:r>
      <w:r w:rsidR="00ED1326" w:rsidRPr="006B28AA">
        <w:rPr>
          <w:b/>
        </w:rPr>
        <w:t>КАМЕРНЫЙ   АНСАМБЛЬ.</w:t>
      </w:r>
    </w:p>
    <w:p w:rsidR="00ED1326" w:rsidRPr="00ED1326" w:rsidRDefault="006B28AA" w:rsidP="006B28AA">
      <w:r>
        <w:rPr>
          <w:b/>
          <w:bCs/>
        </w:rPr>
        <w:t xml:space="preserve"> </w:t>
      </w:r>
      <w:r>
        <w:rPr>
          <w:b/>
          <w:bCs/>
        </w:rPr>
        <w:tab/>
      </w:r>
      <w:proofErr w:type="spellStart"/>
      <w:r w:rsidR="00ED1326" w:rsidRPr="00ED1326">
        <w:rPr>
          <w:b/>
          <w:bCs/>
        </w:rPr>
        <w:t>Ка́мерная</w:t>
      </w:r>
      <w:proofErr w:type="spellEnd"/>
      <w:r w:rsidR="00ED1326" w:rsidRPr="00ED1326">
        <w:rPr>
          <w:b/>
          <w:bCs/>
        </w:rPr>
        <w:t xml:space="preserve"> </w:t>
      </w:r>
      <w:proofErr w:type="spellStart"/>
      <w:r w:rsidR="00ED1326" w:rsidRPr="00ED1326">
        <w:rPr>
          <w:b/>
          <w:bCs/>
        </w:rPr>
        <w:t>му́зыка</w:t>
      </w:r>
      <w:proofErr w:type="spellEnd"/>
      <w:r w:rsidR="00ED1326" w:rsidRPr="00ED1326">
        <w:t> — музыка, исполняемая небольшим коллективом музыкантов—</w:t>
      </w:r>
      <w:hyperlink r:id="rId101" w:tooltip="Инструменталист" w:history="1">
        <w:r w:rsidR="00ED1326" w:rsidRPr="00ED1326">
          <w:t>инструменталистов</w:t>
        </w:r>
      </w:hyperlink>
      <w:r w:rsidR="00ED1326" w:rsidRPr="00ED1326">
        <w:t> и/или </w:t>
      </w:r>
      <w:hyperlink r:id="rId102" w:tooltip="Вокалист" w:history="1">
        <w:r w:rsidR="00ED1326" w:rsidRPr="00ED1326">
          <w:t>вокалистов</w:t>
        </w:r>
      </w:hyperlink>
      <w:r w:rsidR="00ED1326" w:rsidRPr="00ED1326">
        <w:t>. При исполнении камерного сочинения каждую партию исполняет, как правило, только один </w:t>
      </w:r>
      <w:hyperlink r:id="rId103" w:tooltip="Музыкальный инструмент" w:history="1">
        <w:r w:rsidR="00ED1326" w:rsidRPr="00ED1326">
          <w:t>инструмент</w:t>
        </w:r>
      </w:hyperlink>
      <w:r w:rsidR="00ED1326" w:rsidRPr="00ED1326">
        <w:t> (голос), в отличие от </w:t>
      </w:r>
      <w:hyperlink r:id="rId104" w:tooltip="Оркестр" w:history="1">
        <w:r w:rsidR="00ED1326" w:rsidRPr="00ED1326">
          <w:t>оркестровой</w:t>
        </w:r>
      </w:hyperlink>
      <w:r w:rsidR="00ED1326" w:rsidRPr="00ED1326">
        <w:t> музыки, где существуют группы инструментов, играющих в </w:t>
      </w:r>
      <w:hyperlink r:id="rId105" w:tooltip="Унисон" w:history="1">
        <w:r w:rsidR="00ED1326" w:rsidRPr="00ED1326">
          <w:t>унисон</w:t>
        </w:r>
      </w:hyperlink>
      <w:r w:rsidR="00ED1326" w:rsidRPr="00ED1326">
        <w:t>.</w:t>
      </w:r>
    </w:p>
    <w:p w:rsidR="00ED1326" w:rsidRPr="00ED1326" w:rsidRDefault="006B28AA" w:rsidP="006B28AA">
      <w:r>
        <w:t xml:space="preserve"> </w:t>
      </w:r>
      <w:r>
        <w:tab/>
      </w:r>
      <w:r w:rsidR="00ED1326" w:rsidRPr="00ED1326">
        <w:t>Коллектив, исполняющий камерную музыку, называется </w:t>
      </w:r>
      <w:r w:rsidR="00ED1326" w:rsidRPr="00ED1326">
        <w:rPr>
          <w:i/>
        </w:rPr>
        <w:t>камерным ансамблем</w:t>
      </w:r>
      <w:r w:rsidR="00ED1326" w:rsidRPr="00ED1326">
        <w:t>. Как правило, в камерный ансамбль входят от двух до десяти музыкантов, реже — больше. Исторически сложились канонические инструментальные составы некоторых камерных ансамблей, например, </w:t>
      </w:r>
      <w:hyperlink r:id="rId106" w:tooltip="Фортепианное трио" w:history="1">
        <w:r w:rsidR="00ED1326" w:rsidRPr="00ED1326">
          <w:t>фортепианное трио</w:t>
        </w:r>
      </w:hyperlink>
      <w:r w:rsidR="00ED1326" w:rsidRPr="00ED1326">
        <w:t>, </w:t>
      </w:r>
      <w:hyperlink r:id="rId107" w:tooltip="Струнный квартет" w:history="1">
        <w:r w:rsidR="00ED1326" w:rsidRPr="00ED1326">
          <w:t>струнный квартет</w:t>
        </w:r>
      </w:hyperlink>
      <w:r w:rsidR="00ED1326" w:rsidRPr="00ED1326">
        <w:t>, </w:t>
      </w:r>
      <w:hyperlink r:id="rId108" w:tooltip="Фортепианный квинтет" w:history="1">
        <w:r w:rsidR="00ED1326" w:rsidRPr="00ED1326">
          <w:t>фортепианный квинтет</w:t>
        </w:r>
      </w:hyperlink>
      <w:r w:rsidR="00ED1326" w:rsidRPr="00ED1326">
        <w:t> и др.</w:t>
      </w:r>
    </w:p>
    <w:p w:rsidR="00ED1326" w:rsidRDefault="006B28AA" w:rsidP="006B28AA">
      <w:r>
        <w:t xml:space="preserve"> </w:t>
      </w:r>
      <w:r>
        <w:tab/>
      </w:r>
      <w:r w:rsidR="00ED1326" w:rsidRPr="00ED1326">
        <w:t>КАМЕРНАЯ МУЗЫКА, в первоначальном значении музыка, предназначенная для исполнения в относительно небольших (преимущественно домашних) помещениях – в отличие от музыки, предназначенной для исполнения в церкви, театре или большом концертном зале. Постоянное исполнение камерной музыки в публичных концертах изменило значение термина. С конца 18 в. выражение «камерная музыка» прилагается к произведениям, написанным для исполнения ансамблем, в котором каждая партия предназначается одному исполнителю (а не группам, как в хоре и оркестре) и все партии более или менее равноправны (в отличие от произведений для солирующего голоса или инструмента с аккомпанементом). Настоящая камерная музыка, в соответствии с современным взглядом, носит сосредоточенный, углубленный характер, и камерные жанры лучше воспринимаются в небольших помещениях, в свободной обстановке, нежели в обычных концертах и в неподходящей для подобной музыки ак</w:t>
      </w:r>
      <w:r>
        <w:t>устической среде больших залов.</w:t>
      </w:r>
    </w:p>
    <w:p w:rsidR="00ED1326" w:rsidRPr="00ED1326" w:rsidRDefault="00ED1326" w:rsidP="00ED1326">
      <w:pPr>
        <w:ind w:left="720"/>
      </w:pPr>
      <w:r w:rsidRPr="00ED1326">
        <w:t>Некоторые исторически сложившиеся инструментальные составы камерных ансамблей</w:t>
      </w:r>
      <w:r>
        <w:t>.</w:t>
      </w:r>
    </w:p>
    <w:p w:rsidR="00ED1326" w:rsidRPr="00ED1326" w:rsidRDefault="00ED1326" w:rsidP="00ED1326">
      <w:pPr>
        <w:numPr>
          <w:ilvl w:val="0"/>
          <w:numId w:val="5"/>
        </w:numPr>
      </w:pPr>
      <w:r w:rsidRPr="00ED1326">
        <w:t>Солирующий инструмент (струнный или духовой) и </w:t>
      </w:r>
      <w:hyperlink r:id="rId109" w:tooltip="Фортепиано" w:history="1">
        <w:r w:rsidRPr="006B28AA">
          <w:t>фортепиано</w:t>
        </w:r>
      </w:hyperlink>
    </w:p>
    <w:p w:rsidR="00ED1326" w:rsidRPr="00ED1326" w:rsidRDefault="00ED1326" w:rsidP="00ED1326">
      <w:pPr>
        <w:numPr>
          <w:ilvl w:val="0"/>
          <w:numId w:val="5"/>
        </w:numPr>
      </w:pPr>
      <w:r w:rsidRPr="00ED1326">
        <w:t>Фортепианный дуэт (два фортепиано или фортепиано в четыре руки);</w:t>
      </w:r>
    </w:p>
    <w:p w:rsidR="00ED1326" w:rsidRPr="00ED1326" w:rsidRDefault="00ED1326" w:rsidP="00ED1326">
      <w:pPr>
        <w:numPr>
          <w:ilvl w:val="0"/>
          <w:numId w:val="5"/>
        </w:numPr>
      </w:pPr>
      <w:r w:rsidRPr="00ED1326">
        <w:t>Струнное трио (скрипка, альт и виолончель);</w:t>
      </w:r>
    </w:p>
    <w:p w:rsidR="00ED1326" w:rsidRPr="00ED1326" w:rsidRDefault="003F608A" w:rsidP="00ED1326">
      <w:pPr>
        <w:numPr>
          <w:ilvl w:val="0"/>
          <w:numId w:val="5"/>
        </w:numPr>
      </w:pPr>
      <w:hyperlink r:id="rId110" w:tooltip="Фортепианное трио" w:history="1">
        <w:r w:rsidR="00ED1326" w:rsidRPr="006B28AA">
          <w:t>Фортепианное трио</w:t>
        </w:r>
      </w:hyperlink>
      <w:r w:rsidR="00ED1326" w:rsidRPr="00ED1326">
        <w:t> (скрипка, виолончель и фортепиано);</w:t>
      </w:r>
    </w:p>
    <w:p w:rsidR="00ED1326" w:rsidRPr="00ED1326" w:rsidRDefault="003F608A" w:rsidP="00ED1326">
      <w:pPr>
        <w:numPr>
          <w:ilvl w:val="0"/>
          <w:numId w:val="5"/>
        </w:numPr>
      </w:pPr>
      <w:hyperlink r:id="rId111" w:tooltip="Струнный квартет" w:history="1">
        <w:r w:rsidR="00ED1326" w:rsidRPr="006B28AA">
          <w:t>Струнный квартет</w:t>
        </w:r>
      </w:hyperlink>
      <w:r w:rsidR="00ED1326" w:rsidRPr="00ED1326">
        <w:t> (две скрипки, альт и виолончель);</w:t>
      </w:r>
    </w:p>
    <w:p w:rsidR="00ED1326" w:rsidRPr="00ED1326" w:rsidRDefault="00ED1326" w:rsidP="00ED1326">
      <w:pPr>
        <w:numPr>
          <w:ilvl w:val="0"/>
          <w:numId w:val="5"/>
        </w:numPr>
      </w:pPr>
      <w:r w:rsidRPr="00ED1326">
        <w:t>Фортепианный квартет (скрипка, альт, виолончель и фортепиано);</w:t>
      </w:r>
    </w:p>
    <w:p w:rsidR="00ED1326" w:rsidRPr="00ED1326" w:rsidRDefault="00ED1326" w:rsidP="00ED1326">
      <w:pPr>
        <w:numPr>
          <w:ilvl w:val="0"/>
          <w:numId w:val="5"/>
        </w:numPr>
      </w:pPr>
      <w:r w:rsidRPr="00ED1326">
        <w:t>Струнный квинтет (струнный квартет + альт или виолончель);</w:t>
      </w:r>
    </w:p>
    <w:p w:rsidR="00ED1326" w:rsidRDefault="003F608A" w:rsidP="00ED1326">
      <w:pPr>
        <w:numPr>
          <w:ilvl w:val="0"/>
          <w:numId w:val="5"/>
        </w:numPr>
      </w:pPr>
      <w:hyperlink r:id="rId112" w:tooltip="Фортепианный квинтет" w:history="1">
        <w:r w:rsidR="00ED1326" w:rsidRPr="006B28AA">
          <w:t>Фортепианный квинтет</w:t>
        </w:r>
      </w:hyperlink>
      <w:r w:rsidR="00ED1326" w:rsidRPr="00ED1326">
        <w:t> (фортепиано + струнный квартет)</w:t>
      </w:r>
    </w:p>
    <w:p w:rsidR="006B28AA" w:rsidRPr="00ED1326" w:rsidRDefault="006B28AA" w:rsidP="006B28AA">
      <w:pPr>
        <w:ind w:left="720"/>
      </w:pPr>
    </w:p>
    <w:p w:rsidR="00ED1326" w:rsidRPr="00ED1326" w:rsidRDefault="006B28AA" w:rsidP="006B28AA">
      <w:r>
        <w:rPr>
          <w:b/>
          <w:bCs/>
        </w:rPr>
        <w:t xml:space="preserve"> </w:t>
      </w:r>
      <w:r>
        <w:rPr>
          <w:b/>
          <w:bCs/>
        </w:rPr>
        <w:tab/>
      </w:r>
      <w:r w:rsidR="00ED1326" w:rsidRPr="00ED1326">
        <w:rPr>
          <w:b/>
          <w:bCs/>
        </w:rPr>
        <w:t>Фортепианное трио</w:t>
      </w:r>
      <w:r w:rsidR="00ED1326" w:rsidRPr="00ED1326">
        <w:t> — </w:t>
      </w:r>
      <w:hyperlink r:id="rId113" w:tooltip="Камерный ансамбль" w:history="1">
        <w:r w:rsidR="00ED1326" w:rsidRPr="006B28AA">
          <w:t>камерный ансамбль</w:t>
        </w:r>
      </w:hyperlink>
      <w:r w:rsidR="00ED1326" w:rsidRPr="00ED1326">
        <w:t> в составе </w:t>
      </w:r>
      <w:hyperlink r:id="rId114" w:tooltip="Фортепиано" w:history="1">
        <w:r w:rsidR="00ED1326" w:rsidRPr="006B28AA">
          <w:t>фортепиано</w:t>
        </w:r>
      </w:hyperlink>
      <w:r w:rsidR="00ED1326" w:rsidRPr="00ED1326">
        <w:t> и, как правило, </w:t>
      </w:r>
      <w:hyperlink r:id="rId115" w:tooltip="Скрипка" w:history="1">
        <w:r w:rsidR="00ED1326" w:rsidRPr="006B28AA">
          <w:t>скрипки</w:t>
        </w:r>
      </w:hyperlink>
      <w:r w:rsidR="00ED1326" w:rsidRPr="00ED1326">
        <w:t> и </w:t>
      </w:r>
      <w:hyperlink r:id="rId116" w:tooltip="Виолончель" w:history="1">
        <w:r w:rsidR="00ED1326" w:rsidRPr="006B28AA">
          <w:t>виолончели</w:t>
        </w:r>
      </w:hyperlink>
      <w:r w:rsidR="00ED1326" w:rsidRPr="00ED1326">
        <w:t>, а также произведение для такого состава инструментов.</w:t>
      </w:r>
    </w:p>
    <w:p w:rsidR="00ED1326" w:rsidRPr="00ED1326" w:rsidRDefault="00ED1326" w:rsidP="00ED1326">
      <w:pPr>
        <w:ind w:left="720"/>
      </w:pPr>
      <w:r w:rsidRPr="00ED1326">
        <w:t>Фортепианное трио как музыкальный жанр происходит от старинного жанра </w:t>
      </w:r>
      <w:hyperlink r:id="rId117" w:tooltip="Трио-соната" w:history="1">
        <w:r w:rsidRPr="006B28AA">
          <w:t>трио-сонаты</w:t>
        </w:r>
      </w:hyperlink>
      <w:r>
        <w:t xml:space="preserve">. </w:t>
      </w:r>
    </w:p>
    <w:p w:rsidR="00ED1326" w:rsidRPr="00ED1326" w:rsidRDefault="006B28AA" w:rsidP="006B28AA">
      <w:r>
        <w:rPr>
          <w:b/>
          <w:bCs/>
        </w:rPr>
        <w:t xml:space="preserve"> </w:t>
      </w:r>
      <w:r>
        <w:rPr>
          <w:b/>
          <w:bCs/>
        </w:rPr>
        <w:tab/>
      </w:r>
      <w:r w:rsidR="00ED1326" w:rsidRPr="00ED1326">
        <w:rPr>
          <w:b/>
          <w:bCs/>
        </w:rPr>
        <w:t>Струнный квартет</w:t>
      </w:r>
      <w:r w:rsidR="00ED1326" w:rsidRPr="00ED1326">
        <w:t> — жанр </w:t>
      </w:r>
      <w:hyperlink r:id="rId118" w:tooltip="Академическая музыка" w:history="1">
        <w:r w:rsidR="00ED1326" w:rsidRPr="006B28AA">
          <w:t>академической музыки</w:t>
        </w:r>
      </w:hyperlink>
      <w:r w:rsidR="00ED1326" w:rsidRPr="00ED1326">
        <w:t>, произведение для четырёх </w:t>
      </w:r>
      <w:hyperlink r:id="rId119" w:tooltip="Смычковые инструменты" w:history="1">
        <w:r w:rsidR="00ED1326" w:rsidRPr="006B28AA">
          <w:t>смычковых инструментов</w:t>
        </w:r>
      </w:hyperlink>
      <w:r w:rsidR="00ED1326" w:rsidRPr="00ED1326">
        <w:t> (как правило — двух </w:t>
      </w:r>
      <w:hyperlink r:id="rId120" w:tooltip="Скрипка" w:history="1">
        <w:r w:rsidR="00ED1326" w:rsidRPr="006B28AA">
          <w:t>скрипок</w:t>
        </w:r>
      </w:hyperlink>
      <w:r w:rsidR="00ED1326" w:rsidRPr="00ED1326">
        <w:t>, </w:t>
      </w:r>
      <w:hyperlink r:id="rId121" w:tooltip="Альт (струнный инструмент)" w:history="1">
        <w:r w:rsidR="00ED1326" w:rsidRPr="006B28AA">
          <w:t>альта</w:t>
        </w:r>
      </w:hyperlink>
      <w:r w:rsidR="00ED1326" w:rsidRPr="00ED1326">
        <w:t> и </w:t>
      </w:r>
      <w:hyperlink r:id="rId122" w:tooltip="Виолончель" w:history="1">
        <w:r w:rsidR="00ED1326" w:rsidRPr="006B28AA">
          <w:t>виолончели</w:t>
        </w:r>
      </w:hyperlink>
      <w:r w:rsidR="00ED1326" w:rsidRPr="00ED1326">
        <w:t>), а также музыкальный коллектив соответствующего состава, исполняющий такие произведения. Струнный квартет — наиболее распространённая разновидность </w:t>
      </w:r>
      <w:hyperlink r:id="rId123" w:tooltip="Квартет" w:history="1">
        <w:r w:rsidR="00ED1326" w:rsidRPr="006B28AA">
          <w:t>квартета</w:t>
        </w:r>
      </w:hyperlink>
      <w:r w:rsidR="00ED1326" w:rsidRPr="00ED1326">
        <w:t>, хотя пользуются популярностью и некоторые другие составы (фортепианный квартет, квартет деревянных духовых).</w:t>
      </w:r>
    </w:p>
    <w:p w:rsidR="00ED1326" w:rsidRPr="00ED1326" w:rsidRDefault="006B28AA" w:rsidP="006B28AA">
      <w:r>
        <w:t xml:space="preserve"> </w:t>
      </w:r>
      <w:r>
        <w:tab/>
      </w:r>
      <w:r w:rsidR="00ED1326" w:rsidRPr="00ED1326">
        <w:t>Форма струнного квартета кристаллизовалась в творчестве </w:t>
      </w:r>
      <w:hyperlink r:id="rId124" w:tooltip="Гайдн, Йозеф" w:history="1">
        <w:r w:rsidR="00ED1326" w:rsidRPr="006B28AA">
          <w:t>Йозефа Гайдна</w:t>
        </w:r>
      </w:hyperlink>
      <w:r w:rsidR="000F1503">
        <w:t>.</w:t>
      </w:r>
      <w:r>
        <w:t xml:space="preserve"> </w:t>
      </w:r>
      <w:r w:rsidR="00ED1326" w:rsidRPr="00ED1326">
        <w:t xml:space="preserve">Гайдн кодифицировал квартет как </w:t>
      </w:r>
      <w:proofErr w:type="spellStart"/>
      <w:r w:rsidR="00ED1326" w:rsidRPr="00ED1326">
        <w:t>четырёхчастную</w:t>
      </w:r>
      <w:proofErr w:type="spellEnd"/>
      <w:r w:rsidR="00ED1326" w:rsidRPr="00ED1326">
        <w:t xml:space="preserve"> пьесу (до этого камерные ансамбли могли состоять из произвольного количества частей) и установил композиционную последовательность, аналогичную структуре </w:t>
      </w:r>
      <w:hyperlink r:id="rId125" w:tooltip="Симфония" w:history="1">
        <w:r w:rsidR="00ED1326" w:rsidRPr="006B28AA">
          <w:t>симфонии</w:t>
        </w:r>
      </w:hyperlink>
      <w:r w:rsidR="00ED1326" w:rsidRPr="00ED1326">
        <w:t>: быстрая часть — медленная часть — менуэт — быстрый финал.</w:t>
      </w:r>
    </w:p>
    <w:p w:rsidR="00422ECA" w:rsidRPr="006B28AA" w:rsidRDefault="00422ECA" w:rsidP="00ED1326">
      <w:pPr>
        <w:ind w:left="720"/>
      </w:pPr>
    </w:p>
    <w:sectPr w:rsidR="00422ECA" w:rsidRPr="006B28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B6959"/>
    <w:multiLevelType w:val="multilevel"/>
    <w:tmpl w:val="74BC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AC5790"/>
    <w:multiLevelType w:val="multilevel"/>
    <w:tmpl w:val="0B088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2A344E"/>
    <w:multiLevelType w:val="multilevel"/>
    <w:tmpl w:val="7E785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016C24"/>
    <w:multiLevelType w:val="multilevel"/>
    <w:tmpl w:val="CF7EA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1E17D9"/>
    <w:multiLevelType w:val="multilevel"/>
    <w:tmpl w:val="298E9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F12CEF"/>
    <w:multiLevelType w:val="multilevel"/>
    <w:tmpl w:val="1E6EA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0206AD"/>
    <w:multiLevelType w:val="multilevel"/>
    <w:tmpl w:val="78F4BC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5367F5"/>
    <w:multiLevelType w:val="multilevel"/>
    <w:tmpl w:val="EF088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7F4113"/>
    <w:multiLevelType w:val="multilevel"/>
    <w:tmpl w:val="8CF62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354684"/>
    <w:multiLevelType w:val="multilevel"/>
    <w:tmpl w:val="F4EE0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8674A3"/>
    <w:multiLevelType w:val="multilevel"/>
    <w:tmpl w:val="E6C6B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667149"/>
    <w:multiLevelType w:val="multilevel"/>
    <w:tmpl w:val="B8BEE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684939"/>
    <w:multiLevelType w:val="multilevel"/>
    <w:tmpl w:val="A5BEE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9C1D3E"/>
    <w:multiLevelType w:val="multilevel"/>
    <w:tmpl w:val="F192F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7133540"/>
    <w:multiLevelType w:val="multilevel"/>
    <w:tmpl w:val="1BD66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CA034C"/>
    <w:multiLevelType w:val="multilevel"/>
    <w:tmpl w:val="54FE2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4D3B85"/>
    <w:multiLevelType w:val="multilevel"/>
    <w:tmpl w:val="1DFE1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E96454"/>
    <w:multiLevelType w:val="multilevel"/>
    <w:tmpl w:val="5868E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A92871"/>
    <w:multiLevelType w:val="multilevel"/>
    <w:tmpl w:val="61ACA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F4127C"/>
    <w:multiLevelType w:val="multilevel"/>
    <w:tmpl w:val="BC220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2D85031"/>
    <w:multiLevelType w:val="multilevel"/>
    <w:tmpl w:val="4A6A5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9E34B4"/>
    <w:multiLevelType w:val="multilevel"/>
    <w:tmpl w:val="177A0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EE2C4D"/>
    <w:multiLevelType w:val="multilevel"/>
    <w:tmpl w:val="A516D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C87063"/>
    <w:multiLevelType w:val="multilevel"/>
    <w:tmpl w:val="951E1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CD7641"/>
    <w:multiLevelType w:val="multilevel"/>
    <w:tmpl w:val="D416D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B4634B"/>
    <w:multiLevelType w:val="multilevel"/>
    <w:tmpl w:val="0CA2E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806F35"/>
    <w:multiLevelType w:val="multilevel"/>
    <w:tmpl w:val="367A5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8D21C5"/>
    <w:multiLevelType w:val="multilevel"/>
    <w:tmpl w:val="69126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877671"/>
    <w:multiLevelType w:val="multilevel"/>
    <w:tmpl w:val="5F6C0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EC94148"/>
    <w:multiLevelType w:val="multilevel"/>
    <w:tmpl w:val="47248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00B7FAD"/>
    <w:multiLevelType w:val="multilevel"/>
    <w:tmpl w:val="B5F4F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154388F"/>
    <w:multiLevelType w:val="multilevel"/>
    <w:tmpl w:val="29A29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1E344AA"/>
    <w:multiLevelType w:val="multilevel"/>
    <w:tmpl w:val="ED64D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884E94"/>
    <w:multiLevelType w:val="multilevel"/>
    <w:tmpl w:val="93A46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5218AD"/>
    <w:multiLevelType w:val="multilevel"/>
    <w:tmpl w:val="B186C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DD32D4F"/>
    <w:multiLevelType w:val="multilevel"/>
    <w:tmpl w:val="E410B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872BE1"/>
    <w:multiLevelType w:val="multilevel"/>
    <w:tmpl w:val="160C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D736C6"/>
    <w:multiLevelType w:val="multilevel"/>
    <w:tmpl w:val="FC9C8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FE177E8"/>
    <w:multiLevelType w:val="multilevel"/>
    <w:tmpl w:val="A7B07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12B79AF"/>
    <w:multiLevelType w:val="multilevel"/>
    <w:tmpl w:val="F224D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5664114"/>
    <w:multiLevelType w:val="multilevel"/>
    <w:tmpl w:val="BCA6D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7A163FD"/>
    <w:multiLevelType w:val="multilevel"/>
    <w:tmpl w:val="7354E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82B0BB6"/>
    <w:multiLevelType w:val="multilevel"/>
    <w:tmpl w:val="F4483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C5010BB"/>
    <w:multiLevelType w:val="multilevel"/>
    <w:tmpl w:val="3162D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68056C4"/>
    <w:multiLevelType w:val="multilevel"/>
    <w:tmpl w:val="CC44C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16146C"/>
    <w:multiLevelType w:val="multilevel"/>
    <w:tmpl w:val="5AC48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D795B49"/>
    <w:multiLevelType w:val="multilevel"/>
    <w:tmpl w:val="9EAC9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DA7434E"/>
    <w:multiLevelType w:val="multilevel"/>
    <w:tmpl w:val="A3A68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DBE4226"/>
    <w:multiLevelType w:val="multilevel"/>
    <w:tmpl w:val="C8D2D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B51E64"/>
    <w:multiLevelType w:val="multilevel"/>
    <w:tmpl w:val="3ECA1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6"/>
  </w:num>
  <w:num w:numId="3">
    <w:abstractNumId w:val="42"/>
  </w:num>
  <w:num w:numId="4">
    <w:abstractNumId w:val="20"/>
  </w:num>
  <w:num w:numId="5">
    <w:abstractNumId w:val="49"/>
  </w:num>
  <w:num w:numId="6">
    <w:abstractNumId w:val="46"/>
  </w:num>
  <w:num w:numId="7">
    <w:abstractNumId w:val="4"/>
  </w:num>
  <w:num w:numId="8">
    <w:abstractNumId w:val="9"/>
  </w:num>
  <w:num w:numId="9">
    <w:abstractNumId w:val="10"/>
  </w:num>
  <w:num w:numId="10">
    <w:abstractNumId w:val="36"/>
  </w:num>
  <w:num w:numId="11">
    <w:abstractNumId w:val="38"/>
  </w:num>
  <w:num w:numId="12">
    <w:abstractNumId w:val="18"/>
  </w:num>
  <w:num w:numId="13">
    <w:abstractNumId w:val="47"/>
  </w:num>
  <w:num w:numId="14">
    <w:abstractNumId w:val="12"/>
  </w:num>
  <w:num w:numId="15">
    <w:abstractNumId w:val="3"/>
  </w:num>
  <w:num w:numId="16">
    <w:abstractNumId w:val="40"/>
  </w:num>
  <w:num w:numId="17">
    <w:abstractNumId w:val="35"/>
  </w:num>
  <w:num w:numId="18">
    <w:abstractNumId w:val="24"/>
  </w:num>
  <w:num w:numId="19">
    <w:abstractNumId w:val="43"/>
  </w:num>
  <w:num w:numId="20">
    <w:abstractNumId w:val="33"/>
  </w:num>
  <w:num w:numId="21">
    <w:abstractNumId w:val="25"/>
  </w:num>
  <w:num w:numId="22">
    <w:abstractNumId w:val="28"/>
  </w:num>
  <w:num w:numId="23">
    <w:abstractNumId w:val="21"/>
  </w:num>
  <w:num w:numId="24">
    <w:abstractNumId w:val="45"/>
  </w:num>
  <w:num w:numId="25">
    <w:abstractNumId w:val="2"/>
  </w:num>
  <w:num w:numId="26">
    <w:abstractNumId w:val="0"/>
  </w:num>
  <w:num w:numId="27">
    <w:abstractNumId w:val="48"/>
  </w:num>
  <w:num w:numId="28">
    <w:abstractNumId w:val="29"/>
  </w:num>
  <w:num w:numId="29">
    <w:abstractNumId w:val="26"/>
  </w:num>
  <w:num w:numId="30">
    <w:abstractNumId w:val="27"/>
  </w:num>
  <w:num w:numId="31">
    <w:abstractNumId w:val="37"/>
  </w:num>
  <w:num w:numId="32">
    <w:abstractNumId w:val="11"/>
  </w:num>
  <w:num w:numId="33">
    <w:abstractNumId w:val="22"/>
  </w:num>
  <w:num w:numId="34">
    <w:abstractNumId w:val="41"/>
  </w:num>
  <w:num w:numId="35">
    <w:abstractNumId w:val="34"/>
  </w:num>
  <w:num w:numId="36">
    <w:abstractNumId w:val="13"/>
  </w:num>
  <w:num w:numId="37">
    <w:abstractNumId w:val="19"/>
  </w:num>
  <w:num w:numId="38">
    <w:abstractNumId w:val="30"/>
  </w:num>
  <w:num w:numId="39">
    <w:abstractNumId w:val="32"/>
  </w:num>
  <w:num w:numId="40">
    <w:abstractNumId w:val="15"/>
  </w:num>
  <w:num w:numId="41">
    <w:abstractNumId w:val="16"/>
  </w:num>
  <w:num w:numId="42">
    <w:abstractNumId w:val="1"/>
  </w:num>
  <w:num w:numId="43">
    <w:abstractNumId w:val="14"/>
  </w:num>
  <w:num w:numId="44">
    <w:abstractNumId w:val="44"/>
  </w:num>
  <w:num w:numId="45">
    <w:abstractNumId w:val="39"/>
  </w:num>
  <w:num w:numId="46">
    <w:abstractNumId w:val="17"/>
  </w:num>
  <w:num w:numId="47">
    <w:abstractNumId w:val="23"/>
  </w:num>
  <w:num w:numId="48">
    <w:abstractNumId w:val="7"/>
  </w:num>
  <w:num w:numId="49">
    <w:abstractNumId w:val="31"/>
  </w:num>
  <w:num w:numId="50">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40"/>
  <w:proofState w:spelling="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088A"/>
    <w:rsid w:val="000B2C81"/>
    <w:rsid w:val="000F1503"/>
    <w:rsid w:val="00274864"/>
    <w:rsid w:val="00293844"/>
    <w:rsid w:val="00342411"/>
    <w:rsid w:val="003F608A"/>
    <w:rsid w:val="00421E04"/>
    <w:rsid w:val="00422ECA"/>
    <w:rsid w:val="005F088A"/>
    <w:rsid w:val="006B28AA"/>
    <w:rsid w:val="006D06E2"/>
    <w:rsid w:val="00864093"/>
    <w:rsid w:val="008A1DEE"/>
    <w:rsid w:val="009746B8"/>
    <w:rsid w:val="009F01EE"/>
    <w:rsid w:val="00AE6010"/>
    <w:rsid w:val="00B81F46"/>
    <w:rsid w:val="00C139FE"/>
    <w:rsid w:val="00C70A89"/>
    <w:rsid w:val="00C757DB"/>
    <w:rsid w:val="00CD3D0F"/>
    <w:rsid w:val="00ED1326"/>
    <w:rsid w:val="00F701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5B7552-E2D0-2742-9761-955B98311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421E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21E0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21E0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8A1DE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1E0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21E0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21E04"/>
    <w:rPr>
      <w:rFonts w:ascii="Times New Roman" w:eastAsia="Times New Roman" w:hAnsi="Times New Roman" w:cs="Times New Roman"/>
      <w:b/>
      <w:bCs/>
      <w:sz w:val="27"/>
      <w:szCs w:val="27"/>
      <w:lang w:eastAsia="ru-RU"/>
    </w:rPr>
  </w:style>
  <w:style w:type="character" w:customStyle="1" w:styleId="mw-editsection">
    <w:name w:val="mw-editsection"/>
    <w:basedOn w:val="a0"/>
    <w:rsid w:val="00421E04"/>
  </w:style>
  <w:style w:type="character" w:customStyle="1" w:styleId="mw-editsection-bracket">
    <w:name w:val="mw-editsection-bracket"/>
    <w:basedOn w:val="a0"/>
    <w:rsid w:val="00421E04"/>
  </w:style>
  <w:style w:type="character" w:styleId="a3">
    <w:name w:val="Hyperlink"/>
    <w:basedOn w:val="a0"/>
    <w:uiPriority w:val="99"/>
    <w:unhideWhenUsed/>
    <w:rsid w:val="00421E04"/>
    <w:rPr>
      <w:color w:val="0000FF"/>
      <w:u w:val="single"/>
    </w:rPr>
  </w:style>
  <w:style w:type="character" w:styleId="a4">
    <w:name w:val="FollowedHyperlink"/>
    <w:basedOn w:val="a0"/>
    <w:uiPriority w:val="99"/>
    <w:semiHidden/>
    <w:unhideWhenUsed/>
    <w:rsid w:val="00421E04"/>
    <w:rPr>
      <w:color w:val="800080"/>
      <w:u w:val="single"/>
    </w:rPr>
  </w:style>
  <w:style w:type="character" w:customStyle="1" w:styleId="mw-editsection-divider">
    <w:name w:val="mw-editsection-divider"/>
    <w:basedOn w:val="a0"/>
    <w:rsid w:val="00421E04"/>
  </w:style>
  <w:style w:type="character" w:customStyle="1" w:styleId="apple-converted-space">
    <w:name w:val="apple-converted-space"/>
    <w:basedOn w:val="a0"/>
    <w:rsid w:val="00421E04"/>
  </w:style>
  <w:style w:type="paragraph" w:styleId="a5">
    <w:name w:val="Normal (Web)"/>
    <w:basedOn w:val="a"/>
    <w:uiPriority w:val="99"/>
    <w:semiHidden/>
    <w:unhideWhenUsed/>
    <w:rsid w:val="00421E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toggle">
    <w:name w:val="toctoggle"/>
    <w:basedOn w:val="a0"/>
    <w:rsid w:val="00421E04"/>
  </w:style>
  <w:style w:type="character" w:customStyle="1" w:styleId="tocnumber">
    <w:name w:val="tocnumber"/>
    <w:basedOn w:val="a0"/>
    <w:rsid w:val="00421E04"/>
  </w:style>
  <w:style w:type="character" w:customStyle="1" w:styleId="toctext">
    <w:name w:val="toctext"/>
    <w:basedOn w:val="a0"/>
    <w:rsid w:val="00421E04"/>
  </w:style>
  <w:style w:type="character" w:customStyle="1" w:styleId="mw-headline">
    <w:name w:val="mw-headline"/>
    <w:basedOn w:val="a0"/>
    <w:rsid w:val="00421E04"/>
  </w:style>
  <w:style w:type="character" w:customStyle="1" w:styleId="noprint">
    <w:name w:val="noprint"/>
    <w:basedOn w:val="a0"/>
    <w:rsid w:val="00421E04"/>
  </w:style>
  <w:style w:type="character" w:customStyle="1" w:styleId="citation">
    <w:name w:val="citation"/>
    <w:basedOn w:val="a0"/>
    <w:rsid w:val="00421E04"/>
  </w:style>
  <w:style w:type="paragraph" w:customStyle="1" w:styleId="collapse-refs">
    <w:name w:val="collapse-refs"/>
    <w:basedOn w:val="a"/>
    <w:rsid w:val="00421E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cite-backlink">
    <w:name w:val="mw-cite-backlink"/>
    <w:basedOn w:val="a0"/>
    <w:rsid w:val="00421E04"/>
  </w:style>
  <w:style w:type="character" w:customStyle="1" w:styleId="cite-accessibility-label">
    <w:name w:val="cite-accessibility-label"/>
    <w:basedOn w:val="a0"/>
    <w:rsid w:val="00421E04"/>
  </w:style>
  <w:style w:type="character" w:customStyle="1" w:styleId="reference-text">
    <w:name w:val="reference-text"/>
    <w:basedOn w:val="a0"/>
    <w:rsid w:val="00421E04"/>
  </w:style>
  <w:style w:type="character" w:customStyle="1" w:styleId="collapsebutton">
    <w:name w:val="collapsebutton"/>
    <w:basedOn w:val="a0"/>
    <w:rsid w:val="00421E04"/>
  </w:style>
  <w:style w:type="character" w:customStyle="1" w:styleId="nomobile">
    <w:name w:val="nomobile"/>
    <w:basedOn w:val="a0"/>
    <w:rsid w:val="00421E04"/>
  </w:style>
  <w:style w:type="paragraph" w:styleId="z-">
    <w:name w:val="HTML Top of Form"/>
    <w:basedOn w:val="a"/>
    <w:next w:val="a"/>
    <w:link w:val="z-0"/>
    <w:hidden/>
    <w:uiPriority w:val="99"/>
    <w:semiHidden/>
    <w:unhideWhenUsed/>
    <w:rsid w:val="00421E0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21E0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21E0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21E04"/>
    <w:rPr>
      <w:rFonts w:ascii="Arial" w:eastAsia="Times New Roman" w:hAnsi="Arial" w:cs="Arial"/>
      <w:vanish/>
      <w:sz w:val="16"/>
      <w:szCs w:val="16"/>
      <w:lang w:eastAsia="ru-RU"/>
    </w:rPr>
  </w:style>
  <w:style w:type="character" w:customStyle="1" w:styleId="uls-settings-trigger">
    <w:name w:val="uls-settings-trigger"/>
    <w:basedOn w:val="a0"/>
    <w:rsid w:val="00421E04"/>
  </w:style>
  <w:style w:type="character" w:customStyle="1" w:styleId="wb-langlinks-edit">
    <w:name w:val="wb-langlinks-edit"/>
    <w:basedOn w:val="a0"/>
    <w:rsid w:val="00421E04"/>
  </w:style>
  <w:style w:type="paragraph" w:styleId="a6">
    <w:name w:val="Balloon Text"/>
    <w:basedOn w:val="a"/>
    <w:link w:val="a7"/>
    <w:uiPriority w:val="99"/>
    <w:semiHidden/>
    <w:unhideWhenUsed/>
    <w:rsid w:val="00421E0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1E04"/>
    <w:rPr>
      <w:rFonts w:ascii="Tahoma" w:hAnsi="Tahoma" w:cs="Tahoma"/>
      <w:sz w:val="16"/>
      <w:szCs w:val="16"/>
    </w:rPr>
  </w:style>
  <w:style w:type="character" w:customStyle="1" w:styleId="40">
    <w:name w:val="Заголовок 4 Знак"/>
    <w:basedOn w:val="a0"/>
    <w:link w:val="4"/>
    <w:uiPriority w:val="9"/>
    <w:rsid w:val="008A1DEE"/>
    <w:rPr>
      <w:rFonts w:asciiTheme="majorHAnsi" w:eastAsiaTheme="majorEastAsia" w:hAnsiTheme="majorHAnsi" w:cstheme="majorBidi"/>
      <w:b/>
      <w:bCs/>
      <w:i/>
      <w:iCs/>
      <w:color w:val="4F81BD" w:themeColor="accent1"/>
    </w:rPr>
  </w:style>
  <w:style w:type="character" w:customStyle="1" w:styleId="iw">
    <w:name w:val="iw"/>
    <w:basedOn w:val="a0"/>
    <w:rsid w:val="00422ECA"/>
  </w:style>
  <w:style w:type="character" w:customStyle="1" w:styleId="iwtooltip">
    <w:name w:val="iw__tooltip"/>
    <w:basedOn w:val="a0"/>
    <w:rsid w:val="00422ECA"/>
  </w:style>
  <w:style w:type="character" w:customStyle="1" w:styleId="portal-box">
    <w:name w:val="portal-box"/>
    <w:basedOn w:val="a0"/>
    <w:rsid w:val="00422ECA"/>
  </w:style>
  <w:style w:type="character" w:customStyle="1" w:styleId="wikidict-ref">
    <w:name w:val="wikidict-ref"/>
    <w:basedOn w:val="a0"/>
    <w:rsid w:val="00422ECA"/>
  </w:style>
  <w:style w:type="character" w:customStyle="1" w:styleId="wikisource-ref">
    <w:name w:val="wikisource-ref"/>
    <w:basedOn w:val="a0"/>
    <w:rsid w:val="00422ECA"/>
  </w:style>
  <w:style w:type="character" w:customStyle="1" w:styleId="wikicommons-ref">
    <w:name w:val="wikicommons-ref"/>
    <w:basedOn w:val="a0"/>
    <w:rsid w:val="00422ECA"/>
  </w:style>
  <w:style w:type="character" w:customStyle="1" w:styleId="nowrap">
    <w:name w:val="nowrap"/>
    <w:basedOn w:val="a0"/>
    <w:rsid w:val="006D06E2"/>
  </w:style>
  <w:style w:type="character" w:customStyle="1" w:styleId="ref-info">
    <w:name w:val="ref-info"/>
    <w:basedOn w:val="a0"/>
    <w:rsid w:val="006D06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96162">
      <w:bodyDiv w:val="1"/>
      <w:marLeft w:val="0"/>
      <w:marRight w:val="0"/>
      <w:marTop w:val="0"/>
      <w:marBottom w:val="0"/>
      <w:divBdr>
        <w:top w:val="none" w:sz="0" w:space="0" w:color="auto"/>
        <w:left w:val="none" w:sz="0" w:space="0" w:color="auto"/>
        <w:bottom w:val="none" w:sz="0" w:space="0" w:color="auto"/>
        <w:right w:val="none" w:sz="0" w:space="0" w:color="auto"/>
      </w:divBdr>
      <w:divsChild>
        <w:div w:id="1419709487">
          <w:marLeft w:val="0"/>
          <w:marRight w:val="0"/>
          <w:marTop w:val="0"/>
          <w:marBottom w:val="0"/>
          <w:divBdr>
            <w:top w:val="none" w:sz="0" w:space="0" w:color="auto"/>
            <w:left w:val="none" w:sz="0" w:space="0" w:color="auto"/>
            <w:bottom w:val="none" w:sz="0" w:space="0" w:color="auto"/>
            <w:right w:val="none" w:sz="0" w:space="0" w:color="auto"/>
          </w:divBdr>
          <w:divsChild>
            <w:div w:id="784539145">
              <w:marLeft w:val="0"/>
              <w:marRight w:val="0"/>
              <w:marTop w:val="0"/>
              <w:marBottom w:val="0"/>
              <w:divBdr>
                <w:top w:val="none" w:sz="0" w:space="0" w:color="auto"/>
                <w:left w:val="none" w:sz="0" w:space="0" w:color="auto"/>
                <w:bottom w:val="none" w:sz="0" w:space="0" w:color="auto"/>
                <w:right w:val="none" w:sz="0" w:space="0" w:color="auto"/>
              </w:divBdr>
              <w:divsChild>
                <w:div w:id="750127609">
                  <w:marLeft w:val="0"/>
                  <w:marRight w:val="0"/>
                  <w:marTop w:val="0"/>
                  <w:marBottom w:val="0"/>
                  <w:divBdr>
                    <w:top w:val="none" w:sz="0" w:space="0" w:color="auto"/>
                    <w:left w:val="none" w:sz="0" w:space="0" w:color="auto"/>
                    <w:bottom w:val="none" w:sz="0" w:space="0" w:color="auto"/>
                    <w:right w:val="none" w:sz="0" w:space="0" w:color="auto"/>
                  </w:divBdr>
                  <w:divsChild>
                    <w:div w:id="1054814029">
                      <w:marLeft w:val="0"/>
                      <w:marRight w:val="0"/>
                      <w:marTop w:val="0"/>
                      <w:marBottom w:val="0"/>
                      <w:divBdr>
                        <w:top w:val="none" w:sz="0" w:space="0" w:color="auto"/>
                        <w:left w:val="none" w:sz="0" w:space="0" w:color="auto"/>
                        <w:bottom w:val="none" w:sz="0" w:space="0" w:color="auto"/>
                        <w:right w:val="none" w:sz="0" w:space="0" w:color="auto"/>
                      </w:divBdr>
                      <w:divsChild>
                        <w:div w:id="434446066">
                          <w:marLeft w:val="0"/>
                          <w:marRight w:val="0"/>
                          <w:marTop w:val="0"/>
                          <w:marBottom w:val="0"/>
                          <w:divBdr>
                            <w:top w:val="none" w:sz="0" w:space="0" w:color="auto"/>
                            <w:left w:val="none" w:sz="0" w:space="0" w:color="auto"/>
                            <w:bottom w:val="none" w:sz="0" w:space="0" w:color="auto"/>
                            <w:right w:val="none" w:sz="0" w:space="0" w:color="auto"/>
                          </w:divBdr>
                          <w:divsChild>
                            <w:div w:id="872503633">
                              <w:marLeft w:val="0"/>
                              <w:marRight w:val="0"/>
                              <w:marTop w:val="0"/>
                              <w:marBottom w:val="0"/>
                              <w:divBdr>
                                <w:top w:val="none" w:sz="0" w:space="0" w:color="auto"/>
                                <w:left w:val="none" w:sz="0" w:space="0" w:color="auto"/>
                                <w:bottom w:val="none" w:sz="0" w:space="0" w:color="auto"/>
                                <w:right w:val="none" w:sz="0" w:space="0" w:color="auto"/>
                              </w:divBdr>
                              <w:divsChild>
                                <w:div w:id="1064598978">
                                  <w:marLeft w:val="0"/>
                                  <w:marRight w:val="0"/>
                                  <w:marTop w:val="0"/>
                                  <w:marBottom w:val="0"/>
                                  <w:divBdr>
                                    <w:top w:val="none" w:sz="0" w:space="0" w:color="auto"/>
                                    <w:left w:val="none" w:sz="0" w:space="0" w:color="auto"/>
                                    <w:bottom w:val="none" w:sz="0" w:space="0" w:color="auto"/>
                                    <w:right w:val="none" w:sz="0" w:space="0" w:color="auto"/>
                                  </w:divBdr>
                                  <w:divsChild>
                                    <w:div w:id="97684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99788">
      <w:bodyDiv w:val="1"/>
      <w:marLeft w:val="0"/>
      <w:marRight w:val="0"/>
      <w:marTop w:val="0"/>
      <w:marBottom w:val="0"/>
      <w:divBdr>
        <w:top w:val="none" w:sz="0" w:space="0" w:color="auto"/>
        <w:left w:val="none" w:sz="0" w:space="0" w:color="auto"/>
        <w:bottom w:val="none" w:sz="0" w:space="0" w:color="auto"/>
        <w:right w:val="none" w:sz="0" w:space="0" w:color="auto"/>
      </w:divBdr>
      <w:divsChild>
        <w:div w:id="874007009">
          <w:marLeft w:val="300"/>
          <w:marRight w:val="300"/>
          <w:marTop w:val="0"/>
          <w:marBottom w:val="0"/>
          <w:divBdr>
            <w:top w:val="none" w:sz="0" w:space="0" w:color="auto"/>
            <w:left w:val="none" w:sz="0" w:space="0" w:color="auto"/>
            <w:bottom w:val="none" w:sz="0" w:space="0" w:color="auto"/>
            <w:right w:val="none" w:sz="0" w:space="0" w:color="auto"/>
          </w:divBdr>
          <w:divsChild>
            <w:div w:id="38630586">
              <w:marLeft w:val="0"/>
              <w:marRight w:val="0"/>
              <w:marTop w:val="0"/>
              <w:marBottom w:val="0"/>
              <w:divBdr>
                <w:top w:val="none" w:sz="0" w:space="0" w:color="auto"/>
                <w:left w:val="none" w:sz="0" w:space="0" w:color="auto"/>
                <w:bottom w:val="none" w:sz="0" w:space="0" w:color="auto"/>
                <w:right w:val="none" w:sz="0" w:space="0" w:color="auto"/>
              </w:divBdr>
              <w:divsChild>
                <w:div w:id="1811551234">
                  <w:marLeft w:val="0"/>
                  <w:marRight w:val="0"/>
                  <w:marTop w:val="180"/>
                  <w:marBottom w:val="180"/>
                  <w:divBdr>
                    <w:top w:val="none" w:sz="0" w:space="0" w:color="auto"/>
                    <w:left w:val="none" w:sz="0" w:space="0" w:color="auto"/>
                    <w:bottom w:val="none" w:sz="0" w:space="0" w:color="auto"/>
                    <w:right w:val="none" w:sz="0" w:space="0" w:color="auto"/>
                  </w:divBdr>
                </w:div>
                <w:div w:id="1230919259">
                  <w:marLeft w:val="0"/>
                  <w:marRight w:val="0"/>
                  <w:marTop w:val="0"/>
                  <w:marBottom w:val="0"/>
                  <w:divBdr>
                    <w:top w:val="none" w:sz="0" w:space="0" w:color="auto"/>
                    <w:left w:val="none" w:sz="0" w:space="0" w:color="auto"/>
                    <w:bottom w:val="none" w:sz="0" w:space="0" w:color="auto"/>
                    <w:right w:val="none" w:sz="0" w:space="0" w:color="auto"/>
                  </w:divBdr>
                </w:div>
              </w:divsChild>
            </w:div>
            <w:div w:id="621810173">
              <w:marLeft w:val="0"/>
              <w:marRight w:val="0"/>
              <w:marTop w:val="450"/>
              <w:marBottom w:val="0"/>
              <w:divBdr>
                <w:top w:val="none" w:sz="0" w:space="0" w:color="auto"/>
                <w:left w:val="none" w:sz="0" w:space="0" w:color="auto"/>
                <w:bottom w:val="none" w:sz="0" w:space="0" w:color="auto"/>
                <w:right w:val="none" w:sz="0" w:space="0" w:color="auto"/>
              </w:divBdr>
            </w:div>
          </w:divsChild>
        </w:div>
        <w:div w:id="1598126639">
          <w:marLeft w:val="150"/>
          <w:marRight w:val="150"/>
          <w:marTop w:val="0"/>
          <w:marBottom w:val="0"/>
          <w:divBdr>
            <w:top w:val="none" w:sz="0" w:space="0" w:color="auto"/>
            <w:left w:val="none" w:sz="0" w:space="0" w:color="auto"/>
            <w:bottom w:val="none" w:sz="0" w:space="0" w:color="auto"/>
            <w:right w:val="none" w:sz="0" w:space="0" w:color="auto"/>
          </w:divBdr>
          <w:divsChild>
            <w:div w:id="1043292102">
              <w:marLeft w:val="0"/>
              <w:marRight w:val="0"/>
              <w:marTop w:val="0"/>
              <w:marBottom w:val="0"/>
              <w:divBdr>
                <w:top w:val="none" w:sz="0" w:space="0" w:color="auto"/>
                <w:left w:val="none" w:sz="0" w:space="0" w:color="auto"/>
                <w:bottom w:val="none" w:sz="0" w:space="0" w:color="auto"/>
                <w:right w:val="none" w:sz="0" w:space="0" w:color="auto"/>
              </w:divBdr>
              <w:divsChild>
                <w:div w:id="2085685880">
                  <w:marLeft w:val="0"/>
                  <w:marRight w:val="0"/>
                  <w:marTop w:val="0"/>
                  <w:marBottom w:val="60"/>
                  <w:divBdr>
                    <w:top w:val="none" w:sz="0" w:space="0" w:color="auto"/>
                    <w:left w:val="none" w:sz="0" w:space="0" w:color="auto"/>
                    <w:bottom w:val="none" w:sz="0" w:space="0" w:color="auto"/>
                    <w:right w:val="none" w:sz="0" w:space="0" w:color="auto"/>
                  </w:divBdr>
                  <w:divsChild>
                    <w:div w:id="1772041496">
                      <w:marLeft w:val="0"/>
                      <w:marRight w:val="0"/>
                      <w:marTop w:val="0"/>
                      <w:marBottom w:val="0"/>
                      <w:divBdr>
                        <w:top w:val="none" w:sz="0" w:space="0" w:color="auto"/>
                        <w:left w:val="none" w:sz="0" w:space="0" w:color="auto"/>
                        <w:bottom w:val="none" w:sz="0" w:space="0" w:color="auto"/>
                        <w:right w:val="none" w:sz="0" w:space="0" w:color="auto"/>
                      </w:divBdr>
                    </w:div>
                  </w:divsChild>
                </w:div>
                <w:div w:id="1219822692">
                  <w:marLeft w:val="0"/>
                  <w:marRight w:val="0"/>
                  <w:marTop w:val="0"/>
                  <w:marBottom w:val="240"/>
                  <w:divBdr>
                    <w:top w:val="none" w:sz="0" w:space="0" w:color="auto"/>
                    <w:left w:val="none" w:sz="0" w:space="0" w:color="auto"/>
                    <w:bottom w:val="none" w:sz="0" w:space="0" w:color="auto"/>
                    <w:right w:val="none" w:sz="0" w:space="0" w:color="auto"/>
                  </w:divBdr>
                  <w:divsChild>
                    <w:div w:id="378166020">
                      <w:marLeft w:val="0"/>
                      <w:marRight w:val="0"/>
                      <w:marTop w:val="0"/>
                      <w:marBottom w:val="0"/>
                      <w:divBdr>
                        <w:top w:val="none" w:sz="0" w:space="0" w:color="auto"/>
                        <w:left w:val="none" w:sz="0" w:space="0" w:color="auto"/>
                        <w:bottom w:val="none" w:sz="0" w:space="0" w:color="auto"/>
                        <w:right w:val="none" w:sz="0" w:space="0" w:color="auto"/>
                      </w:divBdr>
                    </w:div>
                  </w:divsChild>
                </w:div>
                <w:div w:id="1486311915">
                  <w:marLeft w:val="0"/>
                  <w:marRight w:val="0"/>
                  <w:marTop w:val="0"/>
                  <w:marBottom w:val="0"/>
                  <w:divBdr>
                    <w:top w:val="none" w:sz="0" w:space="0" w:color="auto"/>
                    <w:left w:val="none" w:sz="0" w:space="0" w:color="auto"/>
                    <w:bottom w:val="none" w:sz="0" w:space="0" w:color="auto"/>
                    <w:right w:val="none" w:sz="0" w:space="0" w:color="auto"/>
                  </w:divBdr>
                  <w:divsChild>
                    <w:div w:id="2065520339">
                      <w:marLeft w:val="0"/>
                      <w:marRight w:val="0"/>
                      <w:marTop w:val="0"/>
                      <w:marBottom w:val="0"/>
                      <w:divBdr>
                        <w:top w:val="none" w:sz="0" w:space="0" w:color="auto"/>
                        <w:left w:val="none" w:sz="0" w:space="0" w:color="auto"/>
                        <w:bottom w:val="none" w:sz="0" w:space="0" w:color="auto"/>
                        <w:right w:val="none" w:sz="0" w:space="0" w:color="auto"/>
                      </w:divBdr>
                    </w:div>
                    <w:div w:id="1714496764">
                      <w:marLeft w:val="0"/>
                      <w:marRight w:val="0"/>
                      <w:marTop w:val="0"/>
                      <w:marBottom w:val="0"/>
                      <w:divBdr>
                        <w:top w:val="none" w:sz="0" w:space="0" w:color="auto"/>
                        <w:left w:val="none" w:sz="0" w:space="0" w:color="auto"/>
                        <w:bottom w:val="none" w:sz="0" w:space="0" w:color="auto"/>
                        <w:right w:val="none" w:sz="0" w:space="0" w:color="auto"/>
                      </w:divBdr>
                    </w:div>
                    <w:div w:id="1208108784">
                      <w:marLeft w:val="0"/>
                      <w:marRight w:val="0"/>
                      <w:marTop w:val="0"/>
                      <w:marBottom w:val="0"/>
                      <w:divBdr>
                        <w:top w:val="none" w:sz="0" w:space="0" w:color="auto"/>
                        <w:left w:val="none" w:sz="0" w:space="0" w:color="auto"/>
                        <w:bottom w:val="none" w:sz="0" w:space="0" w:color="auto"/>
                        <w:right w:val="none" w:sz="0" w:space="0" w:color="auto"/>
                      </w:divBdr>
                    </w:div>
                    <w:div w:id="647633594">
                      <w:marLeft w:val="0"/>
                      <w:marRight w:val="0"/>
                      <w:marTop w:val="0"/>
                      <w:marBottom w:val="0"/>
                      <w:divBdr>
                        <w:top w:val="none" w:sz="0" w:space="0" w:color="auto"/>
                        <w:left w:val="none" w:sz="0" w:space="0" w:color="auto"/>
                        <w:bottom w:val="none" w:sz="0" w:space="0" w:color="auto"/>
                        <w:right w:val="none" w:sz="0" w:space="0" w:color="auto"/>
                      </w:divBdr>
                    </w:div>
                    <w:div w:id="1932739979">
                      <w:marLeft w:val="0"/>
                      <w:marRight w:val="0"/>
                      <w:marTop w:val="0"/>
                      <w:marBottom w:val="0"/>
                      <w:divBdr>
                        <w:top w:val="none" w:sz="0" w:space="0" w:color="auto"/>
                        <w:left w:val="none" w:sz="0" w:space="0" w:color="auto"/>
                        <w:bottom w:val="none" w:sz="0" w:space="0" w:color="auto"/>
                        <w:right w:val="none" w:sz="0" w:space="0" w:color="auto"/>
                      </w:divBdr>
                    </w:div>
                    <w:div w:id="140390136">
                      <w:marLeft w:val="0"/>
                      <w:marRight w:val="0"/>
                      <w:marTop w:val="0"/>
                      <w:marBottom w:val="0"/>
                      <w:divBdr>
                        <w:top w:val="none" w:sz="0" w:space="0" w:color="auto"/>
                        <w:left w:val="none" w:sz="0" w:space="0" w:color="auto"/>
                        <w:bottom w:val="none" w:sz="0" w:space="0" w:color="auto"/>
                        <w:right w:val="none" w:sz="0" w:space="0" w:color="auto"/>
                      </w:divBdr>
                    </w:div>
                    <w:div w:id="2027899125">
                      <w:marLeft w:val="0"/>
                      <w:marRight w:val="0"/>
                      <w:marTop w:val="0"/>
                      <w:marBottom w:val="0"/>
                      <w:divBdr>
                        <w:top w:val="none" w:sz="0" w:space="0" w:color="auto"/>
                        <w:left w:val="none" w:sz="0" w:space="0" w:color="auto"/>
                        <w:bottom w:val="none" w:sz="0" w:space="0" w:color="auto"/>
                        <w:right w:val="none" w:sz="0" w:space="0" w:color="auto"/>
                      </w:divBdr>
                    </w:div>
                    <w:div w:id="1862545646">
                      <w:marLeft w:val="0"/>
                      <w:marRight w:val="0"/>
                      <w:marTop w:val="0"/>
                      <w:marBottom w:val="0"/>
                      <w:divBdr>
                        <w:top w:val="none" w:sz="0" w:space="0" w:color="auto"/>
                        <w:left w:val="none" w:sz="0" w:space="0" w:color="auto"/>
                        <w:bottom w:val="none" w:sz="0" w:space="0" w:color="auto"/>
                        <w:right w:val="none" w:sz="0" w:space="0" w:color="auto"/>
                      </w:divBdr>
                    </w:div>
                    <w:div w:id="680162142">
                      <w:marLeft w:val="0"/>
                      <w:marRight w:val="0"/>
                      <w:marTop w:val="0"/>
                      <w:marBottom w:val="0"/>
                      <w:divBdr>
                        <w:top w:val="none" w:sz="0" w:space="0" w:color="auto"/>
                        <w:left w:val="none" w:sz="0" w:space="0" w:color="auto"/>
                        <w:bottom w:val="none" w:sz="0" w:space="0" w:color="auto"/>
                        <w:right w:val="none" w:sz="0" w:space="0" w:color="auto"/>
                      </w:divBdr>
                    </w:div>
                    <w:div w:id="616912013">
                      <w:marLeft w:val="0"/>
                      <w:marRight w:val="0"/>
                      <w:marTop w:val="0"/>
                      <w:marBottom w:val="0"/>
                      <w:divBdr>
                        <w:top w:val="none" w:sz="0" w:space="0" w:color="auto"/>
                        <w:left w:val="none" w:sz="0" w:space="0" w:color="auto"/>
                        <w:bottom w:val="none" w:sz="0" w:space="0" w:color="auto"/>
                        <w:right w:val="none" w:sz="0" w:space="0" w:color="auto"/>
                      </w:divBdr>
                    </w:div>
                    <w:div w:id="148944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39122">
      <w:bodyDiv w:val="1"/>
      <w:marLeft w:val="0"/>
      <w:marRight w:val="0"/>
      <w:marTop w:val="0"/>
      <w:marBottom w:val="0"/>
      <w:divBdr>
        <w:top w:val="none" w:sz="0" w:space="0" w:color="auto"/>
        <w:left w:val="none" w:sz="0" w:space="0" w:color="auto"/>
        <w:bottom w:val="none" w:sz="0" w:space="0" w:color="auto"/>
        <w:right w:val="none" w:sz="0" w:space="0" w:color="auto"/>
      </w:divBdr>
      <w:divsChild>
        <w:div w:id="150565846">
          <w:marLeft w:val="2640"/>
          <w:marRight w:val="0"/>
          <w:marTop w:val="0"/>
          <w:marBottom w:val="0"/>
          <w:divBdr>
            <w:top w:val="single" w:sz="6" w:space="15" w:color="A7D7F9"/>
            <w:left w:val="single" w:sz="6" w:space="18" w:color="A7D7F9"/>
            <w:bottom w:val="single" w:sz="6" w:space="18" w:color="A7D7F9"/>
            <w:right w:val="single" w:sz="2" w:space="18" w:color="A7D7F9"/>
          </w:divBdr>
          <w:divsChild>
            <w:div w:id="666518236">
              <w:marLeft w:val="0"/>
              <w:marRight w:val="0"/>
              <w:marTop w:val="0"/>
              <w:marBottom w:val="0"/>
              <w:divBdr>
                <w:top w:val="none" w:sz="0" w:space="0" w:color="auto"/>
                <w:left w:val="none" w:sz="0" w:space="0" w:color="auto"/>
                <w:bottom w:val="none" w:sz="0" w:space="0" w:color="auto"/>
                <w:right w:val="none" w:sz="0" w:space="0" w:color="auto"/>
              </w:divBdr>
              <w:divsChild>
                <w:div w:id="1711683387">
                  <w:marLeft w:val="0"/>
                  <w:marRight w:val="0"/>
                  <w:marTop w:val="0"/>
                  <w:marBottom w:val="0"/>
                  <w:divBdr>
                    <w:top w:val="none" w:sz="0" w:space="0" w:color="auto"/>
                    <w:left w:val="none" w:sz="0" w:space="0" w:color="auto"/>
                    <w:bottom w:val="none" w:sz="0" w:space="0" w:color="auto"/>
                    <w:right w:val="none" w:sz="0" w:space="0" w:color="auto"/>
                  </w:divBdr>
                  <w:divsChild>
                    <w:div w:id="765418542">
                      <w:marLeft w:val="0"/>
                      <w:marRight w:val="0"/>
                      <w:marTop w:val="0"/>
                      <w:marBottom w:val="0"/>
                      <w:divBdr>
                        <w:top w:val="single" w:sz="6" w:space="5" w:color="A2A9B1"/>
                        <w:left w:val="single" w:sz="6" w:space="5" w:color="A2A9B1"/>
                        <w:bottom w:val="single" w:sz="6" w:space="5" w:color="A2A9B1"/>
                        <w:right w:val="single" w:sz="6" w:space="5" w:color="A2A9B1"/>
                      </w:divBdr>
                    </w:div>
                    <w:div w:id="2134933296">
                      <w:marLeft w:val="0"/>
                      <w:marRight w:val="0"/>
                      <w:marTop w:val="0"/>
                      <w:marBottom w:val="0"/>
                      <w:divBdr>
                        <w:top w:val="none" w:sz="0" w:space="0" w:color="auto"/>
                        <w:left w:val="none" w:sz="0" w:space="0" w:color="auto"/>
                        <w:bottom w:val="none" w:sz="0" w:space="0" w:color="auto"/>
                        <w:right w:val="none" w:sz="0" w:space="0" w:color="auto"/>
                      </w:divBdr>
                    </w:div>
                    <w:div w:id="537624019">
                      <w:marLeft w:val="0"/>
                      <w:marRight w:val="0"/>
                      <w:marTop w:val="0"/>
                      <w:marBottom w:val="0"/>
                      <w:divBdr>
                        <w:top w:val="none" w:sz="0" w:space="0" w:color="auto"/>
                        <w:left w:val="none" w:sz="0" w:space="0" w:color="auto"/>
                        <w:bottom w:val="none" w:sz="0" w:space="0" w:color="auto"/>
                        <w:right w:val="none" w:sz="0" w:space="0" w:color="auto"/>
                      </w:divBdr>
                      <w:divsChild>
                        <w:div w:id="1785804935">
                          <w:marLeft w:val="-60"/>
                          <w:marRight w:val="0"/>
                          <w:marTop w:val="0"/>
                          <w:marBottom w:val="0"/>
                          <w:divBdr>
                            <w:top w:val="none" w:sz="0" w:space="0" w:color="auto"/>
                            <w:left w:val="none" w:sz="0" w:space="0" w:color="auto"/>
                            <w:bottom w:val="none" w:sz="0" w:space="0" w:color="auto"/>
                            <w:right w:val="none" w:sz="0" w:space="0" w:color="auto"/>
                          </w:divBdr>
                        </w:div>
                      </w:divsChild>
                    </w:div>
                    <w:div w:id="967204185">
                      <w:marLeft w:val="0"/>
                      <w:marRight w:val="0"/>
                      <w:marTop w:val="0"/>
                      <w:marBottom w:val="0"/>
                      <w:divBdr>
                        <w:top w:val="none" w:sz="0" w:space="0" w:color="auto"/>
                        <w:left w:val="none" w:sz="0" w:space="0" w:color="auto"/>
                        <w:bottom w:val="none" w:sz="0" w:space="0" w:color="auto"/>
                        <w:right w:val="none" w:sz="0" w:space="0" w:color="auto"/>
                      </w:divBdr>
                    </w:div>
                    <w:div w:id="1440951077">
                      <w:marLeft w:val="0"/>
                      <w:marRight w:val="0"/>
                      <w:marTop w:val="0"/>
                      <w:marBottom w:val="0"/>
                      <w:divBdr>
                        <w:top w:val="none" w:sz="0" w:space="0" w:color="auto"/>
                        <w:left w:val="none" w:sz="0" w:space="0" w:color="auto"/>
                        <w:bottom w:val="none" w:sz="0" w:space="0" w:color="auto"/>
                        <w:right w:val="none" w:sz="0" w:space="0" w:color="auto"/>
                      </w:divBdr>
                    </w:div>
                  </w:divsChild>
                </w:div>
                <w:div w:id="1312515173">
                  <w:marLeft w:val="0"/>
                  <w:marRight w:val="0"/>
                  <w:marTop w:val="240"/>
                  <w:marBottom w:val="0"/>
                  <w:divBdr>
                    <w:top w:val="single" w:sz="6" w:space="4" w:color="A2A9B1"/>
                    <w:left w:val="single" w:sz="6" w:space="4" w:color="A2A9B1"/>
                    <w:bottom w:val="single" w:sz="6" w:space="4" w:color="A2A9B1"/>
                    <w:right w:val="single" w:sz="6" w:space="4" w:color="A2A9B1"/>
                  </w:divBdr>
                  <w:divsChild>
                    <w:div w:id="67272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6824">
          <w:marLeft w:val="0"/>
          <w:marRight w:val="0"/>
          <w:marTop w:val="0"/>
          <w:marBottom w:val="0"/>
          <w:divBdr>
            <w:top w:val="none" w:sz="0" w:space="0" w:color="auto"/>
            <w:left w:val="none" w:sz="0" w:space="0" w:color="auto"/>
            <w:bottom w:val="none" w:sz="0" w:space="0" w:color="auto"/>
            <w:right w:val="none" w:sz="0" w:space="0" w:color="auto"/>
          </w:divBdr>
          <w:divsChild>
            <w:div w:id="1780297146">
              <w:marLeft w:val="0"/>
              <w:marRight w:val="0"/>
              <w:marTop w:val="0"/>
              <w:marBottom w:val="0"/>
              <w:divBdr>
                <w:top w:val="none" w:sz="0" w:space="0" w:color="auto"/>
                <w:left w:val="none" w:sz="0" w:space="0" w:color="auto"/>
                <w:bottom w:val="none" w:sz="0" w:space="0" w:color="auto"/>
                <w:right w:val="none" w:sz="0" w:space="0" w:color="auto"/>
              </w:divBdr>
              <w:divsChild>
                <w:div w:id="1203324107">
                  <w:marLeft w:val="0"/>
                  <w:marRight w:val="0"/>
                  <w:marTop w:val="0"/>
                  <w:marBottom w:val="0"/>
                  <w:divBdr>
                    <w:top w:val="none" w:sz="0" w:space="0" w:color="auto"/>
                    <w:left w:val="none" w:sz="0" w:space="0" w:color="auto"/>
                    <w:bottom w:val="none" w:sz="0" w:space="0" w:color="auto"/>
                    <w:right w:val="none" w:sz="0" w:space="0" w:color="auto"/>
                  </w:divBdr>
                </w:div>
                <w:div w:id="534805238">
                  <w:marLeft w:val="2640"/>
                  <w:marRight w:val="0"/>
                  <w:marTop w:val="600"/>
                  <w:marBottom w:val="0"/>
                  <w:divBdr>
                    <w:top w:val="none" w:sz="0" w:space="0" w:color="auto"/>
                    <w:left w:val="none" w:sz="0" w:space="0" w:color="auto"/>
                    <w:bottom w:val="none" w:sz="0" w:space="0" w:color="auto"/>
                    <w:right w:val="none" w:sz="0" w:space="0" w:color="auto"/>
                  </w:divBdr>
                  <w:divsChild>
                    <w:div w:id="205069061">
                      <w:marLeft w:val="0"/>
                      <w:marRight w:val="0"/>
                      <w:marTop w:val="0"/>
                      <w:marBottom w:val="0"/>
                      <w:divBdr>
                        <w:top w:val="none" w:sz="0" w:space="0" w:color="auto"/>
                        <w:left w:val="none" w:sz="0" w:space="0" w:color="auto"/>
                        <w:bottom w:val="none" w:sz="0" w:space="0" w:color="auto"/>
                        <w:right w:val="none" w:sz="0" w:space="0" w:color="auto"/>
                      </w:divBdr>
                    </w:div>
                  </w:divsChild>
                </w:div>
                <w:div w:id="402919121">
                  <w:marLeft w:val="0"/>
                  <w:marRight w:val="0"/>
                  <w:marTop w:val="600"/>
                  <w:marBottom w:val="0"/>
                  <w:divBdr>
                    <w:top w:val="none" w:sz="0" w:space="0" w:color="auto"/>
                    <w:left w:val="none" w:sz="0" w:space="0" w:color="auto"/>
                    <w:bottom w:val="none" w:sz="0" w:space="0" w:color="auto"/>
                    <w:right w:val="none" w:sz="0" w:space="0" w:color="auto"/>
                  </w:divBdr>
                  <w:divsChild>
                    <w:div w:id="1349412053">
                      <w:marLeft w:val="0"/>
                      <w:marRight w:val="0"/>
                      <w:marTop w:val="0"/>
                      <w:marBottom w:val="0"/>
                      <w:divBdr>
                        <w:top w:val="none" w:sz="0" w:space="0" w:color="auto"/>
                        <w:left w:val="none" w:sz="0" w:space="0" w:color="auto"/>
                        <w:bottom w:val="none" w:sz="0" w:space="0" w:color="auto"/>
                        <w:right w:val="none" w:sz="0" w:space="0" w:color="auto"/>
                      </w:divBdr>
                    </w:div>
                    <w:div w:id="1138298568">
                      <w:marLeft w:val="120"/>
                      <w:marRight w:val="240"/>
                      <w:marTop w:val="0"/>
                      <w:marBottom w:val="0"/>
                      <w:divBdr>
                        <w:top w:val="none" w:sz="0" w:space="0" w:color="auto"/>
                        <w:left w:val="none" w:sz="0" w:space="0" w:color="auto"/>
                        <w:bottom w:val="none" w:sz="0" w:space="0" w:color="auto"/>
                        <w:right w:val="none" w:sz="0" w:space="0" w:color="auto"/>
                      </w:divBdr>
                      <w:divsChild>
                        <w:div w:id="1997024851">
                          <w:marLeft w:val="0"/>
                          <w:marRight w:val="0"/>
                          <w:marTop w:val="156"/>
                          <w:marBottom w:val="0"/>
                          <w:divBdr>
                            <w:top w:val="single" w:sz="6" w:space="0" w:color="AAAAAA"/>
                            <w:left w:val="single" w:sz="6" w:space="0" w:color="AAAAAA"/>
                            <w:bottom w:val="single" w:sz="6" w:space="0" w:color="AAAAAA"/>
                            <w:right w:val="single" w:sz="6" w:space="17" w:color="AAAAAA"/>
                          </w:divBdr>
                        </w:div>
                      </w:divsChild>
                    </w:div>
                  </w:divsChild>
                </w:div>
              </w:divsChild>
            </w:div>
            <w:div w:id="1503664129">
              <w:marLeft w:val="0"/>
              <w:marRight w:val="0"/>
              <w:marTop w:val="0"/>
              <w:marBottom w:val="0"/>
              <w:divBdr>
                <w:top w:val="none" w:sz="0" w:space="0" w:color="auto"/>
                <w:left w:val="none" w:sz="0" w:space="0" w:color="auto"/>
                <w:bottom w:val="none" w:sz="0" w:space="0" w:color="auto"/>
                <w:right w:val="none" w:sz="0" w:space="0" w:color="auto"/>
              </w:divBdr>
              <w:divsChild>
                <w:div w:id="759177831">
                  <w:marLeft w:val="168"/>
                  <w:marRight w:val="144"/>
                  <w:marTop w:val="0"/>
                  <w:marBottom w:val="0"/>
                  <w:divBdr>
                    <w:top w:val="none" w:sz="0" w:space="0" w:color="auto"/>
                    <w:left w:val="none" w:sz="0" w:space="0" w:color="auto"/>
                    <w:bottom w:val="none" w:sz="0" w:space="0" w:color="auto"/>
                    <w:right w:val="none" w:sz="0" w:space="0" w:color="auto"/>
                  </w:divBdr>
                  <w:divsChild>
                    <w:div w:id="1986277220">
                      <w:marLeft w:val="120"/>
                      <w:marRight w:val="0"/>
                      <w:marTop w:val="0"/>
                      <w:marBottom w:val="0"/>
                      <w:divBdr>
                        <w:top w:val="none" w:sz="0" w:space="0" w:color="auto"/>
                        <w:left w:val="none" w:sz="0" w:space="0" w:color="auto"/>
                        <w:bottom w:val="none" w:sz="0" w:space="0" w:color="auto"/>
                        <w:right w:val="none" w:sz="0" w:space="0" w:color="auto"/>
                      </w:divBdr>
                    </w:div>
                  </w:divsChild>
                </w:div>
                <w:div w:id="423496265">
                  <w:marLeft w:val="168"/>
                  <w:marRight w:val="144"/>
                  <w:marTop w:val="0"/>
                  <w:marBottom w:val="0"/>
                  <w:divBdr>
                    <w:top w:val="none" w:sz="0" w:space="0" w:color="auto"/>
                    <w:left w:val="none" w:sz="0" w:space="0" w:color="auto"/>
                    <w:bottom w:val="none" w:sz="0" w:space="0" w:color="auto"/>
                    <w:right w:val="none" w:sz="0" w:space="0" w:color="auto"/>
                  </w:divBdr>
                  <w:divsChild>
                    <w:div w:id="1737706885">
                      <w:marLeft w:val="300"/>
                      <w:marRight w:val="0"/>
                      <w:marTop w:val="0"/>
                      <w:marBottom w:val="0"/>
                      <w:divBdr>
                        <w:top w:val="none" w:sz="0" w:space="0" w:color="auto"/>
                        <w:left w:val="none" w:sz="0" w:space="0" w:color="auto"/>
                        <w:bottom w:val="none" w:sz="0" w:space="0" w:color="auto"/>
                        <w:right w:val="none" w:sz="0" w:space="0" w:color="auto"/>
                      </w:divBdr>
                    </w:div>
                  </w:divsChild>
                </w:div>
                <w:div w:id="1821143912">
                  <w:marLeft w:val="168"/>
                  <w:marRight w:val="144"/>
                  <w:marTop w:val="0"/>
                  <w:marBottom w:val="0"/>
                  <w:divBdr>
                    <w:top w:val="none" w:sz="0" w:space="0" w:color="auto"/>
                    <w:left w:val="none" w:sz="0" w:space="0" w:color="auto"/>
                    <w:bottom w:val="none" w:sz="0" w:space="0" w:color="auto"/>
                    <w:right w:val="none" w:sz="0" w:space="0" w:color="auto"/>
                  </w:divBdr>
                  <w:divsChild>
                    <w:div w:id="1362978949">
                      <w:marLeft w:val="300"/>
                      <w:marRight w:val="0"/>
                      <w:marTop w:val="0"/>
                      <w:marBottom w:val="0"/>
                      <w:divBdr>
                        <w:top w:val="none" w:sz="0" w:space="0" w:color="auto"/>
                        <w:left w:val="none" w:sz="0" w:space="0" w:color="auto"/>
                        <w:bottom w:val="none" w:sz="0" w:space="0" w:color="auto"/>
                        <w:right w:val="none" w:sz="0" w:space="0" w:color="auto"/>
                      </w:divBdr>
                    </w:div>
                  </w:divsChild>
                </w:div>
                <w:div w:id="1273324825">
                  <w:marLeft w:val="168"/>
                  <w:marRight w:val="144"/>
                  <w:marTop w:val="0"/>
                  <w:marBottom w:val="0"/>
                  <w:divBdr>
                    <w:top w:val="none" w:sz="0" w:space="0" w:color="auto"/>
                    <w:left w:val="none" w:sz="0" w:space="0" w:color="auto"/>
                    <w:bottom w:val="none" w:sz="0" w:space="0" w:color="auto"/>
                    <w:right w:val="none" w:sz="0" w:space="0" w:color="auto"/>
                  </w:divBdr>
                  <w:divsChild>
                    <w:div w:id="1095786598">
                      <w:marLeft w:val="300"/>
                      <w:marRight w:val="0"/>
                      <w:marTop w:val="0"/>
                      <w:marBottom w:val="0"/>
                      <w:divBdr>
                        <w:top w:val="none" w:sz="0" w:space="0" w:color="auto"/>
                        <w:left w:val="none" w:sz="0" w:space="0" w:color="auto"/>
                        <w:bottom w:val="none" w:sz="0" w:space="0" w:color="auto"/>
                        <w:right w:val="none" w:sz="0" w:space="0" w:color="auto"/>
                      </w:divBdr>
                    </w:div>
                  </w:divsChild>
                </w:div>
                <w:div w:id="1221945381">
                  <w:marLeft w:val="168"/>
                  <w:marRight w:val="144"/>
                  <w:marTop w:val="0"/>
                  <w:marBottom w:val="0"/>
                  <w:divBdr>
                    <w:top w:val="none" w:sz="0" w:space="0" w:color="auto"/>
                    <w:left w:val="none" w:sz="0" w:space="0" w:color="auto"/>
                    <w:bottom w:val="none" w:sz="0" w:space="0" w:color="auto"/>
                    <w:right w:val="none" w:sz="0" w:space="0" w:color="auto"/>
                  </w:divBdr>
                  <w:divsChild>
                    <w:div w:id="1635597628">
                      <w:marLeft w:val="300"/>
                      <w:marRight w:val="0"/>
                      <w:marTop w:val="0"/>
                      <w:marBottom w:val="0"/>
                      <w:divBdr>
                        <w:top w:val="none" w:sz="0" w:space="0" w:color="auto"/>
                        <w:left w:val="none" w:sz="0" w:space="0" w:color="auto"/>
                        <w:bottom w:val="none" w:sz="0" w:space="0" w:color="auto"/>
                        <w:right w:val="none" w:sz="0" w:space="0" w:color="auto"/>
                      </w:divBdr>
                    </w:div>
                  </w:divsChild>
                </w:div>
                <w:div w:id="344594940">
                  <w:marLeft w:val="168"/>
                  <w:marRight w:val="144"/>
                  <w:marTop w:val="0"/>
                  <w:marBottom w:val="0"/>
                  <w:divBdr>
                    <w:top w:val="none" w:sz="0" w:space="0" w:color="auto"/>
                    <w:left w:val="none" w:sz="0" w:space="0" w:color="auto"/>
                    <w:bottom w:val="none" w:sz="0" w:space="0" w:color="auto"/>
                    <w:right w:val="none" w:sz="0" w:space="0" w:color="auto"/>
                  </w:divBdr>
                  <w:divsChild>
                    <w:div w:id="1036126119">
                      <w:marLeft w:val="300"/>
                      <w:marRight w:val="0"/>
                      <w:marTop w:val="0"/>
                      <w:marBottom w:val="0"/>
                      <w:divBdr>
                        <w:top w:val="none" w:sz="0" w:space="0" w:color="auto"/>
                        <w:left w:val="none" w:sz="0" w:space="0" w:color="auto"/>
                        <w:bottom w:val="none" w:sz="0" w:space="0" w:color="auto"/>
                        <w:right w:val="none" w:sz="0" w:space="0" w:color="auto"/>
                      </w:divBdr>
                      <w:divsChild>
                        <w:div w:id="171966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1882">
          <w:marLeft w:val="2640"/>
          <w:marRight w:val="0"/>
          <w:marTop w:val="0"/>
          <w:marBottom w:val="0"/>
          <w:divBdr>
            <w:top w:val="none" w:sz="0" w:space="0" w:color="auto"/>
            <w:left w:val="none" w:sz="0" w:space="0" w:color="auto"/>
            <w:bottom w:val="none" w:sz="0" w:space="0" w:color="auto"/>
            <w:right w:val="none" w:sz="0" w:space="0" w:color="auto"/>
          </w:divBdr>
        </w:div>
      </w:divsChild>
    </w:div>
    <w:div w:id="455299729">
      <w:bodyDiv w:val="1"/>
      <w:marLeft w:val="0"/>
      <w:marRight w:val="0"/>
      <w:marTop w:val="0"/>
      <w:marBottom w:val="0"/>
      <w:divBdr>
        <w:top w:val="none" w:sz="0" w:space="0" w:color="auto"/>
        <w:left w:val="none" w:sz="0" w:space="0" w:color="auto"/>
        <w:bottom w:val="none" w:sz="0" w:space="0" w:color="auto"/>
        <w:right w:val="none" w:sz="0" w:space="0" w:color="auto"/>
      </w:divBdr>
      <w:divsChild>
        <w:div w:id="819807217">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503790696">
      <w:bodyDiv w:val="1"/>
      <w:marLeft w:val="0"/>
      <w:marRight w:val="0"/>
      <w:marTop w:val="0"/>
      <w:marBottom w:val="0"/>
      <w:divBdr>
        <w:top w:val="none" w:sz="0" w:space="0" w:color="auto"/>
        <w:left w:val="none" w:sz="0" w:space="0" w:color="auto"/>
        <w:bottom w:val="none" w:sz="0" w:space="0" w:color="auto"/>
        <w:right w:val="none" w:sz="0" w:space="0" w:color="auto"/>
      </w:divBdr>
    </w:div>
    <w:div w:id="669715034">
      <w:bodyDiv w:val="1"/>
      <w:marLeft w:val="0"/>
      <w:marRight w:val="0"/>
      <w:marTop w:val="0"/>
      <w:marBottom w:val="0"/>
      <w:divBdr>
        <w:top w:val="none" w:sz="0" w:space="0" w:color="auto"/>
        <w:left w:val="none" w:sz="0" w:space="0" w:color="auto"/>
        <w:bottom w:val="none" w:sz="0" w:space="0" w:color="auto"/>
        <w:right w:val="none" w:sz="0" w:space="0" w:color="auto"/>
      </w:divBdr>
      <w:divsChild>
        <w:div w:id="1352368006">
          <w:marLeft w:val="0"/>
          <w:marRight w:val="0"/>
          <w:marTop w:val="0"/>
          <w:marBottom w:val="0"/>
          <w:divBdr>
            <w:top w:val="none" w:sz="0" w:space="0" w:color="auto"/>
            <w:left w:val="none" w:sz="0" w:space="0" w:color="auto"/>
            <w:bottom w:val="none" w:sz="0" w:space="0" w:color="auto"/>
            <w:right w:val="none" w:sz="0" w:space="0" w:color="auto"/>
          </w:divBdr>
          <w:divsChild>
            <w:div w:id="1293251454">
              <w:marLeft w:val="0"/>
              <w:marRight w:val="0"/>
              <w:marTop w:val="0"/>
              <w:marBottom w:val="0"/>
              <w:divBdr>
                <w:top w:val="none" w:sz="0" w:space="0" w:color="auto"/>
                <w:left w:val="none" w:sz="0" w:space="0" w:color="auto"/>
                <w:bottom w:val="none" w:sz="0" w:space="0" w:color="auto"/>
                <w:right w:val="none" w:sz="0" w:space="0" w:color="auto"/>
              </w:divBdr>
            </w:div>
          </w:divsChild>
        </w:div>
        <w:div w:id="2083943341">
          <w:marLeft w:val="336"/>
          <w:marRight w:val="0"/>
          <w:marTop w:val="120"/>
          <w:marBottom w:val="192"/>
          <w:divBdr>
            <w:top w:val="none" w:sz="0" w:space="0" w:color="auto"/>
            <w:left w:val="none" w:sz="0" w:space="0" w:color="auto"/>
            <w:bottom w:val="none" w:sz="0" w:space="0" w:color="auto"/>
            <w:right w:val="none" w:sz="0" w:space="0" w:color="auto"/>
          </w:divBdr>
          <w:divsChild>
            <w:div w:id="169641922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59282090">
          <w:marLeft w:val="0"/>
          <w:marRight w:val="0"/>
          <w:marTop w:val="0"/>
          <w:marBottom w:val="0"/>
          <w:divBdr>
            <w:top w:val="single" w:sz="6" w:space="5" w:color="A2A9B1"/>
            <w:left w:val="single" w:sz="6" w:space="5" w:color="A2A9B1"/>
            <w:bottom w:val="single" w:sz="6" w:space="5" w:color="A2A9B1"/>
            <w:right w:val="single" w:sz="6" w:space="5" w:color="A2A9B1"/>
          </w:divBdr>
        </w:div>
        <w:div w:id="125858955">
          <w:marLeft w:val="0"/>
          <w:marRight w:val="0"/>
          <w:marTop w:val="0"/>
          <w:marBottom w:val="0"/>
          <w:divBdr>
            <w:top w:val="none" w:sz="0" w:space="0" w:color="auto"/>
            <w:left w:val="none" w:sz="0" w:space="0" w:color="auto"/>
            <w:bottom w:val="none" w:sz="0" w:space="0" w:color="auto"/>
            <w:right w:val="none" w:sz="0" w:space="0" w:color="auto"/>
          </w:divBdr>
        </w:div>
        <w:div w:id="747505064">
          <w:marLeft w:val="336"/>
          <w:marRight w:val="0"/>
          <w:marTop w:val="120"/>
          <w:marBottom w:val="192"/>
          <w:divBdr>
            <w:top w:val="none" w:sz="0" w:space="0" w:color="auto"/>
            <w:left w:val="none" w:sz="0" w:space="0" w:color="auto"/>
            <w:bottom w:val="none" w:sz="0" w:space="0" w:color="auto"/>
            <w:right w:val="none" w:sz="0" w:space="0" w:color="auto"/>
          </w:divBdr>
          <w:divsChild>
            <w:div w:id="40876952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59764366">
          <w:marLeft w:val="0"/>
          <w:marRight w:val="0"/>
          <w:marTop w:val="0"/>
          <w:marBottom w:val="0"/>
          <w:divBdr>
            <w:top w:val="none" w:sz="0" w:space="0" w:color="auto"/>
            <w:left w:val="none" w:sz="0" w:space="0" w:color="auto"/>
            <w:bottom w:val="none" w:sz="0" w:space="0" w:color="auto"/>
            <w:right w:val="none" w:sz="0" w:space="0" w:color="auto"/>
          </w:divBdr>
        </w:div>
        <w:div w:id="568610692">
          <w:marLeft w:val="0"/>
          <w:marRight w:val="0"/>
          <w:marTop w:val="0"/>
          <w:marBottom w:val="0"/>
          <w:divBdr>
            <w:top w:val="none" w:sz="0" w:space="0" w:color="auto"/>
            <w:left w:val="none" w:sz="0" w:space="0" w:color="auto"/>
            <w:bottom w:val="none" w:sz="0" w:space="0" w:color="auto"/>
            <w:right w:val="none" w:sz="0" w:space="0" w:color="auto"/>
          </w:divBdr>
        </w:div>
      </w:divsChild>
    </w:div>
    <w:div w:id="789206602">
      <w:bodyDiv w:val="1"/>
      <w:marLeft w:val="0"/>
      <w:marRight w:val="0"/>
      <w:marTop w:val="0"/>
      <w:marBottom w:val="0"/>
      <w:divBdr>
        <w:top w:val="none" w:sz="0" w:space="0" w:color="auto"/>
        <w:left w:val="none" w:sz="0" w:space="0" w:color="auto"/>
        <w:bottom w:val="none" w:sz="0" w:space="0" w:color="auto"/>
        <w:right w:val="none" w:sz="0" w:space="0" w:color="auto"/>
      </w:divBdr>
      <w:divsChild>
        <w:div w:id="297566082">
          <w:marLeft w:val="2640"/>
          <w:marRight w:val="0"/>
          <w:marTop w:val="0"/>
          <w:marBottom w:val="0"/>
          <w:divBdr>
            <w:top w:val="single" w:sz="6" w:space="15" w:color="A7D7F9"/>
            <w:left w:val="single" w:sz="6" w:space="18" w:color="A7D7F9"/>
            <w:bottom w:val="single" w:sz="6" w:space="18" w:color="A7D7F9"/>
            <w:right w:val="single" w:sz="2" w:space="18" w:color="A7D7F9"/>
          </w:divBdr>
          <w:divsChild>
            <w:div w:id="1284312913">
              <w:marLeft w:val="0"/>
              <w:marRight w:val="0"/>
              <w:marTop w:val="0"/>
              <w:marBottom w:val="0"/>
              <w:divBdr>
                <w:top w:val="none" w:sz="0" w:space="0" w:color="auto"/>
                <w:left w:val="none" w:sz="0" w:space="0" w:color="auto"/>
                <w:bottom w:val="none" w:sz="0" w:space="0" w:color="auto"/>
                <w:right w:val="none" w:sz="0" w:space="0" w:color="auto"/>
              </w:divBdr>
              <w:divsChild>
                <w:div w:id="2119326541">
                  <w:marLeft w:val="0"/>
                  <w:marRight w:val="0"/>
                  <w:marTop w:val="0"/>
                  <w:marBottom w:val="0"/>
                  <w:divBdr>
                    <w:top w:val="none" w:sz="0" w:space="0" w:color="auto"/>
                    <w:left w:val="none" w:sz="0" w:space="0" w:color="auto"/>
                    <w:bottom w:val="none" w:sz="0" w:space="0" w:color="auto"/>
                    <w:right w:val="none" w:sz="0" w:space="0" w:color="auto"/>
                  </w:divBdr>
                  <w:divsChild>
                    <w:div w:id="1452477793">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964966789">
                  <w:marLeft w:val="0"/>
                  <w:marRight w:val="0"/>
                  <w:marTop w:val="240"/>
                  <w:marBottom w:val="0"/>
                  <w:divBdr>
                    <w:top w:val="single" w:sz="6" w:space="4" w:color="A2A9B1"/>
                    <w:left w:val="single" w:sz="6" w:space="4" w:color="A2A9B1"/>
                    <w:bottom w:val="single" w:sz="6" w:space="4" w:color="A2A9B1"/>
                    <w:right w:val="single" w:sz="6" w:space="4" w:color="A2A9B1"/>
                  </w:divBdr>
                  <w:divsChild>
                    <w:div w:id="181020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91630">
          <w:marLeft w:val="0"/>
          <w:marRight w:val="0"/>
          <w:marTop w:val="0"/>
          <w:marBottom w:val="0"/>
          <w:divBdr>
            <w:top w:val="none" w:sz="0" w:space="0" w:color="auto"/>
            <w:left w:val="none" w:sz="0" w:space="0" w:color="auto"/>
            <w:bottom w:val="none" w:sz="0" w:space="0" w:color="auto"/>
            <w:right w:val="none" w:sz="0" w:space="0" w:color="auto"/>
          </w:divBdr>
          <w:divsChild>
            <w:div w:id="1155024788">
              <w:marLeft w:val="0"/>
              <w:marRight w:val="0"/>
              <w:marTop w:val="0"/>
              <w:marBottom w:val="0"/>
              <w:divBdr>
                <w:top w:val="none" w:sz="0" w:space="0" w:color="auto"/>
                <w:left w:val="none" w:sz="0" w:space="0" w:color="auto"/>
                <w:bottom w:val="none" w:sz="0" w:space="0" w:color="auto"/>
                <w:right w:val="none" w:sz="0" w:space="0" w:color="auto"/>
              </w:divBdr>
              <w:divsChild>
                <w:div w:id="1286691080">
                  <w:marLeft w:val="0"/>
                  <w:marRight w:val="0"/>
                  <w:marTop w:val="0"/>
                  <w:marBottom w:val="0"/>
                  <w:divBdr>
                    <w:top w:val="none" w:sz="0" w:space="0" w:color="auto"/>
                    <w:left w:val="none" w:sz="0" w:space="0" w:color="auto"/>
                    <w:bottom w:val="none" w:sz="0" w:space="0" w:color="auto"/>
                    <w:right w:val="none" w:sz="0" w:space="0" w:color="auto"/>
                  </w:divBdr>
                </w:div>
                <w:div w:id="818502055">
                  <w:marLeft w:val="2640"/>
                  <w:marRight w:val="0"/>
                  <w:marTop w:val="600"/>
                  <w:marBottom w:val="0"/>
                  <w:divBdr>
                    <w:top w:val="none" w:sz="0" w:space="0" w:color="auto"/>
                    <w:left w:val="none" w:sz="0" w:space="0" w:color="auto"/>
                    <w:bottom w:val="none" w:sz="0" w:space="0" w:color="auto"/>
                    <w:right w:val="none" w:sz="0" w:space="0" w:color="auto"/>
                  </w:divBdr>
                  <w:divsChild>
                    <w:div w:id="580455343">
                      <w:marLeft w:val="0"/>
                      <w:marRight w:val="0"/>
                      <w:marTop w:val="0"/>
                      <w:marBottom w:val="0"/>
                      <w:divBdr>
                        <w:top w:val="none" w:sz="0" w:space="0" w:color="auto"/>
                        <w:left w:val="none" w:sz="0" w:space="0" w:color="auto"/>
                        <w:bottom w:val="none" w:sz="0" w:space="0" w:color="auto"/>
                        <w:right w:val="none" w:sz="0" w:space="0" w:color="auto"/>
                      </w:divBdr>
                    </w:div>
                  </w:divsChild>
                </w:div>
                <w:div w:id="1039474038">
                  <w:marLeft w:val="0"/>
                  <w:marRight w:val="0"/>
                  <w:marTop w:val="600"/>
                  <w:marBottom w:val="0"/>
                  <w:divBdr>
                    <w:top w:val="none" w:sz="0" w:space="0" w:color="auto"/>
                    <w:left w:val="none" w:sz="0" w:space="0" w:color="auto"/>
                    <w:bottom w:val="none" w:sz="0" w:space="0" w:color="auto"/>
                    <w:right w:val="none" w:sz="0" w:space="0" w:color="auto"/>
                  </w:divBdr>
                  <w:divsChild>
                    <w:div w:id="112403239">
                      <w:marLeft w:val="0"/>
                      <w:marRight w:val="0"/>
                      <w:marTop w:val="0"/>
                      <w:marBottom w:val="0"/>
                      <w:divBdr>
                        <w:top w:val="none" w:sz="0" w:space="0" w:color="auto"/>
                        <w:left w:val="none" w:sz="0" w:space="0" w:color="auto"/>
                        <w:bottom w:val="none" w:sz="0" w:space="0" w:color="auto"/>
                        <w:right w:val="none" w:sz="0" w:space="0" w:color="auto"/>
                      </w:divBdr>
                    </w:div>
                    <w:div w:id="859663526">
                      <w:marLeft w:val="120"/>
                      <w:marRight w:val="240"/>
                      <w:marTop w:val="0"/>
                      <w:marBottom w:val="0"/>
                      <w:divBdr>
                        <w:top w:val="none" w:sz="0" w:space="0" w:color="auto"/>
                        <w:left w:val="none" w:sz="0" w:space="0" w:color="auto"/>
                        <w:bottom w:val="none" w:sz="0" w:space="0" w:color="auto"/>
                        <w:right w:val="none" w:sz="0" w:space="0" w:color="auto"/>
                      </w:divBdr>
                      <w:divsChild>
                        <w:div w:id="829642996">
                          <w:marLeft w:val="0"/>
                          <w:marRight w:val="0"/>
                          <w:marTop w:val="156"/>
                          <w:marBottom w:val="0"/>
                          <w:divBdr>
                            <w:top w:val="single" w:sz="6" w:space="0" w:color="AAAAAA"/>
                            <w:left w:val="single" w:sz="6" w:space="0" w:color="AAAAAA"/>
                            <w:bottom w:val="single" w:sz="6" w:space="0" w:color="AAAAAA"/>
                            <w:right w:val="single" w:sz="6" w:space="17" w:color="AAAAAA"/>
                          </w:divBdr>
                        </w:div>
                      </w:divsChild>
                    </w:div>
                  </w:divsChild>
                </w:div>
              </w:divsChild>
            </w:div>
            <w:div w:id="1866747649">
              <w:marLeft w:val="0"/>
              <w:marRight w:val="0"/>
              <w:marTop w:val="0"/>
              <w:marBottom w:val="0"/>
              <w:divBdr>
                <w:top w:val="none" w:sz="0" w:space="0" w:color="auto"/>
                <w:left w:val="none" w:sz="0" w:space="0" w:color="auto"/>
                <w:bottom w:val="none" w:sz="0" w:space="0" w:color="auto"/>
                <w:right w:val="none" w:sz="0" w:space="0" w:color="auto"/>
              </w:divBdr>
              <w:divsChild>
                <w:div w:id="1220819428">
                  <w:marLeft w:val="168"/>
                  <w:marRight w:val="144"/>
                  <w:marTop w:val="0"/>
                  <w:marBottom w:val="0"/>
                  <w:divBdr>
                    <w:top w:val="none" w:sz="0" w:space="0" w:color="auto"/>
                    <w:left w:val="none" w:sz="0" w:space="0" w:color="auto"/>
                    <w:bottom w:val="none" w:sz="0" w:space="0" w:color="auto"/>
                    <w:right w:val="none" w:sz="0" w:space="0" w:color="auto"/>
                  </w:divBdr>
                  <w:divsChild>
                    <w:div w:id="1740328537">
                      <w:marLeft w:val="120"/>
                      <w:marRight w:val="0"/>
                      <w:marTop w:val="0"/>
                      <w:marBottom w:val="0"/>
                      <w:divBdr>
                        <w:top w:val="none" w:sz="0" w:space="0" w:color="auto"/>
                        <w:left w:val="none" w:sz="0" w:space="0" w:color="auto"/>
                        <w:bottom w:val="none" w:sz="0" w:space="0" w:color="auto"/>
                        <w:right w:val="none" w:sz="0" w:space="0" w:color="auto"/>
                      </w:divBdr>
                    </w:div>
                  </w:divsChild>
                </w:div>
                <w:div w:id="1292858780">
                  <w:marLeft w:val="168"/>
                  <w:marRight w:val="144"/>
                  <w:marTop w:val="0"/>
                  <w:marBottom w:val="0"/>
                  <w:divBdr>
                    <w:top w:val="none" w:sz="0" w:space="0" w:color="auto"/>
                    <w:left w:val="none" w:sz="0" w:space="0" w:color="auto"/>
                    <w:bottom w:val="none" w:sz="0" w:space="0" w:color="auto"/>
                    <w:right w:val="none" w:sz="0" w:space="0" w:color="auto"/>
                  </w:divBdr>
                  <w:divsChild>
                    <w:div w:id="1229807091">
                      <w:marLeft w:val="300"/>
                      <w:marRight w:val="0"/>
                      <w:marTop w:val="0"/>
                      <w:marBottom w:val="0"/>
                      <w:divBdr>
                        <w:top w:val="none" w:sz="0" w:space="0" w:color="auto"/>
                        <w:left w:val="none" w:sz="0" w:space="0" w:color="auto"/>
                        <w:bottom w:val="none" w:sz="0" w:space="0" w:color="auto"/>
                        <w:right w:val="none" w:sz="0" w:space="0" w:color="auto"/>
                      </w:divBdr>
                    </w:div>
                  </w:divsChild>
                </w:div>
                <w:div w:id="231042394">
                  <w:marLeft w:val="168"/>
                  <w:marRight w:val="144"/>
                  <w:marTop w:val="0"/>
                  <w:marBottom w:val="0"/>
                  <w:divBdr>
                    <w:top w:val="none" w:sz="0" w:space="0" w:color="auto"/>
                    <w:left w:val="none" w:sz="0" w:space="0" w:color="auto"/>
                    <w:bottom w:val="none" w:sz="0" w:space="0" w:color="auto"/>
                    <w:right w:val="none" w:sz="0" w:space="0" w:color="auto"/>
                  </w:divBdr>
                  <w:divsChild>
                    <w:div w:id="259222673">
                      <w:marLeft w:val="300"/>
                      <w:marRight w:val="0"/>
                      <w:marTop w:val="0"/>
                      <w:marBottom w:val="0"/>
                      <w:divBdr>
                        <w:top w:val="none" w:sz="0" w:space="0" w:color="auto"/>
                        <w:left w:val="none" w:sz="0" w:space="0" w:color="auto"/>
                        <w:bottom w:val="none" w:sz="0" w:space="0" w:color="auto"/>
                        <w:right w:val="none" w:sz="0" w:space="0" w:color="auto"/>
                      </w:divBdr>
                    </w:div>
                  </w:divsChild>
                </w:div>
                <w:div w:id="615139728">
                  <w:marLeft w:val="168"/>
                  <w:marRight w:val="144"/>
                  <w:marTop w:val="0"/>
                  <w:marBottom w:val="0"/>
                  <w:divBdr>
                    <w:top w:val="none" w:sz="0" w:space="0" w:color="auto"/>
                    <w:left w:val="none" w:sz="0" w:space="0" w:color="auto"/>
                    <w:bottom w:val="none" w:sz="0" w:space="0" w:color="auto"/>
                    <w:right w:val="none" w:sz="0" w:space="0" w:color="auto"/>
                  </w:divBdr>
                  <w:divsChild>
                    <w:div w:id="1974556822">
                      <w:marLeft w:val="300"/>
                      <w:marRight w:val="0"/>
                      <w:marTop w:val="0"/>
                      <w:marBottom w:val="0"/>
                      <w:divBdr>
                        <w:top w:val="none" w:sz="0" w:space="0" w:color="auto"/>
                        <w:left w:val="none" w:sz="0" w:space="0" w:color="auto"/>
                        <w:bottom w:val="none" w:sz="0" w:space="0" w:color="auto"/>
                        <w:right w:val="none" w:sz="0" w:space="0" w:color="auto"/>
                      </w:divBdr>
                    </w:div>
                  </w:divsChild>
                </w:div>
                <w:div w:id="1630818365">
                  <w:marLeft w:val="168"/>
                  <w:marRight w:val="144"/>
                  <w:marTop w:val="0"/>
                  <w:marBottom w:val="0"/>
                  <w:divBdr>
                    <w:top w:val="none" w:sz="0" w:space="0" w:color="auto"/>
                    <w:left w:val="none" w:sz="0" w:space="0" w:color="auto"/>
                    <w:bottom w:val="none" w:sz="0" w:space="0" w:color="auto"/>
                    <w:right w:val="none" w:sz="0" w:space="0" w:color="auto"/>
                  </w:divBdr>
                  <w:divsChild>
                    <w:div w:id="1860313900">
                      <w:marLeft w:val="300"/>
                      <w:marRight w:val="0"/>
                      <w:marTop w:val="0"/>
                      <w:marBottom w:val="0"/>
                      <w:divBdr>
                        <w:top w:val="none" w:sz="0" w:space="0" w:color="auto"/>
                        <w:left w:val="none" w:sz="0" w:space="0" w:color="auto"/>
                        <w:bottom w:val="none" w:sz="0" w:space="0" w:color="auto"/>
                        <w:right w:val="none" w:sz="0" w:space="0" w:color="auto"/>
                      </w:divBdr>
                    </w:div>
                  </w:divsChild>
                </w:div>
                <w:div w:id="738284089">
                  <w:marLeft w:val="168"/>
                  <w:marRight w:val="144"/>
                  <w:marTop w:val="0"/>
                  <w:marBottom w:val="0"/>
                  <w:divBdr>
                    <w:top w:val="none" w:sz="0" w:space="0" w:color="auto"/>
                    <w:left w:val="none" w:sz="0" w:space="0" w:color="auto"/>
                    <w:bottom w:val="none" w:sz="0" w:space="0" w:color="auto"/>
                    <w:right w:val="none" w:sz="0" w:space="0" w:color="auto"/>
                  </w:divBdr>
                  <w:divsChild>
                    <w:div w:id="401678313">
                      <w:marLeft w:val="300"/>
                      <w:marRight w:val="0"/>
                      <w:marTop w:val="0"/>
                      <w:marBottom w:val="0"/>
                      <w:divBdr>
                        <w:top w:val="none" w:sz="0" w:space="0" w:color="auto"/>
                        <w:left w:val="none" w:sz="0" w:space="0" w:color="auto"/>
                        <w:bottom w:val="none" w:sz="0" w:space="0" w:color="auto"/>
                        <w:right w:val="none" w:sz="0" w:space="0" w:color="auto"/>
                      </w:divBdr>
                      <w:divsChild>
                        <w:div w:id="37561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018956">
          <w:marLeft w:val="2640"/>
          <w:marRight w:val="0"/>
          <w:marTop w:val="0"/>
          <w:marBottom w:val="0"/>
          <w:divBdr>
            <w:top w:val="none" w:sz="0" w:space="0" w:color="auto"/>
            <w:left w:val="none" w:sz="0" w:space="0" w:color="auto"/>
            <w:bottom w:val="none" w:sz="0" w:space="0" w:color="auto"/>
            <w:right w:val="none" w:sz="0" w:space="0" w:color="auto"/>
          </w:divBdr>
        </w:div>
      </w:divsChild>
    </w:div>
    <w:div w:id="826020999">
      <w:bodyDiv w:val="1"/>
      <w:marLeft w:val="0"/>
      <w:marRight w:val="0"/>
      <w:marTop w:val="0"/>
      <w:marBottom w:val="0"/>
      <w:divBdr>
        <w:top w:val="none" w:sz="0" w:space="0" w:color="auto"/>
        <w:left w:val="none" w:sz="0" w:space="0" w:color="auto"/>
        <w:bottom w:val="none" w:sz="0" w:space="0" w:color="auto"/>
        <w:right w:val="none" w:sz="0" w:space="0" w:color="auto"/>
      </w:divBdr>
      <w:divsChild>
        <w:div w:id="957031280">
          <w:marLeft w:val="2640"/>
          <w:marRight w:val="0"/>
          <w:marTop w:val="0"/>
          <w:marBottom w:val="0"/>
          <w:divBdr>
            <w:top w:val="single" w:sz="6" w:space="15" w:color="A7D7F9"/>
            <w:left w:val="single" w:sz="6" w:space="18" w:color="A7D7F9"/>
            <w:bottom w:val="single" w:sz="6" w:space="18" w:color="A7D7F9"/>
            <w:right w:val="single" w:sz="2" w:space="18" w:color="A7D7F9"/>
          </w:divBdr>
          <w:divsChild>
            <w:div w:id="188878563">
              <w:marLeft w:val="0"/>
              <w:marRight w:val="0"/>
              <w:marTop w:val="0"/>
              <w:marBottom w:val="0"/>
              <w:divBdr>
                <w:top w:val="none" w:sz="0" w:space="0" w:color="auto"/>
                <w:left w:val="none" w:sz="0" w:space="0" w:color="auto"/>
                <w:bottom w:val="none" w:sz="0" w:space="0" w:color="auto"/>
                <w:right w:val="none" w:sz="0" w:space="0" w:color="auto"/>
              </w:divBdr>
              <w:divsChild>
                <w:div w:id="1877542956">
                  <w:marLeft w:val="0"/>
                  <w:marRight w:val="0"/>
                  <w:marTop w:val="0"/>
                  <w:marBottom w:val="0"/>
                  <w:divBdr>
                    <w:top w:val="none" w:sz="0" w:space="0" w:color="auto"/>
                    <w:left w:val="none" w:sz="0" w:space="0" w:color="auto"/>
                    <w:bottom w:val="none" w:sz="0" w:space="0" w:color="auto"/>
                    <w:right w:val="none" w:sz="0" w:space="0" w:color="auto"/>
                  </w:divBdr>
                  <w:divsChild>
                    <w:div w:id="990525507">
                      <w:marLeft w:val="0"/>
                      <w:marRight w:val="0"/>
                      <w:marTop w:val="0"/>
                      <w:marBottom w:val="0"/>
                      <w:divBdr>
                        <w:top w:val="none" w:sz="0" w:space="0" w:color="auto"/>
                        <w:left w:val="none" w:sz="0" w:space="0" w:color="auto"/>
                        <w:bottom w:val="none" w:sz="0" w:space="0" w:color="auto"/>
                        <w:right w:val="none" w:sz="0" w:space="0" w:color="auto"/>
                      </w:divBdr>
                    </w:div>
                  </w:divsChild>
                </w:div>
                <w:div w:id="1737583097">
                  <w:marLeft w:val="0"/>
                  <w:marRight w:val="0"/>
                  <w:marTop w:val="240"/>
                  <w:marBottom w:val="0"/>
                  <w:divBdr>
                    <w:top w:val="single" w:sz="6" w:space="4" w:color="A2A9B1"/>
                    <w:left w:val="single" w:sz="6" w:space="4" w:color="A2A9B1"/>
                    <w:bottom w:val="single" w:sz="6" w:space="4" w:color="A2A9B1"/>
                    <w:right w:val="single" w:sz="6" w:space="4" w:color="A2A9B1"/>
                  </w:divBdr>
                  <w:divsChild>
                    <w:div w:id="49584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3958">
          <w:marLeft w:val="0"/>
          <w:marRight w:val="0"/>
          <w:marTop w:val="0"/>
          <w:marBottom w:val="0"/>
          <w:divBdr>
            <w:top w:val="none" w:sz="0" w:space="0" w:color="auto"/>
            <w:left w:val="none" w:sz="0" w:space="0" w:color="auto"/>
            <w:bottom w:val="none" w:sz="0" w:space="0" w:color="auto"/>
            <w:right w:val="none" w:sz="0" w:space="0" w:color="auto"/>
          </w:divBdr>
          <w:divsChild>
            <w:div w:id="204753571">
              <w:marLeft w:val="0"/>
              <w:marRight w:val="0"/>
              <w:marTop w:val="0"/>
              <w:marBottom w:val="0"/>
              <w:divBdr>
                <w:top w:val="none" w:sz="0" w:space="0" w:color="auto"/>
                <w:left w:val="none" w:sz="0" w:space="0" w:color="auto"/>
                <w:bottom w:val="none" w:sz="0" w:space="0" w:color="auto"/>
                <w:right w:val="none" w:sz="0" w:space="0" w:color="auto"/>
              </w:divBdr>
              <w:divsChild>
                <w:div w:id="1321151138">
                  <w:marLeft w:val="0"/>
                  <w:marRight w:val="0"/>
                  <w:marTop w:val="0"/>
                  <w:marBottom w:val="0"/>
                  <w:divBdr>
                    <w:top w:val="none" w:sz="0" w:space="0" w:color="auto"/>
                    <w:left w:val="none" w:sz="0" w:space="0" w:color="auto"/>
                    <w:bottom w:val="none" w:sz="0" w:space="0" w:color="auto"/>
                    <w:right w:val="none" w:sz="0" w:space="0" w:color="auto"/>
                  </w:divBdr>
                </w:div>
                <w:div w:id="203105191">
                  <w:marLeft w:val="2640"/>
                  <w:marRight w:val="0"/>
                  <w:marTop w:val="600"/>
                  <w:marBottom w:val="0"/>
                  <w:divBdr>
                    <w:top w:val="none" w:sz="0" w:space="0" w:color="auto"/>
                    <w:left w:val="none" w:sz="0" w:space="0" w:color="auto"/>
                    <w:bottom w:val="none" w:sz="0" w:space="0" w:color="auto"/>
                    <w:right w:val="none" w:sz="0" w:space="0" w:color="auto"/>
                  </w:divBdr>
                  <w:divsChild>
                    <w:div w:id="78254682">
                      <w:marLeft w:val="0"/>
                      <w:marRight w:val="0"/>
                      <w:marTop w:val="0"/>
                      <w:marBottom w:val="0"/>
                      <w:divBdr>
                        <w:top w:val="none" w:sz="0" w:space="0" w:color="auto"/>
                        <w:left w:val="none" w:sz="0" w:space="0" w:color="auto"/>
                        <w:bottom w:val="none" w:sz="0" w:space="0" w:color="auto"/>
                        <w:right w:val="none" w:sz="0" w:space="0" w:color="auto"/>
                      </w:divBdr>
                    </w:div>
                  </w:divsChild>
                </w:div>
                <w:div w:id="705253358">
                  <w:marLeft w:val="0"/>
                  <w:marRight w:val="0"/>
                  <w:marTop w:val="600"/>
                  <w:marBottom w:val="0"/>
                  <w:divBdr>
                    <w:top w:val="none" w:sz="0" w:space="0" w:color="auto"/>
                    <w:left w:val="none" w:sz="0" w:space="0" w:color="auto"/>
                    <w:bottom w:val="none" w:sz="0" w:space="0" w:color="auto"/>
                    <w:right w:val="none" w:sz="0" w:space="0" w:color="auto"/>
                  </w:divBdr>
                  <w:divsChild>
                    <w:div w:id="1379085455">
                      <w:marLeft w:val="0"/>
                      <w:marRight w:val="0"/>
                      <w:marTop w:val="0"/>
                      <w:marBottom w:val="0"/>
                      <w:divBdr>
                        <w:top w:val="none" w:sz="0" w:space="0" w:color="auto"/>
                        <w:left w:val="none" w:sz="0" w:space="0" w:color="auto"/>
                        <w:bottom w:val="none" w:sz="0" w:space="0" w:color="auto"/>
                        <w:right w:val="none" w:sz="0" w:space="0" w:color="auto"/>
                      </w:divBdr>
                    </w:div>
                    <w:div w:id="755631719">
                      <w:marLeft w:val="120"/>
                      <w:marRight w:val="240"/>
                      <w:marTop w:val="0"/>
                      <w:marBottom w:val="0"/>
                      <w:divBdr>
                        <w:top w:val="none" w:sz="0" w:space="0" w:color="auto"/>
                        <w:left w:val="none" w:sz="0" w:space="0" w:color="auto"/>
                        <w:bottom w:val="none" w:sz="0" w:space="0" w:color="auto"/>
                        <w:right w:val="none" w:sz="0" w:space="0" w:color="auto"/>
                      </w:divBdr>
                      <w:divsChild>
                        <w:div w:id="281961353">
                          <w:marLeft w:val="0"/>
                          <w:marRight w:val="0"/>
                          <w:marTop w:val="156"/>
                          <w:marBottom w:val="0"/>
                          <w:divBdr>
                            <w:top w:val="single" w:sz="6" w:space="0" w:color="AAAAAA"/>
                            <w:left w:val="single" w:sz="6" w:space="0" w:color="AAAAAA"/>
                            <w:bottom w:val="single" w:sz="6" w:space="0" w:color="AAAAAA"/>
                            <w:right w:val="single" w:sz="6" w:space="17" w:color="AAAAAA"/>
                          </w:divBdr>
                        </w:div>
                      </w:divsChild>
                    </w:div>
                  </w:divsChild>
                </w:div>
              </w:divsChild>
            </w:div>
            <w:div w:id="487676984">
              <w:marLeft w:val="0"/>
              <w:marRight w:val="0"/>
              <w:marTop w:val="0"/>
              <w:marBottom w:val="0"/>
              <w:divBdr>
                <w:top w:val="none" w:sz="0" w:space="0" w:color="auto"/>
                <w:left w:val="none" w:sz="0" w:space="0" w:color="auto"/>
                <w:bottom w:val="none" w:sz="0" w:space="0" w:color="auto"/>
                <w:right w:val="none" w:sz="0" w:space="0" w:color="auto"/>
              </w:divBdr>
              <w:divsChild>
                <w:div w:id="1524321320">
                  <w:marLeft w:val="168"/>
                  <w:marRight w:val="144"/>
                  <w:marTop w:val="0"/>
                  <w:marBottom w:val="0"/>
                  <w:divBdr>
                    <w:top w:val="none" w:sz="0" w:space="0" w:color="auto"/>
                    <w:left w:val="none" w:sz="0" w:space="0" w:color="auto"/>
                    <w:bottom w:val="none" w:sz="0" w:space="0" w:color="auto"/>
                    <w:right w:val="none" w:sz="0" w:space="0" w:color="auto"/>
                  </w:divBdr>
                  <w:divsChild>
                    <w:div w:id="411123976">
                      <w:marLeft w:val="120"/>
                      <w:marRight w:val="0"/>
                      <w:marTop w:val="0"/>
                      <w:marBottom w:val="0"/>
                      <w:divBdr>
                        <w:top w:val="none" w:sz="0" w:space="0" w:color="auto"/>
                        <w:left w:val="none" w:sz="0" w:space="0" w:color="auto"/>
                        <w:bottom w:val="none" w:sz="0" w:space="0" w:color="auto"/>
                        <w:right w:val="none" w:sz="0" w:space="0" w:color="auto"/>
                      </w:divBdr>
                    </w:div>
                  </w:divsChild>
                </w:div>
                <w:div w:id="31003109">
                  <w:marLeft w:val="168"/>
                  <w:marRight w:val="144"/>
                  <w:marTop w:val="0"/>
                  <w:marBottom w:val="0"/>
                  <w:divBdr>
                    <w:top w:val="none" w:sz="0" w:space="0" w:color="auto"/>
                    <w:left w:val="none" w:sz="0" w:space="0" w:color="auto"/>
                    <w:bottom w:val="none" w:sz="0" w:space="0" w:color="auto"/>
                    <w:right w:val="none" w:sz="0" w:space="0" w:color="auto"/>
                  </w:divBdr>
                  <w:divsChild>
                    <w:div w:id="835149130">
                      <w:marLeft w:val="300"/>
                      <w:marRight w:val="0"/>
                      <w:marTop w:val="0"/>
                      <w:marBottom w:val="0"/>
                      <w:divBdr>
                        <w:top w:val="none" w:sz="0" w:space="0" w:color="auto"/>
                        <w:left w:val="none" w:sz="0" w:space="0" w:color="auto"/>
                        <w:bottom w:val="none" w:sz="0" w:space="0" w:color="auto"/>
                        <w:right w:val="none" w:sz="0" w:space="0" w:color="auto"/>
                      </w:divBdr>
                    </w:div>
                  </w:divsChild>
                </w:div>
                <w:div w:id="941643826">
                  <w:marLeft w:val="168"/>
                  <w:marRight w:val="144"/>
                  <w:marTop w:val="0"/>
                  <w:marBottom w:val="0"/>
                  <w:divBdr>
                    <w:top w:val="none" w:sz="0" w:space="0" w:color="auto"/>
                    <w:left w:val="none" w:sz="0" w:space="0" w:color="auto"/>
                    <w:bottom w:val="none" w:sz="0" w:space="0" w:color="auto"/>
                    <w:right w:val="none" w:sz="0" w:space="0" w:color="auto"/>
                  </w:divBdr>
                  <w:divsChild>
                    <w:div w:id="1279491155">
                      <w:marLeft w:val="300"/>
                      <w:marRight w:val="0"/>
                      <w:marTop w:val="0"/>
                      <w:marBottom w:val="0"/>
                      <w:divBdr>
                        <w:top w:val="none" w:sz="0" w:space="0" w:color="auto"/>
                        <w:left w:val="none" w:sz="0" w:space="0" w:color="auto"/>
                        <w:bottom w:val="none" w:sz="0" w:space="0" w:color="auto"/>
                        <w:right w:val="none" w:sz="0" w:space="0" w:color="auto"/>
                      </w:divBdr>
                    </w:div>
                  </w:divsChild>
                </w:div>
                <w:div w:id="821309534">
                  <w:marLeft w:val="168"/>
                  <w:marRight w:val="144"/>
                  <w:marTop w:val="0"/>
                  <w:marBottom w:val="0"/>
                  <w:divBdr>
                    <w:top w:val="none" w:sz="0" w:space="0" w:color="auto"/>
                    <w:left w:val="none" w:sz="0" w:space="0" w:color="auto"/>
                    <w:bottom w:val="none" w:sz="0" w:space="0" w:color="auto"/>
                    <w:right w:val="none" w:sz="0" w:space="0" w:color="auto"/>
                  </w:divBdr>
                  <w:divsChild>
                    <w:div w:id="1339232101">
                      <w:marLeft w:val="300"/>
                      <w:marRight w:val="0"/>
                      <w:marTop w:val="0"/>
                      <w:marBottom w:val="0"/>
                      <w:divBdr>
                        <w:top w:val="none" w:sz="0" w:space="0" w:color="auto"/>
                        <w:left w:val="none" w:sz="0" w:space="0" w:color="auto"/>
                        <w:bottom w:val="none" w:sz="0" w:space="0" w:color="auto"/>
                        <w:right w:val="none" w:sz="0" w:space="0" w:color="auto"/>
                      </w:divBdr>
                    </w:div>
                  </w:divsChild>
                </w:div>
                <w:div w:id="1296791142">
                  <w:marLeft w:val="168"/>
                  <w:marRight w:val="144"/>
                  <w:marTop w:val="0"/>
                  <w:marBottom w:val="0"/>
                  <w:divBdr>
                    <w:top w:val="none" w:sz="0" w:space="0" w:color="auto"/>
                    <w:left w:val="none" w:sz="0" w:space="0" w:color="auto"/>
                    <w:bottom w:val="none" w:sz="0" w:space="0" w:color="auto"/>
                    <w:right w:val="none" w:sz="0" w:space="0" w:color="auto"/>
                  </w:divBdr>
                  <w:divsChild>
                    <w:div w:id="2119258193">
                      <w:marLeft w:val="300"/>
                      <w:marRight w:val="0"/>
                      <w:marTop w:val="0"/>
                      <w:marBottom w:val="0"/>
                      <w:divBdr>
                        <w:top w:val="none" w:sz="0" w:space="0" w:color="auto"/>
                        <w:left w:val="none" w:sz="0" w:space="0" w:color="auto"/>
                        <w:bottom w:val="none" w:sz="0" w:space="0" w:color="auto"/>
                        <w:right w:val="none" w:sz="0" w:space="0" w:color="auto"/>
                      </w:divBdr>
                    </w:div>
                  </w:divsChild>
                </w:div>
                <w:div w:id="602492257">
                  <w:marLeft w:val="168"/>
                  <w:marRight w:val="144"/>
                  <w:marTop w:val="0"/>
                  <w:marBottom w:val="0"/>
                  <w:divBdr>
                    <w:top w:val="none" w:sz="0" w:space="0" w:color="auto"/>
                    <w:left w:val="none" w:sz="0" w:space="0" w:color="auto"/>
                    <w:bottom w:val="none" w:sz="0" w:space="0" w:color="auto"/>
                    <w:right w:val="none" w:sz="0" w:space="0" w:color="auto"/>
                  </w:divBdr>
                  <w:divsChild>
                    <w:div w:id="1541819982">
                      <w:marLeft w:val="300"/>
                      <w:marRight w:val="0"/>
                      <w:marTop w:val="0"/>
                      <w:marBottom w:val="0"/>
                      <w:divBdr>
                        <w:top w:val="none" w:sz="0" w:space="0" w:color="auto"/>
                        <w:left w:val="none" w:sz="0" w:space="0" w:color="auto"/>
                        <w:bottom w:val="none" w:sz="0" w:space="0" w:color="auto"/>
                        <w:right w:val="none" w:sz="0" w:space="0" w:color="auto"/>
                      </w:divBdr>
                      <w:divsChild>
                        <w:div w:id="52313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532380">
          <w:marLeft w:val="2640"/>
          <w:marRight w:val="0"/>
          <w:marTop w:val="0"/>
          <w:marBottom w:val="0"/>
          <w:divBdr>
            <w:top w:val="none" w:sz="0" w:space="0" w:color="auto"/>
            <w:left w:val="none" w:sz="0" w:space="0" w:color="auto"/>
            <w:bottom w:val="none" w:sz="0" w:space="0" w:color="auto"/>
            <w:right w:val="none" w:sz="0" w:space="0" w:color="auto"/>
          </w:divBdr>
        </w:div>
      </w:divsChild>
    </w:div>
    <w:div w:id="885722196">
      <w:bodyDiv w:val="1"/>
      <w:marLeft w:val="0"/>
      <w:marRight w:val="0"/>
      <w:marTop w:val="0"/>
      <w:marBottom w:val="0"/>
      <w:divBdr>
        <w:top w:val="none" w:sz="0" w:space="0" w:color="auto"/>
        <w:left w:val="none" w:sz="0" w:space="0" w:color="auto"/>
        <w:bottom w:val="none" w:sz="0" w:space="0" w:color="auto"/>
        <w:right w:val="none" w:sz="0" w:space="0" w:color="auto"/>
      </w:divBdr>
    </w:div>
    <w:div w:id="1031416824">
      <w:bodyDiv w:val="1"/>
      <w:marLeft w:val="0"/>
      <w:marRight w:val="0"/>
      <w:marTop w:val="0"/>
      <w:marBottom w:val="0"/>
      <w:divBdr>
        <w:top w:val="none" w:sz="0" w:space="0" w:color="auto"/>
        <w:left w:val="none" w:sz="0" w:space="0" w:color="auto"/>
        <w:bottom w:val="none" w:sz="0" w:space="0" w:color="auto"/>
        <w:right w:val="none" w:sz="0" w:space="0" w:color="auto"/>
      </w:divBdr>
      <w:divsChild>
        <w:div w:id="1705203709">
          <w:marLeft w:val="2640"/>
          <w:marRight w:val="0"/>
          <w:marTop w:val="0"/>
          <w:marBottom w:val="0"/>
          <w:divBdr>
            <w:top w:val="single" w:sz="6" w:space="15" w:color="A7D7F9"/>
            <w:left w:val="single" w:sz="6" w:space="18" w:color="A7D7F9"/>
            <w:bottom w:val="single" w:sz="6" w:space="18" w:color="A7D7F9"/>
            <w:right w:val="single" w:sz="2" w:space="18" w:color="A7D7F9"/>
          </w:divBdr>
          <w:divsChild>
            <w:div w:id="897517127">
              <w:marLeft w:val="0"/>
              <w:marRight w:val="0"/>
              <w:marTop w:val="0"/>
              <w:marBottom w:val="0"/>
              <w:divBdr>
                <w:top w:val="none" w:sz="0" w:space="0" w:color="auto"/>
                <w:left w:val="none" w:sz="0" w:space="0" w:color="auto"/>
                <w:bottom w:val="none" w:sz="0" w:space="0" w:color="auto"/>
                <w:right w:val="none" w:sz="0" w:space="0" w:color="auto"/>
              </w:divBdr>
              <w:divsChild>
                <w:div w:id="303509723">
                  <w:marLeft w:val="0"/>
                  <w:marRight w:val="0"/>
                  <w:marTop w:val="0"/>
                  <w:marBottom w:val="0"/>
                  <w:divBdr>
                    <w:top w:val="none" w:sz="0" w:space="0" w:color="auto"/>
                    <w:left w:val="none" w:sz="0" w:space="0" w:color="auto"/>
                    <w:bottom w:val="none" w:sz="0" w:space="0" w:color="auto"/>
                    <w:right w:val="none" w:sz="0" w:space="0" w:color="auto"/>
                  </w:divBdr>
                </w:div>
                <w:div w:id="1267083042">
                  <w:marLeft w:val="0"/>
                  <w:marRight w:val="0"/>
                  <w:marTop w:val="0"/>
                  <w:marBottom w:val="0"/>
                  <w:divBdr>
                    <w:top w:val="none" w:sz="0" w:space="0" w:color="auto"/>
                    <w:left w:val="none" w:sz="0" w:space="0" w:color="auto"/>
                    <w:bottom w:val="none" w:sz="0" w:space="0" w:color="auto"/>
                    <w:right w:val="none" w:sz="0" w:space="0" w:color="auto"/>
                  </w:divBdr>
                  <w:divsChild>
                    <w:div w:id="1347559260">
                      <w:marLeft w:val="336"/>
                      <w:marRight w:val="0"/>
                      <w:marTop w:val="120"/>
                      <w:marBottom w:val="192"/>
                      <w:divBdr>
                        <w:top w:val="none" w:sz="0" w:space="0" w:color="auto"/>
                        <w:left w:val="none" w:sz="0" w:space="0" w:color="auto"/>
                        <w:bottom w:val="none" w:sz="0" w:space="0" w:color="auto"/>
                        <w:right w:val="none" w:sz="0" w:space="0" w:color="auto"/>
                      </w:divBdr>
                      <w:divsChild>
                        <w:div w:id="171646992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75068731">
                      <w:marLeft w:val="0"/>
                      <w:marRight w:val="0"/>
                      <w:marTop w:val="0"/>
                      <w:marBottom w:val="0"/>
                      <w:divBdr>
                        <w:top w:val="single" w:sz="6" w:space="5" w:color="A2A9B1"/>
                        <w:left w:val="single" w:sz="6" w:space="5" w:color="A2A9B1"/>
                        <w:bottom w:val="single" w:sz="6" w:space="5" w:color="A2A9B1"/>
                        <w:right w:val="single" w:sz="6" w:space="5" w:color="A2A9B1"/>
                      </w:divBdr>
                    </w:div>
                    <w:div w:id="116215861">
                      <w:marLeft w:val="336"/>
                      <w:marRight w:val="0"/>
                      <w:marTop w:val="120"/>
                      <w:marBottom w:val="192"/>
                      <w:divBdr>
                        <w:top w:val="none" w:sz="0" w:space="0" w:color="auto"/>
                        <w:left w:val="none" w:sz="0" w:space="0" w:color="auto"/>
                        <w:bottom w:val="none" w:sz="0" w:space="0" w:color="auto"/>
                        <w:right w:val="none" w:sz="0" w:space="0" w:color="auto"/>
                      </w:divBdr>
                      <w:divsChild>
                        <w:div w:id="208202075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9054110">
                      <w:marLeft w:val="336"/>
                      <w:marRight w:val="0"/>
                      <w:marTop w:val="120"/>
                      <w:marBottom w:val="192"/>
                      <w:divBdr>
                        <w:top w:val="none" w:sz="0" w:space="0" w:color="auto"/>
                        <w:left w:val="none" w:sz="0" w:space="0" w:color="auto"/>
                        <w:bottom w:val="none" w:sz="0" w:space="0" w:color="auto"/>
                        <w:right w:val="none" w:sz="0" w:space="0" w:color="auto"/>
                      </w:divBdr>
                      <w:divsChild>
                        <w:div w:id="64057210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65509409">
                      <w:marLeft w:val="0"/>
                      <w:marRight w:val="336"/>
                      <w:marTop w:val="120"/>
                      <w:marBottom w:val="192"/>
                      <w:divBdr>
                        <w:top w:val="none" w:sz="0" w:space="0" w:color="auto"/>
                        <w:left w:val="none" w:sz="0" w:space="0" w:color="auto"/>
                        <w:bottom w:val="none" w:sz="0" w:space="0" w:color="auto"/>
                        <w:right w:val="none" w:sz="0" w:space="0" w:color="auto"/>
                      </w:divBdr>
                      <w:divsChild>
                        <w:div w:id="143775217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98095013">
                      <w:marLeft w:val="336"/>
                      <w:marRight w:val="0"/>
                      <w:marTop w:val="120"/>
                      <w:marBottom w:val="192"/>
                      <w:divBdr>
                        <w:top w:val="none" w:sz="0" w:space="0" w:color="auto"/>
                        <w:left w:val="none" w:sz="0" w:space="0" w:color="auto"/>
                        <w:bottom w:val="none" w:sz="0" w:space="0" w:color="auto"/>
                        <w:right w:val="none" w:sz="0" w:space="0" w:color="auto"/>
                      </w:divBdr>
                      <w:divsChild>
                        <w:div w:id="201394638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11748623">
                      <w:marLeft w:val="336"/>
                      <w:marRight w:val="0"/>
                      <w:marTop w:val="120"/>
                      <w:marBottom w:val="192"/>
                      <w:divBdr>
                        <w:top w:val="none" w:sz="0" w:space="0" w:color="auto"/>
                        <w:left w:val="none" w:sz="0" w:space="0" w:color="auto"/>
                        <w:bottom w:val="none" w:sz="0" w:space="0" w:color="auto"/>
                        <w:right w:val="none" w:sz="0" w:space="0" w:color="auto"/>
                      </w:divBdr>
                      <w:divsChild>
                        <w:div w:id="40064456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69937255">
                      <w:marLeft w:val="336"/>
                      <w:marRight w:val="0"/>
                      <w:marTop w:val="120"/>
                      <w:marBottom w:val="192"/>
                      <w:divBdr>
                        <w:top w:val="none" w:sz="0" w:space="0" w:color="auto"/>
                        <w:left w:val="none" w:sz="0" w:space="0" w:color="auto"/>
                        <w:bottom w:val="none" w:sz="0" w:space="0" w:color="auto"/>
                        <w:right w:val="none" w:sz="0" w:space="0" w:color="auto"/>
                      </w:divBdr>
                      <w:divsChild>
                        <w:div w:id="206825852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22319028">
                      <w:marLeft w:val="0"/>
                      <w:marRight w:val="336"/>
                      <w:marTop w:val="120"/>
                      <w:marBottom w:val="192"/>
                      <w:divBdr>
                        <w:top w:val="none" w:sz="0" w:space="0" w:color="auto"/>
                        <w:left w:val="none" w:sz="0" w:space="0" w:color="auto"/>
                        <w:bottom w:val="none" w:sz="0" w:space="0" w:color="auto"/>
                        <w:right w:val="none" w:sz="0" w:space="0" w:color="auto"/>
                      </w:divBdr>
                      <w:divsChild>
                        <w:div w:id="143566282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24875432">
                      <w:marLeft w:val="336"/>
                      <w:marRight w:val="0"/>
                      <w:marTop w:val="120"/>
                      <w:marBottom w:val="192"/>
                      <w:divBdr>
                        <w:top w:val="none" w:sz="0" w:space="0" w:color="auto"/>
                        <w:left w:val="none" w:sz="0" w:space="0" w:color="auto"/>
                        <w:bottom w:val="none" w:sz="0" w:space="0" w:color="auto"/>
                        <w:right w:val="none" w:sz="0" w:space="0" w:color="auto"/>
                      </w:divBdr>
                      <w:divsChild>
                        <w:div w:id="206991463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0373979">
                      <w:marLeft w:val="0"/>
                      <w:marRight w:val="336"/>
                      <w:marTop w:val="120"/>
                      <w:marBottom w:val="192"/>
                      <w:divBdr>
                        <w:top w:val="none" w:sz="0" w:space="0" w:color="auto"/>
                        <w:left w:val="none" w:sz="0" w:space="0" w:color="auto"/>
                        <w:bottom w:val="none" w:sz="0" w:space="0" w:color="auto"/>
                        <w:right w:val="none" w:sz="0" w:space="0" w:color="auto"/>
                      </w:divBdr>
                      <w:divsChild>
                        <w:div w:id="190988051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4542386">
                      <w:marLeft w:val="0"/>
                      <w:marRight w:val="336"/>
                      <w:marTop w:val="120"/>
                      <w:marBottom w:val="192"/>
                      <w:divBdr>
                        <w:top w:val="none" w:sz="0" w:space="0" w:color="auto"/>
                        <w:left w:val="none" w:sz="0" w:space="0" w:color="auto"/>
                        <w:bottom w:val="none" w:sz="0" w:space="0" w:color="auto"/>
                        <w:right w:val="none" w:sz="0" w:space="0" w:color="auto"/>
                      </w:divBdr>
                      <w:divsChild>
                        <w:div w:id="128846594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8716226">
                      <w:marLeft w:val="336"/>
                      <w:marRight w:val="0"/>
                      <w:marTop w:val="120"/>
                      <w:marBottom w:val="192"/>
                      <w:divBdr>
                        <w:top w:val="none" w:sz="0" w:space="0" w:color="auto"/>
                        <w:left w:val="none" w:sz="0" w:space="0" w:color="auto"/>
                        <w:bottom w:val="none" w:sz="0" w:space="0" w:color="auto"/>
                        <w:right w:val="none" w:sz="0" w:space="0" w:color="auto"/>
                      </w:divBdr>
                      <w:divsChild>
                        <w:div w:id="167530362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76808446">
                      <w:marLeft w:val="0"/>
                      <w:marRight w:val="0"/>
                      <w:marTop w:val="0"/>
                      <w:marBottom w:val="0"/>
                      <w:divBdr>
                        <w:top w:val="none" w:sz="0" w:space="0" w:color="auto"/>
                        <w:left w:val="none" w:sz="0" w:space="0" w:color="auto"/>
                        <w:bottom w:val="none" w:sz="0" w:space="0" w:color="auto"/>
                        <w:right w:val="none" w:sz="0" w:space="0" w:color="auto"/>
                      </w:divBdr>
                    </w:div>
                    <w:div w:id="408114761">
                      <w:marLeft w:val="0"/>
                      <w:marRight w:val="0"/>
                      <w:marTop w:val="0"/>
                      <w:marBottom w:val="0"/>
                      <w:divBdr>
                        <w:top w:val="none" w:sz="0" w:space="0" w:color="auto"/>
                        <w:left w:val="none" w:sz="0" w:space="0" w:color="auto"/>
                        <w:bottom w:val="none" w:sz="0" w:space="0" w:color="auto"/>
                        <w:right w:val="none" w:sz="0" w:space="0" w:color="auto"/>
                      </w:divBdr>
                    </w:div>
                    <w:div w:id="1063213715">
                      <w:marLeft w:val="0"/>
                      <w:marRight w:val="0"/>
                      <w:marTop w:val="0"/>
                      <w:marBottom w:val="0"/>
                      <w:divBdr>
                        <w:top w:val="none" w:sz="0" w:space="0" w:color="auto"/>
                        <w:left w:val="none" w:sz="0" w:space="0" w:color="auto"/>
                        <w:bottom w:val="none" w:sz="0" w:space="0" w:color="auto"/>
                        <w:right w:val="none" w:sz="0" w:space="0" w:color="auto"/>
                      </w:divBdr>
                    </w:div>
                    <w:div w:id="1816751686">
                      <w:marLeft w:val="0"/>
                      <w:marRight w:val="0"/>
                      <w:marTop w:val="0"/>
                      <w:marBottom w:val="0"/>
                      <w:divBdr>
                        <w:top w:val="none" w:sz="0" w:space="0" w:color="auto"/>
                        <w:left w:val="none" w:sz="0" w:space="0" w:color="auto"/>
                        <w:bottom w:val="none" w:sz="0" w:space="0" w:color="auto"/>
                        <w:right w:val="none" w:sz="0" w:space="0" w:color="auto"/>
                      </w:divBdr>
                    </w:div>
                    <w:div w:id="2070228718">
                      <w:marLeft w:val="0"/>
                      <w:marRight w:val="0"/>
                      <w:marTop w:val="0"/>
                      <w:marBottom w:val="0"/>
                      <w:divBdr>
                        <w:top w:val="none" w:sz="0" w:space="0" w:color="auto"/>
                        <w:left w:val="none" w:sz="0" w:space="0" w:color="auto"/>
                        <w:bottom w:val="none" w:sz="0" w:space="0" w:color="auto"/>
                        <w:right w:val="none" w:sz="0" w:space="0" w:color="auto"/>
                      </w:divBdr>
                    </w:div>
                    <w:div w:id="2091803234">
                      <w:marLeft w:val="0"/>
                      <w:marRight w:val="0"/>
                      <w:marTop w:val="0"/>
                      <w:marBottom w:val="0"/>
                      <w:divBdr>
                        <w:top w:val="none" w:sz="0" w:space="0" w:color="auto"/>
                        <w:left w:val="none" w:sz="0" w:space="0" w:color="auto"/>
                        <w:bottom w:val="none" w:sz="0" w:space="0" w:color="auto"/>
                        <w:right w:val="none" w:sz="0" w:space="0" w:color="auto"/>
                      </w:divBdr>
                    </w:div>
                  </w:divsChild>
                </w:div>
                <w:div w:id="1926648395">
                  <w:marLeft w:val="0"/>
                  <w:marRight w:val="0"/>
                  <w:marTop w:val="240"/>
                  <w:marBottom w:val="0"/>
                  <w:divBdr>
                    <w:top w:val="single" w:sz="6" w:space="4" w:color="A2A9B1"/>
                    <w:left w:val="single" w:sz="6" w:space="4" w:color="A2A9B1"/>
                    <w:bottom w:val="single" w:sz="6" w:space="4" w:color="A2A9B1"/>
                    <w:right w:val="single" w:sz="6" w:space="4" w:color="A2A9B1"/>
                  </w:divBdr>
                  <w:divsChild>
                    <w:div w:id="44677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995625">
          <w:marLeft w:val="0"/>
          <w:marRight w:val="0"/>
          <w:marTop w:val="0"/>
          <w:marBottom w:val="0"/>
          <w:divBdr>
            <w:top w:val="none" w:sz="0" w:space="0" w:color="auto"/>
            <w:left w:val="none" w:sz="0" w:space="0" w:color="auto"/>
            <w:bottom w:val="none" w:sz="0" w:space="0" w:color="auto"/>
            <w:right w:val="none" w:sz="0" w:space="0" w:color="auto"/>
          </w:divBdr>
          <w:divsChild>
            <w:div w:id="1895311121">
              <w:marLeft w:val="0"/>
              <w:marRight w:val="0"/>
              <w:marTop w:val="0"/>
              <w:marBottom w:val="0"/>
              <w:divBdr>
                <w:top w:val="none" w:sz="0" w:space="0" w:color="auto"/>
                <w:left w:val="none" w:sz="0" w:space="0" w:color="auto"/>
                <w:bottom w:val="none" w:sz="0" w:space="0" w:color="auto"/>
                <w:right w:val="none" w:sz="0" w:space="0" w:color="auto"/>
              </w:divBdr>
              <w:divsChild>
                <w:div w:id="574634289">
                  <w:marLeft w:val="0"/>
                  <w:marRight w:val="0"/>
                  <w:marTop w:val="0"/>
                  <w:marBottom w:val="0"/>
                  <w:divBdr>
                    <w:top w:val="none" w:sz="0" w:space="0" w:color="auto"/>
                    <w:left w:val="none" w:sz="0" w:space="0" w:color="auto"/>
                    <w:bottom w:val="none" w:sz="0" w:space="0" w:color="auto"/>
                    <w:right w:val="none" w:sz="0" w:space="0" w:color="auto"/>
                  </w:divBdr>
                </w:div>
                <w:div w:id="981885866">
                  <w:marLeft w:val="2640"/>
                  <w:marRight w:val="0"/>
                  <w:marTop w:val="600"/>
                  <w:marBottom w:val="0"/>
                  <w:divBdr>
                    <w:top w:val="none" w:sz="0" w:space="0" w:color="auto"/>
                    <w:left w:val="none" w:sz="0" w:space="0" w:color="auto"/>
                    <w:bottom w:val="none" w:sz="0" w:space="0" w:color="auto"/>
                    <w:right w:val="none" w:sz="0" w:space="0" w:color="auto"/>
                  </w:divBdr>
                  <w:divsChild>
                    <w:div w:id="108741358">
                      <w:marLeft w:val="0"/>
                      <w:marRight w:val="0"/>
                      <w:marTop w:val="0"/>
                      <w:marBottom w:val="0"/>
                      <w:divBdr>
                        <w:top w:val="none" w:sz="0" w:space="0" w:color="auto"/>
                        <w:left w:val="none" w:sz="0" w:space="0" w:color="auto"/>
                        <w:bottom w:val="none" w:sz="0" w:space="0" w:color="auto"/>
                        <w:right w:val="none" w:sz="0" w:space="0" w:color="auto"/>
                      </w:divBdr>
                    </w:div>
                  </w:divsChild>
                </w:div>
                <w:div w:id="1563976984">
                  <w:marLeft w:val="0"/>
                  <w:marRight w:val="0"/>
                  <w:marTop w:val="600"/>
                  <w:marBottom w:val="0"/>
                  <w:divBdr>
                    <w:top w:val="none" w:sz="0" w:space="0" w:color="auto"/>
                    <w:left w:val="none" w:sz="0" w:space="0" w:color="auto"/>
                    <w:bottom w:val="none" w:sz="0" w:space="0" w:color="auto"/>
                    <w:right w:val="none" w:sz="0" w:space="0" w:color="auto"/>
                  </w:divBdr>
                  <w:divsChild>
                    <w:div w:id="852063743">
                      <w:marLeft w:val="0"/>
                      <w:marRight w:val="0"/>
                      <w:marTop w:val="0"/>
                      <w:marBottom w:val="0"/>
                      <w:divBdr>
                        <w:top w:val="none" w:sz="0" w:space="0" w:color="auto"/>
                        <w:left w:val="none" w:sz="0" w:space="0" w:color="auto"/>
                        <w:bottom w:val="none" w:sz="0" w:space="0" w:color="auto"/>
                        <w:right w:val="none" w:sz="0" w:space="0" w:color="auto"/>
                      </w:divBdr>
                    </w:div>
                    <w:div w:id="1903635148">
                      <w:marLeft w:val="120"/>
                      <w:marRight w:val="240"/>
                      <w:marTop w:val="0"/>
                      <w:marBottom w:val="0"/>
                      <w:divBdr>
                        <w:top w:val="none" w:sz="0" w:space="0" w:color="auto"/>
                        <w:left w:val="none" w:sz="0" w:space="0" w:color="auto"/>
                        <w:bottom w:val="none" w:sz="0" w:space="0" w:color="auto"/>
                        <w:right w:val="none" w:sz="0" w:space="0" w:color="auto"/>
                      </w:divBdr>
                      <w:divsChild>
                        <w:div w:id="1916473425">
                          <w:marLeft w:val="0"/>
                          <w:marRight w:val="0"/>
                          <w:marTop w:val="156"/>
                          <w:marBottom w:val="0"/>
                          <w:divBdr>
                            <w:top w:val="single" w:sz="6" w:space="0" w:color="AAAAAA"/>
                            <w:left w:val="single" w:sz="6" w:space="0" w:color="AAAAAA"/>
                            <w:bottom w:val="single" w:sz="6" w:space="0" w:color="AAAAAA"/>
                            <w:right w:val="single" w:sz="6" w:space="17" w:color="AAAAAA"/>
                          </w:divBdr>
                        </w:div>
                      </w:divsChild>
                    </w:div>
                  </w:divsChild>
                </w:div>
              </w:divsChild>
            </w:div>
            <w:div w:id="1853642973">
              <w:marLeft w:val="0"/>
              <w:marRight w:val="0"/>
              <w:marTop w:val="0"/>
              <w:marBottom w:val="0"/>
              <w:divBdr>
                <w:top w:val="none" w:sz="0" w:space="0" w:color="auto"/>
                <w:left w:val="none" w:sz="0" w:space="0" w:color="auto"/>
                <w:bottom w:val="none" w:sz="0" w:space="0" w:color="auto"/>
                <w:right w:val="none" w:sz="0" w:space="0" w:color="auto"/>
              </w:divBdr>
              <w:divsChild>
                <w:div w:id="419445699">
                  <w:marLeft w:val="168"/>
                  <w:marRight w:val="144"/>
                  <w:marTop w:val="0"/>
                  <w:marBottom w:val="0"/>
                  <w:divBdr>
                    <w:top w:val="none" w:sz="0" w:space="0" w:color="auto"/>
                    <w:left w:val="none" w:sz="0" w:space="0" w:color="auto"/>
                    <w:bottom w:val="none" w:sz="0" w:space="0" w:color="auto"/>
                    <w:right w:val="none" w:sz="0" w:space="0" w:color="auto"/>
                  </w:divBdr>
                  <w:divsChild>
                    <w:div w:id="1787191550">
                      <w:marLeft w:val="120"/>
                      <w:marRight w:val="0"/>
                      <w:marTop w:val="0"/>
                      <w:marBottom w:val="0"/>
                      <w:divBdr>
                        <w:top w:val="none" w:sz="0" w:space="0" w:color="auto"/>
                        <w:left w:val="none" w:sz="0" w:space="0" w:color="auto"/>
                        <w:bottom w:val="none" w:sz="0" w:space="0" w:color="auto"/>
                        <w:right w:val="none" w:sz="0" w:space="0" w:color="auto"/>
                      </w:divBdr>
                    </w:div>
                  </w:divsChild>
                </w:div>
                <w:div w:id="1102609225">
                  <w:marLeft w:val="168"/>
                  <w:marRight w:val="144"/>
                  <w:marTop w:val="0"/>
                  <w:marBottom w:val="0"/>
                  <w:divBdr>
                    <w:top w:val="none" w:sz="0" w:space="0" w:color="auto"/>
                    <w:left w:val="none" w:sz="0" w:space="0" w:color="auto"/>
                    <w:bottom w:val="none" w:sz="0" w:space="0" w:color="auto"/>
                    <w:right w:val="none" w:sz="0" w:space="0" w:color="auto"/>
                  </w:divBdr>
                  <w:divsChild>
                    <w:div w:id="1035160656">
                      <w:marLeft w:val="300"/>
                      <w:marRight w:val="0"/>
                      <w:marTop w:val="0"/>
                      <w:marBottom w:val="0"/>
                      <w:divBdr>
                        <w:top w:val="none" w:sz="0" w:space="0" w:color="auto"/>
                        <w:left w:val="none" w:sz="0" w:space="0" w:color="auto"/>
                        <w:bottom w:val="none" w:sz="0" w:space="0" w:color="auto"/>
                        <w:right w:val="none" w:sz="0" w:space="0" w:color="auto"/>
                      </w:divBdr>
                    </w:div>
                  </w:divsChild>
                </w:div>
                <w:div w:id="1440291752">
                  <w:marLeft w:val="168"/>
                  <w:marRight w:val="144"/>
                  <w:marTop w:val="0"/>
                  <w:marBottom w:val="0"/>
                  <w:divBdr>
                    <w:top w:val="none" w:sz="0" w:space="0" w:color="auto"/>
                    <w:left w:val="none" w:sz="0" w:space="0" w:color="auto"/>
                    <w:bottom w:val="none" w:sz="0" w:space="0" w:color="auto"/>
                    <w:right w:val="none" w:sz="0" w:space="0" w:color="auto"/>
                  </w:divBdr>
                  <w:divsChild>
                    <w:div w:id="1151167444">
                      <w:marLeft w:val="300"/>
                      <w:marRight w:val="0"/>
                      <w:marTop w:val="0"/>
                      <w:marBottom w:val="0"/>
                      <w:divBdr>
                        <w:top w:val="none" w:sz="0" w:space="0" w:color="auto"/>
                        <w:left w:val="none" w:sz="0" w:space="0" w:color="auto"/>
                        <w:bottom w:val="none" w:sz="0" w:space="0" w:color="auto"/>
                        <w:right w:val="none" w:sz="0" w:space="0" w:color="auto"/>
                      </w:divBdr>
                    </w:div>
                  </w:divsChild>
                </w:div>
                <w:div w:id="2063601715">
                  <w:marLeft w:val="168"/>
                  <w:marRight w:val="144"/>
                  <w:marTop w:val="0"/>
                  <w:marBottom w:val="0"/>
                  <w:divBdr>
                    <w:top w:val="none" w:sz="0" w:space="0" w:color="auto"/>
                    <w:left w:val="none" w:sz="0" w:space="0" w:color="auto"/>
                    <w:bottom w:val="none" w:sz="0" w:space="0" w:color="auto"/>
                    <w:right w:val="none" w:sz="0" w:space="0" w:color="auto"/>
                  </w:divBdr>
                  <w:divsChild>
                    <w:div w:id="1641349240">
                      <w:marLeft w:val="300"/>
                      <w:marRight w:val="0"/>
                      <w:marTop w:val="0"/>
                      <w:marBottom w:val="0"/>
                      <w:divBdr>
                        <w:top w:val="none" w:sz="0" w:space="0" w:color="auto"/>
                        <w:left w:val="none" w:sz="0" w:space="0" w:color="auto"/>
                        <w:bottom w:val="none" w:sz="0" w:space="0" w:color="auto"/>
                        <w:right w:val="none" w:sz="0" w:space="0" w:color="auto"/>
                      </w:divBdr>
                    </w:div>
                  </w:divsChild>
                </w:div>
                <w:div w:id="1115900817">
                  <w:marLeft w:val="168"/>
                  <w:marRight w:val="144"/>
                  <w:marTop w:val="0"/>
                  <w:marBottom w:val="0"/>
                  <w:divBdr>
                    <w:top w:val="none" w:sz="0" w:space="0" w:color="auto"/>
                    <w:left w:val="none" w:sz="0" w:space="0" w:color="auto"/>
                    <w:bottom w:val="none" w:sz="0" w:space="0" w:color="auto"/>
                    <w:right w:val="none" w:sz="0" w:space="0" w:color="auto"/>
                  </w:divBdr>
                  <w:divsChild>
                    <w:div w:id="855968850">
                      <w:marLeft w:val="300"/>
                      <w:marRight w:val="0"/>
                      <w:marTop w:val="0"/>
                      <w:marBottom w:val="0"/>
                      <w:divBdr>
                        <w:top w:val="none" w:sz="0" w:space="0" w:color="auto"/>
                        <w:left w:val="none" w:sz="0" w:space="0" w:color="auto"/>
                        <w:bottom w:val="none" w:sz="0" w:space="0" w:color="auto"/>
                        <w:right w:val="none" w:sz="0" w:space="0" w:color="auto"/>
                      </w:divBdr>
                    </w:div>
                  </w:divsChild>
                </w:div>
                <w:div w:id="268898301">
                  <w:marLeft w:val="168"/>
                  <w:marRight w:val="144"/>
                  <w:marTop w:val="0"/>
                  <w:marBottom w:val="0"/>
                  <w:divBdr>
                    <w:top w:val="none" w:sz="0" w:space="0" w:color="auto"/>
                    <w:left w:val="none" w:sz="0" w:space="0" w:color="auto"/>
                    <w:bottom w:val="none" w:sz="0" w:space="0" w:color="auto"/>
                    <w:right w:val="none" w:sz="0" w:space="0" w:color="auto"/>
                  </w:divBdr>
                  <w:divsChild>
                    <w:div w:id="36518209">
                      <w:marLeft w:val="300"/>
                      <w:marRight w:val="0"/>
                      <w:marTop w:val="0"/>
                      <w:marBottom w:val="0"/>
                      <w:divBdr>
                        <w:top w:val="none" w:sz="0" w:space="0" w:color="auto"/>
                        <w:left w:val="none" w:sz="0" w:space="0" w:color="auto"/>
                        <w:bottom w:val="none" w:sz="0" w:space="0" w:color="auto"/>
                        <w:right w:val="none" w:sz="0" w:space="0" w:color="auto"/>
                      </w:divBdr>
                      <w:divsChild>
                        <w:div w:id="145903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7382795">
          <w:marLeft w:val="2640"/>
          <w:marRight w:val="0"/>
          <w:marTop w:val="0"/>
          <w:marBottom w:val="0"/>
          <w:divBdr>
            <w:top w:val="none" w:sz="0" w:space="0" w:color="auto"/>
            <w:left w:val="none" w:sz="0" w:space="0" w:color="auto"/>
            <w:bottom w:val="none" w:sz="0" w:space="0" w:color="auto"/>
            <w:right w:val="none" w:sz="0" w:space="0" w:color="auto"/>
          </w:divBdr>
        </w:div>
      </w:divsChild>
    </w:div>
    <w:div w:id="1139613439">
      <w:bodyDiv w:val="1"/>
      <w:marLeft w:val="0"/>
      <w:marRight w:val="0"/>
      <w:marTop w:val="0"/>
      <w:marBottom w:val="0"/>
      <w:divBdr>
        <w:top w:val="none" w:sz="0" w:space="0" w:color="auto"/>
        <w:left w:val="none" w:sz="0" w:space="0" w:color="auto"/>
        <w:bottom w:val="none" w:sz="0" w:space="0" w:color="auto"/>
        <w:right w:val="none" w:sz="0" w:space="0" w:color="auto"/>
      </w:divBdr>
      <w:divsChild>
        <w:div w:id="1897666461">
          <w:marLeft w:val="0"/>
          <w:marRight w:val="0"/>
          <w:marTop w:val="0"/>
          <w:marBottom w:val="0"/>
          <w:divBdr>
            <w:top w:val="single" w:sz="6" w:space="10" w:color="F0F0F0"/>
            <w:left w:val="single" w:sz="12" w:space="31" w:color="FFFFFF"/>
            <w:bottom w:val="none" w:sz="0" w:space="0" w:color="auto"/>
            <w:right w:val="none" w:sz="0" w:space="0" w:color="auto"/>
          </w:divBdr>
          <w:divsChild>
            <w:div w:id="502748044">
              <w:marLeft w:val="0"/>
              <w:marRight w:val="0"/>
              <w:marTop w:val="0"/>
              <w:marBottom w:val="168"/>
              <w:divBdr>
                <w:top w:val="none" w:sz="0" w:space="0" w:color="auto"/>
                <w:left w:val="none" w:sz="0" w:space="0" w:color="auto"/>
                <w:bottom w:val="none" w:sz="0" w:space="0" w:color="auto"/>
                <w:right w:val="none" w:sz="0" w:space="0" w:color="auto"/>
              </w:divBdr>
              <w:divsChild>
                <w:div w:id="1951012759">
                  <w:marLeft w:val="0"/>
                  <w:marRight w:val="0"/>
                  <w:marTop w:val="0"/>
                  <w:marBottom w:val="0"/>
                  <w:divBdr>
                    <w:top w:val="none" w:sz="0" w:space="0" w:color="auto"/>
                    <w:left w:val="none" w:sz="0" w:space="0" w:color="auto"/>
                    <w:bottom w:val="none" w:sz="0" w:space="0" w:color="auto"/>
                    <w:right w:val="none" w:sz="0" w:space="0" w:color="auto"/>
                  </w:divBdr>
                </w:div>
              </w:divsChild>
            </w:div>
            <w:div w:id="1195774536">
              <w:marLeft w:val="0"/>
              <w:marRight w:val="0"/>
              <w:marTop w:val="120"/>
              <w:marBottom w:val="0"/>
              <w:divBdr>
                <w:top w:val="none" w:sz="0" w:space="0" w:color="auto"/>
                <w:left w:val="none" w:sz="0" w:space="0" w:color="auto"/>
                <w:bottom w:val="none" w:sz="0" w:space="0" w:color="auto"/>
                <w:right w:val="none" w:sz="0" w:space="0" w:color="auto"/>
              </w:divBdr>
            </w:div>
            <w:div w:id="1667316906">
              <w:marLeft w:val="0"/>
              <w:marRight w:val="0"/>
              <w:marTop w:val="0"/>
              <w:marBottom w:val="0"/>
              <w:divBdr>
                <w:top w:val="none" w:sz="0" w:space="0" w:color="auto"/>
                <w:left w:val="none" w:sz="0" w:space="0" w:color="auto"/>
                <w:bottom w:val="none" w:sz="0" w:space="0" w:color="auto"/>
                <w:right w:val="none" w:sz="0" w:space="0" w:color="auto"/>
              </w:divBdr>
            </w:div>
          </w:divsChild>
        </w:div>
        <w:div w:id="2112966630">
          <w:marLeft w:val="0"/>
          <w:marRight w:val="0"/>
          <w:marTop w:val="0"/>
          <w:marBottom w:val="0"/>
          <w:divBdr>
            <w:top w:val="single" w:sz="6" w:space="0" w:color="DEDEDE"/>
            <w:left w:val="single" w:sz="2" w:space="0" w:color="DEDEDE"/>
            <w:bottom w:val="single" w:sz="6" w:space="0" w:color="DEDEDE"/>
            <w:right w:val="single" w:sz="2" w:space="0" w:color="DEDEDE"/>
          </w:divBdr>
        </w:div>
        <w:div w:id="957682864">
          <w:marLeft w:val="0"/>
          <w:marRight w:val="0"/>
          <w:marTop w:val="0"/>
          <w:marBottom w:val="0"/>
          <w:divBdr>
            <w:top w:val="single" w:sz="6" w:space="10" w:color="F0F0F0"/>
            <w:left w:val="single" w:sz="12" w:space="31" w:color="FFFFFF"/>
            <w:bottom w:val="none" w:sz="0" w:space="0" w:color="auto"/>
            <w:right w:val="none" w:sz="0" w:space="0" w:color="auto"/>
          </w:divBdr>
          <w:divsChild>
            <w:div w:id="1191531275">
              <w:marLeft w:val="0"/>
              <w:marRight w:val="2400"/>
              <w:marTop w:val="0"/>
              <w:marBottom w:val="0"/>
              <w:divBdr>
                <w:top w:val="none" w:sz="0" w:space="0" w:color="auto"/>
                <w:left w:val="none" w:sz="0" w:space="0" w:color="auto"/>
                <w:bottom w:val="none" w:sz="0" w:space="0" w:color="auto"/>
                <w:right w:val="none" w:sz="0" w:space="0" w:color="auto"/>
              </w:divBdr>
            </w:div>
            <w:div w:id="1758478631">
              <w:marLeft w:val="0"/>
              <w:marRight w:val="0"/>
              <w:marTop w:val="0"/>
              <w:marBottom w:val="210"/>
              <w:divBdr>
                <w:top w:val="none" w:sz="0" w:space="0" w:color="auto"/>
                <w:left w:val="none" w:sz="0" w:space="0" w:color="auto"/>
                <w:bottom w:val="none" w:sz="0" w:space="0" w:color="auto"/>
                <w:right w:val="none" w:sz="0" w:space="0" w:color="auto"/>
              </w:divBdr>
            </w:div>
            <w:div w:id="1596327847">
              <w:marLeft w:val="0"/>
              <w:marRight w:val="0"/>
              <w:marTop w:val="0"/>
              <w:marBottom w:val="168"/>
              <w:divBdr>
                <w:top w:val="none" w:sz="0" w:space="0" w:color="auto"/>
                <w:left w:val="none" w:sz="0" w:space="0" w:color="auto"/>
                <w:bottom w:val="none" w:sz="0" w:space="0" w:color="auto"/>
                <w:right w:val="none" w:sz="0" w:space="0" w:color="auto"/>
              </w:divBdr>
              <w:divsChild>
                <w:div w:id="300422485">
                  <w:marLeft w:val="0"/>
                  <w:marRight w:val="0"/>
                  <w:marTop w:val="0"/>
                  <w:marBottom w:val="0"/>
                  <w:divBdr>
                    <w:top w:val="none" w:sz="0" w:space="0" w:color="auto"/>
                    <w:left w:val="none" w:sz="0" w:space="0" w:color="auto"/>
                    <w:bottom w:val="none" w:sz="0" w:space="0" w:color="auto"/>
                    <w:right w:val="none" w:sz="0" w:space="0" w:color="auto"/>
                  </w:divBdr>
                </w:div>
              </w:divsChild>
            </w:div>
            <w:div w:id="21713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22199">
      <w:bodyDiv w:val="1"/>
      <w:marLeft w:val="0"/>
      <w:marRight w:val="0"/>
      <w:marTop w:val="0"/>
      <w:marBottom w:val="0"/>
      <w:divBdr>
        <w:top w:val="none" w:sz="0" w:space="0" w:color="auto"/>
        <w:left w:val="none" w:sz="0" w:space="0" w:color="auto"/>
        <w:bottom w:val="none" w:sz="0" w:space="0" w:color="auto"/>
        <w:right w:val="none" w:sz="0" w:space="0" w:color="auto"/>
      </w:divBdr>
      <w:divsChild>
        <w:div w:id="702829033">
          <w:marLeft w:val="2640"/>
          <w:marRight w:val="0"/>
          <w:marTop w:val="0"/>
          <w:marBottom w:val="0"/>
          <w:divBdr>
            <w:top w:val="single" w:sz="6" w:space="15" w:color="A7D7F9"/>
            <w:left w:val="single" w:sz="6" w:space="18" w:color="A7D7F9"/>
            <w:bottom w:val="single" w:sz="6" w:space="18" w:color="A7D7F9"/>
            <w:right w:val="single" w:sz="2" w:space="18" w:color="A7D7F9"/>
          </w:divBdr>
          <w:divsChild>
            <w:div w:id="539902014">
              <w:marLeft w:val="0"/>
              <w:marRight w:val="0"/>
              <w:marTop w:val="0"/>
              <w:marBottom w:val="0"/>
              <w:divBdr>
                <w:top w:val="none" w:sz="0" w:space="0" w:color="auto"/>
                <w:left w:val="none" w:sz="0" w:space="0" w:color="auto"/>
                <w:bottom w:val="none" w:sz="0" w:space="0" w:color="auto"/>
                <w:right w:val="none" w:sz="0" w:space="0" w:color="auto"/>
              </w:divBdr>
              <w:divsChild>
                <w:div w:id="386222408">
                  <w:marLeft w:val="0"/>
                  <w:marRight w:val="0"/>
                  <w:marTop w:val="0"/>
                  <w:marBottom w:val="0"/>
                  <w:divBdr>
                    <w:top w:val="none" w:sz="0" w:space="0" w:color="auto"/>
                    <w:left w:val="none" w:sz="0" w:space="0" w:color="auto"/>
                    <w:bottom w:val="none" w:sz="0" w:space="0" w:color="auto"/>
                    <w:right w:val="none" w:sz="0" w:space="0" w:color="auto"/>
                  </w:divBdr>
                  <w:divsChild>
                    <w:div w:id="1522738751">
                      <w:marLeft w:val="0"/>
                      <w:marRight w:val="0"/>
                      <w:marTop w:val="0"/>
                      <w:marBottom w:val="0"/>
                      <w:divBdr>
                        <w:top w:val="none" w:sz="0" w:space="0" w:color="auto"/>
                        <w:left w:val="none" w:sz="0" w:space="0" w:color="auto"/>
                        <w:bottom w:val="none" w:sz="0" w:space="0" w:color="auto"/>
                        <w:right w:val="none" w:sz="0" w:space="0" w:color="auto"/>
                      </w:divBdr>
                    </w:div>
                  </w:divsChild>
                </w:div>
                <w:div w:id="652177076">
                  <w:marLeft w:val="0"/>
                  <w:marRight w:val="0"/>
                  <w:marTop w:val="240"/>
                  <w:marBottom w:val="0"/>
                  <w:divBdr>
                    <w:top w:val="single" w:sz="6" w:space="4" w:color="A2A9B1"/>
                    <w:left w:val="single" w:sz="6" w:space="4" w:color="A2A9B1"/>
                    <w:bottom w:val="single" w:sz="6" w:space="4" w:color="A2A9B1"/>
                    <w:right w:val="single" w:sz="6" w:space="4" w:color="A2A9B1"/>
                  </w:divBdr>
                  <w:divsChild>
                    <w:div w:id="157138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018263">
          <w:marLeft w:val="0"/>
          <w:marRight w:val="0"/>
          <w:marTop w:val="0"/>
          <w:marBottom w:val="0"/>
          <w:divBdr>
            <w:top w:val="none" w:sz="0" w:space="0" w:color="auto"/>
            <w:left w:val="none" w:sz="0" w:space="0" w:color="auto"/>
            <w:bottom w:val="none" w:sz="0" w:space="0" w:color="auto"/>
            <w:right w:val="none" w:sz="0" w:space="0" w:color="auto"/>
          </w:divBdr>
          <w:divsChild>
            <w:div w:id="938761280">
              <w:marLeft w:val="0"/>
              <w:marRight w:val="0"/>
              <w:marTop w:val="0"/>
              <w:marBottom w:val="0"/>
              <w:divBdr>
                <w:top w:val="none" w:sz="0" w:space="0" w:color="auto"/>
                <w:left w:val="none" w:sz="0" w:space="0" w:color="auto"/>
                <w:bottom w:val="none" w:sz="0" w:space="0" w:color="auto"/>
                <w:right w:val="none" w:sz="0" w:space="0" w:color="auto"/>
              </w:divBdr>
              <w:divsChild>
                <w:div w:id="1226333925">
                  <w:marLeft w:val="0"/>
                  <w:marRight w:val="0"/>
                  <w:marTop w:val="0"/>
                  <w:marBottom w:val="0"/>
                  <w:divBdr>
                    <w:top w:val="none" w:sz="0" w:space="0" w:color="auto"/>
                    <w:left w:val="none" w:sz="0" w:space="0" w:color="auto"/>
                    <w:bottom w:val="none" w:sz="0" w:space="0" w:color="auto"/>
                    <w:right w:val="none" w:sz="0" w:space="0" w:color="auto"/>
                  </w:divBdr>
                </w:div>
                <w:div w:id="1641112479">
                  <w:marLeft w:val="2640"/>
                  <w:marRight w:val="0"/>
                  <w:marTop w:val="600"/>
                  <w:marBottom w:val="0"/>
                  <w:divBdr>
                    <w:top w:val="none" w:sz="0" w:space="0" w:color="auto"/>
                    <w:left w:val="none" w:sz="0" w:space="0" w:color="auto"/>
                    <w:bottom w:val="none" w:sz="0" w:space="0" w:color="auto"/>
                    <w:right w:val="none" w:sz="0" w:space="0" w:color="auto"/>
                  </w:divBdr>
                  <w:divsChild>
                    <w:div w:id="639070922">
                      <w:marLeft w:val="0"/>
                      <w:marRight w:val="0"/>
                      <w:marTop w:val="0"/>
                      <w:marBottom w:val="0"/>
                      <w:divBdr>
                        <w:top w:val="none" w:sz="0" w:space="0" w:color="auto"/>
                        <w:left w:val="none" w:sz="0" w:space="0" w:color="auto"/>
                        <w:bottom w:val="none" w:sz="0" w:space="0" w:color="auto"/>
                        <w:right w:val="none" w:sz="0" w:space="0" w:color="auto"/>
                      </w:divBdr>
                    </w:div>
                  </w:divsChild>
                </w:div>
                <w:div w:id="1797869932">
                  <w:marLeft w:val="0"/>
                  <w:marRight w:val="0"/>
                  <w:marTop w:val="600"/>
                  <w:marBottom w:val="0"/>
                  <w:divBdr>
                    <w:top w:val="none" w:sz="0" w:space="0" w:color="auto"/>
                    <w:left w:val="none" w:sz="0" w:space="0" w:color="auto"/>
                    <w:bottom w:val="none" w:sz="0" w:space="0" w:color="auto"/>
                    <w:right w:val="none" w:sz="0" w:space="0" w:color="auto"/>
                  </w:divBdr>
                  <w:divsChild>
                    <w:div w:id="17783998">
                      <w:marLeft w:val="0"/>
                      <w:marRight w:val="0"/>
                      <w:marTop w:val="0"/>
                      <w:marBottom w:val="0"/>
                      <w:divBdr>
                        <w:top w:val="none" w:sz="0" w:space="0" w:color="auto"/>
                        <w:left w:val="none" w:sz="0" w:space="0" w:color="auto"/>
                        <w:bottom w:val="none" w:sz="0" w:space="0" w:color="auto"/>
                        <w:right w:val="none" w:sz="0" w:space="0" w:color="auto"/>
                      </w:divBdr>
                    </w:div>
                    <w:div w:id="1639526503">
                      <w:marLeft w:val="120"/>
                      <w:marRight w:val="240"/>
                      <w:marTop w:val="0"/>
                      <w:marBottom w:val="0"/>
                      <w:divBdr>
                        <w:top w:val="none" w:sz="0" w:space="0" w:color="auto"/>
                        <w:left w:val="none" w:sz="0" w:space="0" w:color="auto"/>
                        <w:bottom w:val="none" w:sz="0" w:space="0" w:color="auto"/>
                        <w:right w:val="none" w:sz="0" w:space="0" w:color="auto"/>
                      </w:divBdr>
                      <w:divsChild>
                        <w:div w:id="195431354">
                          <w:marLeft w:val="0"/>
                          <w:marRight w:val="0"/>
                          <w:marTop w:val="156"/>
                          <w:marBottom w:val="0"/>
                          <w:divBdr>
                            <w:top w:val="single" w:sz="6" w:space="0" w:color="AAAAAA"/>
                            <w:left w:val="single" w:sz="6" w:space="0" w:color="AAAAAA"/>
                            <w:bottom w:val="single" w:sz="6" w:space="0" w:color="AAAAAA"/>
                            <w:right w:val="single" w:sz="6" w:space="17" w:color="AAAAAA"/>
                          </w:divBdr>
                        </w:div>
                      </w:divsChild>
                    </w:div>
                  </w:divsChild>
                </w:div>
              </w:divsChild>
            </w:div>
            <w:div w:id="1919709000">
              <w:marLeft w:val="0"/>
              <w:marRight w:val="0"/>
              <w:marTop w:val="0"/>
              <w:marBottom w:val="0"/>
              <w:divBdr>
                <w:top w:val="none" w:sz="0" w:space="0" w:color="auto"/>
                <w:left w:val="none" w:sz="0" w:space="0" w:color="auto"/>
                <w:bottom w:val="none" w:sz="0" w:space="0" w:color="auto"/>
                <w:right w:val="none" w:sz="0" w:space="0" w:color="auto"/>
              </w:divBdr>
              <w:divsChild>
                <w:div w:id="1686790532">
                  <w:marLeft w:val="168"/>
                  <w:marRight w:val="144"/>
                  <w:marTop w:val="0"/>
                  <w:marBottom w:val="0"/>
                  <w:divBdr>
                    <w:top w:val="none" w:sz="0" w:space="0" w:color="auto"/>
                    <w:left w:val="none" w:sz="0" w:space="0" w:color="auto"/>
                    <w:bottom w:val="none" w:sz="0" w:space="0" w:color="auto"/>
                    <w:right w:val="none" w:sz="0" w:space="0" w:color="auto"/>
                  </w:divBdr>
                  <w:divsChild>
                    <w:div w:id="1714885686">
                      <w:marLeft w:val="120"/>
                      <w:marRight w:val="0"/>
                      <w:marTop w:val="0"/>
                      <w:marBottom w:val="0"/>
                      <w:divBdr>
                        <w:top w:val="none" w:sz="0" w:space="0" w:color="auto"/>
                        <w:left w:val="none" w:sz="0" w:space="0" w:color="auto"/>
                        <w:bottom w:val="none" w:sz="0" w:space="0" w:color="auto"/>
                        <w:right w:val="none" w:sz="0" w:space="0" w:color="auto"/>
                      </w:divBdr>
                    </w:div>
                  </w:divsChild>
                </w:div>
                <w:div w:id="348795725">
                  <w:marLeft w:val="168"/>
                  <w:marRight w:val="144"/>
                  <w:marTop w:val="0"/>
                  <w:marBottom w:val="0"/>
                  <w:divBdr>
                    <w:top w:val="none" w:sz="0" w:space="0" w:color="auto"/>
                    <w:left w:val="none" w:sz="0" w:space="0" w:color="auto"/>
                    <w:bottom w:val="none" w:sz="0" w:space="0" w:color="auto"/>
                    <w:right w:val="none" w:sz="0" w:space="0" w:color="auto"/>
                  </w:divBdr>
                  <w:divsChild>
                    <w:div w:id="1634939224">
                      <w:marLeft w:val="300"/>
                      <w:marRight w:val="0"/>
                      <w:marTop w:val="0"/>
                      <w:marBottom w:val="0"/>
                      <w:divBdr>
                        <w:top w:val="none" w:sz="0" w:space="0" w:color="auto"/>
                        <w:left w:val="none" w:sz="0" w:space="0" w:color="auto"/>
                        <w:bottom w:val="none" w:sz="0" w:space="0" w:color="auto"/>
                        <w:right w:val="none" w:sz="0" w:space="0" w:color="auto"/>
                      </w:divBdr>
                    </w:div>
                  </w:divsChild>
                </w:div>
                <w:div w:id="1663242349">
                  <w:marLeft w:val="168"/>
                  <w:marRight w:val="144"/>
                  <w:marTop w:val="0"/>
                  <w:marBottom w:val="0"/>
                  <w:divBdr>
                    <w:top w:val="none" w:sz="0" w:space="0" w:color="auto"/>
                    <w:left w:val="none" w:sz="0" w:space="0" w:color="auto"/>
                    <w:bottom w:val="none" w:sz="0" w:space="0" w:color="auto"/>
                    <w:right w:val="none" w:sz="0" w:space="0" w:color="auto"/>
                  </w:divBdr>
                  <w:divsChild>
                    <w:div w:id="815686038">
                      <w:marLeft w:val="300"/>
                      <w:marRight w:val="0"/>
                      <w:marTop w:val="0"/>
                      <w:marBottom w:val="0"/>
                      <w:divBdr>
                        <w:top w:val="none" w:sz="0" w:space="0" w:color="auto"/>
                        <w:left w:val="none" w:sz="0" w:space="0" w:color="auto"/>
                        <w:bottom w:val="none" w:sz="0" w:space="0" w:color="auto"/>
                        <w:right w:val="none" w:sz="0" w:space="0" w:color="auto"/>
                      </w:divBdr>
                    </w:div>
                  </w:divsChild>
                </w:div>
                <w:div w:id="620720549">
                  <w:marLeft w:val="168"/>
                  <w:marRight w:val="144"/>
                  <w:marTop w:val="0"/>
                  <w:marBottom w:val="0"/>
                  <w:divBdr>
                    <w:top w:val="none" w:sz="0" w:space="0" w:color="auto"/>
                    <w:left w:val="none" w:sz="0" w:space="0" w:color="auto"/>
                    <w:bottom w:val="none" w:sz="0" w:space="0" w:color="auto"/>
                    <w:right w:val="none" w:sz="0" w:space="0" w:color="auto"/>
                  </w:divBdr>
                  <w:divsChild>
                    <w:div w:id="1006789997">
                      <w:marLeft w:val="300"/>
                      <w:marRight w:val="0"/>
                      <w:marTop w:val="0"/>
                      <w:marBottom w:val="0"/>
                      <w:divBdr>
                        <w:top w:val="none" w:sz="0" w:space="0" w:color="auto"/>
                        <w:left w:val="none" w:sz="0" w:space="0" w:color="auto"/>
                        <w:bottom w:val="none" w:sz="0" w:space="0" w:color="auto"/>
                        <w:right w:val="none" w:sz="0" w:space="0" w:color="auto"/>
                      </w:divBdr>
                    </w:div>
                  </w:divsChild>
                </w:div>
                <w:div w:id="609703918">
                  <w:marLeft w:val="168"/>
                  <w:marRight w:val="144"/>
                  <w:marTop w:val="0"/>
                  <w:marBottom w:val="0"/>
                  <w:divBdr>
                    <w:top w:val="none" w:sz="0" w:space="0" w:color="auto"/>
                    <w:left w:val="none" w:sz="0" w:space="0" w:color="auto"/>
                    <w:bottom w:val="none" w:sz="0" w:space="0" w:color="auto"/>
                    <w:right w:val="none" w:sz="0" w:space="0" w:color="auto"/>
                  </w:divBdr>
                  <w:divsChild>
                    <w:div w:id="2026401257">
                      <w:marLeft w:val="300"/>
                      <w:marRight w:val="0"/>
                      <w:marTop w:val="0"/>
                      <w:marBottom w:val="0"/>
                      <w:divBdr>
                        <w:top w:val="none" w:sz="0" w:space="0" w:color="auto"/>
                        <w:left w:val="none" w:sz="0" w:space="0" w:color="auto"/>
                        <w:bottom w:val="none" w:sz="0" w:space="0" w:color="auto"/>
                        <w:right w:val="none" w:sz="0" w:space="0" w:color="auto"/>
                      </w:divBdr>
                    </w:div>
                  </w:divsChild>
                </w:div>
                <w:div w:id="1110705322">
                  <w:marLeft w:val="168"/>
                  <w:marRight w:val="144"/>
                  <w:marTop w:val="0"/>
                  <w:marBottom w:val="0"/>
                  <w:divBdr>
                    <w:top w:val="none" w:sz="0" w:space="0" w:color="auto"/>
                    <w:left w:val="none" w:sz="0" w:space="0" w:color="auto"/>
                    <w:bottom w:val="none" w:sz="0" w:space="0" w:color="auto"/>
                    <w:right w:val="none" w:sz="0" w:space="0" w:color="auto"/>
                  </w:divBdr>
                  <w:divsChild>
                    <w:div w:id="740371951">
                      <w:marLeft w:val="300"/>
                      <w:marRight w:val="0"/>
                      <w:marTop w:val="0"/>
                      <w:marBottom w:val="0"/>
                      <w:divBdr>
                        <w:top w:val="none" w:sz="0" w:space="0" w:color="auto"/>
                        <w:left w:val="none" w:sz="0" w:space="0" w:color="auto"/>
                        <w:bottom w:val="none" w:sz="0" w:space="0" w:color="auto"/>
                        <w:right w:val="none" w:sz="0" w:space="0" w:color="auto"/>
                      </w:divBdr>
                      <w:divsChild>
                        <w:div w:id="134116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118101">
          <w:marLeft w:val="2640"/>
          <w:marRight w:val="0"/>
          <w:marTop w:val="0"/>
          <w:marBottom w:val="0"/>
          <w:divBdr>
            <w:top w:val="none" w:sz="0" w:space="0" w:color="auto"/>
            <w:left w:val="none" w:sz="0" w:space="0" w:color="auto"/>
            <w:bottom w:val="none" w:sz="0" w:space="0" w:color="auto"/>
            <w:right w:val="none" w:sz="0" w:space="0" w:color="auto"/>
          </w:divBdr>
        </w:div>
      </w:divsChild>
    </w:div>
    <w:div w:id="1334839086">
      <w:bodyDiv w:val="1"/>
      <w:marLeft w:val="0"/>
      <w:marRight w:val="0"/>
      <w:marTop w:val="0"/>
      <w:marBottom w:val="0"/>
      <w:divBdr>
        <w:top w:val="none" w:sz="0" w:space="0" w:color="auto"/>
        <w:left w:val="none" w:sz="0" w:space="0" w:color="auto"/>
        <w:bottom w:val="none" w:sz="0" w:space="0" w:color="auto"/>
        <w:right w:val="none" w:sz="0" w:space="0" w:color="auto"/>
      </w:divBdr>
      <w:divsChild>
        <w:div w:id="2089618383">
          <w:marLeft w:val="300"/>
          <w:marRight w:val="300"/>
          <w:marTop w:val="0"/>
          <w:marBottom w:val="0"/>
          <w:divBdr>
            <w:top w:val="none" w:sz="0" w:space="0" w:color="auto"/>
            <w:left w:val="none" w:sz="0" w:space="0" w:color="auto"/>
            <w:bottom w:val="none" w:sz="0" w:space="0" w:color="auto"/>
            <w:right w:val="none" w:sz="0" w:space="0" w:color="auto"/>
          </w:divBdr>
          <w:divsChild>
            <w:div w:id="1958675866">
              <w:marLeft w:val="0"/>
              <w:marRight w:val="0"/>
              <w:marTop w:val="0"/>
              <w:marBottom w:val="0"/>
              <w:divBdr>
                <w:top w:val="none" w:sz="0" w:space="0" w:color="auto"/>
                <w:left w:val="none" w:sz="0" w:space="0" w:color="auto"/>
                <w:bottom w:val="none" w:sz="0" w:space="0" w:color="auto"/>
                <w:right w:val="none" w:sz="0" w:space="0" w:color="auto"/>
              </w:divBdr>
              <w:divsChild>
                <w:div w:id="1062753853">
                  <w:marLeft w:val="0"/>
                  <w:marRight w:val="0"/>
                  <w:marTop w:val="0"/>
                  <w:marBottom w:val="0"/>
                  <w:divBdr>
                    <w:top w:val="none" w:sz="0" w:space="0" w:color="auto"/>
                    <w:left w:val="none" w:sz="0" w:space="0" w:color="auto"/>
                    <w:bottom w:val="none" w:sz="0" w:space="0" w:color="auto"/>
                    <w:right w:val="none" w:sz="0" w:space="0" w:color="auto"/>
                  </w:divBdr>
                </w:div>
              </w:divsChild>
            </w:div>
            <w:div w:id="843856039">
              <w:marLeft w:val="0"/>
              <w:marRight w:val="0"/>
              <w:marTop w:val="450"/>
              <w:marBottom w:val="0"/>
              <w:divBdr>
                <w:top w:val="none" w:sz="0" w:space="0" w:color="auto"/>
                <w:left w:val="none" w:sz="0" w:space="0" w:color="auto"/>
                <w:bottom w:val="none" w:sz="0" w:space="0" w:color="auto"/>
                <w:right w:val="none" w:sz="0" w:space="0" w:color="auto"/>
              </w:divBdr>
            </w:div>
          </w:divsChild>
        </w:div>
        <w:div w:id="1901206662">
          <w:marLeft w:val="150"/>
          <w:marRight w:val="150"/>
          <w:marTop w:val="0"/>
          <w:marBottom w:val="0"/>
          <w:divBdr>
            <w:top w:val="none" w:sz="0" w:space="0" w:color="auto"/>
            <w:left w:val="none" w:sz="0" w:space="0" w:color="auto"/>
            <w:bottom w:val="none" w:sz="0" w:space="0" w:color="auto"/>
            <w:right w:val="none" w:sz="0" w:space="0" w:color="auto"/>
          </w:divBdr>
          <w:divsChild>
            <w:div w:id="421804549">
              <w:marLeft w:val="0"/>
              <w:marRight w:val="0"/>
              <w:marTop w:val="0"/>
              <w:marBottom w:val="0"/>
              <w:divBdr>
                <w:top w:val="none" w:sz="0" w:space="0" w:color="auto"/>
                <w:left w:val="none" w:sz="0" w:space="0" w:color="auto"/>
                <w:bottom w:val="none" w:sz="0" w:space="0" w:color="auto"/>
                <w:right w:val="none" w:sz="0" w:space="0" w:color="auto"/>
              </w:divBdr>
              <w:divsChild>
                <w:div w:id="1622999426">
                  <w:marLeft w:val="0"/>
                  <w:marRight w:val="0"/>
                  <w:marTop w:val="0"/>
                  <w:marBottom w:val="60"/>
                  <w:divBdr>
                    <w:top w:val="none" w:sz="0" w:space="0" w:color="auto"/>
                    <w:left w:val="none" w:sz="0" w:space="0" w:color="auto"/>
                    <w:bottom w:val="none" w:sz="0" w:space="0" w:color="auto"/>
                    <w:right w:val="none" w:sz="0" w:space="0" w:color="auto"/>
                  </w:divBdr>
                  <w:divsChild>
                    <w:div w:id="107816992">
                      <w:marLeft w:val="0"/>
                      <w:marRight w:val="0"/>
                      <w:marTop w:val="0"/>
                      <w:marBottom w:val="0"/>
                      <w:divBdr>
                        <w:top w:val="none" w:sz="0" w:space="0" w:color="auto"/>
                        <w:left w:val="none" w:sz="0" w:space="0" w:color="auto"/>
                        <w:bottom w:val="none" w:sz="0" w:space="0" w:color="auto"/>
                        <w:right w:val="none" w:sz="0" w:space="0" w:color="auto"/>
                      </w:divBdr>
                    </w:div>
                  </w:divsChild>
                </w:div>
                <w:div w:id="2009090159">
                  <w:marLeft w:val="0"/>
                  <w:marRight w:val="0"/>
                  <w:marTop w:val="0"/>
                  <w:marBottom w:val="240"/>
                  <w:divBdr>
                    <w:top w:val="none" w:sz="0" w:space="0" w:color="auto"/>
                    <w:left w:val="none" w:sz="0" w:space="0" w:color="auto"/>
                    <w:bottom w:val="none" w:sz="0" w:space="0" w:color="auto"/>
                    <w:right w:val="none" w:sz="0" w:space="0" w:color="auto"/>
                  </w:divBdr>
                  <w:divsChild>
                    <w:div w:id="1376545866">
                      <w:marLeft w:val="0"/>
                      <w:marRight w:val="0"/>
                      <w:marTop w:val="0"/>
                      <w:marBottom w:val="0"/>
                      <w:divBdr>
                        <w:top w:val="none" w:sz="0" w:space="0" w:color="auto"/>
                        <w:left w:val="none" w:sz="0" w:space="0" w:color="auto"/>
                        <w:bottom w:val="none" w:sz="0" w:space="0" w:color="auto"/>
                        <w:right w:val="none" w:sz="0" w:space="0" w:color="auto"/>
                      </w:divBdr>
                    </w:div>
                  </w:divsChild>
                </w:div>
                <w:div w:id="276907644">
                  <w:marLeft w:val="0"/>
                  <w:marRight w:val="0"/>
                  <w:marTop w:val="0"/>
                  <w:marBottom w:val="0"/>
                  <w:divBdr>
                    <w:top w:val="none" w:sz="0" w:space="0" w:color="auto"/>
                    <w:left w:val="none" w:sz="0" w:space="0" w:color="auto"/>
                    <w:bottom w:val="none" w:sz="0" w:space="0" w:color="auto"/>
                    <w:right w:val="none" w:sz="0" w:space="0" w:color="auto"/>
                  </w:divBdr>
                  <w:divsChild>
                    <w:div w:id="1735200116">
                      <w:marLeft w:val="0"/>
                      <w:marRight w:val="0"/>
                      <w:marTop w:val="0"/>
                      <w:marBottom w:val="0"/>
                      <w:divBdr>
                        <w:top w:val="none" w:sz="0" w:space="0" w:color="auto"/>
                        <w:left w:val="none" w:sz="0" w:space="0" w:color="auto"/>
                        <w:bottom w:val="none" w:sz="0" w:space="0" w:color="auto"/>
                        <w:right w:val="none" w:sz="0" w:space="0" w:color="auto"/>
                      </w:divBdr>
                    </w:div>
                    <w:div w:id="1643150770">
                      <w:marLeft w:val="0"/>
                      <w:marRight w:val="0"/>
                      <w:marTop w:val="0"/>
                      <w:marBottom w:val="0"/>
                      <w:divBdr>
                        <w:top w:val="none" w:sz="0" w:space="0" w:color="auto"/>
                        <w:left w:val="none" w:sz="0" w:space="0" w:color="auto"/>
                        <w:bottom w:val="none" w:sz="0" w:space="0" w:color="auto"/>
                        <w:right w:val="none" w:sz="0" w:space="0" w:color="auto"/>
                      </w:divBdr>
                    </w:div>
                    <w:div w:id="1075276510">
                      <w:marLeft w:val="0"/>
                      <w:marRight w:val="0"/>
                      <w:marTop w:val="0"/>
                      <w:marBottom w:val="0"/>
                      <w:divBdr>
                        <w:top w:val="none" w:sz="0" w:space="0" w:color="auto"/>
                        <w:left w:val="none" w:sz="0" w:space="0" w:color="auto"/>
                        <w:bottom w:val="none" w:sz="0" w:space="0" w:color="auto"/>
                        <w:right w:val="none" w:sz="0" w:space="0" w:color="auto"/>
                      </w:divBdr>
                    </w:div>
                    <w:div w:id="1386367023">
                      <w:marLeft w:val="0"/>
                      <w:marRight w:val="0"/>
                      <w:marTop w:val="0"/>
                      <w:marBottom w:val="0"/>
                      <w:divBdr>
                        <w:top w:val="none" w:sz="0" w:space="0" w:color="auto"/>
                        <w:left w:val="none" w:sz="0" w:space="0" w:color="auto"/>
                        <w:bottom w:val="none" w:sz="0" w:space="0" w:color="auto"/>
                        <w:right w:val="none" w:sz="0" w:space="0" w:color="auto"/>
                      </w:divBdr>
                    </w:div>
                    <w:div w:id="1408650063">
                      <w:marLeft w:val="0"/>
                      <w:marRight w:val="0"/>
                      <w:marTop w:val="0"/>
                      <w:marBottom w:val="0"/>
                      <w:divBdr>
                        <w:top w:val="none" w:sz="0" w:space="0" w:color="auto"/>
                        <w:left w:val="none" w:sz="0" w:space="0" w:color="auto"/>
                        <w:bottom w:val="none" w:sz="0" w:space="0" w:color="auto"/>
                        <w:right w:val="none" w:sz="0" w:space="0" w:color="auto"/>
                      </w:divBdr>
                    </w:div>
                    <w:div w:id="577326334">
                      <w:marLeft w:val="0"/>
                      <w:marRight w:val="0"/>
                      <w:marTop w:val="0"/>
                      <w:marBottom w:val="0"/>
                      <w:divBdr>
                        <w:top w:val="none" w:sz="0" w:space="0" w:color="auto"/>
                        <w:left w:val="none" w:sz="0" w:space="0" w:color="auto"/>
                        <w:bottom w:val="none" w:sz="0" w:space="0" w:color="auto"/>
                        <w:right w:val="none" w:sz="0" w:space="0" w:color="auto"/>
                      </w:divBdr>
                    </w:div>
                    <w:div w:id="1110396077">
                      <w:marLeft w:val="0"/>
                      <w:marRight w:val="0"/>
                      <w:marTop w:val="0"/>
                      <w:marBottom w:val="0"/>
                      <w:divBdr>
                        <w:top w:val="none" w:sz="0" w:space="0" w:color="auto"/>
                        <w:left w:val="none" w:sz="0" w:space="0" w:color="auto"/>
                        <w:bottom w:val="none" w:sz="0" w:space="0" w:color="auto"/>
                        <w:right w:val="none" w:sz="0" w:space="0" w:color="auto"/>
                      </w:divBdr>
                    </w:div>
                    <w:div w:id="694500161">
                      <w:marLeft w:val="0"/>
                      <w:marRight w:val="0"/>
                      <w:marTop w:val="0"/>
                      <w:marBottom w:val="0"/>
                      <w:divBdr>
                        <w:top w:val="none" w:sz="0" w:space="0" w:color="auto"/>
                        <w:left w:val="none" w:sz="0" w:space="0" w:color="auto"/>
                        <w:bottom w:val="none" w:sz="0" w:space="0" w:color="auto"/>
                        <w:right w:val="none" w:sz="0" w:space="0" w:color="auto"/>
                      </w:divBdr>
                    </w:div>
                    <w:div w:id="1144158530">
                      <w:marLeft w:val="0"/>
                      <w:marRight w:val="0"/>
                      <w:marTop w:val="0"/>
                      <w:marBottom w:val="0"/>
                      <w:divBdr>
                        <w:top w:val="none" w:sz="0" w:space="0" w:color="auto"/>
                        <w:left w:val="none" w:sz="0" w:space="0" w:color="auto"/>
                        <w:bottom w:val="none" w:sz="0" w:space="0" w:color="auto"/>
                        <w:right w:val="none" w:sz="0" w:space="0" w:color="auto"/>
                      </w:divBdr>
                    </w:div>
                    <w:div w:id="185559206">
                      <w:marLeft w:val="0"/>
                      <w:marRight w:val="0"/>
                      <w:marTop w:val="0"/>
                      <w:marBottom w:val="0"/>
                      <w:divBdr>
                        <w:top w:val="none" w:sz="0" w:space="0" w:color="auto"/>
                        <w:left w:val="none" w:sz="0" w:space="0" w:color="auto"/>
                        <w:bottom w:val="none" w:sz="0" w:space="0" w:color="auto"/>
                        <w:right w:val="none" w:sz="0" w:space="0" w:color="auto"/>
                      </w:divBdr>
                    </w:div>
                    <w:div w:id="119565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944928">
      <w:bodyDiv w:val="1"/>
      <w:marLeft w:val="0"/>
      <w:marRight w:val="0"/>
      <w:marTop w:val="0"/>
      <w:marBottom w:val="0"/>
      <w:divBdr>
        <w:top w:val="none" w:sz="0" w:space="0" w:color="auto"/>
        <w:left w:val="none" w:sz="0" w:space="0" w:color="auto"/>
        <w:bottom w:val="none" w:sz="0" w:space="0" w:color="auto"/>
        <w:right w:val="none" w:sz="0" w:space="0" w:color="auto"/>
      </w:divBdr>
      <w:divsChild>
        <w:div w:id="1860001987">
          <w:marLeft w:val="-225"/>
          <w:marRight w:val="-225"/>
          <w:marTop w:val="0"/>
          <w:marBottom w:val="0"/>
          <w:divBdr>
            <w:top w:val="none" w:sz="0" w:space="0" w:color="auto"/>
            <w:left w:val="none" w:sz="0" w:space="0" w:color="auto"/>
            <w:bottom w:val="none" w:sz="0" w:space="0" w:color="auto"/>
            <w:right w:val="none" w:sz="0" w:space="0" w:color="auto"/>
          </w:divBdr>
        </w:div>
        <w:div w:id="494222023">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524056718">
      <w:bodyDiv w:val="1"/>
      <w:marLeft w:val="0"/>
      <w:marRight w:val="0"/>
      <w:marTop w:val="0"/>
      <w:marBottom w:val="0"/>
      <w:divBdr>
        <w:top w:val="none" w:sz="0" w:space="0" w:color="auto"/>
        <w:left w:val="none" w:sz="0" w:space="0" w:color="auto"/>
        <w:bottom w:val="none" w:sz="0" w:space="0" w:color="auto"/>
        <w:right w:val="none" w:sz="0" w:space="0" w:color="auto"/>
      </w:divBdr>
      <w:divsChild>
        <w:div w:id="1622809464">
          <w:marLeft w:val="2640"/>
          <w:marRight w:val="0"/>
          <w:marTop w:val="0"/>
          <w:marBottom w:val="0"/>
          <w:divBdr>
            <w:top w:val="single" w:sz="6" w:space="15" w:color="A7D7F9"/>
            <w:left w:val="single" w:sz="6" w:space="18" w:color="A7D7F9"/>
            <w:bottom w:val="single" w:sz="6" w:space="18" w:color="A7D7F9"/>
            <w:right w:val="single" w:sz="2" w:space="18" w:color="A7D7F9"/>
          </w:divBdr>
          <w:divsChild>
            <w:div w:id="371733757">
              <w:marLeft w:val="0"/>
              <w:marRight w:val="0"/>
              <w:marTop w:val="0"/>
              <w:marBottom w:val="0"/>
              <w:divBdr>
                <w:top w:val="none" w:sz="0" w:space="0" w:color="auto"/>
                <w:left w:val="none" w:sz="0" w:space="0" w:color="auto"/>
                <w:bottom w:val="none" w:sz="0" w:space="0" w:color="auto"/>
                <w:right w:val="none" w:sz="0" w:space="0" w:color="auto"/>
              </w:divBdr>
              <w:divsChild>
                <w:div w:id="750351332">
                  <w:marLeft w:val="0"/>
                  <w:marRight w:val="0"/>
                  <w:marTop w:val="0"/>
                  <w:marBottom w:val="0"/>
                  <w:divBdr>
                    <w:top w:val="none" w:sz="0" w:space="0" w:color="auto"/>
                    <w:left w:val="none" w:sz="0" w:space="0" w:color="auto"/>
                    <w:bottom w:val="none" w:sz="0" w:space="0" w:color="auto"/>
                    <w:right w:val="none" w:sz="0" w:space="0" w:color="auto"/>
                  </w:divBdr>
                </w:div>
                <w:div w:id="1495411766">
                  <w:marLeft w:val="0"/>
                  <w:marRight w:val="0"/>
                  <w:marTop w:val="0"/>
                  <w:marBottom w:val="0"/>
                  <w:divBdr>
                    <w:top w:val="none" w:sz="0" w:space="0" w:color="auto"/>
                    <w:left w:val="none" w:sz="0" w:space="0" w:color="auto"/>
                    <w:bottom w:val="none" w:sz="0" w:space="0" w:color="auto"/>
                    <w:right w:val="none" w:sz="0" w:space="0" w:color="auto"/>
                  </w:divBdr>
                  <w:divsChild>
                    <w:div w:id="1400790814">
                      <w:marLeft w:val="0"/>
                      <w:marRight w:val="0"/>
                      <w:marTop w:val="0"/>
                      <w:marBottom w:val="0"/>
                      <w:divBdr>
                        <w:top w:val="none" w:sz="0" w:space="0" w:color="auto"/>
                        <w:left w:val="none" w:sz="0" w:space="0" w:color="auto"/>
                        <w:bottom w:val="none" w:sz="0" w:space="0" w:color="auto"/>
                        <w:right w:val="none" w:sz="0" w:space="0" w:color="auto"/>
                      </w:divBdr>
                      <w:divsChild>
                        <w:div w:id="341586419">
                          <w:marLeft w:val="0"/>
                          <w:marRight w:val="0"/>
                          <w:marTop w:val="0"/>
                          <w:marBottom w:val="0"/>
                          <w:divBdr>
                            <w:top w:val="none" w:sz="0" w:space="0" w:color="auto"/>
                            <w:left w:val="none" w:sz="0" w:space="0" w:color="auto"/>
                            <w:bottom w:val="none" w:sz="0" w:space="0" w:color="auto"/>
                            <w:right w:val="none" w:sz="0" w:space="0" w:color="auto"/>
                          </w:divBdr>
                        </w:div>
                      </w:divsChild>
                    </w:div>
                    <w:div w:id="790440345">
                      <w:marLeft w:val="0"/>
                      <w:marRight w:val="0"/>
                      <w:marTop w:val="0"/>
                      <w:marBottom w:val="0"/>
                      <w:divBdr>
                        <w:top w:val="none" w:sz="0" w:space="0" w:color="auto"/>
                        <w:left w:val="none" w:sz="0" w:space="0" w:color="auto"/>
                        <w:bottom w:val="none" w:sz="0" w:space="0" w:color="auto"/>
                        <w:right w:val="none" w:sz="0" w:space="0" w:color="auto"/>
                      </w:divBdr>
                    </w:div>
                    <w:div w:id="1700549720">
                      <w:marLeft w:val="0"/>
                      <w:marRight w:val="0"/>
                      <w:marTop w:val="0"/>
                      <w:marBottom w:val="0"/>
                      <w:divBdr>
                        <w:top w:val="none" w:sz="0" w:space="0" w:color="auto"/>
                        <w:left w:val="none" w:sz="0" w:space="0" w:color="auto"/>
                        <w:bottom w:val="none" w:sz="0" w:space="0" w:color="auto"/>
                        <w:right w:val="none" w:sz="0" w:space="0" w:color="auto"/>
                      </w:divBdr>
                    </w:div>
                    <w:div w:id="1320839820">
                      <w:marLeft w:val="0"/>
                      <w:marRight w:val="0"/>
                      <w:marTop w:val="0"/>
                      <w:marBottom w:val="0"/>
                      <w:divBdr>
                        <w:top w:val="none" w:sz="0" w:space="0" w:color="auto"/>
                        <w:left w:val="none" w:sz="0" w:space="0" w:color="auto"/>
                        <w:bottom w:val="none" w:sz="0" w:space="0" w:color="auto"/>
                        <w:right w:val="none" w:sz="0" w:space="0" w:color="auto"/>
                      </w:divBdr>
                      <w:divsChild>
                        <w:div w:id="1251623182">
                          <w:marLeft w:val="0"/>
                          <w:marRight w:val="0"/>
                          <w:marTop w:val="0"/>
                          <w:marBottom w:val="0"/>
                          <w:divBdr>
                            <w:top w:val="none" w:sz="0" w:space="0" w:color="auto"/>
                            <w:left w:val="none" w:sz="0" w:space="0" w:color="auto"/>
                            <w:bottom w:val="none" w:sz="0" w:space="0" w:color="auto"/>
                            <w:right w:val="none" w:sz="0" w:space="0" w:color="auto"/>
                          </w:divBdr>
                        </w:div>
                      </w:divsChild>
                    </w:div>
                    <w:div w:id="2125347255">
                      <w:marLeft w:val="0"/>
                      <w:marRight w:val="0"/>
                      <w:marTop w:val="0"/>
                      <w:marBottom w:val="0"/>
                      <w:divBdr>
                        <w:top w:val="single" w:sz="6" w:space="5" w:color="A2A9B1"/>
                        <w:left w:val="single" w:sz="6" w:space="5" w:color="A2A9B1"/>
                        <w:bottom w:val="single" w:sz="6" w:space="5" w:color="A2A9B1"/>
                        <w:right w:val="single" w:sz="6" w:space="5" w:color="A2A9B1"/>
                      </w:divBdr>
                    </w:div>
                    <w:div w:id="506479767">
                      <w:marLeft w:val="336"/>
                      <w:marRight w:val="0"/>
                      <w:marTop w:val="120"/>
                      <w:marBottom w:val="192"/>
                      <w:divBdr>
                        <w:top w:val="none" w:sz="0" w:space="0" w:color="auto"/>
                        <w:left w:val="none" w:sz="0" w:space="0" w:color="auto"/>
                        <w:bottom w:val="none" w:sz="0" w:space="0" w:color="auto"/>
                        <w:right w:val="none" w:sz="0" w:space="0" w:color="auto"/>
                      </w:divBdr>
                      <w:divsChild>
                        <w:div w:id="169306856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56330967">
                      <w:marLeft w:val="0"/>
                      <w:marRight w:val="0"/>
                      <w:marTop w:val="0"/>
                      <w:marBottom w:val="0"/>
                      <w:divBdr>
                        <w:top w:val="none" w:sz="0" w:space="0" w:color="auto"/>
                        <w:left w:val="none" w:sz="0" w:space="0" w:color="auto"/>
                        <w:bottom w:val="none" w:sz="0" w:space="0" w:color="auto"/>
                        <w:right w:val="none" w:sz="0" w:space="0" w:color="auto"/>
                      </w:divBdr>
                    </w:div>
                    <w:div w:id="1788816828">
                      <w:marLeft w:val="0"/>
                      <w:marRight w:val="0"/>
                      <w:marTop w:val="0"/>
                      <w:marBottom w:val="0"/>
                      <w:divBdr>
                        <w:top w:val="none" w:sz="0" w:space="0" w:color="auto"/>
                        <w:left w:val="none" w:sz="0" w:space="0" w:color="auto"/>
                        <w:bottom w:val="none" w:sz="0" w:space="0" w:color="auto"/>
                        <w:right w:val="none" w:sz="0" w:space="0" w:color="auto"/>
                      </w:divBdr>
                    </w:div>
                    <w:div w:id="544295710">
                      <w:marLeft w:val="0"/>
                      <w:marRight w:val="0"/>
                      <w:marTop w:val="0"/>
                      <w:marBottom w:val="0"/>
                      <w:divBdr>
                        <w:top w:val="none" w:sz="0" w:space="0" w:color="auto"/>
                        <w:left w:val="none" w:sz="0" w:space="0" w:color="auto"/>
                        <w:bottom w:val="none" w:sz="0" w:space="0" w:color="auto"/>
                        <w:right w:val="none" w:sz="0" w:space="0" w:color="auto"/>
                      </w:divBdr>
                    </w:div>
                    <w:div w:id="2091928486">
                      <w:marLeft w:val="336"/>
                      <w:marRight w:val="0"/>
                      <w:marTop w:val="120"/>
                      <w:marBottom w:val="192"/>
                      <w:divBdr>
                        <w:top w:val="none" w:sz="0" w:space="0" w:color="auto"/>
                        <w:left w:val="none" w:sz="0" w:space="0" w:color="auto"/>
                        <w:bottom w:val="none" w:sz="0" w:space="0" w:color="auto"/>
                        <w:right w:val="none" w:sz="0" w:space="0" w:color="auto"/>
                      </w:divBdr>
                      <w:divsChild>
                        <w:div w:id="130156806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0191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528560">
      <w:bodyDiv w:val="1"/>
      <w:marLeft w:val="0"/>
      <w:marRight w:val="0"/>
      <w:marTop w:val="0"/>
      <w:marBottom w:val="0"/>
      <w:divBdr>
        <w:top w:val="none" w:sz="0" w:space="0" w:color="auto"/>
        <w:left w:val="none" w:sz="0" w:space="0" w:color="auto"/>
        <w:bottom w:val="none" w:sz="0" w:space="0" w:color="auto"/>
        <w:right w:val="none" w:sz="0" w:space="0" w:color="auto"/>
      </w:divBdr>
      <w:divsChild>
        <w:div w:id="373434143">
          <w:marLeft w:val="0"/>
          <w:marRight w:val="0"/>
          <w:marTop w:val="0"/>
          <w:marBottom w:val="0"/>
          <w:divBdr>
            <w:top w:val="none" w:sz="0" w:space="0" w:color="auto"/>
            <w:left w:val="none" w:sz="0" w:space="0" w:color="auto"/>
            <w:bottom w:val="none" w:sz="0" w:space="0" w:color="auto"/>
            <w:right w:val="none" w:sz="0" w:space="0" w:color="auto"/>
          </w:divBdr>
          <w:divsChild>
            <w:div w:id="1062675856">
              <w:marLeft w:val="0"/>
              <w:marRight w:val="0"/>
              <w:marTop w:val="0"/>
              <w:marBottom w:val="0"/>
              <w:divBdr>
                <w:top w:val="none" w:sz="0" w:space="0" w:color="auto"/>
                <w:left w:val="none" w:sz="0" w:space="0" w:color="auto"/>
                <w:bottom w:val="none" w:sz="0" w:space="0" w:color="auto"/>
                <w:right w:val="none" w:sz="0" w:space="0" w:color="auto"/>
              </w:divBdr>
              <w:divsChild>
                <w:div w:id="1160388588">
                  <w:marLeft w:val="0"/>
                  <w:marRight w:val="0"/>
                  <w:marTop w:val="0"/>
                  <w:marBottom w:val="0"/>
                  <w:divBdr>
                    <w:top w:val="none" w:sz="0" w:space="0" w:color="auto"/>
                    <w:left w:val="none" w:sz="0" w:space="0" w:color="auto"/>
                    <w:bottom w:val="none" w:sz="0" w:space="0" w:color="auto"/>
                    <w:right w:val="none" w:sz="0" w:space="0" w:color="auto"/>
                  </w:divBdr>
                  <w:divsChild>
                    <w:div w:id="34351502">
                      <w:marLeft w:val="0"/>
                      <w:marRight w:val="0"/>
                      <w:marTop w:val="0"/>
                      <w:marBottom w:val="225"/>
                      <w:divBdr>
                        <w:top w:val="none" w:sz="0" w:space="0" w:color="auto"/>
                        <w:left w:val="none" w:sz="0" w:space="0" w:color="auto"/>
                        <w:bottom w:val="none" w:sz="0" w:space="0" w:color="auto"/>
                        <w:right w:val="none" w:sz="0" w:space="0" w:color="auto"/>
                      </w:divBdr>
                      <w:divsChild>
                        <w:div w:id="1918906024">
                          <w:marLeft w:val="0"/>
                          <w:marRight w:val="0"/>
                          <w:marTop w:val="0"/>
                          <w:marBottom w:val="0"/>
                          <w:divBdr>
                            <w:top w:val="none" w:sz="0" w:space="0" w:color="auto"/>
                            <w:left w:val="none" w:sz="0" w:space="0" w:color="auto"/>
                            <w:bottom w:val="none" w:sz="0" w:space="0" w:color="auto"/>
                            <w:right w:val="none" w:sz="0" w:space="0" w:color="auto"/>
                          </w:divBdr>
                          <w:divsChild>
                            <w:div w:id="506402707">
                              <w:marLeft w:val="0"/>
                              <w:marRight w:val="0"/>
                              <w:marTop w:val="0"/>
                              <w:marBottom w:val="0"/>
                              <w:divBdr>
                                <w:top w:val="none" w:sz="0" w:space="0" w:color="auto"/>
                                <w:left w:val="none" w:sz="0" w:space="0" w:color="auto"/>
                                <w:bottom w:val="none" w:sz="0" w:space="0" w:color="auto"/>
                                <w:right w:val="none" w:sz="0" w:space="0" w:color="auto"/>
                              </w:divBdr>
                              <w:divsChild>
                                <w:div w:id="1906597916">
                                  <w:marLeft w:val="0"/>
                                  <w:marRight w:val="-3900"/>
                                  <w:marTop w:val="4350"/>
                                  <w:marBottom w:val="0"/>
                                  <w:divBdr>
                                    <w:top w:val="none" w:sz="0" w:space="0" w:color="auto"/>
                                    <w:left w:val="none" w:sz="0" w:space="0" w:color="auto"/>
                                    <w:bottom w:val="none" w:sz="0" w:space="0" w:color="auto"/>
                                    <w:right w:val="none" w:sz="0" w:space="0" w:color="auto"/>
                                  </w:divBdr>
                                  <w:divsChild>
                                    <w:div w:id="846284601">
                                      <w:marLeft w:val="0"/>
                                      <w:marRight w:val="0"/>
                                      <w:marTop w:val="0"/>
                                      <w:marBottom w:val="0"/>
                                      <w:divBdr>
                                        <w:top w:val="none" w:sz="0" w:space="0" w:color="auto"/>
                                        <w:left w:val="none" w:sz="0" w:space="0" w:color="auto"/>
                                        <w:bottom w:val="none" w:sz="0" w:space="0" w:color="auto"/>
                                        <w:right w:val="none" w:sz="0" w:space="0" w:color="auto"/>
                                      </w:divBdr>
                                    </w:div>
                                  </w:divsChild>
                                </w:div>
                                <w:div w:id="399913021">
                                  <w:marLeft w:val="0"/>
                                  <w:marRight w:val="0"/>
                                  <w:marTop w:val="0"/>
                                  <w:marBottom w:val="0"/>
                                  <w:divBdr>
                                    <w:top w:val="none" w:sz="0" w:space="0" w:color="auto"/>
                                    <w:left w:val="none" w:sz="0" w:space="0" w:color="auto"/>
                                    <w:bottom w:val="none" w:sz="0" w:space="0" w:color="auto"/>
                                    <w:right w:val="none" w:sz="0" w:space="0" w:color="auto"/>
                                  </w:divBdr>
                                  <w:divsChild>
                                    <w:div w:id="160079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83098">
                      <w:marLeft w:val="0"/>
                      <w:marRight w:val="0"/>
                      <w:marTop w:val="0"/>
                      <w:marBottom w:val="0"/>
                      <w:divBdr>
                        <w:top w:val="none" w:sz="0" w:space="0" w:color="auto"/>
                        <w:left w:val="none" w:sz="0" w:space="0" w:color="auto"/>
                        <w:bottom w:val="none" w:sz="0" w:space="0" w:color="auto"/>
                        <w:right w:val="none" w:sz="0" w:space="0" w:color="auto"/>
                      </w:divBdr>
                      <w:divsChild>
                        <w:div w:id="2055503532">
                          <w:marLeft w:val="0"/>
                          <w:marRight w:val="0"/>
                          <w:marTop w:val="0"/>
                          <w:marBottom w:val="0"/>
                          <w:divBdr>
                            <w:top w:val="none" w:sz="0" w:space="0" w:color="auto"/>
                            <w:left w:val="none" w:sz="0" w:space="0" w:color="auto"/>
                            <w:bottom w:val="none" w:sz="0" w:space="0" w:color="auto"/>
                            <w:right w:val="none" w:sz="0" w:space="0" w:color="auto"/>
                          </w:divBdr>
                          <w:divsChild>
                            <w:div w:id="1069770345">
                              <w:marLeft w:val="0"/>
                              <w:marRight w:val="0"/>
                              <w:marTop w:val="0"/>
                              <w:marBottom w:val="0"/>
                              <w:divBdr>
                                <w:top w:val="none" w:sz="0" w:space="0" w:color="auto"/>
                                <w:left w:val="none" w:sz="0" w:space="0" w:color="auto"/>
                                <w:bottom w:val="none" w:sz="0" w:space="0" w:color="auto"/>
                                <w:right w:val="none" w:sz="0" w:space="0" w:color="auto"/>
                              </w:divBdr>
                              <w:divsChild>
                                <w:div w:id="172243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923294">
      <w:bodyDiv w:val="1"/>
      <w:marLeft w:val="0"/>
      <w:marRight w:val="0"/>
      <w:marTop w:val="0"/>
      <w:marBottom w:val="0"/>
      <w:divBdr>
        <w:top w:val="none" w:sz="0" w:space="0" w:color="auto"/>
        <w:left w:val="none" w:sz="0" w:space="0" w:color="auto"/>
        <w:bottom w:val="none" w:sz="0" w:space="0" w:color="auto"/>
        <w:right w:val="none" w:sz="0" w:space="0" w:color="auto"/>
      </w:divBdr>
      <w:divsChild>
        <w:div w:id="1620532724">
          <w:marLeft w:val="2640"/>
          <w:marRight w:val="0"/>
          <w:marTop w:val="0"/>
          <w:marBottom w:val="0"/>
          <w:divBdr>
            <w:top w:val="single" w:sz="6" w:space="15" w:color="A7D7F9"/>
            <w:left w:val="single" w:sz="6" w:space="18" w:color="A7D7F9"/>
            <w:bottom w:val="single" w:sz="6" w:space="18" w:color="A7D7F9"/>
            <w:right w:val="single" w:sz="2" w:space="18" w:color="A7D7F9"/>
          </w:divBdr>
          <w:divsChild>
            <w:div w:id="22171984">
              <w:marLeft w:val="0"/>
              <w:marRight w:val="0"/>
              <w:marTop w:val="0"/>
              <w:marBottom w:val="0"/>
              <w:divBdr>
                <w:top w:val="none" w:sz="0" w:space="0" w:color="auto"/>
                <w:left w:val="none" w:sz="0" w:space="0" w:color="auto"/>
                <w:bottom w:val="none" w:sz="0" w:space="0" w:color="auto"/>
                <w:right w:val="none" w:sz="0" w:space="0" w:color="auto"/>
              </w:divBdr>
              <w:divsChild>
                <w:div w:id="657538586">
                  <w:marLeft w:val="0"/>
                  <w:marRight w:val="0"/>
                  <w:marTop w:val="0"/>
                  <w:marBottom w:val="0"/>
                  <w:divBdr>
                    <w:top w:val="none" w:sz="0" w:space="0" w:color="auto"/>
                    <w:left w:val="none" w:sz="0" w:space="0" w:color="auto"/>
                    <w:bottom w:val="none" w:sz="0" w:space="0" w:color="auto"/>
                    <w:right w:val="none" w:sz="0" w:space="0" w:color="auto"/>
                  </w:divBdr>
                </w:div>
              </w:divsChild>
            </w:div>
            <w:div w:id="1657103963">
              <w:marLeft w:val="0"/>
              <w:marRight w:val="0"/>
              <w:marTop w:val="0"/>
              <w:marBottom w:val="0"/>
              <w:divBdr>
                <w:top w:val="none" w:sz="0" w:space="0" w:color="auto"/>
                <w:left w:val="none" w:sz="0" w:space="0" w:color="auto"/>
                <w:bottom w:val="none" w:sz="0" w:space="0" w:color="auto"/>
                <w:right w:val="none" w:sz="0" w:space="0" w:color="auto"/>
              </w:divBdr>
              <w:divsChild>
                <w:div w:id="317805516">
                  <w:marLeft w:val="0"/>
                  <w:marRight w:val="0"/>
                  <w:marTop w:val="0"/>
                  <w:marBottom w:val="0"/>
                  <w:divBdr>
                    <w:top w:val="none" w:sz="0" w:space="0" w:color="auto"/>
                    <w:left w:val="none" w:sz="0" w:space="0" w:color="auto"/>
                    <w:bottom w:val="none" w:sz="0" w:space="0" w:color="auto"/>
                    <w:right w:val="none" w:sz="0" w:space="0" w:color="auto"/>
                  </w:divBdr>
                </w:div>
                <w:div w:id="1134982945">
                  <w:marLeft w:val="0"/>
                  <w:marRight w:val="0"/>
                  <w:marTop w:val="0"/>
                  <w:marBottom w:val="0"/>
                  <w:divBdr>
                    <w:top w:val="none" w:sz="0" w:space="0" w:color="auto"/>
                    <w:left w:val="none" w:sz="0" w:space="0" w:color="auto"/>
                    <w:bottom w:val="none" w:sz="0" w:space="0" w:color="auto"/>
                    <w:right w:val="none" w:sz="0" w:space="0" w:color="auto"/>
                  </w:divBdr>
                  <w:divsChild>
                    <w:div w:id="1483083657">
                      <w:marLeft w:val="0"/>
                      <w:marRight w:val="0"/>
                      <w:marTop w:val="0"/>
                      <w:marBottom w:val="0"/>
                      <w:divBdr>
                        <w:top w:val="none" w:sz="0" w:space="0" w:color="auto"/>
                        <w:left w:val="none" w:sz="0" w:space="0" w:color="auto"/>
                        <w:bottom w:val="none" w:sz="0" w:space="0" w:color="auto"/>
                        <w:right w:val="none" w:sz="0" w:space="0" w:color="auto"/>
                      </w:divBdr>
                    </w:div>
                    <w:div w:id="2020618924">
                      <w:marLeft w:val="0"/>
                      <w:marRight w:val="0"/>
                      <w:marTop w:val="0"/>
                      <w:marBottom w:val="0"/>
                      <w:divBdr>
                        <w:top w:val="single" w:sz="6" w:space="5" w:color="A2A9B1"/>
                        <w:left w:val="single" w:sz="6" w:space="5" w:color="A2A9B1"/>
                        <w:bottom w:val="single" w:sz="6" w:space="5" w:color="A2A9B1"/>
                        <w:right w:val="single" w:sz="6" w:space="5" w:color="A2A9B1"/>
                      </w:divBdr>
                    </w:div>
                    <w:div w:id="1941448449">
                      <w:marLeft w:val="336"/>
                      <w:marRight w:val="0"/>
                      <w:marTop w:val="120"/>
                      <w:marBottom w:val="192"/>
                      <w:divBdr>
                        <w:top w:val="none" w:sz="0" w:space="0" w:color="auto"/>
                        <w:left w:val="none" w:sz="0" w:space="0" w:color="auto"/>
                        <w:bottom w:val="none" w:sz="0" w:space="0" w:color="auto"/>
                        <w:right w:val="none" w:sz="0" w:space="0" w:color="auto"/>
                      </w:divBdr>
                      <w:divsChild>
                        <w:div w:id="209415865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23818592">
                      <w:marLeft w:val="336"/>
                      <w:marRight w:val="0"/>
                      <w:marTop w:val="120"/>
                      <w:marBottom w:val="192"/>
                      <w:divBdr>
                        <w:top w:val="none" w:sz="0" w:space="0" w:color="auto"/>
                        <w:left w:val="none" w:sz="0" w:space="0" w:color="auto"/>
                        <w:bottom w:val="none" w:sz="0" w:space="0" w:color="auto"/>
                        <w:right w:val="none" w:sz="0" w:space="0" w:color="auto"/>
                      </w:divBdr>
                      <w:divsChild>
                        <w:div w:id="173299942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18046399">
                      <w:marLeft w:val="0"/>
                      <w:marRight w:val="0"/>
                      <w:marTop w:val="0"/>
                      <w:marBottom w:val="0"/>
                      <w:divBdr>
                        <w:top w:val="none" w:sz="0" w:space="0" w:color="auto"/>
                        <w:left w:val="none" w:sz="0" w:space="0" w:color="auto"/>
                        <w:bottom w:val="none" w:sz="0" w:space="0" w:color="auto"/>
                        <w:right w:val="none" w:sz="0" w:space="0" w:color="auto"/>
                      </w:divBdr>
                    </w:div>
                    <w:div w:id="1942957684">
                      <w:marLeft w:val="336"/>
                      <w:marRight w:val="0"/>
                      <w:marTop w:val="120"/>
                      <w:marBottom w:val="192"/>
                      <w:divBdr>
                        <w:top w:val="none" w:sz="0" w:space="0" w:color="auto"/>
                        <w:left w:val="none" w:sz="0" w:space="0" w:color="auto"/>
                        <w:bottom w:val="none" w:sz="0" w:space="0" w:color="auto"/>
                        <w:right w:val="none" w:sz="0" w:space="0" w:color="auto"/>
                      </w:divBdr>
                      <w:divsChild>
                        <w:div w:id="182446328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57204906">
                      <w:marLeft w:val="336"/>
                      <w:marRight w:val="0"/>
                      <w:marTop w:val="120"/>
                      <w:marBottom w:val="192"/>
                      <w:divBdr>
                        <w:top w:val="none" w:sz="0" w:space="0" w:color="auto"/>
                        <w:left w:val="none" w:sz="0" w:space="0" w:color="auto"/>
                        <w:bottom w:val="none" w:sz="0" w:space="0" w:color="auto"/>
                        <w:right w:val="none" w:sz="0" w:space="0" w:color="auto"/>
                      </w:divBdr>
                      <w:divsChild>
                        <w:div w:id="8012689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40542218">
                      <w:marLeft w:val="336"/>
                      <w:marRight w:val="0"/>
                      <w:marTop w:val="120"/>
                      <w:marBottom w:val="192"/>
                      <w:divBdr>
                        <w:top w:val="none" w:sz="0" w:space="0" w:color="auto"/>
                        <w:left w:val="none" w:sz="0" w:space="0" w:color="auto"/>
                        <w:bottom w:val="none" w:sz="0" w:space="0" w:color="auto"/>
                        <w:right w:val="none" w:sz="0" w:space="0" w:color="auto"/>
                      </w:divBdr>
                      <w:divsChild>
                        <w:div w:id="86429336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42520686">
                      <w:marLeft w:val="336"/>
                      <w:marRight w:val="0"/>
                      <w:marTop w:val="120"/>
                      <w:marBottom w:val="192"/>
                      <w:divBdr>
                        <w:top w:val="none" w:sz="0" w:space="0" w:color="auto"/>
                        <w:left w:val="none" w:sz="0" w:space="0" w:color="auto"/>
                        <w:bottom w:val="none" w:sz="0" w:space="0" w:color="auto"/>
                        <w:right w:val="none" w:sz="0" w:space="0" w:color="auto"/>
                      </w:divBdr>
                      <w:divsChild>
                        <w:div w:id="47464131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2104758470">
      <w:bodyDiv w:val="1"/>
      <w:marLeft w:val="0"/>
      <w:marRight w:val="0"/>
      <w:marTop w:val="0"/>
      <w:marBottom w:val="0"/>
      <w:divBdr>
        <w:top w:val="none" w:sz="0" w:space="0" w:color="auto"/>
        <w:left w:val="none" w:sz="0" w:space="0" w:color="auto"/>
        <w:bottom w:val="none" w:sz="0" w:space="0" w:color="auto"/>
        <w:right w:val="none" w:sz="0" w:space="0" w:color="auto"/>
      </w:divBdr>
      <w:divsChild>
        <w:div w:id="747119867">
          <w:marLeft w:val="2640"/>
          <w:marRight w:val="0"/>
          <w:marTop w:val="0"/>
          <w:marBottom w:val="0"/>
          <w:divBdr>
            <w:top w:val="single" w:sz="6" w:space="15" w:color="A7D7F9"/>
            <w:left w:val="single" w:sz="6" w:space="18" w:color="A7D7F9"/>
            <w:bottom w:val="single" w:sz="6" w:space="18" w:color="A7D7F9"/>
            <w:right w:val="single" w:sz="2" w:space="18" w:color="A7D7F9"/>
          </w:divBdr>
          <w:divsChild>
            <w:div w:id="1401439038">
              <w:marLeft w:val="0"/>
              <w:marRight w:val="0"/>
              <w:marTop w:val="0"/>
              <w:marBottom w:val="0"/>
              <w:divBdr>
                <w:top w:val="none" w:sz="0" w:space="0" w:color="auto"/>
                <w:left w:val="none" w:sz="0" w:space="0" w:color="auto"/>
                <w:bottom w:val="none" w:sz="0" w:space="0" w:color="auto"/>
                <w:right w:val="none" w:sz="0" w:space="0" w:color="auto"/>
              </w:divBdr>
              <w:divsChild>
                <w:div w:id="713389356">
                  <w:marLeft w:val="0"/>
                  <w:marRight w:val="0"/>
                  <w:marTop w:val="0"/>
                  <w:marBottom w:val="0"/>
                  <w:divBdr>
                    <w:top w:val="none" w:sz="0" w:space="0" w:color="auto"/>
                    <w:left w:val="none" w:sz="0" w:space="0" w:color="auto"/>
                    <w:bottom w:val="none" w:sz="0" w:space="0" w:color="auto"/>
                    <w:right w:val="none" w:sz="0" w:space="0" w:color="auto"/>
                  </w:divBdr>
                  <w:divsChild>
                    <w:div w:id="491025382">
                      <w:marLeft w:val="0"/>
                      <w:marRight w:val="0"/>
                      <w:marTop w:val="0"/>
                      <w:marBottom w:val="0"/>
                      <w:divBdr>
                        <w:top w:val="single" w:sz="6" w:space="5" w:color="A2A9B1"/>
                        <w:left w:val="single" w:sz="6" w:space="5" w:color="A2A9B1"/>
                        <w:bottom w:val="single" w:sz="6" w:space="5" w:color="A2A9B1"/>
                        <w:right w:val="single" w:sz="6" w:space="5" w:color="A2A9B1"/>
                      </w:divBdr>
                    </w:div>
                    <w:div w:id="916132309">
                      <w:marLeft w:val="0"/>
                      <w:marRight w:val="0"/>
                      <w:marTop w:val="0"/>
                      <w:marBottom w:val="0"/>
                      <w:divBdr>
                        <w:top w:val="none" w:sz="0" w:space="0" w:color="auto"/>
                        <w:left w:val="none" w:sz="0" w:space="0" w:color="auto"/>
                        <w:bottom w:val="none" w:sz="0" w:space="0" w:color="auto"/>
                        <w:right w:val="none" w:sz="0" w:space="0" w:color="auto"/>
                      </w:divBdr>
                    </w:div>
                    <w:div w:id="1896891268">
                      <w:marLeft w:val="0"/>
                      <w:marRight w:val="0"/>
                      <w:marTop w:val="0"/>
                      <w:marBottom w:val="0"/>
                      <w:divBdr>
                        <w:top w:val="single" w:sz="6" w:space="2" w:color="AAAAAA"/>
                        <w:left w:val="single" w:sz="6" w:space="2" w:color="AAAAAA"/>
                        <w:bottom w:val="single" w:sz="6" w:space="2" w:color="AAAAAA"/>
                        <w:right w:val="single" w:sz="6" w:space="2" w:color="AAAAAA"/>
                      </w:divBdr>
                      <w:divsChild>
                        <w:div w:id="6407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839345">
                  <w:marLeft w:val="0"/>
                  <w:marRight w:val="0"/>
                  <w:marTop w:val="240"/>
                  <w:marBottom w:val="0"/>
                  <w:divBdr>
                    <w:top w:val="single" w:sz="6" w:space="4" w:color="A2A9B1"/>
                    <w:left w:val="single" w:sz="6" w:space="4" w:color="A2A9B1"/>
                    <w:bottom w:val="single" w:sz="6" w:space="4" w:color="A2A9B1"/>
                    <w:right w:val="single" w:sz="6" w:space="4" w:color="A2A9B1"/>
                  </w:divBdr>
                  <w:divsChild>
                    <w:div w:id="156212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46998">
          <w:marLeft w:val="0"/>
          <w:marRight w:val="0"/>
          <w:marTop w:val="0"/>
          <w:marBottom w:val="0"/>
          <w:divBdr>
            <w:top w:val="none" w:sz="0" w:space="0" w:color="auto"/>
            <w:left w:val="none" w:sz="0" w:space="0" w:color="auto"/>
            <w:bottom w:val="none" w:sz="0" w:space="0" w:color="auto"/>
            <w:right w:val="none" w:sz="0" w:space="0" w:color="auto"/>
          </w:divBdr>
          <w:divsChild>
            <w:div w:id="1017850970">
              <w:marLeft w:val="0"/>
              <w:marRight w:val="0"/>
              <w:marTop w:val="0"/>
              <w:marBottom w:val="0"/>
              <w:divBdr>
                <w:top w:val="none" w:sz="0" w:space="0" w:color="auto"/>
                <w:left w:val="none" w:sz="0" w:space="0" w:color="auto"/>
                <w:bottom w:val="none" w:sz="0" w:space="0" w:color="auto"/>
                <w:right w:val="none" w:sz="0" w:space="0" w:color="auto"/>
              </w:divBdr>
              <w:divsChild>
                <w:div w:id="250429385">
                  <w:marLeft w:val="0"/>
                  <w:marRight w:val="0"/>
                  <w:marTop w:val="0"/>
                  <w:marBottom w:val="0"/>
                  <w:divBdr>
                    <w:top w:val="none" w:sz="0" w:space="0" w:color="auto"/>
                    <w:left w:val="none" w:sz="0" w:space="0" w:color="auto"/>
                    <w:bottom w:val="none" w:sz="0" w:space="0" w:color="auto"/>
                    <w:right w:val="none" w:sz="0" w:space="0" w:color="auto"/>
                  </w:divBdr>
                </w:div>
                <w:div w:id="1971353526">
                  <w:marLeft w:val="2640"/>
                  <w:marRight w:val="0"/>
                  <w:marTop w:val="600"/>
                  <w:marBottom w:val="0"/>
                  <w:divBdr>
                    <w:top w:val="none" w:sz="0" w:space="0" w:color="auto"/>
                    <w:left w:val="none" w:sz="0" w:space="0" w:color="auto"/>
                    <w:bottom w:val="none" w:sz="0" w:space="0" w:color="auto"/>
                    <w:right w:val="none" w:sz="0" w:space="0" w:color="auto"/>
                  </w:divBdr>
                  <w:divsChild>
                    <w:div w:id="863202788">
                      <w:marLeft w:val="0"/>
                      <w:marRight w:val="0"/>
                      <w:marTop w:val="0"/>
                      <w:marBottom w:val="0"/>
                      <w:divBdr>
                        <w:top w:val="none" w:sz="0" w:space="0" w:color="auto"/>
                        <w:left w:val="none" w:sz="0" w:space="0" w:color="auto"/>
                        <w:bottom w:val="none" w:sz="0" w:space="0" w:color="auto"/>
                        <w:right w:val="none" w:sz="0" w:space="0" w:color="auto"/>
                      </w:divBdr>
                    </w:div>
                  </w:divsChild>
                </w:div>
                <w:div w:id="1648978049">
                  <w:marLeft w:val="0"/>
                  <w:marRight w:val="0"/>
                  <w:marTop w:val="600"/>
                  <w:marBottom w:val="0"/>
                  <w:divBdr>
                    <w:top w:val="none" w:sz="0" w:space="0" w:color="auto"/>
                    <w:left w:val="none" w:sz="0" w:space="0" w:color="auto"/>
                    <w:bottom w:val="none" w:sz="0" w:space="0" w:color="auto"/>
                    <w:right w:val="none" w:sz="0" w:space="0" w:color="auto"/>
                  </w:divBdr>
                  <w:divsChild>
                    <w:div w:id="1608780361">
                      <w:marLeft w:val="0"/>
                      <w:marRight w:val="0"/>
                      <w:marTop w:val="0"/>
                      <w:marBottom w:val="0"/>
                      <w:divBdr>
                        <w:top w:val="none" w:sz="0" w:space="0" w:color="auto"/>
                        <w:left w:val="none" w:sz="0" w:space="0" w:color="auto"/>
                        <w:bottom w:val="none" w:sz="0" w:space="0" w:color="auto"/>
                        <w:right w:val="none" w:sz="0" w:space="0" w:color="auto"/>
                      </w:divBdr>
                    </w:div>
                    <w:div w:id="1791585904">
                      <w:marLeft w:val="120"/>
                      <w:marRight w:val="240"/>
                      <w:marTop w:val="0"/>
                      <w:marBottom w:val="0"/>
                      <w:divBdr>
                        <w:top w:val="none" w:sz="0" w:space="0" w:color="auto"/>
                        <w:left w:val="none" w:sz="0" w:space="0" w:color="auto"/>
                        <w:bottom w:val="none" w:sz="0" w:space="0" w:color="auto"/>
                        <w:right w:val="none" w:sz="0" w:space="0" w:color="auto"/>
                      </w:divBdr>
                      <w:divsChild>
                        <w:div w:id="728069501">
                          <w:marLeft w:val="0"/>
                          <w:marRight w:val="0"/>
                          <w:marTop w:val="156"/>
                          <w:marBottom w:val="0"/>
                          <w:divBdr>
                            <w:top w:val="single" w:sz="6" w:space="0" w:color="AAAAAA"/>
                            <w:left w:val="single" w:sz="6" w:space="0" w:color="AAAAAA"/>
                            <w:bottom w:val="single" w:sz="6" w:space="0" w:color="AAAAAA"/>
                            <w:right w:val="single" w:sz="6" w:space="17" w:color="AAAAAA"/>
                          </w:divBdr>
                        </w:div>
                      </w:divsChild>
                    </w:div>
                  </w:divsChild>
                </w:div>
              </w:divsChild>
            </w:div>
            <w:div w:id="1294752462">
              <w:marLeft w:val="0"/>
              <w:marRight w:val="0"/>
              <w:marTop w:val="0"/>
              <w:marBottom w:val="0"/>
              <w:divBdr>
                <w:top w:val="none" w:sz="0" w:space="0" w:color="auto"/>
                <w:left w:val="none" w:sz="0" w:space="0" w:color="auto"/>
                <w:bottom w:val="none" w:sz="0" w:space="0" w:color="auto"/>
                <w:right w:val="none" w:sz="0" w:space="0" w:color="auto"/>
              </w:divBdr>
              <w:divsChild>
                <w:div w:id="1903906719">
                  <w:marLeft w:val="168"/>
                  <w:marRight w:val="144"/>
                  <w:marTop w:val="0"/>
                  <w:marBottom w:val="0"/>
                  <w:divBdr>
                    <w:top w:val="none" w:sz="0" w:space="0" w:color="auto"/>
                    <w:left w:val="none" w:sz="0" w:space="0" w:color="auto"/>
                    <w:bottom w:val="none" w:sz="0" w:space="0" w:color="auto"/>
                    <w:right w:val="none" w:sz="0" w:space="0" w:color="auto"/>
                  </w:divBdr>
                  <w:divsChild>
                    <w:div w:id="1289698938">
                      <w:marLeft w:val="120"/>
                      <w:marRight w:val="0"/>
                      <w:marTop w:val="0"/>
                      <w:marBottom w:val="0"/>
                      <w:divBdr>
                        <w:top w:val="none" w:sz="0" w:space="0" w:color="auto"/>
                        <w:left w:val="none" w:sz="0" w:space="0" w:color="auto"/>
                        <w:bottom w:val="none" w:sz="0" w:space="0" w:color="auto"/>
                        <w:right w:val="none" w:sz="0" w:space="0" w:color="auto"/>
                      </w:divBdr>
                    </w:div>
                  </w:divsChild>
                </w:div>
                <w:div w:id="580800667">
                  <w:marLeft w:val="168"/>
                  <w:marRight w:val="144"/>
                  <w:marTop w:val="0"/>
                  <w:marBottom w:val="0"/>
                  <w:divBdr>
                    <w:top w:val="none" w:sz="0" w:space="0" w:color="auto"/>
                    <w:left w:val="none" w:sz="0" w:space="0" w:color="auto"/>
                    <w:bottom w:val="none" w:sz="0" w:space="0" w:color="auto"/>
                    <w:right w:val="none" w:sz="0" w:space="0" w:color="auto"/>
                  </w:divBdr>
                  <w:divsChild>
                    <w:div w:id="1009679990">
                      <w:marLeft w:val="300"/>
                      <w:marRight w:val="0"/>
                      <w:marTop w:val="0"/>
                      <w:marBottom w:val="0"/>
                      <w:divBdr>
                        <w:top w:val="none" w:sz="0" w:space="0" w:color="auto"/>
                        <w:left w:val="none" w:sz="0" w:space="0" w:color="auto"/>
                        <w:bottom w:val="none" w:sz="0" w:space="0" w:color="auto"/>
                        <w:right w:val="none" w:sz="0" w:space="0" w:color="auto"/>
                      </w:divBdr>
                    </w:div>
                  </w:divsChild>
                </w:div>
                <w:div w:id="971594554">
                  <w:marLeft w:val="168"/>
                  <w:marRight w:val="144"/>
                  <w:marTop w:val="0"/>
                  <w:marBottom w:val="0"/>
                  <w:divBdr>
                    <w:top w:val="none" w:sz="0" w:space="0" w:color="auto"/>
                    <w:left w:val="none" w:sz="0" w:space="0" w:color="auto"/>
                    <w:bottom w:val="none" w:sz="0" w:space="0" w:color="auto"/>
                    <w:right w:val="none" w:sz="0" w:space="0" w:color="auto"/>
                  </w:divBdr>
                  <w:divsChild>
                    <w:div w:id="1075932806">
                      <w:marLeft w:val="300"/>
                      <w:marRight w:val="0"/>
                      <w:marTop w:val="0"/>
                      <w:marBottom w:val="0"/>
                      <w:divBdr>
                        <w:top w:val="none" w:sz="0" w:space="0" w:color="auto"/>
                        <w:left w:val="none" w:sz="0" w:space="0" w:color="auto"/>
                        <w:bottom w:val="none" w:sz="0" w:space="0" w:color="auto"/>
                        <w:right w:val="none" w:sz="0" w:space="0" w:color="auto"/>
                      </w:divBdr>
                    </w:div>
                  </w:divsChild>
                </w:div>
                <w:div w:id="1964578849">
                  <w:marLeft w:val="168"/>
                  <w:marRight w:val="144"/>
                  <w:marTop w:val="0"/>
                  <w:marBottom w:val="0"/>
                  <w:divBdr>
                    <w:top w:val="none" w:sz="0" w:space="0" w:color="auto"/>
                    <w:left w:val="none" w:sz="0" w:space="0" w:color="auto"/>
                    <w:bottom w:val="none" w:sz="0" w:space="0" w:color="auto"/>
                    <w:right w:val="none" w:sz="0" w:space="0" w:color="auto"/>
                  </w:divBdr>
                  <w:divsChild>
                    <w:div w:id="1793134142">
                      <w:marLeft w:val="300"/>
                      <w:marRight w:val="0"/>
                      <w:marTop w:val="0"/>
                      <w:marBottom w:val="0"/>
                      <w:divBdr>
                        <w:top w:val="none" w:sz="0" w:space="0" w:color="auto"/>
                        <w:left w:val="none" w:sz="0" w:space="0" w:color="auto"/>
                        <w:bottom w:val="none" w:sz="0" w:space="0" w:color="auto"/>
                        <w:right w:val="none" w:sz="0" w:space="0" w:color="auto"/>
                      </w:divBdr>
                    </w:div>
                  </w:divsChild>
                </w:div>
                <w:div w:id="654532633">
                  <w:marLeft w:val="168"/>
                  <w:marRight w:val="144"/>
                  <w:marTop w:val="0"/>
                  <w:marBottom w:val="0"/>
                  <w:divBdr>
                    <w:top w:val="none" w:sz="0" w:space="0" w:color="auto"/>
                    <w:left w:val="none" w:sz="0" w:space="0" w:color="auto"/>
                    <w:bottom w:val="none" w:sz="0" w:space="0" w:color="auto"/>
                    <w:right w:val="none" w:sz="0" w:space="0" w:color="auto"/>
                  </w:divBdr>
                  <w:divsChild>
                    <w:div w:id="1756781108">
                      <w:marLeft w:val="300"/>
                      <w:marRight w:val="0"/>
                      <w:marTop w:val="0"/>
                      <w:marBottom w:val="0"/>
                      <w:divBdr>
                        <w:top w:val="none" w:sz="0" w:space="0" w:color="auto"/>
                        <w:left w:val="none" w:sz="0" w:space="0" w:color="auto"/>
                        <w:bottom w:val="none" w:sz="0" w:space="0" w:color="auto"/>
                        <w:right w:val="none" w:sz="0" w:space="0" w:color="auto"/>
                      </w:divBdr>
                    </w:div>
                  </w:divsChild>
                </w:div>
                <w:div w:id="1370570134">
                  <w:marLeft w:val="168"/>
                  <w:marRight w:val="144"/>
                  <w:marTop w:val="0"/>
                  <w:marBottom w:val="0"/>
                  <w:divBdr>
                    <w:top w:val="none" w:sz="0" w:space="0" w:color="auto"/>
                    <w:left w:val="none" w:sz="0" w:space="0" w:color="auto"/>
                    <w:bottom w:val="none" w:sz="0" w:space="0" w:color="auto"/>
                    <w:right w:val="none" w:sz="0" w:space="0" w:color="auto"/>
                  </w:divBdr>
                  <w:divsChild>
                    <w:div w:id="1102650959">
                      <w:marLeft w:val="300"/>
                      <w:marRight w:val="0"/>
                      <w:marTop w:val="0"/>
                      <w:marBottom w:val="0"/>
                      <w:divBdr>
                        <w:top w:val="none" w:sz="0" w:space="0" w:color="auto"/>
                        <w:left w:val="none" w:sz="0" w:space="0" w:color="auto"/>
                        <w:bottom w:val="none" w:sz="0" w:space="0" w:color="auto"/>
                        <w:right w:val="none" w:sz="0" w:space="0" w:color="auto"/>
                      </w:divBdr>
                      <w:divsChild>
                        <w:div w:id="6080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193877">
          <w:marLeft w:val="26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D0%9A%D0%BB%D0%B0%D1%81%D1%81%D0%B8%D1%87%D0%B5%D1%81%D0%BA%D0%B0%D1%8F_%D0%BC%D1%83%D0%B7%D1%8B%D0%BA%D0%B0" TargetMode="External" /><Relationship Id="rId117" Type="http://schemas.openxmlformats.org/officeDocument/2006/relationships/hyperlink" Target="https://ru.wikipedia.org/wiki/%D0%A2%D1%80%D0%B8%D0%BE-%D1%81%D0%BE%D0%BD%D0%B0%D1%82%D0%B0" TargetMode="External" /><Relationship Id="rId21" Type="http://schemas.openxmlformats.org/officeDocument/2006/relationships/hyperlink" Target="https://ru.wikipedia.org/wiki/1730" TargetMode="External" /><Relationship Id="rId42" Type="http://schemas.openxmlformats.org/officeDocument/2006/relationships/hyperlink" Target="https://ru.wikipedia.org/wiki/%D0%A2%D0%BE%D0%BD%D0%B0%D0%BB%D1%8C%D0%BD%D0%BE%D1%81%D1%82%D1%8C" TargetMode="External" /><Relationship Id="rId47" Type="http://schemas.openxmlformats.org/officeDocument/2006/relationships/hyperlink" Target="https://ru.wikipedia.org/wiki/%D0%9E%D0%BF%D0%B5%D1%80%D0%B0" TargetMode="External" /><Relationship Id="rId63" Type="http://schemas.openxmlformats.org/officeDocument/2006/relationships/hyperlink" Target="https://ru.wikipedia.org/wiki/%D0%A1%D0%BE%D0%BD%D0%B0%D1%82%D0%BD%D0%B0%D1%8F_%D1%84%D0%BE%D1%80%D0%BC%D0%B0" TargetMode="External" /><Relationship Id="rId68" Type="http://schemas.openxmlformats.org/officeDocument/2006/relationships/hyperlink" Target="https://ru.wikipedia.org/wiki/%D0%A1%D0%B8%D0%BC%D1%84%D0%BE%D0%BD%D0%B8%D1%8F" TargetMode="External" /><Relationship Id="rId84" Type="http://schemas.openxmlformats.org/officeDocument/2006/relationships/hyperlink" Target="https://ru.wikipedia.org/wiki/%D0%A0%D0%B5%D0%BF%D1%80%D0%B8%D0%B7%D0%B0_(%D0%BC%D1%83%D0%B7%D1%8B%D0%BA%D0%B0)" TargetMode="External" /><Relationship Id="rId89" Type="http://schemas.openxmlformats.org/officeDocument/2006/relationships/hyperlink" Target="https://ru.wikipedia.org/wiki/%D0%A4%D0%B8%D0%BD%D0%B0%D0%BB_(%D0%BC%D1%83%D0%B7%D1%8B%D0%BA%D0%B0)" TargetMode="External" /><Relationship Id="rId112" Type="http://schemas.openxmlformats.org/officeDocument/2006/relationships/hyperlink" Target="https://ru.wikipedia.org/wiki/%D0%A4%D0%BE%D1%80%D1%82%D0%B5%D0%BF%D0%B8%D0%B0%D0%BD%D0%BD%D1%8B%D0%B9_%D0%BA%D0%B2%D0%B8%D0%BD%D1%82%D0%B5%D1%82" TargetMode="External" /><Relationship Id="rId16" Type="http://schemas.openxmlformats.org/officeDocument/2006/relationships/hyperlink" Target="https://ru.wikipedia.org/wiki/%D0%AD%D0%BF%D0%BE%D0%BF%D0%B5%D1%8F" TargetMode="External" /><Relationship Id="rId107" Type="http://schemas.openxmlformats.org/officeDocument/2006/relationships/hyperlink" Target="https://ru.wikipedia.org/wiki/%D0%A1%D1%82%D1%80%D1%83%D0%BD%D0%BD%D1%8B%D0%B9_%D0%BA%D0%B2%D0%B0%D1%80%D1%82%D0%B5%D1%82" TargetMode="External" /><Relationship Id="rId11" Type="http://schemas.openxmlformats.org/officeDocument/2006/relationships/hyperlink" Target="https://ru.wikipedia.org/wiki/XIX" TargetMode="External" /><Relationship Id="rId32" Type="http://schemas.openxmlformats.org/officeDocument/2006/relationships/hyperlink" Target="https://ru.wikipedia.org/wiki/%D0%A1%D1%82%D1%80%D1%83%D0%BD%D0%BD%D1%8B%D0%B9_%D0%BA%D0%B2%D0%B0%D1%80%D1%82%D0%B5%D1%82" TargetMode="External" /><Relationship Id="rId37" Type="http://schemas.openxmlformats.org/officeDocument/2006/relationships/hyperlink" Target="https://ru.wikipedia.org/wiki/XVIII_%D0%B2%D0%B5%D0%BA" TargetMode="External" /><Relationship Id="rId53" Type="http://schemas.openxmlformats.org/officeDocument/2006/relationships/hyperlink" Target="https://ru.wikipedia.org/wiki/%D0%9C%D0%BE%D0%B4%D1%83%D0%BB%D1%8F%D1%86%D0%B8%D1%8F_(%D0%BC%D1%83%D0%B7%D1%8B%D0%BA%D0%B0)" TargetMode="External" /><Relationship Id="rId58" Type="http://schemas.openxmlformats.org/officeDocument/2006/relationships/hyperlink" Target="https://ru.wikipedia.org/wiki/%D0%93%D0%B0%D0%B9%D0%B4%D0%BD,_%D0%99%D0%BE%D0%B7%D0%B5%D1%84" TargetMode="External" /><Relationship Id="rId74" Type="http://schemas.openxmlformats.org/officeDocument/2006/relationships/hyperlink" Target="https://ru.wikipedia.org/wiki/%D0%94%D1%83%D1%8D%D1%82" TargetMode="External" /><Relationship Id="rId79" Type="http://schemas.openxmlformats.org/officeDocument/2006/relationships/hyperlink" Target="https://ru.wikipedia.org/wiki/%D0%92%D0%B0%D1%80%D0%B8%D0%B0%D1%86%D0%B8%D0%BE%D0%BD%D0%BD%D0%B0%D1%8F_%D1%84%D0%BE%D1%80%D0%BC%D0%B0" TargetMode="External" /><Relationship Id="rId102" Type="http://schemas.openxmlformats.org/officeDocument/2006/relationships/hyperlink" Target="https://ru.wikipedia.org/wiki/%D0%92%D0%BE%D0%BA%D0%B0%D0%BB%D0%B8%D1%81%D1%82" TargetMode="External" /><Relationship Id="rId123" Type="http://schemas.openxmlformats.org/officeDocument/2006/relationships/hyperlink" Target="https://ru.wikipedia.org/wiki/%D0%9A%D0%B2%D0%B0%D1%80%D1%82%D0%B5%D1%82" TargetMode="External" /><Relationship Id="rId5" Type="http://schemas.openxmlformats.org/officeDocument/2006/relationships/hyperlink" Target="https://ru.wikipedia.org/wiki/%D0%A4%D1%80%D0%B0%D0%BD%D1%86%D1%83%D0%B7%D1%81%D0%BA%D0%B8%D0%B9_%D1%8F%D0%B7%D1%8B%D0%BA" TargetMode="External" /><Relationship Id="rId90" Type="http://schemas.openxmlformats.org/officeDocument/2006/relationships/hyperlink" Target="https://ru.wikipedia.org/wiki/%D0%9D%D0%B5%D0%BC%D0%B5%D1%86%D0%BA%D0%B8%D0%B9_%D1%8F%D0%B7%D1%8B%D0%BA" TargetMode="External" /><Relationship Id="rId95" Type="http://schemas.openxmlformats.org/officeDocument/2006/relationships/hyperlink" Target="https://ru.wikipedia.org/wiki/%D0%A0%D0%BE%D0%BD%D0%B4%D0%BE" TargetMode="External" /><Relationship Id="rId19" Type="http://schemas.openxmlformats.org/officeDocument/2006/relationships/hyperlink" Target="https://ru.wikipedia.org/wiki/%D0%91%D0%B0%D1%81%D0%BD%D1%8F" TargetMode="External" /><Relationship Id="rId14" Type="http://schemas.openxmlformats.org/officeDocument/2006/relationships/hyperlink" Target="https://ru.wikipedia.org/wiki/%D0%9E%D0%B4%D0%B0" TargetMode="External" /><Relationship Id="rId22" Type="http://schemas.openxmlformats.org/officeDocument/2006/relationships/hyperlink" Target="https://ru.wikipedia.org/wiki/1820_%D0%B3%D0%BE%D0%B4" TargetMode="External" /><Relationship Id="rId27" Type="http://schemas.openxmlformats.org/officeDocument/2006/relationships/hyperlink" Target="https://ru.wikipedia.org/wiki/%D0%90%D0%BA%D0%BA%D0%BE%D0%BC%D0%BF%D0%B0%D0%BD%D0%B5%D0%BC%D0%B5%D0%BD%D1%82" TargetMode="External" /><Relationship Id="rId30" Type="http://schemas.openxmlformats.org/officeDocument/2006/relationships/hyperlink" Target="https://ru.wikipedia.org/wiki/%D0%A1%D0%BE%D0%BD%D0%B0%D1%82%D0%B0" TargetMode="External" /><Relationship Id="rId35" Type="http://schemas.openxmlformats.org/officeDocument/2006/relationships/hyperlink" Target="https://ru.wikipedia.org/wiki/%D0%9F%D0%B0%D1%80%D0%B8%D0%B6" TargetMode="External" /><Relationship Id="rId43" Type="http://schemas.openxmlformats.org/officeDocument/2006/relationships/hyperlink" Target="https://ru.wikipedia.org/wiki/%D0%93%D0%BE%D0%BC%D0%BE%D1%84%D0%BE%D0%BD%D0%BD%D1%8B%D0%B9_%D1%81%D0%BA%D0%BB%D0%B0%D0%B4" TargetMode="External" /><Relationship Id="rId48" Type="http://schemas.openxmlformats.org/officeDocument/2006/relationships/hyperlink" Target="https://ru.wikipedia.org/wiki/%D0%A2%D0%BE%D0%BD%D0%B0%D0%BB%D1%8C%D0%BD%D0%BE%D1%81%D1%82%D1%8C" TargetMode="External" /><Relationship Id="rId56" Type="http://schemas.openxmlformats.org/officeDocument/2006/relationships/hyperlink" Target="https://ru.wikipedia.org/w/index.php?title=%D0%A2%D0%BE%D1%87%D0%BA%D0%B0_%D0%B7%D0%BE%D0%BB%D0%BE%D1%82%D0%BE%D0%B3%D0%BE_%D1%81%D0%B5%D1%87%D0%B5%D0%BD%D0%B8%D1%8F&amp;action=edit&amp;redlink=1" TargetMode="External" /><Relationship Id="rId64" Type="http://schemas.openxmlformats.org/officeDocument/2006/relationships/hyperlink" Target="https://ru.wikipedia.org/wiki/%D0%A0%D0%BE%D0%BD%D0%B4%D0%BE" TargetMode="External" /><Relationship Id="rId69" Type="http://schemas.openxmlformats.org/officeDocument/2006/relationships/hyperlink" Target="https://ru.wikipedia.org/wiki/%D0%98%D1%82%D0%B0%D0%BB%D1%8C%D1%8F%D0%BD%D1%81%D0%BA%D0%B8%D0%B9_%D1%8F%D0%B7%D1%8B%D0%BA" TargetMode="External" /><Relationship Id="rId77" Type="http://schemas.openxmlformats.org/officeDocument/2006/relationships/hyperlink" Target="https://ru.wikipedia.org/wiki/%D0%A2%D0%B5%D0%BC%D0%BF_(%D0%BC%D1%83%D0%B7%D1%8B%D0%BA%D0%B0)" TargetMode="External" /><Relationship Id="rId100" Type="http://schemas.openxmlformats.org/officeDocument/2006/relationships/hyperlink" Target="https://ru.wikipedia.org/wiki/%D0%9F%D0%B0%D1%81%D1%81%D0%B0%D0%B6_(%D0%BC%D1%83%D0%B7%D1%8B%D0%BA%D0%B0)" TargetMode="External" /><Relationship Id="rId105" Type="http://schemas.openxmlformats.org/officeDocument/2006/relationships/hyperlink" Target="https://ru.wikipedia.org/wiki/%D0%A3%D0%BD%D0%B8%D1%81%D0%BE%D0%BD" TargetMode="External" /><Relationship Id="rId113" Type="http://schemas.openxmlformats.org/officeDocument/2006/relationships/hyperlink" Target="https://ru.wikipedia.org/wiki/%D0%9A%D0%B0%D0%BC%D0%B5%D1%80%D0%BD%D1%8B%D0%B9_%D0%B0%D0%BD%D1%81%D0%B0%D0%BC%D0%B1%D0%BB%D1%8C" TargetMode="External" /><Relationship Id="rId118" Type="http://schemas.openxmlformats.org/officeDocument/2006/relationships/hyperlink" Target="https://ru.wikipedia.org/wiki/%D0%90%D0%BA%D0%B0%D0%B4%D0%B5%D0%BC%D0%B8%D1%87%D0%B5%D1%81%D0%BA%D0%B0%D1%8F_%D0%BC%D1%83%D0%B7%D1%8B%D0%BA%D0%B0" TargetMode="External" /><Relationship Id="rId126" Type="http://schemas.openxmlformats.org/officeDocument/2006/relationships/fontTable" Target="fontTable.xml" /><Relationship Id="rId8" Type="http://schemas.openxmlformats.org/officeDocument/2006/relationships/hyperlink" Target="https://ru.wikipedia.org/wiki/%D0%95%D0%B2%D1%80%D0%BE%D0%BF%D0%B0" TargetMode="External" /><Relationship Id="rId51" Type="http://schemas.openxmlformats.org/officeDocument/2006/relationships/hyperlink" Target="https://ru.wikipedia.org/w/index.php?title=%D0%A5%D0%BE%D0%B4_(%D0%BC%D1%83%D0%B7%D1%8B%D0%BA%D0%B0)&amp;action=edit&amp;redlink=1" TargetMode="External" /><Relationship Id="rId72" Type="http://schemas.openxmlformats.org/officeDocument/2006/relationships/hyperlink" Target="https://ru.wikipedia.org/wiki/%D0%9A%D0%B0%D0%BC%D0%B5%D1%80%D0%BD%D1%8B%D0%B9_%D0%BE%D1%80%D0%BA%D0%B5%D1%81%D1%82%D1%80" TargetMode="External" /><Relationship Id="rId80" Type="http://schemas.openxmlformats.org/officeDocument/2006/relationships/hyperlink" Target="https://ru.wikipedia.org/wiki/%D0%AD%D0%BA%D1%81%D0%BF%D0%BE%D0%B7%D0%B8%D1%86%D0%B8%D1%8F_(%D0%BC%D1%83%D0%B7%D1%8B%D0%BA%D0%B0)" TargetMode="External" /><Relationship Id="rId85" Type="http://schemas.openxmlformats.org/officeDocument/2006/relationships/hyperlink" Target="https://ru.wikipedia.org/wiki/%D0%9A%D0%BE%D0%B4%D0%B0" TargetMode="External" /><Relationship Id="rId93" Type="http://schemas.openxmlformats.org/officeDocument/2006/relationships/hyperlink" Target="https://ru.wikipedia.org/wiki/%D0%9A%D0%BB%D0%B0%D1%81%D1%81%D0%B8%D1%86%D0%B8%D0%B7%D0%BC" TargetMode="External" /><Relationship Id="rId98" Type="http://schemas.openxmlformats.org/officeDocument/2006/relationships/hyperlink" Target="https://ru.wikipedia.org/wiki/%D0%A2%D0%B5%D0%BC%D0%B0_(%D0%BC%D1%83%D0%B7%D1%8B%D0%BA%D0%B0)" TargetMode="External" /><Relationship Id="rId121" Type="http://schemas.openxmlformats.org/officeDocument/2006/relationships/hyperlink" Target="https://ru.wikipedia.org/wiki/%D0%90%D0%BB%D1%8C%D1%82_(%D1%81%D1%82%D1%80%D1%83%D0%BD%D0%BD%D1%8B%D0%B9_%D0%B8%D0%BD%D1%81%D1%82%D1%80%D1%83%D0%BC%D0%B5%D0%BD%D1%82)" TargetMode="External" /><Relationship Id="rId3" Type="http://schemas.openxmlformats.org/officeDocument/2006/relationships/settings" Target="settings.xml" /><Relationship Id="rId12" Type="http://schemas.openxmlformats.org/officeDocument/2006/relationships/hyperlink" Target="https://ru.wikipedia.org/wiki/%D0%9A%D0%B0%D0%BD%D0%BE%D0%BD_(%D0%B8%D1%81%D0%BA%D1%83%D1%81%D1%81%D1%82%D0%B2%D0%BE)" TargetMode="External" /><Relationship Id="rId17" Type="http://schemas.openxmlformats.org/officeDocument/2006/relationships/hyperlink" Target="https://ru.wikipedia.org/wiki/%D0%9A%D0%BE%D0%BC%D0%B5%D0%B4%D0%B8%D1%8F" TargetMode="External" /><Relationship Id="rId25" Type="http://schemas.openxmlformats.org/officeDocument/2006/relationships/hyperlink" Target="https://ru.wikipedia.org/wiki/%D0%92%D0%B5%D0%BD%D1%81%D0%BA%D0%B0%D1%8F_%D0%BA%D0%BB%D0%B0%D1%81%D1%81%D0%B8%D0%BA%D0%B0" TargetMode="External" /><Relationship Id="rId33" Type="http://schemas.openxmlformats.org/officeDocument/2006/relationships/hyperlink" Target="https://ru.wikipedia.org/wiki/%D0%93%D0%B5%D1%80%D0%BE%D0%B8%D0%BA%D0%B0" TargetMode="External" /><Relationship Id="rId38" Type="http://schemas.openxmlformats.org/officeDocument/2006/relationships/hyperlink" Target="https://ru.wikipedia.org/wiki/%D0%9C%D1%83%D0%B7%D1%8B%D0%BA%D0%B0%D0%BB%D1%8C%D0%BD%D0%B0%D1%8F_%D1%84%D0%BE%D1%80%D0%BC%D0%B0" TargetMode="External" /><Relationship Id="rId46" Type="http://schemas.openxmlformats.org/officeDocument/2006/relationships/hyperlink" Target="https://ru.wikipedia.org/wiki/%D0%A2%D0%B5%D0%BA%D1%81%D1%82" TargetMode="External" /><Relationship Id="rId59" Type="http://schemas.openxmlformats.org/officeDocument/2006/relationships/hyperlink" Target="https://ru.wikipedia.org/wiki/%D0%9C%D0%BE%D1%86%D0%B0%D1%80%D1%82,_%D0%92%D0%BE%D0%BB%D1%8C%D1%84%D0%B3%D0%B0%D0%BD%D0%B3_%D0%90%D0%BC%D0%B0%D0%B4%D0%B5%D0%B9" TargetMode="External" /><Relationship Id="rId67" Type="http://schemas.openxmlformats.org/officeDocument/2006/relationships/hyperlink" Target="https://ru.wikipedia.org/wiki/%D0%A1%D0%BA%D0%B5%D1%80%D1%86%D0%BE" TargetMode="External" /><Relationship Id="rId103" Type="http://schemas.openxmlformats.org/officeDocument/2006/relationships/hyperlink" Target="https://ru.wikipedia.org/wiki/%D0%9C%D1%83%D0%B7%D1%8B%D0%BA%D0%B0%D0%BB%D1%8C%D0%BD%D1%8B%D0%B9_%D0%B8%D0%BD%D1%81%D1%82%D1%80%D1%83%D0%BC%D0%B5%D0%BD%D1%82" TargetMode="External" /><Relationship Id="rId108" Type="http://schemas.openxmlformats.org/officeDocument/2006/relationships/hyperlink" Target="https://ru.wikipedia.org/wiki/%D0%A4%D0%BE%D1%80%D1%82%D0%B5%D0%BF%D0%B8%D0%B0%D0%BD%D0%BD%D1%8B%D0%B9_%D0%BA%D0%B2%D0%B8%D0%BD%D1%82%D0%B5%D1%82" TargetMode="External" /><Relationship Id="rId116" Type="http://schemas.openxmlformats.org/officeDocument/2006/relationships/hyperlink" Target="https://ru.wikipedia.org/wiki/%D0%92%D0%B8%D0%BE%D0%BB%D0%BE%D0%BD%D1%87%D0%B5%D0%BB%D1%8C" TargetMode="External" /><Relationship Id="rId124" Type="http://schemas.openxmlformats.org/officeDocument/2006/relationships/hyperlink" Target="https://ru.wikipedia.org/wiki/%D0%93%D0%B0%D0%B9%D0%B4%D0%BD,_%D0%99%D0%BE%D0%B7%D0%B5%D1%84" TargetMode="External" /><Relationship Id="rId20" Type="http://schemas.openxmlformats.org/officeDocument/2006/relationships/hyperlink" Target="https://ru.wikipedia.org/wiki/%D0%9A%D0%BB%D0%B0%D1%81%D1%81%D0%B8%D1%87%D0%B5%D1%81%D0%BA%D0%B0%D1%8F_%D0%BC%D1%83%D0%B7%D1%8B%D0%BA%D0%B0" TargetMode="External" /><Relationship Id="rId41" Type="http://schemas.openxmlformats.org/officeDocument/2006/relationships/hyperlink" Target="https://ru.wikipedia.org/wiki/%D0%A0%D0%B5%D0%BF%D1%80%D0%B8%D0%B7%D0%B0_(%D0%BC%D1%83%D0%B7%D1%8B%D0%BA%D0%B0)" TargetMode="External" /><Relationship Id="rId54" Type="http://schemas.openxmlformats.org/officeDocument/2006/relationships/hyperlink" Target="https://ru.wikipedia.org/wiki/%D0%9C%D0%B5%D1%82%D1%80" TargetMode="External" /><Relationship Id="rId62" Type="http://schemas.openxmlformats.org/officeDocument/2006/relationships/hyperlink" Target="https://ru.wikipedia.org/wiki/%D0%A1%D0%B8%D0%BC%D1%84%D0%BE%D0%BD%D0%B8%D1%8F_%E2%84%96_5_(%D0%91%D0%B5%D1%82%D1%85%D0%BE%D0%B2%D0%B5%D0%BD)" TargetMode="External" /><Relationship Id="rId70" Type="http://schemas.openxmlformats.org/officeDocument/2006/relationships/hyperlink" Target="https://ru.wikipedia.org/wiki/%D0%96%D0%B0%D0%BD%D1%80" TargetMode="External" /><Relationship Id="rId75" Type="http://schemas.openxmlformats.org/officeDocument/2006/relationships/hyperlink" Target="https://ru.wikipedia.org/wiki/%D0%A1%D0%BE%D0%BD%D0%B0%D1%82%D0%BD%D0%BE-%D1%81%D0%B8%D0%BC%D1%84%D0%BE%D0%BD%D0%B8%D1%87%D0%B5%D1%81%D0%BA%D0%B8%D0%B9_%D1%86%D0%B8%D0%BA%D0%BB" TargetMode="External" /><Relationship Id="rId83" Type="http://schemas.openxmlformats.org/officeDocument/2006/relationships/hyperlink" Target="https://ru.wikipedia.org/wiki/%D0%9C%D0%BE%D1%82%D0%B8%D0%B2_(%D0%BC%D1%83%D0%B7%D1%8B%D0%BA%D0%B0)" TargetMode="External" /><Relationship Id="rId88" Type="http://schemas.openxmlformats.org/officeDocument/2006/relationships/hyperlink" Target="https://ru.wikipedia.org/wiki/%D0%A0%D0%BE%D0%BD%D0%B4%D0%BE" TargetMode="External" /><Relationship Id="rId91" Type="http://schemas.openxmlformats.org/officeDocument/2006/relationships/hyperlink" Target="https://ru.wikipedia.org/wiki/%D0%98%D1%82%D0%B0%D0%BB%D1%8C%D1%8F%D0%BD%D1%81%D0%BA%D0%B8%D0%B9_%D1%8F%D0%B7%D1%8B%D0%BA" TargetMode="External" /><Relationship Id="rId96" Type="http://schemas.openxmlformats.org/officeDocument/2006/relationships/hyperlink" Target="https://ru.wikipedia.org/wiki/%D0%A0%D0%BE%D0%BD%D0%B4%D0%BE-%D1%81%D0%BE%D0%BD%D0%B0%D1%82%D0%B0" TargetMode="External" /><Relationship Id="rId111" Type="http://schemas.openxmlformats.org/officeDocument/2006/relationships/hyperlink" Target="https://ru.wikipedia.org/wiki/%D0%A1%D1%82%D1%80%D1%83%D0%BD%D0%BD%D1%8B%D0%B9_%D0%BA%D0%B2%D0%B0%D1%80%D1%82%D0%B5%D1%82" TargetMode="External" /><Relationship Id="rId1" Type="http://schemas.openxmlformats.org/officeDocument/2006/relationships/numbering" Target="numbering.xml" /><Relationship Id="rId6" Type="http://schemas.openxmlformats.org/officeDocument/2006/relationships/hyperlink" Target="https://ru.wikipedia.org/wiki/%D0%A5%D1%83%D0%B4%D0%BE%D0%B6%D0%B5%D1%81%D1%82%D0%B2%D0%B5%D0%BD%D0%BD%D1%8B%D0%B9_%D1%81%D1%82%D0%B8%D0%BB%D1%8C" TargetMode="External" /><Relationship Id="rId15" Type="http://schemas.openxmlformats.org/officeDocument/2006/relationships/hyperlink" Target="https://ru.wikipedia.org/wiki/%D0%A2%D1%80%D0%B0%D0%B3%D0%B5%D0%B4%D0%B8%D1%8F" TargetMode="External" /><Relationship Id="rId23" Type="http://schemas.openxmlformats.org/officeDocument/2006/relationships/hyperlink" Target="https://ru.wikipedia.org/wiki/%D0%93%D0%B0%D0%B9%D0%B4%D0%BD,_%D0%A4%D1%80%D0%B0%D0%BD%D1%86_%D0%99%D0%BE%D0%B7%D0%B5%D1%84" TargetMode="External" /><Relationship Id="rId28" Type="http://schemas.openxmlformats.org/officeDocument/2006/relationships/hyperlink" Target="https://ru.wikipedia.org/wiki/%D0%A1%D0%B8%D0%BC%D1%84%D0%BE%D0%BD%D0%B8%D0%B7%D0%BC" TargetMode="External" /><Relationship Id="rId36" Type="http://schemas.openxmlformats.org/officeDocument/2006/relationships/hyperlink" Target="https://ru.wikipedia.org/wiki/%D0%9B%D0%BE%D0%BD%D0%B4%D0%BE%D0%BD" TargetMode="External" /><Relationship Id="rId49" Type="http://schemas.openxmlformats.org/officeDocument/2006/relationships/hyperlink" Target="https://ru.wikipedia.org/wiki/%D0%9C%D0%BE%D0%B4%D1%83%D0%BB%D1%8F%D1%86%D0%B8%D1%8F_(%D0%BC%D1%83%D0%B7%D1%8B%D0%BA%D0%B0)" TargetMode="External" /><Relationship Id="rId57" Type="http://schemas.openxmlformats.org/officeDocument/2006/relationships/hyperlink" Target="https://ru.wikipedia.org/wiki/%D0%94%D1%80%D0%B5%D0%B2%D0%BD%D0%B5%D0%B3%D1%80%D0%B5%D1%87%D0%B5%D1%81%D0%BA%D0%B8%D0%B9_%D1%8F%D0%B7%D1%8B%D0%BA" TargetMode="External" /><Relationship Id="rId106" Type="http://schemas.openxmlformats.org/officeDocument/2006/relationships/hyperlink" Target="https://ru.wikipedia.org/wiki/%D0%A4%D0%BE%D1%80%D1%82%D0%B5%D0%BF%D0%B8%D0%B0%D0%BD%D0%BD%D0%BE%D0%B5_%D1%82%D1%80%D0%B8%D0%BE" TargetMode="External" /><Relationship Id="rId114" Type="http://schemas.openxmlformats.org/officeDocument/2006/relationships/hyperlink" Target="https://ru.wikipedia.org/wiki/%D0%A4%D0%BE%D1%80%D1%82%D0%B5%D0%BF%D0%B8%D0%B0%D0%BD%D0%BE" TargetMode="External" /><Relationship Id="rId119" Type="http://schemas.openxmlformats.org/officeDocument/2006/relationships/hyperlink" Target="https://ru.wikipedia.org/wiki/%D0%A1%D0%BC%D1%8B%D1%87%D0%BA%D0%BE%D0%B2%D1%8B%D0%B5_%D0%B8%D0%BD%D1%81%D1%82%D1%80%D1%83%D0%BC%D0%B5%D0%BD%D1%82%D1%8B" TargetMode="External" /><Relationship Id="rId127" Type="http://schemas.openxmlformats.org/officeDocument/2006/relationships/theme" Target="theme/theme1.xml" /><Relationship Id="rId10" Type="http://schemas.openxmlformats.org/officeDocument/2006/relationships/hyperlink" Target="https://ru.wikipedia.org/wiki/XVII" TargetMode="External" /><Relationship Id="rId31" Type="http://schemas.openxmlformats.org/officeDocument/2006/relationships/hyperlink" Target="https://ru.wikipedia.org/wiki/%D0%9A%D0%BE%D0%BD%D1%86%D0%B5%D1%80%D1%82_(%D0%BF%D1%80%D0%BE%D0%B8%D0%B7%D0%B2%D0%B5%D0%B4%D0%B5%D0%BD%D0%B8%D0%B5)" TargetMode="External" /><Relationship Id="rId44" Type="http://schemas.openxmlformats.org/officeDocument/2006/relationships/hyperlink" Target="https://ru.wikipedia.org/wiki/%D0%9A%D0%BE%D0%BD%D1%84%D0%BB%D0%B8%D0%BA%D1%82" TargetMode="External" /><Relationship Id="rId52" Type="http://schemas.openxmlformats.org/officeDocument/2006/relationships/hyperlink" Target="https://ru.wikipedia.org/w/index.php?title=%D0%97%D0%B0%D0%BA%D0%BB%D1%8E%D1%87%D0%B8%D1%82%D0%B5%D0%BB%D1%8C%D0%BD%D1%8B%D0%B9_%D1%82%D0%B8%D0%BF_%D0%B8%D0%B7%D0%BB%D0%BE%D0%B6%D0%B5%D0%BD%D0%B8%D1%8F&amp;action=edit&amp;redlink=1" TargetMode="External" /><Relationship Id="rId60" Type="http://schemas.openxmlformats.org/officeDocument/2006/relationships/hyperlink" Target="https://ru.wikipedia.org/wiki/%D0%91%D0%B5%D1%82%D1%85%D0%BE%D0%B2%D0%B5%D0%BD,_%D0%9B%D1%8E%D0%B4%D0%B2%D0%B8%D0%B3_%D0%B2%D0%B0%D0%BD" TargetMode="External" /><Relationship Id="rId65" Type="http://schemas.openxmlformats.org/officeDocument/2006/relationships/hyperlink" Target="https://ru.wikipedia.org/wiki/%D0%A0%D0%BE%D0%BD%D0%B4%D0%BE-%D1%81%D0%BE%D0%BD%D0%B0%D1%82%D0%B0" TargetMode="External" /><Relationship Id="rId73" Type="http://schemas.openxmlformats.org/officeDocument/2006/relationships/hyperlink" Target="https://ru.wikipedia.org/wiki/%D0%A1%D0%BE%D0%BB%D0%BE" TargetMode="External" /><Relationship Id="rId78" Type="http://schemas.openxmlformats.org/officeDocument/2006/relationships/hyperlink" Target="https://ru.wikipedia.org/wiki/%D0%A1%D0%BE%D0%BD%D0%B0%D1%82%D0%BD%D0%B0%D1%8F_%D1%84%D0%BE%D1%80%D0%BC%D0%B0" TargetMode="External" /><Relationship Id="rId81" Type="http://schemas.openxmlformats.org/officeDocument/2006/relationships/hyperlink" Target="https://ru.wikipedia.org/wiki/%D0%A2%D0%B5%D0%BC%D0%B0_(%D0%BC%D1%83%D0%B7%D1%8B%D0%BA%D0%B0)" TargetMode="External" /><Relationship Id="rId86" Type="http://schemas.openxmlformats.org/officeDocument/2006/relationships/hyperlink" Target="https://ru.wikipedia.org/wiki/%D0%A0%D0%B0%D0%B7%D1%80%D0%B0%D0%B1%D0%BE%D1%82%D0%BA%D0%B0_(%D0%BC%D1%83%D0%B7%D1%8B%D0%BA%D0%B0)" TargetMode="External" /><Relationship Id="rId94" Type="http://schemas.openxmlformats.org/officeDocument/2006/relationships/hyperlink" Target="https://ru.wikipedia.org/wiki/%D0%A1%D0%BE%D0%BD%D0%B0%D1%82%D0%BD%D0%B0%D1%8F_%D1%84%D0%BE%D1%80%D0%BC%D0%B0" TargetMode="External" /><Relationship Id="rId99" Type="http://schemas.openxmlformats.org/officeDocument/2006/relationships/hyperlink" Target="https://ru.wikipedia.org/wiki/%D0%9C%D0%BE%D1%82%D0%B8%D0%B2_(%D0%BC%D1%83%D0%B7%D1%8B%D0%BA%D0%B0)" TargetMode="External" /><Relationship Id="rId101" Type="http://schemas.openxmlformats.org/officeDocument/2006/relationships/hyperlink" Target="https://ru.wikipedia.org/wiki/%D0%98%D0%BD%D1%81%D1%82%D1%80%D1%83%D0%BC%D0%B5%D0%BD%D1%82%D0%B0%D0%BB%D0%B8%D1%81%D1%82" TargetMode="External" /><Relationship Id="rId122" Type="http://schemas.openxmlformats.org/officeDocument/2006/relationships/hyperlink" Target="https://ru.wikipedia.org/wiki/%D0%92%D0%B8%D0%BE%D0%BB%D0%BE%D0%BD%D1%87%D0%B5%D0%BB%D1%8C" TargetMode="External" /><Relationship Id="rId4" Type="http://schemas.openxmlformats.org/officeDocument/2006/relationships/webSettings" Target="webSettings.xml" /><Relationship Id="rId9" Type="http://schemas.openxmlformats.org/officeDocument/2006/relationships/hyperlink" Target="https://ru.wikipedia.org/wiki/%D0%9A%D1%83%D0%BB%D1%8C%D1%82%D1%83%D1%80%D0%B0" TargetMode="External" /><Relationship Id="rId13" Type="http://schemas.openxmlformats.org/officeDocument/2006/relationships/hyperlink" Target="https://ru.wikipedia.org/wiki/%D0%98%D0%B5%D1%80%D0%B0%D1%80%D1%85%D0%B8%D1%8F_%D0%B6%D0%B0%D0%BD%D1%80%D0%BE%D0%B2" TargetMode="External" /><Relationship Id="rId18" Type="http://schemas.openxmlformats.org/officeDocument/2006/relationships/hyperlink" Target="https://ru.wikipedia.org/wiki/%D0%A1%D0%B0%D1%82%D0%B8%D1%80%D0%B0" TargetMode="External" /><Relationship Id="rId39" Type="http://schemas.openxmlformats.org/officeDocument/2006/relationships/hyperlink" Target="https://ru.wikipedia.org/wiki/%D0%AD%D0%BA%D1%81%D0%BF%D0%BE%D0%B7%D0%B8%D1%86%D0%B8%D1%8F_(%D0%BC%D1%83%D0%B7%D1%8B%D0%BA%D0%B0)" TargetMode="External" /><Relationship Id="rId109" Type="http://schemas.openxmlformats.org/officeDocument/2006/relationships/hyperlink" Target="https://ru.wikipedia.org/wiki/%D0%A4%D0%BE%D1%80%D1%82%D0%B5%D0%BF%D0%B8%D0%B0%D0%BD%D0%BE" TargetMode="External" /><Relationship Id="rId34" Type="http://schemas.openxmlformats.org/officeDocument/2006/relationships/hyperlink" Target="https://ru.wikipedia.org/wiki/%D0%92%D0%B5%D0%BD%D0%B0" TargetMode="External" /><Relationship Id="rId50" Type="http://schemas.openxmlformats.org/officeDocument/2006/relationships/hyperlink" Target="https://ru.wikipedia.org/wiki/%D0%93%D0%B0%D1%80%D0%BC%D0%BE%D0%BD%D0%B8%D1%8F_(%D0%BC%D1%83%D0%B7%D1%8B%D0%BA%D0%B0)" TargetMode="External" /><Relationship Id="rId55" Type="http://schemas.openxmlformats.org/officeDocument/2006/relationships/hyperlink" Target="https://ru.wikipedia.org/wiki/%D0%9C%D0%BE%D1%82%D0%B8%D0%B2_(%D0%BC%D1%83%D0%B7%D1%8B%D0%BA%D0%B0)" TargetMode="External" /><Relationship Id="rId76" Type="http://schemas.openxmlformats.org/officeDocument/2006/relationships/hyperlink" Target="https://ru.wikipedia.org/wiki/XVIII_%D0%B2%D0%B5%D0%BA" TargetMode="External" /><Relationship Id="rId97" Type="http://schemas.openxmlformats.org/officeDocument/2006/relationships/hyperlink" Target="https://ru.wikipedia.org/wiki/%D0%A0%D0%B0%D0%B7%D1%80%D0%B0%D0%B1%D0%BE%D1%82%D0%BA%D0%B0_(%D0%BC%D1%83%D0%B7%D1%8B%D0%BA%D0%B0)" TargetMode="External" /><Relationship Id="rId104" Type="http://schemas.openxmlformats.org/officeDocument/2006/relationships/hyperlink" Target="https://ru.wikipedia.org/wiki/%D0%9E%D1%80%D0%BA%D0%B5%D1%81%D1%82%D1%80" TargetMode="External" /><Relationship Id="rId120" Type="http://schemas.openxmlformats.org/officeDocument/2006/relationships/hyperlink" Target="https://ru.wikipedia.org/wiki/%D0%A1%D0%BA%D1%80%D0%B8%D0%BF%D0%BA%D0%B0" TargetMode="External" /><Relationship Id="rId125" Type="http://schemas.openxmlformats.org/officeDocument/2006/relationships/hyperlink" Target="https://ru.wikipedia.org/wiki/%D0%A1%D0%B8%D0%BC%D1%84%D0%BE%D0%BD%D0%B8%D1%8F" TargetMode="External" /><Relationship Id="rId7" Type="http://schemas.openxmlformats.org/officeDocument/2006/relationships/hyperlink" Target="https://ru.wikipedia.org/wiki/%D0%AD%D1%81%D1%82%D0%B5%D1%82%D0%B8%D0%BA%D0%B0" TargetMode="External" /><Relationship Id="rId71" Type="http://schemas.openxmlformats.org/officeDocument/2006/relationships/hyperlink" Target="https://ru.wikipedia.org/wiki/%D0%98%D0%BD%D1%81%D1%82%D1%80%D1%83%D0%BC%D0%B5%D0%BD%D1%82%D0%B0%D0%BB%D1%8C%D0%BD%D0%B0%D1%8F_%D0%BC%D1%83%D0%B7%D1%8B%D0%BA%D0%B0" TargetMode="External" /><Relationship Id="rId92" Type="http://schemas.openxmlformats.org/officeDocument/2006/relationships/hyperlink" Target="https://ru.wikipedia.org/wiki/%D0%9B%D0%B0%D1%82%D0%B8%D0%BD%D1%81%D0%BA%D0%B8%D0%B9_%D1%8F%D0%B7%D1%8B%D0%BA" TargetMode="External" /><Relationship Id="rId2" Type="http://schemas.openxmlformats.org/officeDocument/2006/relationships/styles" Target="styles.xml" /><Relationship Id="rId29" Type="http://schemas.openxmlformats.org/officeDocument/2006/relationships/hyperlink" Target="https://ru.wikipedia.org/wiki/%D0%A1%D0%B8%D0%BC%D1%84%D0%BE%D0%BD%D0%B8%D1%8F" TargetMode="External" /><Relationship Id="rId24" Type="http://schemas.openxmlformats.org/officeDocument/2006/relationships/hyperlink" Target="https://ru.wikipedia.org/wiki/%D0%9C%D0%BE%D1%86%D0%B0%D1%80%D1%82,_%D0%92%D0%BE%D0%BB%D1%8C%D1%84%D0%B3%D0%B0%D0%BD%D0%B3_%D0%90%D0%BC%D0%B0%D0%B4%D0%B5%D0%B9" TargetMode="External" /><Relationship Id="rId40" Type="http://schemas.openxmlformats.org/officeDocument/2006/relationships/hyperlink" Target="https://ru.wikipedia.org/wiki/%D0%A0%D0%B0%D0%B7%D1%80%D0%B0%D0%B1%D0%BE%D1%82%D0%BA%D0%B0_(%D0%BC%D1%83%D0%B7%D1%8B%D0%BA%D0%B0)" TargetMode="External" /><Relationship Id="rId45" Type="http://schemas.openxmlformats.org/officeDocument/2006/relationships/hyperlink" Target="https://ru.wikipedia.org/wiki/%D0%94%D1%80%D0%B0%D0%BC%D0%B0_(%D0%B6%D0%B0%D0%BD%D1%80)" TargetMode="External" /><Relationship Id="rId66" Type="http://schemas.openxmlformats.org/officeDocument/2006/relationships/hyperlink" Target="https://ru.wikipedia.org/wiki/%D0%9C%D0%B5%D0%BD%D1%83%D1%8D%D1%82" TargetMode="External" /><Relationship Id="rId87" Type="http://schemas.openxmlformats.org/officeDocument/2006/relationships/hyperlink" Target="https://ru.wikipedia.org/wiki/%D0%A1%D0%BB%D0%BE%D0%B6%D0%BD%D0%B0%D1%8F_%D1%82%D1%80%D1%91%D1%85%D1%87%D0%B0%D1%81%D1%82%D0%BD%D0%B0%D1%8F_%D1%84%D0%BE%D1%80%D0%BC%D0%B0" TargetMode="External" /><Relationship Id="rId110" Type="http://schemas.openxmlformats.org/officeDocument/2006/relationships/hyperlink" Target="https://ru.wikipedia.org/wiki/%D0%A4%D0%BE%D1%80%D1%82%D0%B5%D0%BF%D0%B8%D0%B0%D0%BD%D0%BD%D0%BE%D0%B5_%D1%82%D1%80%D0%B8%D0%BE" TargetMode="External" /><Relationship Id="rId115" Type="http://schemas.openxmlformats.org/officeDocument/2006/relationships/hyperlink" Target="https://ru.wikipedia.org/wiki/%D0%A1%D0%BA%D1%80%D0%B8%D0%BF%D0%BA%D0%B0" TargetMode="External" /><Relationship Id="rId61" Type="http://schemas.openxmlformats.org/officeDocument/2006/relationships/hyperlink" Target="https://ru.wikipedia.org/wiki/%D0%A1%D0%BA%D0%B5%D1%80%D1%86%D0%BE" TargetMode="External" /><Relationship Id="rId82" Type="http://schemas.openxmlformats.org/officeDocument/2006/relationships/hyperlink" Target="https://ru.wikipedia.org/wiki/%D0%A0%D0%B0%D0%B7%D1%80%D0%B0%D0%B1%D0%BE%D1%82%D0%BA%D0%B0_(%D0%BC%D1%83%D0%B7%D1%8B%D0%BA%D0%B0)"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7918</Words>
  <Characters>45137</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Евстафьев</dc:creator>
  <cp:keywords/>
  <dc:description/>
  <cp:lastModifiedBy>Гость</cp:lastModifiedBy>
  <cp:revision>2</cp:revision>
  <dcterms:created xsi:type="dcterms:W3CDTF">2021-06-26T16:15:00Z</dcterms:created>
  <dcterms:modified xsi:type="dcterms:W3CDTF">2021-06-26T16:15:00Z</dcterms:modified>
</cp:coreProperties>
</file>