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pacing w:lineRule="auto" w:line="240" w:before="0" w:after="0"/>
        <w:ind w:right="2" w:firstLine="560"/>
        <w:jc w:val="center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МИНИСТЕРСТВО ТРАНСПОРТА РОССИЙСКОЙ ФЕДЕРАЦИИ</w:t>
      </w:r>
    </w:p>
    <w:p>
      <w:pPr>
        <w:pStyle w:val="Normal"/>
        <w:widowControl w:val="false"/>
        <w:spacing w:lineRule="auto" w:line="240" w:before="0" w:after="0"/>
        <w:ind w:left="-284" w:right="2" w:firstLine="560"/>
        <w:jc w:val="center"/>
        <w:rPr/>
      </w:pPr>
      <w:r>
        <w:rPr>
          <w:rFonts w:eastAsia="Times New Roman" w:cs="Times New Roman" w:ascii="Times New Roman" w:hAnsi="Times New Roman"/>
          <w:b/>
          <w:iCs/>
          <w:sz w:val="24"/>
          <w:szCs w:val="24"/>
          <w:lang w:eastAsia="ru-RU"/>
        </w:rPr>
        <w:t>ФЕДЕРАЛЬНОЕ АГЕНТСТВО ЖЕЛЕЗНОДОРОЖНОГО ТРАНСПОРТА</w:t>
      </w:r>
    </w:p>
    <w:p>
      <w:pPr>
        <w:pStyle w:val="Normal"/>
        <w:widowControl w:val="false"/>
        <w:spacing w:lineRule="auto" w:line="240" w:before="0" w:after="0"/>
        <w:ind w:right="-426" w:hanging="284"/>
        <w:jc w:val="center"/>
        <w:rPr/>
      </w:pPr>
      <w:r>
        <w:rPr>
          <w:rFonts w:eastAsia="Times New Roman" w:cs="Times New Roman" w:ascii="Times New Roman" w:hAnsi="Times New Roman"/>
          <w:sz w:val="16"/>
          <w:szCs w:val="16"/>
          <w:lang w:eastAsia="ru-RU"/>
        </w:rPr>
        <w:t>ФИЛИАЛ ФЕДЕРАЛЬНОГОГО СУДАРСТВЕННОГО БЮДЖЕТНОГО ОБРАЗОВАТЕЛЬНОГО УЧРЕЖДЕНИЯ ВЫСШЕГО ОБРАЗОВАНИЯ</w:t>
      </w:r>
    </w:p>
    <w:p>
      <w:pPr>
        <w:pStyle w:val="Normal"/>
        <w:widowControl w:val="false"/>
        <w:spacing w:lineRule="auto" w:line="240" w:before="0" w:after="0"/>
        <w:ind w:left="-709" w:right="-426" w:hanging="284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«САМАРСКИЙ ГОСУДАРСТВЕННЫЙ УНИВЕРСИТЕТ ПУТЕЙ </w:t>
      </w:r>
    </w:p>
    <w:p>
      <w:pPr>
        <w:pStyle w:val="Normal"/>
        <w:widowControl w:val="false"/>
        <w:spacing w:lineRule="auto" w:line="240" w:before="0" w:after="0"/>
        <w:ind w:firstLine="561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СООБЩЕНИЯ»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г. Алатыре</w:t>
      </w:r>
    </w:p>
    <w:p>
      <w:pPr>
        <w:pStyle w:val="Normal"/>
        <w:widowControl w:val="false"/>
        <w:spacing w:lineRule="auto" w:line="240" w:before="0" w:after="0"/>
        <w:ind w:firstLine="561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3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3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3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3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3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3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3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3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3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3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3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3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3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3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3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3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3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3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jc w:val="center"/>
        <w:rPr/>
      </w:pPr>
      <w:r>
        <w:rPr>
          <w:rFonts w:eastAsia="Times New Roman" w:cs="Times New Roman" w:ascii="Times New Roman" w:hAnsi="Times New Roman"/>
          <w:sz w:val="32"/>
          <w:szCs w:val="23"/>
          <w:lang w:eastAsia="ru-RU"/>
        </w:rPr>
        <w:t xml:space="preserve">МЕТОДИЧЕСКИЕ </w:t>
      </w:r>
      <w:r>
        <w:rPr>
          <w:rFonts w:eastAsia="Times New Roman" w:cs="Times New Roman" w:ascii="Times New Roman" w:hAnsi="Times New Roman"/>
          <w:caps/>
          <w:sz w:val="32"/>
          <w:szCs w:val="23"/>
          <w:lang w:eastAsia="ru-RU"/>
        </w:rPr>
        <w:t>рекомендации</w:t>
      </w:r>
    </w:p>
    <w:p>
      <w:pPr>
        <w:pStyle w:val="Normal"/>
        <w:widowControl w:val="false"/>
        <w:shd w:val="clear" w:color="auto" w:fill="FFFFFF"/>
        <w:spacing w:lineRule="auto" w:line="360" w:before="0" w:after="0"/>
        <w:jc w:val="center"/>
        <w:rPr>
          <w:rFonts w:ascii="Times New Roman" w:hAnsi="Times New Roman" w:eastAsia="Times New Roman" w:cs="Times New Roman"/>
          <w:sz w:val="32"/>
          <w:szCs w:val="23"/>
          <w:lang w:eastAsia="ru-RU"/>
        </w:rPr>
      </w:pPr>
      <w:r>
        <w:rPr>
          <w:rFonts w:eastAsia="Times New Roman" w:cs="Times New Roman" w:ascii="Times New Roman" w:hAnsi="Times New Roman"/>
          <w:sz w:val="32"/>
          <w:szCs w:val="23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360" w:before="0" w:after="0"/>
        <w:jc w:val="center"/>
        <w:rPr/>
      </w:pPr>
      <w:r>
        <w:rPr>
          <w:rFonts w:eastAsia="Times New Roman" w:cs="Times New Roman" w:ascii="Times New Roman" w:hAnsi="Times New Roman"/>
          <w:sz w:val="32"/>
          <w:szCs w:val="23"/>
          <w:lang w:eastAsia="ru-RU"/>
        </w:rPr>
        <w:t xml:space="preserve">по   проведению </w:t>
      </w:r>
      <w:r>
        <w:rPr>
          <w:rFonts w:eastAsia="Times New Roman" w:cs="Times New Roman" w:ascii="Times New Roman" w:hAnsi="Times New Roman"/>
          <w:sz w:val="32"/>
          <w:szCs w:val="28"/>
          <w:lang w:eastAsia="ru-RU"/>
        </w:rPr>
        <w:t>и</w:t>
      </w:r>
      <w:r>
        <w:rPr>
          <w:rFonts w:cs="Times New Roman" w:ascii="Times New Roman" w:hAnsi="Times New Roman"/>
          <w:sz w:val="32"/>
          <w:szCs w:val="28"/>
        </w:rPr>
        <w:t xml:space="preserve">нтеллектуальной игры «Где логика?» </w:t>
      </w:r>
    </w:p>
    <w:p>
      <w:pPr>
        <w:pStyle w:val="Normal"/>
        <w:spacing w:lineRule="auto" w:line="276" w:before="0" w:after="0"/>
        <w:jc w:val="center"/>
        <w:rPr/>
      </w:pPr>
      <w:r>
        <w:rPr>
          <w:rFonts w:cs="Times New Roman" w:ascii="Times New Roman" w:hAnsi="Times New Roman"/>
          <w:sz w:val="32"/>
          <w:szCs w:val="28"/>
        </w:rPr>
        <w:t>для студентов по специальности 23.02.01Организация и управление движением на транспорте(железнодорожном)</w:t>
      </w:r>
    </w:p>
    <w:p>
      <w:pPr>
        <w:pStyle w:val="Normal"/>
        <w:spacing w:lineRule="auto" w:line="276" w:before="0" w:after="0"/>
        <w:ind w:firstLine="6096"/>
        <w:jc w:val="both"/>
        <w:rPr>
          <w:rFonts w:ascii="Times New Roman" w:hAnsi="Times New Roman" w:cs="Times New Roman"/>
          <w:b/>
          <w:b/>
          <w:sz w:val="32"/>
          <w:szCs w:val="28"/>
        </w:rPr>
      </w:pPr>
      <w:r>
        <w:rPr>
          <w:rFonts w:cs="Times New Roman" w:ascii="Times New Roman" w:hAnsi="Times New Roman"/>
          <w:b/>
          <w:sz w:val="32"/>
          <w:szCs w:val="28"/>
        </w:rPr>
      </w:r>
    </w:p>
    <w:p>
      <w:pPr>
        <w:pStyle w:val="Normal"/>
        <w:spacing w:lineRule="auto" w:line="276" w:before="0" w:after="0"/>
        <w:ind w:firstLine="6096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76" w:before="0" w:after="0"/>
        <w:ind w:firstLine="6096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76" w:before="0" w:after="0"/>
        <w:ind w:firstLine="6096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76" w:before="0" w:after="0"/>
        <w:ind w:firstLine="6096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76" w:before="0" w:after="0"/>
        <w:ind w:firstLine="6096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76" w:before="0" w:after="0"/>
        <w:ind w:left="2694" w:firstLine="3260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Разработчик: Здюмаева О.И. </w:t>
      </w:r>
    </w:p>
    <w:p>
      <w:pPr>
        <w:pStyle w:val="Normal"/>
        <w:spacing w:lineRule="auto" w:line="276" w:before="0" w:after="0"/>
        <w:ind w:firstLine="5954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преподаватель</w:t>
      </w:r>
    </w:p>
    <w:p>
      <w:pPr>
        <w:pStyle w:val="Normal"/>
        <w:spacing w:lineRule="auto" w:line="276" w:before="0" w:after="0"/>
        <w:ind w:firstLine="5954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филиала СамГУПС</w:t>
      </w:r>
    </w:p>
    <w:p>
      <w:pPr>
        <w:pStyle w:val="Normal"/>
        <w:spacing w:lineRule="auto" w:line="276" w:before="0" w:after="0"/>
        <w:ind w:firstLine="5954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 г.Алатыре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r>
        <w:br w:type="page"/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708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Цель: </w:t>
      </w:r>
      <w:r>
        <w:rPr>
          <w:rFonts w:cs="Times New Roman" w:ascii="Times New Roman" w:hAnsi="Times New Roman"/>
          <w:sz w:val="28"/>
          <w:szCs w:val="28"/>
        </w:rPr>
        <w:t>повышение уровня коммуникабельности студентов, сплочение коллектива.</w:t>
      </w:r>
    </w:p>
    <w:p>
      <w:pPr>
        <w:pStyle w:val="Normal"/>
        <w:spacing w:lineRule="auto" w:line="276"/>
        <w:ind w:firstLine="708"/>
        <w:rPr/>
      </w:pPr>
      <w:r>
        <w:rPr>
          <w:rFonts w:cs="Times New Roman" w:ascii="Times New Roman" w:hAnsi="Times New Roman"/>
          <w:b/>
          <w:sz w:val="28"/>
          <w:szCs w:val="28"/>
        </w:rPr>
        <w:t>Задачи:</w:t>
      </w:r>
    </w:p>
    <w:p>
      <w:pPr>
        <w:pStyle w:val="ListParagraph"/>
        <w:numPr>
          <w:ilvl w:val="0"/>
          <w:numId w:val="1"/>
        </w:numPr>
        <w:spacing w:lineRule="auto" w:line="276"/>
        <w:rPr/>
      </w:pPr>
      <w:r>
        <w:rPr>
          <w:rFonts w:cs="Times New Roman" w:ascii="Times New Roman" w:hAnsi="Times New Roman"/>
          <w:sz w:val="28"/>
          <w:szCs w:val="28"/>
        </w:rPr>
        <w:t>Закрепить представления студентов о видах игровой и анимационной деятельности.</w:t>
      </w:r>
    </w:p>
    <w:p>
      <w:pPr>
        <w:pStyle w:val="ListParagraph"/>
        <w:numPr>
          <w:ilvl w:val="0"/>
          <w:numId w:val="1"/>
        </w:numPr>
        <w:spacing w:lineRule="auto" w:line="276"/>
        <w:rPr/>
      </w:pPr>
      <w:r>
        <w:rPr>
          <w:rFonts w:cs="Times New Roman" w:ascii="Times New Roman" w:hAnsi="Times New Roman"/>
          <w:sz w:val="28"/>
          <w:szCs w:val="28"/>
        </w:rPr>
        <w:t>Формировать у студентов мотивацию к профессиональному общению, стимулировать познавательный интерес студентов.</w:t>
      </w:r>
    </w:p>
    <w:p>
      <w:pPr>
        <w:pStyle w:val="ListParagraph"/>
        <w:numPr>
          <w:ilvl w:val="0"/>
          <w:numId w:val="1"/>
        </w:numPr>
        <w:spacing w:lineRule="auto" w:line="276"/>
        <w:rPr/>
      </w:pPr>
      <w:r>
        <w:rPr>
          <w:rFonts w:cs="Times New Roman" w:ascii="Times New Roman" w:hAnsi="Times New Roman"/>
          <w:sz w:val="28"/>
          <w:szCs w:val="28"/>
        </w:rPr>
        <w:t>Стимулировать желание проявлять инициативу, отстаивать свою точку зрения. Закреплять навыки работы в коллективе.</w:t>
      </w:r>
    </w:p>
    <w:p>
      <w:pPr>
        <w:pStyle w:val="ListParagraph"/>
        <w:numPr>
          <w:ilvl w:val="0"/>
          <w:numId w:val="1"/>
        </w:numPr>
        <w:spacing w:lineRule="auto" w:line="276"/>
        <w:rPr/>
      </w:pPr>
      <w:r>
        <w:rPr>
          <w:rFonts w:cs="Times New Roman" w:ascii="Times New Roman" w:hAnsi="Times New Roman"/>
          <w:sz w:val="28"/>
          <w:szCs w:val="28"/>
        </w:rPr>
        <w:t>Развивать ассоциативное мышление, общую эрудицию студентов.</w:t>
      </w:r>
    </w:p>
    <w:p>
      <w:pPr>
        <w:pStyle w:val="ListParagraph"/>
        <w:numPr>
          <w:ilvl w:val="0"/>
          <w:numId w:val="1"/>
        </w:numPr>
        <w:spacing w:lineRule="auto" w:line="276"/>
        <w:rPr/>
      </w:pPr>
      <w:r>
        <w:rPr>
          <w:rFonts w:cs="Times New Roman" w:ascii="Times New Roman" w:hAnsi="Times New Roman"/>
          <w:sz w:val="28"/>
          <w:szCs w:val="28"/>
        </w:rPr>
        <w:t>Тренировать профессионально особенности внимания, наблюдательности.</w:t>
      </w:r>
    </w:p>
    <w:p>
      <w:pPr>
        <w:sectPr>
          <w:footerReference w:type="default" r:id="rId2"/>
          <w:type w:val="nextPage"/>
          <w:pgSz w:w="11906" w:h="16838"/>
          <w:pgMar w:left="1418" w:right="849" w:header="0" w:top="709" w:footer="708" w:bottom="1134" w:gutter="0"/>
          <w:pgNumType w:fmt="decimal"/>
          <w:formProt w:val="false"/>
          <w:titlePg/>
          <w:textDirection w:val="lrTb"/>
          <w:docGrid w:type="default" w:linePitch="360" w:charSpace="4096"/>
        </w:sectPr>
        <w:pStyle w:val="Normal"/>
        <w:widowControl w:val="false"/>
        <w:shd w:val="clear" w:color="auto" w:fill="FFFFFF"/>
        <w:spacing w:lineRule="auto" w:line="276" w:before="0" w:after="0"/>
        <w:ind w:firstLine="360"/>
        <w:jc w:val="left"/>
        <w:rPr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 xml:space="preserve">Оборудование: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компьютер, музыкальные колонки, мультимедийный проектор, экран, презентация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 w:eastAsia="ru-RU"/>
        </w:rPr>
        <w:t>Microsoft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Power Point, столы и стулья по количеству участников, столы и стулья для жюри, протоколы для жюри, карандаши, ручки. </w:t>
      </w:r>
    </w:p>
    <w:p>
      <w:pPr>
        <w:pStyle w:val="Normal"/>
        <w:spacing w:lineRule="auto" w:line="276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ХОД ИГРЫ:</w:t>
      </w:r>
    </w:p>
    <w:p>
      <w:pPr>
        <w:pStyle w:val="Normal"/>
        <w:spacing w:lineRule="auto" w:line="276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/>
      </w:pPr>
      <w:bookmarkStart w:id="0" w:name="__DdeLink__378_2343693276"/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Ведущий </w:t>
      </w:r>
      <w:r>
        <w:rPr>
          <w:rFonts w:cs="Times New Roman" w:ascii="Times New Roman" w:hAnsi="Times New Roman"/>
          <w:sz w:val="28"/>
          <w:szCs w:val="28"/>
          <w:u w:val="single"/>
        </w:rPr>
        <w:t>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bookmarkEnd w:id="0"/>
      <w:r>
        <w:rPr>
          <w:rFonts w:cs="Times New Roman" w:ascii="Times New Roman" w:hAnsi="Times New Roman"/>
          <w:sz w:val="28"/>
          <w:szCs w:val="28"/>
        </w:rPr>
        <w:t>Здравствуйте дорогие друзья! Я рад</w:t>
      </w:r>
      <w:r>
        <w:rPr>
          <w:rFonts w:cs="Times New Roman" w:ascii="Times New Roman" w:hAnsi="Times New Roman"/>
          <w:sz w:val="28"/>
          <w:szCs w:val="28"/>
        </w:rPr>
        <w:t>а</w:t>
      </w:r>
      <w:r>
        <w:rPr>
          <w:rFonts w:cs="Times New Roman" w:ascii="Times New Roman" w:hAnsi="Times New Roman"/>
          <w:sz w:val="28"/>
          <w:szCs w:val="28"/>
        </w:rPr>
        <w:t xml:space="preserve"> приветствовать вас всех в нашем шоу «Где логика?». Известные вам логические операции, такие, как классификация, анализ . Умение правильно рассуждать и делать правильные выводы требуется человеку на протяжении всего его существования. Именно логика позволяет принимать верные решения в самых разных ситуациях. Сегодня мы попробуем проверить ваши умения логически мыслить и принимать правильные решения в ходе работы над некоторыми вопросами по правилам технической эксплуатации. И мы приветствуем наши команды. (Объявляется название каждой команды и ее участники).</w:t>
        <w:br/>
        <w:br/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 раунд «НАЙДИ ОБЩЕЕ»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Ведущий </w:t>
      </w:r>
      <w:r>
        <w:rPr>
          <w:rFonts w:cs="Times New Roman" w:ascii="Times New Roman" w:hAnsi="Times New Roman"/>
          <w:sz w:val="28"/>
          <w:szCs w:val="28"/>
          <w:u w:val="single"/>
        </w:rPr>
        <w:t>:</w:t>
      </w:r>
      <w:r>
        <w:rPr>
          <w:rFonts w:cs="Times New Roman" w:ascii="Times New Roman" w:hAnsi="Times New Roman"/>
          <w:sz w:val="28"/>
          <w:szCs w:val="28"/>
        </w:rPr>
        <w:t xml:space="preserve"> И у нас I раунд, который называется «Найди общее». 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8"/>
          <w:szCs w:val="28"/>
          <w:lang w:val="ru-RU" w:eastAsia="en-US" w:bidi="ar-SA"/>
        </w:rPr>
        <w:t>П</w:t>
      </w:r>
      <w:r>
        <w:rPr>
          <w:rFonts w:cs="Times New Roman" w:ascii="Times New Roman" w:hAnsi="Times New Roman"/>
          <w:sz w:val="28"/>
          <w:szCs w:val="28"/>
        </w:rPr>
        <w:t>равила первого раунда: на экране высвечивается три картинки, задача участников связать логически между собой эти картинки. Кто первый нажимает кнопку и подает сигнал, тот и получает право ответить. Команда зарабатывает 1 балл за выигранный раунд, а не за каждое задание. Правила понятны? Тогда начинаем!</w:t>
      </w:r>
    </w:p>
    <w:p>
      <w:pPr>
        <w:pStyle w:val="Normal"/>
        <w:spacing w:lineRule="auto" w:line="276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br/>
      </w:r>
      <w:r>
        <w:rPr/>
        <w:drawing>
          <wp:inline distT="0" distB="0" distL="0" distR="0">
            <wp:extent cx="3767455" cy="211582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  <w:br/>
        <w:br/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ОТВЕТ: </w:t>
      </w:r>
      <w:r>
        <w:rPr>
          <w:rFonts w:cs="Times New Roman" w:ascii="Times New Roman" w:hAnsi="Times New Roman"/>
          <w:i/>
          <w:sz w:val="28"/>
          <w:szCs w:val="28"/>
        </w:rPr>
        <w:t>неисправности стрелочного перевода</w:t>
      </w:r>
    </w:p>
    <w:p>
      <w:pPr>
        <w:pStyle w:val="Normal"/>
        <w:spacing w:lineRule="auto" w:line="276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3771900" cy="2114550"/>
            <wp:effectExtent l="0" t="0" r="0" b="0"/>
            <wp:docPr id="2" name="Рисунок 45" descr="C:\Users\Артём\AppData\Local\Microsoft\Windows\INetCache\Content.Word\ОБ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5" descr="C:\Users\Артём\AppData\Local\Microsoft\Windows\INetCache\Content.Word\ОБЩ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ОТВЕТ: </w:t>
      </w:r>
      <w:r>
        <w:rPr>
          <w:rFonts w:cs="Times New Roman" w:ascii="Times New Roman" w:hAnsi="Times New Roman"/>
          <w:i/>
          <w:sz w:val="28"/>
          <w:szCs w:val="28"/>
        </w:rPr>
        <w:t>сигнал</w:t>
      </w:r>
    </w:p>
    <w:p>
      <w:pPr>
        <w:pStyle w:val="Normal"/>
        <w:spacing w:lineRule="auto" w:line="276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3917315" cy="2197735"/>
            <wp:effectExtent l="0" t="0" r="0" b="0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ОТВЕТ: </w:t>
      </w:r>
      <w:r>
        <w:rPr>
          <w:rFonts w:cs="Times New Roman" w:ascii="Times New Roman" w:hAnsi="Times New Roman"/>
          <w:i/>
          <w:sz w:val="28"/>
          <w:szCs w:val="28"/>
        </w:rPr>
        <w:t>Правила  ПТЭ</w:t>
      </w:r>
    </w:p>
    <w:p>
      <w:pPr>
        <w:pStyle w:val="Normal"/>
        <w:spacing w:lineRule="auto" w:line="276"/>
        <w:ind w:firstLine="708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 ЭТАП «Бой с тенью»</w:t>
      </w:r>
    </w:p>
    <w:p>
      <w:pPr>
        <w:pStyle w:val="Normal"/>
        <w:spacing w:lineRule="auto" w:line="276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 w:val="false"/>
          <w:iCs w:val="false"/>
          <w:sz w:val="28"/>
          <w:szCs w:val="28"/>
        </w:rPr>
        <w:t>А у нас II раунд под названием «Бой с тенью»</w:t>
      </w:r>
    </w:p>
    <w:p>
      <w:pPr>
        <w:pStyle w:val="Normal"/>
        <w:spacing w:lineRule="auto" w:line="276"/>
        <w:rPr>
          <w:i w:val="false"/>
          <w:i w:val="false"/>
          <w:iCs w:val="false"/>
        </w:rPr>
      </w:pPr>
      <w:r>
        <w:rPr>
          <w:rFonts w:eastAsia="Calibri" w:cs="Times New Roman" w:ascii="Times New Roman" w:hAnsi="Times New Roman" w:eastAsiaTheme="minorHAnsi"/>
          <w:i w:val="false"/>
          <w:iCs w:val="false"/>
          <w:color w:val="auto"/>
          <w:kern w:val="0"/>
          <w:sz w:val="28"/>
          <w:szCs w:val="28"/>
          <w:lang w:val="ru-RU" w:eastAsia="en-US" w:bidi="ar-SA"/>
        </w:rPr>
        <w:t>П</w:t>
      </w:r>
      <w:r>
        <w:rPr>
          <w:rFonts w:cs="Times New Roman" w:ascii="Times New Roman" w:hAnsi="Times New Roman"/>
          <w:i w:val="false"/>
          <w:iCs w:val="false"/>
          <w:sz w:val="28"/>
          <w:szCs w:val="28"/>
        </w:rPr>
        <w:t xml:space="preserve">равила II раунда: на экране высвечиваются силуэты или очертания предметов. </w:t>
      </w:r>
      <w:r>
        <w:rPr>
          <w:rFonts w:cs="Times New Roman" w:ascii="Times New Roman" w:hAnsi="Times New Roman"/>
          <w:i w:val="false"/>
          <w:iCs w:val="false"/>
          <w:sz w:val="28"/>
          <w:szCs w:val="28"/>
        </w:rPr>
        <w:t>Те, кто первыми используют колокольчик, будет озвучивать свои догадки по спрятанному предмету.</w:t>
      </w:r>
      <w:r>
        <w:rPr>
          <w:rFonts w:cs="Times New Roman" w:ascii="Times New Roman" w:hAnsi="Times New Roman"/>
          <w:i w:val="false"/>
          <w:iCs w:val="false"/>
          <w:sz w:val="28"/>
          <w:szCs w:val="28"/>
        </w:rPr>
        <w:t xml:space="preserve"> Всё понятно? Поехали!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3603625" cy="2020570"/>
            <wp:effectExtent l="0" t="0" r="0" b="0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i/>
          <w:sz w:val="28"/>
          <w:szCs w:val="28"/>
        </w:rPr>
        <w:t>\</w:t>
        <w:br/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ОТВЕТ: </w:t>
      </w:r>
      <w:r>
        <w:rPr>
          <w:rFonts w:cs="Times New Roman" w:ascii="Times New Roman" w:hAnsi="Times New Roman"/>
          <w:i/>
          <w:sz w:val="28"/>
          <w:szCs w:val="28"/>
        </w:rPr>
        <w:t>Правила технической эксплуатации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4531995" cy="2552700"/>
            <wp:effectExtent l="0" t="0" r="0" b="0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ОТВЕТ: </w:t>
      </w:r>
      <w:r>
        <w:rPr>
          <w:rFonts w:cs="Times New Roman" w:ascii="Times New Roman" w:hAnsi="Times New Roman"/>
          <w:i/>
          <w:sz w:val="28"/>
          <w:szCs w:val="28"/>
        </w:rPr>
        <w:t xml:space="preserve">Габарит 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4709160" cy="2634615"/>
            <wp:effectExtent l="0" t="0" r="0" b="0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ОТВЕТ: </w:t>
      </w:r>
      <w:r>
        <w:rPr>
          <w:rFonts w:cs="Times New Roman" w:ascii="Times New Roman" w:hAnsi="Times New Roman"/>
          <w:i/>
          <w:sz w:val="28"/>
          <w:szCs w:val="28"/>
        </w:rPr>
        <w:t>Сортировочная горка</w:t>
      </w:r>
      <w:r>
        <w:br w:type="page"/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 ЭТАП «УГАДАТЬ ФРАЗУ ПО КАРТИНКЕ»</w:t>
      </w:r>
    </w:p>
    <w:p>
      <w:pPr>
        <w:pStyle w:val="Normal"/>
        <w:spacing w:lineRule="auto" w:line="276"/>
        <w:ind w:firstLine="708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 w:val="false"/>
          <w:iCs w:val="false"/>
          <w:sz w:val="28"/>
          <w:szCs w:val="28"/>
        </w:rPr>
        <w:t>На этом этапе участники должны</w:t>
      </w:r>
      <w:bookmarkStart w:id="1" w:name="__DdeLink__1113_639096968"/>
      <w:r>
        <w:rPr>
          <w:rFonts w:cs="Times New Roman" w:ascii="Times New Roman" w:hAnsi="Times New Roman"/>
          <w:i w:val="false"/>
          <w:iCs w:val="false"/>
          <w:sz w:val="28"/>
          <w:szCs w:val="28"/>
        </w:rPr>
        <w:t xml:space="preserve"> угадать фразу по картинке. Балл получает команда, давшая больше правильных ответов на этом этапе.</w:t>
      </w:r>
      <w:bookmarkEnd w:id="1"/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/>
        <w:drawing>
          <wp:inline distT="0" distB="0" distL="0" distR="0">
            <wp:extent cx="3444240" cy="1927860"/>
            <wp:effectExtent l="0" t="0" r="0" b="0"/>
            <wp:docPr id="7" name="Рисунок 2" descr="C:\Users\Артём\AppData\Local\Microsoft\Windows\INetCache\Content.Word\УФП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C:\Users\Артём\AppData\Local\Microsoft\Windows\INetCache\Content.Word\УФПК 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sz w:val="28"/>
          <w:szCs w:val="28"/>
        </w:rPr>
        <w:br/>
        <w:t>Ответ снизу:</w:t>
        <w:br/>
      </w:r>
      <w:r>
        <w:rPr/>
        <w:drawing>
          <wp:inline distT="0" distB="0" distL="0" distR="0">
            <wp:extent cx="3483610" cy="1950720"/>
            <wp:effectExtent l="0" t="0" r="0" b="0"/>
            <wp:docPr id="8" name="Рисунок 3" descr="C:\Users\Артём\Desktop\Учеба ЖД\открытый урок1\УГАДАТЬ ФРАЗУ ПО КАРТИНКЕ\УФП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 descr="C:\Users\Артём\Desktop\Учеба ЖД\открытый урок1\УГАДАТЬ ФРАЗУ ПО КАРТИНКЕ\УФПК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sz w:val="28"/>
          <w:szCs w:val="28"/>
        </w:rPr>
        <w:br/>
        <w:t>-------------------------------------------------------------------------------------------------------</w:t>
        <w:br/>
        <w:br/>
      </w:r>
      <w:r>
        <w:rPr/>
        <w:drawing>
          <wp:inline distT="0" distB="0" distL="0" distR="0">
            <wp:extent cx="2844165" cy="1592580"/>
            <wp:effectExtent l="0" t="0" r="0" b="0"/>
            <wp:docPr id="9" name="Рисунок 5" descr="C:\Users\Артём\Desktop\Учеба ЖД\открытый урок1\УГАДАТЬ ФРАЗУ ПО КАРТИНКЕ\УФП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 descr="C:\Users\Артём\Desktop\Учеба ЖД\открытый урок1\УГАДАТЬ ФРАЗУ ПО КАРТИНКЕ\УФПК 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  <w:br/>
        <w:t>Ответ снизу:</w:t>
      </w:r>
      <w:r>
        <w:rPr>
          <w:rFonts w:cs="Times New Roman" w:ascii="Times New Roman" w:hAnsi="Times New Roman"/>
          <w:b/>
          <w:sz w:val="28"/>
          <w:szCs w:val="28"/>
          <w:lang w:eastAsia="ru-RU"/>
        </w:rPr>
        <w:t xml:space="preserve"> </w:t>
        <w:br/>
      </w:r>
      <w:r>
        <w:rPr/>
        <w:drawing>
          <wp:inline distT="0" distB="0" distL="0" distR="0">
            <wp:extent cx="2816860" cy="1577340"/>
            <wp:effectExtent l="0" t="0" r="0" b="0"/>
            <wp:docPr id="10" name="Рисунок 4" descr="C:\Users\Артём\Desktop\Учеба ЖД\открытый урок1\УГАДАТЬ ФРАЗУ ПО КАРТИНКЕ\УФП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 descr="C:\Users\Артём\Desktop\Учеба ЖД\открытый урок1\УГАДАТЬ ФРАЗУ ПО КАРТИНКЕ\УФПК 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  ЭТАП «ФОРМУЛА ВСЕГО».</w:t>
      </w:r>
    </w:p>
    <w:p>
      <w:pPr>
        <w:pStyle w:val="Normal"/>
        <w:spacing w:lineRule="auto" w:line="276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sz w:val="28"/>
          <w:szCs w:val="28"/>
        </w:rPr>
        <w:t>На экране появляются картинки со знаком сложения между ними. Команда должна понять идеи двух картинок и дать ассоциативный результат их сложения. Балл получает команда, давшая больше правильных ответов на этом этапе.</w:t>
        <w:br/>
      </w:r>
      <w:r>
        <w:rPr/>
        <w:drawing>
          <wp:inline distT="0" distB="0" distL="0" distR="0">
            <wp:extent cx="5377815" cy="3002915"/>
            <wp:effectExtent l="0" t="0" r="0" b="0"/>
            <wp:docPr id="11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ОТВЕТ: </w:t>
      </w:r>
      <w:r>
        <w:rPr>
          <w:rFonts w:cs="Times New Roman" w:ascii="Times New Roman" w:hAnsi="Times New Roman"/>
          <w:i/>
          <w:sz w:val="28"/>
          <w:szCs w:val="28"/>
        </w:rPr>
        <w:t>Автоматическая блокировка</w:t>
      </w:r>
    </w:p>
    <w:p>
      <w:pPr>
        <w:pStyle w:val="Normal"/>
        <w:spacing w:lineRule="auto" w:line="276" w:before="0" w:after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6115050" cy="3426460"/>
            <wp:effectExtent l="0" t="0" r="0" b="0"/>
            <wp:docPr id="12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br/>
        <w:br/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ОТВЕТ: </w:t>
      </w:r>
      <w:r>
        <w:rPr>
          <w:rFonts w:cs="Times New Roman" w:ascii="Times New Roman" w:hAnsi="Times New Roman"/>
          <w:i/>
          <w:sz w:val="28"/>
          <w:szCs w:val="28"/>
        </w:rPr>
        <w:t>Полуавтоматическая блокировка</w:t>
      </w:r>
    </w:p>
    <w:p>
      <w:pPr>
        <w:pStyle w:val="Normal"/>
        <w:spacing w:lineRule="auto" w:line="276" w:before="0" w:after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6115050" cy="3426460"/>
            <wp:effectExtent l="0" t="0" r="0" b="0"/>
            <wp:docPr id="13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ОТВЕТ: </w:t>
      </w:r>
      <w:r>
        <w:rPr>
          <w:rFonts w:cs="Times New Roman" w:ascii="Times New Roman" w:hAnsi="Times New Roman"/>
          <w:i/>
          <w:sz w:val="28"/>
          <w:szCs w:val="28"/>
        </w:rPr>
        <w:t>Дистанционное управление</w:t>
      </w:r>
      <w:r>
        <w:rPr>
          <w:rFonts w:cs="Times New Roman" w:ascii="Times New Roman" w:hAnsi="Times New Roman"/>
          <w:sz w:val="28"/>
          <w:szCs w:val="28"/>
        </w:rPr>
        <w:br/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 ЭТАП «Четвертый элемент».</w:t>
      </w:r>
    </w:p>
    <w:p>
      <w:pPr>
        <w:pStyle w:val="Normal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 экран выводится 4 изображения ,из которых изначально видны 2. </w:t>
      </w:r>
      <w:r>
        <w:rPr>
          <w:rFonts w:cs="Times New Roman" w:ascii="Times New Roman" w:hAnsi="Times New Roman"/>
          <w:sz w:val="28"/>
          <w:szCs w:val="28"/>
        </w:rPr>
        <w:t xml:space="preserve">Если команды не могут дать правильный ответ по двум картинкам, то на экране выводится 3 изображение, в качестве подсказки. </w:t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5255260" cy="2252345"/>
            <wp:effectExtent l="0" t="0" r="0" b="0"/>
            <wp:docPr id="14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ОТВЕТ: </w:t>
      </w:r>
      <w:r>
        <w:rPr>
          <w:rFonts w:cs="Times New Roman" w:ascii="Times New Roman" w:hAnsi="Times New Roman"/>
          <w:i/>
          <w:sz w:val="28"/>
          <w:szCs w:val="28"/>
        </w:rPr>
        <w:t>Пост электронной централизации</w:t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5146040" cy="2197735"/>
            <wp:effectExtent l="0" t="0" r="0" b="0"/>
            <wp:docPr id="15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ОТВЕТ: </w:t>
      </w:r>
      <w:r>
        <w:rPr>
          <w:rFonts w:cs="Times New Roman" w:ascii="Times New Roman" w:hAnsi="Times New Roman"/>
          <w:i/>
          <w:sz w:val="28"/>
          <w:szCs w:val="28"/>
        </w:rPr>
        <w:t>Диспетчерская связь</w:t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5146040" cy="2197735"/>
            <wp:effectExtent l="0" t="0" r="0" b="0"/>
            <wp:docPr id="16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ОТВЕТ: </w:t>
      </w:r>
      <w:r>
        <w:rPr>
          <w:rFonts w:cs="Times New Roman" w:ascii="Times New Roman" w:hAnsi="Times New Roman"/>
          <w:i/>
          <w:sz w:val="28"/>
          <w:szCs w:val="28"/>
        </w:rPr>
        <w:t>Железнодорожный подвижной состав</w:t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Балл получает команда, давшая больше правильных ответов на этом этапе.</w:t>
      </w:r>
    </w:p>
    <w:p>
      <w:pPr>
        <w:pStyle w:val="Normal"/>
        <w:spacing w:lineRule="auto" w:line="276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  <w:r>
        <w:br w:type="page"/>
      </w:r>
    </w:p>
    <w:p>
      <w:pPr>
        <w:pStyle w:val="ListParagraph"/>
        <w:spacing w:lineRule="auto" w:line="276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 ЭТАП «Чего не хватает?».</w:t>
      </w:r>
    </w:p>
    <w:p>
      <w:pPr>
        <w:pStyle w:val="ListParagraph"/>
        <w:spacing w:lineRule="auto" w:line="276"/>
        <w:ind w:left="0" w:hanging="0"/>
        <w:rPr/>
      </w:pPr>
      <w:r>
        <w:rPr>
          <w:rFonts w:eastAsia="Calibri" w:cs="Times New Roman" w:ascii="Times New Roman" w:hAnsi="Times New Roman" w:eastAsiaTheme="minorHAnsi"/>
          <w:color w:val="auto"/>
          <w:kern w:val="0"/>
          <w:sz w:val="28"/>
          <w:szCs w:val="28"/>
          <w:lang w:val="ru-RU" w:eastAsia="en-US" w:bidi="ar-SA"/>
        </w:rPr>
        <w:t>П</w:t>
      </w:r>
      <w:r>
        <w:rPr>
          <w:rFonts w:cs="Times New Roman" w:ascii="Times New Roman" w:hAnsi="Times New Roman"/>
          <w:sz w:val="28"/>
          <w:szCs w:val="28"/>
        </w:rPr>
        <w:t xml:space="preserve">равила VI раунда: на экране высвечивается картинка, на которой не хватает какого-то элемента. Вам найти недостающий элемент и назвать его. В этом раунде 1 балл начисляется за каждый правильный ответ, а не за раунд. </w:t>
      </w:r>
    </w:p>
    <w:p>
      <w:pPr>
        <w:pStyle w:val="ListParagraph"/>
        <w:spacing w:lineRule="auto" w:line="276"/>
        <w:ind w:left="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Поехали!</w:t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2866390" cy="1610995"/>
            <wp:effectExtent l="0" t="0" r="0" b="0"/>
            <wp:docPr id="17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2866390" cy="1610995"/>
            <wp:effectExtent l="0" t="0" r="0" b="0"/>
            <wp:docPr id="18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i/>
          <w:sz w:val="28"/>
          <w:szCs w:val="28"/>
        </w:rPr>
        <w:t xml:space="preserve">  </w:t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ОТВЕТ: </w:t>
      </w:r>
      <w:r>
        <w:rPr>
          <w:rFonts w:cs="Times New Roman" w:ascii="Times New Roman" w:hAnsi="Times New Roman"/>
          <w:i/>
          <w:sz w:val="28"/>
          <w:szCs w:val="28"/>
        </w:rPr>
        <w:t>НЕ ХВАТАЕТ ЛОКОМОТИВЩИКА</w:t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2866390" cy="1610995"/>
            <wp:effectExtent l="0" t="0" r="0" b="0"/>
            <wp:docPr id="19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2825750" cy="1583690"/>
            <wp:effectExtent l="0" t="0" r="0" b="0"/>
            <wp:docPr id="20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ОТВЕТ: </w:t>
      </w:r>
      <w:r>
        <w:rPr>
          <w:rFonts w:cs="Times New Roman" w:ascii="Times New Roman" w:hAnsi="Times New Roman"/>
          <w:i/>
          <w:sz w:val="28"/>
          <w:szCs w:val="28"/>
        </w:rPr>
        <w:t>не хватает колёсной пары</w:t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3931285" cy="2211705"/>
            <wp:effectExtent l="0" t="0" r="0" b="0"/>
            <wp:docPr id="21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3931285" cy="2211705"/>
            <wp:effectExtent l="0" t="0" r="0" b="0"/>
            <wp:docPr id="22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ОТВЕТ: </w:t>
      </w:r>
      <w:r>
        <w:rPr>
          <w:rFonts w:cs="Times New Roman" w:ascii="Times New Roman" w:hAnsi="Times New Roman"/>
          <w:i/>
          <w:sz w:val="28"/>
          <w:szCs w:val="28"/>
        </w:rPr>
        <w:t>Не хватает шпал</w:t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3275965" cy="1842770"/>
            <wp:effectExtent l="0" t="0" r="0" b="0"/>
            <wp:docPr id="23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3275965" cy="1842770"/>
            <wp:effectExtent l="0" t="0" r="0" b="0"/>
            <wp:docPr id="24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ОТВЕТ: </w:t>
      </w:r>
      <w:r>
        <w:rPr>
          <w:rFonts w:cs="Times New Roman" w:ascii="Times New Roman" w:hAnsi="Times New Roman"/>
          <w:i/>
          <w:sz w:val="28"/>
          <w:szCs w:val="28"/>
        </w:rPr>
        <w:t>не хватает формы</w:t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 w:val="false"/>
          <w:iCs w:val="false"/>
          <w:sz w:val="28"/>
          <w:szCs w:val="28"/>
        </w:rPr>
        <w:t>Балл получает команда, давшая больше правильных ответов на этом этапе.</w:t>
      </w:r>
    </w:p>
    <w:p>
      <w:pPr>
        <w:pStyle w:val="Normal"/>
        <w:spacing w:lineRule="auto" w:line="276" w:before="0" w:after="0"/>
        <w:ind w:firstLine="708"/>
        <w:jc w:val="center"/>
        <w:rPr/>
      </w:pPr>
      <w:r>
        <w:rPr>
          <w:rFonts w:cs="Times New Roman" w:ascii="Times New Roman" w:hAnsi="Times New Roman"/>
          <w:b/>
          <w:i w:val="false"/>
          <w:iCs w:val="false"/>
          <w:sz w:val="28"/>
          <w:szCs w:val="28"/>
        </w:rPr>
        <w:t>ДОП</w:t>
      </w:r>
      <w:r>
        <w:rPr>
          <w:rFonts w:eastAsia="Calibri" w:cs="Times New Roman" w:ascii="Times New Roman" w:hAnsi="Times New Roman" w:eastAsiaTheme="minorHAnsi"/>
          <w:b/>
          <w:i w:val="false"/>
          <w:iCs w:val="false"/>
          <w:color w:val="auto"/>
          <w:kern w:val="0"/>
          <w:sz w:val="28"/>
          <w:szCs w:val="28"/>
          <w:lang w:val="ru-RU" w:eastAsia="en-US" w:bidi="ar-SA"/>
        </w:rPr>
        <w:t>ОЛНИТЕЛЬНЫЙ</w:t>
      </w:r>
      <w:r>
        <w:rPr>
          <w:rFonts w:cs="Times New Roman" w:ascii="Times New Roman" w:hAnsi="Times New Roman"/>
          <w:b/>
          <w:i w:val="false"/>
          <w:iCs w:val="false"/>
          <w:sz w:val="28"/>
          <w:szCs w:val="28"/>
        </w:rPr>
        <w:t xml:space="preserve"> РАУНД «БЛИЦБУСЫ»</w:t>
        <w:br/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Даётся ребус, кто первый отвечает правильно - получает балл!</w:t>
      </w:r>
    </w:p>
    <w:p>
      <w:pPr>
        <w:pStyle w:val="Normal"/>
        <w:spacing w:lineRule="auto" w:line="276" w:before="0" w:after="0"/>
        <w:ind w:firstLine="708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/>
        <w:drawing>
          <wp:inline distT="0" distB="0" distL="0" distR="0">
            <wp:extent cx="5323205" cy="3467100"/>
            <wp:effectExtent l="0" t="0" r="0" b="0"/>
            <wp:docPr id="25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firstLine="708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Ответ: ТЕПЛОВОЗ</w:t>
        <w:br/>
        <w:br/>
        <w:br/>
        <w:br/>
      </w:r>
    </w:p>
    <w:p>
      <w:pPr>
        <w:pStyle w:val="Normal"/>
        <w:spacing w:lineRule="auto" w:line="276" w:before="0" w:after="0"/>
        <w:ind w:firstLine="708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/>
        <w:drawing>
          <wp:inline distT="0" distB="0" distL="0" distR="0">
            <wp:extent cx="4053840" cy="2211705"/>
            <wp:effectExtent l="0" t="0" r="0" b="0"/>
            <wp:docPr id="26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i/>
          <w:sz w:val="28"/>
          <w:szCs w:val="28"/>
        </w:rPr>
        <w:br/>
        <w:t>Ответ: СВЕТОФОР</w:t>
      </w:r>
    </w:p>
    <w:p>
      <w:pPr>
        <w:pStyle w:val="Normal"/>
        <w:spacing w:lineRule="auto" w:line="276" w:before="0" w:after="0"/>
        <w:ind w:firstLine="708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/>
        <w:drawing>
          <wp:inline distT="0" distB="0" distL="0" distR="0">
            <wp:extent cx="4859020" cy="1951990"/>
            <wp:effectExtent l="0" t="0" r="0" b="0"/>
            <wp:docPr id="27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firstLine="708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Ответ: МАШИНИСТ</w:t>
      </w:r>
    </w:p>
    <w:p>
      <w:pPr>
        <w:pStyle w:val="Normal"/>
        <w:spacing w:lineRule="auto" w:line="276" w:before="0" w:after="0"/>
        <w:ind w:firstLine="708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/>
        <w:drawing>
          <wp:inline distT="0" distB="0" distL="0" distR="0">
            <wp:extent cx="4859020" cy="1379220"/>
            <wp:effectExtent l="0" t="0" r="0" b="0"/>
            <wp:docPr id="28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firstLine="708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Ответ: ЭЛЕКТРОВОЗ</w:t>
      </w:r>
    </w:p>
    <w:p>
      <w:pPr>
        <w:pStyle w:val="Normal"/>
        <w:spacing w:lineRule="auto" w:line="276" w:before="0" w:after="0"/>
        <w:ind w:firstLine="708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/>
        <w:drawing>
          <wp:inline distT="0" distB="0" distL="0" distR="0">
            <wp:extent cx="5255260" cy="1515745"/>
            <wp:effectExtent l="0" t="0" r="0" b="0"/>
            <wp:docPr id="29" name="Изображение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4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firstLine="708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Ответ: ПАССАЖИР</w:t>
      </w:r>
    </w:p>
    <w:p>
      <w:pPr>
        <w:pStyle w:val="Normal"/>
        <w:spacing w:lineRule="auto" w:line="276" w:before="0" w:after="0"/>
        <w:ind w:firstLine="708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76" w:before="0" w:after="0"/>
        <w:ind w:firstLine="708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/>
        <w:drawing>
          <wp:inline distT="0" distB="0" distL="0" distR="0">
            <wp:extent cx="5391785" cy="1283335"/>
            <wp:effectExtent l="0" t="0" r="0" b="0"/>
            <wp:docPr id="30" name="Изображение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25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firstLine="708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br/>
        <w:t>ЭЛЕКТРИЧКА</w:t>
      </w:r>
    </w:p>
    <w:p>
      <w:pPr>
        <w:pStyle w:val="Normal"/>
        <w:spacing w:lineRule="auto" w:line="276" w:before="0" w:after="0"/>
        <w:ind w:firstLine="708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/>
        <w:drawing>
          <wp:inline distT="0" distB="0" distL="0" distR="0">
            <wp:extent cx="5255260" cy="1501775"/>
            <wp:effectExtent l="0" t="0" r="0" b="0"/>
            <wp:docPr id="31" name="Изображение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26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firstLine="708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Ответ: ЖЕЛЕЗНАЯ ДОРОГА</w:t>
        <w:br/>
        <w:br/>
      </w:r>
    </w:p>
    <w:p>
      <w:pPr>
        <w:pStyle w:val="Normal"/>
        <w:spacing w:lineRule="auto" w:line="276" w:before="0" w:after="0"/>
        <w:ind w:firstLine="708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/>
        <w:drawing>
          <wp:inline distT="0" distB="0" distL="0" distR="0">
            <wp:extent cx="5459730" cy="1447165"/>
            <wp:effectExtent l="0" t="0" r="0" b="0"/>
            <wp:docPr id="32" name="Изображение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27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i/>
          <w:sz w:val="28"/>
          <w:szCs w:val="28"/>
        </w:rPr>
        <w:br/>
        <w:t>Ответ: АВТОБЛОКИРОВКА</w:t>
        <w:br/>
        <w:br/>
      </w:r>
      <w:r>
        <w:rPr/>
        <w:drawing>
          <wp:inline distT="0" distB="0" distL="0" distR="0">
            <wp:extent cx="6114415" cy="2715895"/>
            <wp:effectExtent l="0" t="0" r="0" b="0"/>
            <wp:docPr id="33" name="Рисунок 1" descr="C:\Users\Артём\AppData\Local\Microsoft\Windows\INetCache\Content.Word\СТРИЖ П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C:\Users\Артём\AppData\Local\Microsoft\Windows\INetCache\Content.Word\СТРИЖ ПОЕЗД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i/>
          <w:sz w:val="28"/>
          <w:szCs w:val="28"/>
        </w:rPr>
        <w:br/>
        <w:t>Ответ: ПОЕЗД СТРИЖ</w:t>
        <w:br/>
      </w:r>
      <w:r>
        <w:rPr/>
        <w:drawing>
          <wp:inline distT="0" distB="0" distL="0" distR="0">
            <wp:extent cx="6115050" cy="1802130"/>
            <wp:effectExtent l="0" t="0" r="0" b="0"/>
            <wp:docPr id="34" name="Изображение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28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0" t="2306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Ответ: АВТОСЦЕПКА</w:t>
      </w:r>
      <w:bookmarkStart w:id="2" w:name="_GoBack"/>
      <w:bookmarkEnd w:id="2"/>
    </w:p>
    <w:p>
      <w:pPr>
        <w:pStyle w:val="Normal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ЗАКЛЮЧЕНИЕ</w:t>
      </w:r>
    </w:p>
    <w:p>
      <w:pPr>
        <w:pStyle w:val="Normal"/>
        <w:spacing w:lineRule="auto" w:line="276"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После всех этапов жюри подсчитывает количество очков и выявляет победителя,  оглашая результат в очках.</w:t>
      </w:r>
    </w:p>
    <w:p>
      <w:pPr>
        <w:pStyle w:val="Normal"/>
        <w:spacing w:before="0" w:after="160"/>
        <w:rPr/>
      </w:pPr>
      <w:r>
        <w:rPr/>
      </w:r>
    </w:p>
    <w:sectPr>
      <w:footerReference w:type="default" r:id="rId37"/>
      <w:type w:val="nextPage"/>
      <w:pgSz w:w="11906" w:h="16838"/>
      <w:pgMar w:left="1560" w:right="707" w:header="0" w:top="568" w:footer="708" w:bottom="765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836528977"/>
    </w:sdtPr>
    <w:sdtContent>
      <w:p>
        <w:pPr>
          <w:pStyle w:val="Style25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  <w:p>
        <w:pPr>
          <w:pStyle w:val="Style25"/>
          <w:rPr/>
        </w:pPr>
        <w:r>
          <w:rPr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089758903"/>
    </w:sdtPr>
    <w:sdtContent>
      <w:p>
        <w:pPr>
          <w:pStyle w:val="Style25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16</w:t>
        </w:r>
        <w:r>
          <w:rPr/>
          <w:fldChar w:fldCharType="end"/>
        </w:r>
      </w:p>
      <w:p>
        <w:pPr>
          <w:pStyle w:val="Style25"/>
          <w:rPr/>
        </w:pPr>
        <w:r>
          <w:rPr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676c45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link w:val="a7"/>
    <w:uiPriority w:val="99"/>
    <w:qFormat/>
    <w:rsid w:val="00b62459"/>
    <w:rPr/>
  </w:style>
  <w:style w:type="character" w:styleId="Style16" w:customStyle="1">
    <w:name w:val="Нижний колонтитул Знак"/>
    <w:basedOn w:val="DefaultParagraphFont"/>
    <w:link w:val="a9"/>
    <w:uiPriority w:val="99"/>
    <w:qFormat/>
    <w:rsid w:val="00b62459"/>
    <w:rPr/>
  </w:style>
  <w:style w:type="character" w:styleId="Style17">
    <w:name w:val="Интернет-ссылка"/>
    <w:basedOn w:val="DefaultParagraphFont"/>
    <w:uiPriority w:val="99"/>
    <w:unhideWhenUsed/>
    <w:rsid w:val="00d64616"/>
    <w:rPr>
      <w:color w:val="0563C1" w:themeColor="hyperlink"/>
      <w:u w:val="single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657a97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a5"/>
    <w:uiPriority w:val="99"/>
    <w:semiHidden/>
    <w:unhideWhenUsed/>
    <w:qFormat/>
    <w:rsid w:val="00676c4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link w:val="a8"/>
    <w:uiPriority w:val="99"/>
    <w:unhideWhenUsed/>
    <w:rsid w:val="00b62459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aa"/>
    <w:uiPriority w:val="99"/>
    <w:unhideWhenUsed/>
    <w:rsid w:val="00b62459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135c5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jpeg"/><Relationship Id="rId21" Type="http://schemas.openxmlformats.org/officeDocument/2006/relationships/image" Target="media/image19.jpeg"/><Relationship Id="rId22" Type="http://schemas.openxmlformats.org/officeDocument/2006/relationships/image" Target="media/image20.jpeg"/><Relationship Id="rId23" Type="http://schemas.openxmlformats.org/officeDocument/2006/relationships/image" Target="media/image21.jpeg"/><Relationship Id="rId24" Type="http://schemas.openxmlformats.org/officeDocument/2006/relationships/image" Target="media/image22.jpeg"/><Relationship Id="rId25" Type="http://schemas.openxmlformats.org/officeDocument/2006/relationships/image" Target="media/image23.jpeg"/><Relationship Id="rId26" Type="http://schemas.openxmlformats.org/officeDocument/2006/relationships/image" Target="media/image24.jpeg"/><Relationship Id="rId27" Type="http://schemas.openxmlformats.org/officeDocument/2006/relationships/image" Target="media/image25.jpeg"/><Relationship Id="rId28" Type="http://schemas.openxmlformats.org/officeDocument/2006/relationships/image" Target="media/image26.jpeg"/><Relationship Id="rId29" Type="http://schemas.openxmlformats.org/officeDocument/2006/relationships/image" Target="media/image27.jpeg"/><Relationship Id="rId30" Type="http://schemas.openxmlformats.org/officeDocument/2006/relationships/image" Target="media/image28.jpeg"/><Relationship Id="rId31" Type="http://schemas.openxmlformats.org/officeDocument/2006/relationships/image" Target="media/image29.jpeg"/><Relationship Id="rId32" Type="http://schemas.openxmlformats.org/officeDocument/2006/relationships/image" Target="media/image30.jpeg"/><Relationship Id="rId33" Type="http://schemas.openxmlformats.org/officeDocument/2006/relationships/image" Target="media/image31.jpeg"/><Relationship Id="rId34" Type="http://schemas.openxmlformats.org/officeDocument/2006/relationships/image" Target="media/image32.jpeg"/><Relationship Id="rId35" Type="http://schemas.openxmlformats.org/officeDocument/2006/relationships/image" Target="media/image33.jpeg"/><Relationship Id="rId36" Type="http://schemas.openxmlformats.org/officeDocument/2006/relationships/image" Target="media/image34.jpeg"/><Relationship Id="rId37" Type="http://schemas.openxmlformats.org/officeDocument/2006/relationships/footer" Target="footer2.xml"/><Relationship Id="rId38" Type="http://schemas.openxmlformats.org/officeDocument/2006/relationships/numbering" Target="numbering.xml"/><Relationship Id="rId39" Type="http://schemas.openxmlformats.org/officeDocument/2006/relationships/fontTable" Target="fontTable.xml"/><Relationship Id="rId40" Type="http://schemas.openxmlformats.org/officeDocument/2006/relationships/settings" Target="settings.xml"/><Relationship Id="rId41" Type="http://schemas.openxmlformats.org/officeDocument/2006/relationships/theme" Target="theme/theme1.xml"/><Relationship Id="rId4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50B06-C854-4827-9FAC-C2582D063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1174</TotalTime>
  <Application>LibreOffice/6.3.4.2$Windows_X86_64 LibreOffice_project/60da17e045e08f1793c57c00ba83cdfce946d0aa</Application>
  <Pages>16</Pages>
  <Words>581</Words>
  <Characters>3950</Characters>
  <CharactersWithSpaces>4505</CharactersWithSpaces>
  <Paragraphs>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2018-01-29T05:05:00Z</dcterms:created>
  <dc:creator>Admin</dc:creator>
  <dc:description/>
  <dc:language>ru-RU</dc:language>
  <cp:lastModifiedBy/>
  <cp:lastPrinted>2018-11-15T10:41:00Z</cp:lastPrinted>
  <dcterms:modified xsi:type="dcterms:W3CDTF">2021-04-17T08:51:25Z</dcterms:modified>
  <cp:revision>64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