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C12" w:rsidRPr="00927C12" w:rsidRDefault="00927C12" w:rsidP="001829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C12">
        <w:rPr>
          <w:rFonts w:ascii="Times New Roman" w:hAnsi="Times New Roman" w:cs="Times New Roman"/>
          <w:b/>
          <w:sz w:val="28"/>
          <w:szCs w:val="28"/>
        </w:rPr>
        <w:t xml:space="preserve">ОТКРЫТЫЕ ДИСТАНЦИОННЫЕ КОНКУРСЫ </w:t>
      </w:r>
    </w:p>
    <w:p w:rsidR="00182960" w:rsidRDefault="00182960" w:rsidP="001829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С.А. Новожилова </w:t>
      </w:r>
    </w:p>
    <w:p w:rsidR="00182960" w:rsidRPr="00182960" w:rsidRDefault="00182960" w:rsidP="00182960">
      <w:pPr>
        <w:spacing w:after="0" w:line="240" w:lineRule="auto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182960" w:rsidRPr="00F23DBE" w:rsidRDefault="00182960" w:rsidP="00F23D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Применение информационно-коммуникационных технологий для организации внеурочной деятельности учащихся, в частности, при организации конкурсов, олимпиад, викторин, проектной деятельности, является актуальной проблемой, находящейся на стыке дистанционного образо</w:t>
      </w:r>
      <w:r w:rsidR="00033A57" w:rsidRPr="00F23DBE">
        <w:rPr>
          <w:rFonts w:ascii="Times New Roman" w:hAnsi="Times New Roman" w:cs="Times New Roman"/>
          <w:sz w:val="28"/>
          <w:szCs w:val="28"/>
        </w:rPr>
        <w:t>вания и организации внеурочной</w:t>
      </w:r>
      <w:r w:rsidRPr="00F23DBE">
        <w:rPr>
          <w:rFonts w:ascii="Times New Roman" w:hAnsi="Times New Roman" w:cs="Times New Roman"/>
          <w:sz w:val="28"/>
          <w:szCs w:val="28"/>
        </w:rPr>
        <w:t xml:space="preserve"> работы учащихся. Благодаря использованию сети</w:t>
      </w:r>
      <w:r w:rsidR="00033A57" w:rsidRPr="00F23DBE">
        <w:rPr>
          <w:rFonts w:ascii="Times New Roman" w:hAnsi="Times New Roman" w:cs="Times New Roman"/>
          <w:sz w:val="28"/>
          <w:szCs w:val="28"/>
        </w:rPr>
        <w:t>.</w:t>
      </w:r>
    </w:p>
    <w:p w:rsidR="00182960" w:rsidRPr="00F23DBE" w:rsidRDefault="00182960" w:rsidP="00F23D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Интернет традиционные олимпиады и конкурсы, требовавшие очного участия уча-</w:t>
      </w:r>
    </w:p>
    <w:p w:rsidR="00182960" w:rsidRPr="00F23DBE" w:rsidRDefault="00182960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3DBE">
        <w:rPr>
          <w:rFonts w:ascii="Times New Roman" w:hAnsi="Times New Roman" w:cs="Times New Roman"/>
          <w:sz w:val="28"/>
          <w:szCs w:val="28"/>
        </w:rPr>
        <w:t>щихся</w:t>
      </w:r>
      <w:proofErr w:type="spellEnd"/>
      <w:r w:rsidRPr="00F23DBE">
        <w:rPr>
          <w:rFonts w:ascii="Times New Roman" w:hAnsi="Times New Roman" w:cs="Times New Roman"/>
          <w:sz w:val="28"/>
          <w:szCs w:val="28"/>
        </w:rPr>
        <w:t xml:space="preserve">, их непосредственного взаимодействия с жюри конкурса и экспертами сменили форму проведения </w:t>
      </w:r>
      <w:proofErr w:type="gramStart"/>
      <w:r w:rsidRPr="00F23DB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23DBE">
        <w:rPr>
          <w:rFonts w:ascii="Times New Roman" w:hAnsi="Times New Roman" w:cs="Times New Roman"/>
          <w:sz w:val="28"/>
          <w:szCs w:val="28"/>
        </w:rPr>
        <w:t xml:space="preserve"> дистанционную. </w:t>
      </w:r>
    </w:p>
    <w:p w:rsidR="00033A57" w:rsidRPr="00F23DBE" w:rsidRDefault="00033A57" w:rsidP="00F23DBE">
      <w:pPr>
        <w:spacing w:after="0" w:line="360" w:lineRule="auto"/>
        <w:jc w:val="both"/>
        <w:rPr>
          <w:rFonts w:ascii="Times New Roman" w:hAnsi="Times New Roman" w:cs="Times New Roman"/>
          <w:color w:val="2F2E2E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ab/>
      </w:r>
      <w:r w:rsidRPr="00F23DBE">
        <w:rPr>
          <w:rFonts w:ascii="Times New Roman" w:hAnsi="Times New Roman" w:cs="Times New Roman"/>
          <w:color w:val="2F2E2E"/>
          <w:sz w:val="28"/>
          <w:szCs w:val="28"/>
        </w:rPr>
        <w:t xml:space="preserve">Рассмотрим для начала сущность и основные направления дистанционного конкурсного движения. Дистанционный конкурс в самом общем понимании представляет собой мероприятие, реализуемое посредством </w:t>
      </w:r>
      <w:proofErr w:type="gramStart"/>
      <w:r w:rsidRPr="00F23DBE">
        <w:rPr>
          <w:rFonts w:ascii="Times New Roman" w:hAnsi="Times New Roman" w:cs="Times New Roman"/>
          <w:color w:val="2F2E2E"/>
          <w:sz w:val="28"/>
          <w:szCs w:val="28"/>
        </w:rPr>
        <w:t>интернет-технологий</w:t>
      </w:r>
      <w:proofErr w:type="gramEnd"/>
      <w:r w:rsidRPr="00F23DBE">
        <w:rPr>
          <w:rFonts w:ascii="Times New Roman" w:hAnsi="Times New Roman" w:cs="Times New Roman"/>
          <w:color w:val="2F2E2E"/>
          <w:sz w:val="28"/>
          <w:szCs w:val="28"/>
        </w:rPr>
        <w:t xml:space="preserve"> и направленное на выявление лучших среди участников по определенным критериям. Самыми известными и широко применяемыми являются: предметные дистанционные конкурсы и игры, интеллектуальные </w:t>
      </w:r>
      <w:proofErr w:type="spellStart"/>
      <w:r w:rsidRPr="00F23DBE">
        <w:rPr>
          <w:rFonts w:ascii="Times New Roman" w:hAnsi="Times New Roman" w:cs="Times New Roman"/>
          <w:color w:val="2F2E2E"/>
          <w:sz w:val="28"/>
          <w:szCs w:val="28"/>
        </w:rPr>
        <w:t>межпредметные</w:t>
      </w:r>
      <w:proofErr w:type="spellEnd"/>
      <w:r w:rsidRPr="00F23DBE">
        <w:rPr>
          <w:rFonts w:ascii="Times New Roman" w:hAnsi="Times New Roman" w:cs="Times New Roman"/>
          <w:color w:val="2F2E2E"/>
          <w:sz w:val="28"/>
          <w:szCs w:val="28"/>
        </w:rPr>
        <w:t xml:space="preserve"> конкурсы, сетевые проекты, фестивали, творческие и праздничные мероприятия, конкурсы для педагогов, детей с ОВЗ, дистанционные </w:t>
      </w:r>
      <w:proofErr w:type="spellStart"/>
      <w:r w:rsidRPr="00F23DBE">
        <w:rPr>
          <w:rFonts w:ascii="Times New Roman" w:hAnsi="Times New Roman" w:cs="Times New Roman"/>
          <w:color w:val="2F2E2E"/>
          <w:sz w:val="28"/>
          <w:szCs w:val="28"/>
        </w:rPr>
        <w:t>квесты</w:t>
      </w:r>
      <w:proofErr w:type="spellEnd"/>
      <w:r w:rsidRPr="00F23DBE">
        <w:rPr>
          <w:rFonts w:ascii="Times New Roman" w:hAnsi="Times New Roman" w:cs="Times New Roman"/>
          <w:color w:val="2F2E2E"/>
          <w:sz w:val="28"/>
          <w:szCs w:val="28"/>
        </w:rPr>
        <w:t>, викторины, олимпиады и т.д. Современные технологии позволяют в дистанционном режиме организовать различные форматы соревновательного процесса.</w:t>
      </w:r>
    </w:p>
    <w:p w:rsidR="00203EE3" w:rsidRPr="00F23DBE" w:rsidRDefault="00033A57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color w:val="2F2E2E"/>
          <w:sz w:val="28"/>
          <w:szCs w:val="28"/>
        </w:rPr>
        <w:tab/>
        <w:t xml:space="preserve">Главными преимуществами дистанционных конкурсов, реализуемых посредством системы Интернет, являются: широкий охват конкурсантов, удобство, комфортность выполнения заданий, их интерактивность и т.д. Одним словом, учащиеся имеют уникальную возможность принять участие в любом конкурсе или олимпиаде, в независимости от места своего проживания, нахождения, условий мобильности, состояния здоровья и т.д. </w:t>
      </w:r>
    </w:p>
    <w:p w:rsidR="00033A57" w:rsidRPr="00F23DBE" w:rsidRDefault="00033A57" w:rsidP="00F23D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03EE3" w:rsidRPr="00F23DBE">
        <w:rPr>
          <w:rFonts w:ascii="Times New Roman" w:hAnsi="Times New Roman" w:cs="Times New Roman"/>
          <w:sz w:val="28"/>
          <w:szCs w:val="28"/>
        </w:rPr>
        <w:t>В</w:t>
      </w:r>
      <w:r w:rsidRPr="00F23DBE">
        <w:rPr>
          <w:rFonts w:ascii="Times New Roman" w:hAnsi="Times New Roman" w:cs="Times New Roman"/>
          <w:sz w:val="28"/>
          <w:szCs w:val="28"/>
        </w:rPr>
        <w:t xml:space="preserve"> настоящее время</w:t>
      </w:r>
      <w:r w:rsidR="00203EE3" w:rsidRPr="00F23DBE">
        <w:rPr>
          <w:rFonts w:ascii="Times New Roman" w:hAnsi="Times New Roman" w:cs="Times New Roman"/>
          <w:sz w:val="28"/>
          <w:szCs w:val="28"/>
        </w:rPr>
        <w:t xml:space="preserve"> широкое распространение получи</w:t>
      </w:r>
      <w:r w:rsidRPr="00F23DBE">
        <w:rPr>
          <w:rFonts w:ascii="Times New Roman" w:hAnsi="Times New Roman" w:cs="Times New Roman"/>
          <w:sz w:val="28"/>
          <w:szCs w:val="28"/>
        </w:rPr>
        <w:t>ли дистанц</w:t>
      </w:r>
      <w:r w:rsidR="00203EE3" w:rsidRPr="00F23DBE">
        <w:rPr>
          <w:rFonts w:ascii="Times New Roman" w:hAnsi="Times New Roman" w:cs="Times New Roman"/>
          <w:sz w:val="28"/>
          <w:szCs w:val="28"/>
        </w:rPr>
        <w:t>ионные конкурсы с предварительным проведением, подготовительных - обучающихся курсов.</w:t>
      </w:r>
    </w:p>
    <w:p w:rsidR="00033A57" w:rsidRPr="00F23DBE" w:rsidRDefault="00033A57" w:rsidP="00F23D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 xml:space="preserve">Они проводятся с использованием </w:t>
      </w:r>
      <w:proofErr w:type="gramStart"/>
      <w:r w:rsidRPr="00F23DBE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F23DBE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информационно-коммуникационных</w:t>
      </w:r>
    </w:p>
    <w:p w:rsidR="00020F4F" w:rsidRPr="00F23DBE" w:rsidRDefault="00033A57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технологий. Используются такие технологии, электронная почта, сетевые сообществ</w:t>
      </w:r>
      <w:r w:rsidR="00203EE3" w:rsidRPr="00F23DBE">
        <w:rPr>
          <w:rFonts w:ascii="Times New Roman" w:hAnsi="Times New Roman" w:cs="Times New Roman"/>
          <w:sz w:val="28"/>
          <w:szCs w:val="28"/>
        </w:rPr>
        <w:t xml:space="preserve">а, специально созданные порталы </w:t>
      </w:r>
      <w:r w:rsidRPr="00F23DBE">
        <w:rPr>
          <w:rFonts w:ascii="Times New Roman" w:hAnsi="Times New Roman" w:cs="Times New Roman"/>
          <w:sz w:val="28"/>
          <w:szCs w:val="28"/>
        </w:rPr>
        <w:t xml:space="preserve">и программные продукты. </w:t>
      </w:r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ab/>
      </w:r>
      <w:r w:rsidR="00020F4F" w:rsidRPr="00F23DBE">
        <w:rPr>
          <w:rFonts w:ascii="Times New Roman" w:hAnsi="Times New Roman" w:cs="Times New Roman"/>
          <w:sz w:val="28"/>
          <w:szCs w:val="28"/>
        </w:rPr>
        <w:t>Такая форма проведения конкурса даёт:</w:t>
      </w:r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− открытость и четкость всего конкурсного процесса;</w:t>
      </w:r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 xml:space="preserve">− возможность задавать публичные вопросы </w:t>
      </w:r>
      <w:r w:rsidR="00020F4F" w:rsidRPr="00F23DBE">
        <w:rPr>
          <w:rFonts w:ascii="Times New Roman" w:hAnsi="Times New Roman" w:cs="Times New Roman"/>
          <w:sz w:val="28"/>
          <w:szCs w:val="28"/>
        </w:rPr>
        <w:t xml:space="preserve">и оперативно получать публичные </w:t>
      </w:r>
      <w:r w:rsidRPr="00F23DBE">
        <w:rPr>
          <w:rFonts w:ascii="Times New Roman" w:hAnsi="Times New Roman" w:cs="Times New Roman"/>
          <w:sz w:val="28"/>
          <w:szCs w:val="28"/>
        </w:rPr>
        <w:t>ответы;</w:t>
      </w:r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− свободу творчества (возможность полного пр</w:t>
      </w:r>
      <w:r w:rsidR="00020F4F" w:rsidRPr="00F23DBE">
        <w:rPr>
          <w:rFonts w:ascii="Times New Roman" w:hAnsi="Times New Roman" w:cs="Times New Roman"/>
          <w:sz w:val="28"/>
          <w:szCs w:val="28"/>
        </w:rPr>
        <w:t>едставления материала с исполь</w:t>
      </w:r>
      <w:r w:rsidRPr="00F23DBE">
        <w:rPr>
          <w:rFonts w:ascii="Times New Roman" w:hAnsi="Times New Roman" w:cs="Times New Roman"/>
          <w:sz w:val="28"/>
          <w:szCs w:val="28"/>
        </w:rPr>
        <w:t>зованием различных сетевых сервисов);</w:t>
      </w:r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− навык представления материала в опреде</w:t>
      </w:r>
      <w:r w:rsidR="00020F4F" w:rsidRPr="00F23DBE">
        <w:rPr>
          <w:rFonts w:ascii="Times New Roman" w:hAnsi="Times New Roman" w:cs="Times New Roman"/>
          <w:sz w:val="28"/>
          <w:szCs w:val="28"/>
        </w:rPr>
        <w:t xml:space="preserve">ленном стандарте (использование </w:t>
      </w:r>
      <w:r w:rsidRPr="00F23DBE">
        <w:rPr>
          <w:rFonts w:ascii="Times New Roman" w:hAnsi="Times New Roman" w:cs="Times New Roman"/>
          <w:sz w:val="28"/>
          <w:szCs w:val="28"/>
        </w:rPr>
        <w:t>шаблона для представления своих материалов);</w:t>
      </w:r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− возможность видеть конкурсные работы;</w:t>
      </w:r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 xml:space="preserve">− возможность принимать участие в обсуждении хода конкурса и </w:t>
      </w:r>
      <w:proofErr w:type="gramStart"/>
      <w:r w:rsidRPr="00F23DBE">
        <w:rPr>
          <w:rFonts w:ascii="Times New Roman" w:hAnsi="Times New Roman" w:cs="Times New Roman"/>
          <w:sz w:val="28"/>
          <w:szCs w:val="28"/>
        </w:rPr>
        <w:t>конкурсных</w:t>
      </w:r>
      <w:proofErr w:type="gramEnd"/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работ;</w:t>
      </w:r>
    </w:p>
    <w:p w:rsidR="00203EE3" w:rsidRPr="00F23DBE" w:rsidRDefault="00203EE3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>− знакомство со многими полезными ресурсами и ссылками;</w:t>
      </w:r>
    </w:p>
    <w:p w:rsidR="00020F4F" w:rsidRPr="00F23DBE" w:rsidRDefault="00020F4F" w:rsidP="00F23D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 xml:space="preserve">Данную технологию начали применять при проведении дистанционных конкурсов на кафедре: «Конструирования и графики», Ивановского Государственного Энергетического университета. </w:t>
      </w:r>
    </w:p>
    <w:p w:rsidR="00C1288B" w:rsidRPr="00F23DBE" w:rsidRDefault="00020F4F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ab/>
        <w:t xml:space="preserve">На базе кафедры </w:t>
      </w:r>
      <w:r w:rsidR="00C1288B" w:rsidRPr="00F23DBE">
        <w:rPr>
          <w:rFonts w:ascii="Times New Roman" w:hAnsi="Times New Roman" w:cs="Times New Roman"/>
          <w:sz w:val="28"/>
          <w:szCs w:val="28"/>
        </w:rPr>
        <w:t xml:space="preserve">стартовал проект «3D - </w:t>
      </w:r>
      <w:proofErr w:type="spellStart"/>
      <w:r w:rsidR="00C1288B" w:rsidRPr="00F23DBE">
        <w:rPr>
          <w:rFonts w:ascii="Times New Roman" w:hAnsi="Times New Roman" w:cs="Times New Roman"/>
          <w:sz w:val="28"/>
          <w:szCs w:val="28"/>
        </w:rPr>
        <w:t>Modelling</w:t>
      </w:r>
      <w:proofErr w:type="spellEnd"/>
      <w:r w:rsidR="00C1288B" w:rsidRPr="00F23DBE">
        <w:rPr>
          <w:rFonts w:ascii="Times New Roman" w:hAnsi="Times New Roman" w:cs="Times New Roman"/>
          <w:sz w:val="28"/>
          <w:szCs w:val="28"/>
        </w:rPr>
        <w:t>» , направленный на знакомство с системой КОМПАС-3D. Занятия по геометрическому моделированию проводились студентами университета, они были посвящены изучению интерфейса программы и технологии выполнения 2D построений.</w:t>
      </w:r>
    </w:p>
    <w:p w:rsidR="00020F4F" w:rsidRPr="00F23DBE" w:rsidRDefault="00C1288B" w:rsidP="00F23D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sz w:val="28"/>
          <w:szCs w:val="28"/>
        </w:rPr>
        <w:t xml:space="preserve">Процесс изучения программы включал в </w:t>
      </w:r>
      <w:r w:rsidR="00226F24" w:rsidRPr="00F23DBE">
        <w:rPr>
          <w:rFonts w:ascii="Times New Roman" w:hAnsi="Times New Roman" w:cs="Times New Roman"/>
          <w:sz w:val="28"/>
          <w:szCs w:val="28"/>
        </w:rPr>
        <w:t>себя</w:t>
      </w:r>
      <w:r w:rsidR="00C2550D" w:rsidRPr="00F23DBE">
        <w:rPr>
          <w:rFonts w:ascii="Times New Roman" w:hAnsi="Times New Roman" w:cs="Times New Roman"/>
          <w:sz w:val="28"/>
          <w:szCs w:val="28"/>
        </w:rPr>
        <w:t>:</w:t>
      </w:r>
      <w:r w:rsidRPr="00F23DBE">
        <w:rPr>
          <w:rFonts w:ascii="Times New Roman" w:hAnsi="Times New Roman" w:cs="Times New Roman"/>
          <w:sz w:val="28"/>
          <w:szCs w:val="28"/>
        </w:rPr>
        <w:t xml:space="preserve">  онлайн лекции, презентации, видео уроки</w:t>
      </w:r>
      <w:r w:rsidR="00C2550D" w:rsidRPr="00F23DBE">
        <w:rPr>
          <w:rFonts w:ascii="Times New Roman" w:hAnsi="Times New Roman" w:cs="Times New Roman"/>
          <w:sz w:val="28"/>
          <w:szCs w:val="28"/>
        </w:rPr>
        <w:t xml:space="preserve"> консультации,</w:t>
      </w:r>
      <w:r w:rsidRPr="00F23DBE">
        <w:rPr>
          <w:rFonts w:ascii="Times New Roman" w:hAnsi="Times New Roman" w:cs="Times New Roman"/>
          <w:sz w:val="28"/>
          <w:szCs w:val="28"/>
        </w:rPr>
        <w:t xml:space="preserve"> обязательное выполнение</w:t>
      </w:r>
      <w:r w:rsidR="00C2550D" w:rsidRPr="00F23DBE">
        <w:rPr>
          <w:rFonts w:ascii="Times New Roman" w:hAnsi="Times New Roman" w:cs="Times New Roman"/>
          <w:sz w:val="28"/>
          <w:szCs w:val="28"/>
        </w:rPr>
        <w:t xml:space="preserve"> домашнего задания</w:t>
      </w:r>
      <w:r w:rsidR="00226F24" w:rsidRPr="00F23DBE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F23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550D" w:rsidRPr="00F23DBE" w:rsidRDefault="00C2550D" w:rsidP="00F23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A57" w:rsidRPr="00F23DBE" w:rsidRDefault="006018F5" w:rsidP="00F23DBE">
      <w:pPr>
        <w:tabs>
          <w:tab w:val="left" w:pos="201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3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4955CF" wp14:editId="376DBD61">
            <wp:simplePos x="0" y="0"/>
            <wp:positionH relativeFrom="column">
              <wp:posOffset>1251585</wp:posOffset>
            </wp:positionH>
            <wp:positionV relativeFrom="paragraph">
              <wp:posOffset>55880</wp:posOffset>
            </wp:positionV>
            <wp:extent cx="2910840" cy="1532349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6" t="24155" r="19789" b="21938"/>
                    <a:stretch/>
                  </pic:blipFill>
                  <pic:spPr bwMode="auto">
                    <a:xfrm>
                      <a:off x="0" y="0"/>
                      <a:ext cx="2910840" cy="153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0D" w:rsidRPr="00F23DBE">
        <w:rPr>
          <w:rFonts w:ascii="Times New Roman" w:hAnsi="Times New Roman" w:cs="Times New Roman"/>
          <w:sz w:val="28"/>
          <w:szCs w:val="28"/>
        </w:rPr>
        <w:tab/>
      </w:r>
    </w:p>
    <w:p w:rsidR="00226F24" w:rsidRPr="00F23DBE" w:rsidRDefault="00226F24" w:rsidP="00F23DBE">
      <w:pPr>
        <w:tabs>
          <w:tab w:val="left" w:pos="201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6F24" w:rsidRPr="00F23DBE" w:rsidRDefault="00226F24" w:rsidP="00F23DBE">
      <w:pPr>
        <w:tabs>
          <w:tab w:val="left" w:pos="201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6F24" w:rsidRPr="00F23DBE" w:rsidRDefault="00226F24" w:rsidP="00F23DBE">
      <w:pPr>
        <w:tabs>
          <w:tab w:val="left" w:pos="201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6F24" w:rsidRPr="00F23DBE" w:rsidRDefault="00226F24" w:rsidP="00F23DBE">
      <w:pPr>
        <w:tabs>
          <w:tab w:val="left" w:pos="201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6F24" w:rsidRPr="00F23DBE" w:rsidRDefault="00226F24" w:rsidP="00F23DBE">
      <w:pPr>
        <w:tabs>
          <w:tab w:val="left" w:pos="201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6F24" w:rsidRPr="00F23DBE" w:rsidRDefault="00226F24" w:rsidP="00F23DBE">
      <w:pPr>
        <w:tabs>
          <w:tab w:val="left" w:pos="2013"/>
        </w:tabs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23DBE">
        <w:rPr>
          <w:rFonts w:ascii="Times New Roman" w:hAnsi="Times New Roman" w:cs="Times New Roman"/>
          <w:sz w:val="20"/>
          <w:szCs w:val="20"/>
        </w:rPr>
        <w:t>Рисунок 1</w:t>
      </w:r>
    </w:p>
    <w:p w:rsidR="00226F24" w:rsidRPr="00F23DBE" w:rsidRDefault="00226F24" w:rsidP="00F23DB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F23DBE">
        <w:rPr>
          <w:sz w:val="28"/>
          <w:szCs w:val="28"/>
        </w:rPr>
        <w:t xml:space="preserve">По окончании курсов учащимся нашего колледжа предложили участие в  открытом конкурсе «Мир </w:t>
      </w:r>
      <w:r w:rsidRPr="00F23DBE">
        <w:rPr>
          <w:color w:val="000000"/>
          <w:sz w:val="28"/>
          <w:szCs w:val="28"/>
        </w:rPr>
        <w:t xml:space="preserve">3D моделирования», для студентов ВУЗов и учащихся </w:t>
      </w:r>
      <w:proofErr w:type="spellStart"/>
      <w:r w:rsidRPr="00F23DBE">
        <w:rPr>
          <w:color w:val="000000"/>
          <w:sz w:val="28"/>
          <w:szCs w:val="28"/>
        </w:rPr>
        <w:t>ССУЗов</w:t>
      </w:r>
      <w:proofErr w:type="spellEnd"/>
      <w:r w:rsidRPr="00F23DBE">
        <w:rPr>
          <w:color w:val="000000"/>
          <w:sz w:val="28"/>
          <w:szCs w:val="28"/>
        </w:rPr>
        <w:t>.  Конкурс проводился по трем номинациям:</w:t>
      </w:r>
    </w:p>
    <w:p w:rsidR="00226F24" w:rsidRPr="00F23DBE" w:rsidRDefault="00226F24" w:rsidP="00F23DB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26F24" w:rsidRPr="00F23DBE" w:rsidRDefault="00226F24" w:rsidP="00F23DB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номинация – 3D-Техно;</w:t>
      </w:r>
    </w:p>
    <w:p w:rsidR="00226F24" w:rsidRPr="00F23DBE" w:rsidRDefault="00226F24" w:rsidP="00F23DB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номинация – 3D-Дизайн;</w:t>
      </w:r>
    </w:p>
    <w:p w:rsidR="00226F24" w:rsidRPr="00F23DBE" w:rsidRDefault="00226F24" w:rsidP="00F23DB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номинация – 3D-Социум;</w:t>
      </w:r>
    </w:p>
    <w:p w:rsidR="00226F24" w:rsidRPr="00F23DBE" w:rsidRDefault="00226F24" w:rsidP="00F23D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4FA" w:rsidRPr="00F23DBE" w:rsidRDefault="00F23DBE" w:rsidP="00F23D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23DB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2C8DB4C" wp14:editId="7E91C39A">
            <wp:simplePos x="0" y="0"/>
            <wp:positionH relativeFrom="column">
              <wp:posOffset>1694815</wp:posOffset>
            </wp:positionH>
            <wp:positionV relativeFrom="paragraph">
              <wp:posOffset>814705</wp:posOffset>
            </wp:positionV>
            <wp:extent cx="2387600" cy="28428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0" t="23131" r="41707" b="9742"/>
                    <a:stretch/>
                  </pic:blipFill>
                  <pic:spPr bwMode="auto">
                    <a:xfrm>
                      <a:off x="0" y="0"/>
                      <a:ext cx="2387600" cy="284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4FA" w:rsidRPr="00F23DBE">
        <w:rPr>
          <w:sz w:val="28"/>
          <w:szCs w:val="28"/>
        </w:rPr>
        <w:t xml:space="preserve">Наши студенты приняли участие в двух направлениях:  </w:t>
      </w:r>
      <w:r w:rsidR="00F37D5B" w:rsidRPr="00F23DBE">
        <w:rPr>
          <w:sz w:val="28"/>
          <w:szCs w:val="28"/>
        </w:rPr>
        <w:t>3</w:t>
      </w:r>
      <w:r w:rsidR="00F37D5B" w:rsidRPr="00F23DBE">
        <w:rPr>
          <w:sz w:val="28"/>
          <w:szCs w:val="28"/>
          <w:lang w:val="en-US"/>
        </w:rPr>
        <w:t>D</w:t>
      </w:r>
      <w:r w:rsidR="00F37D5B" w:rsidRPr="00F23DBE">
        <w:rPr>
          <w:sz w:val="28"/>
          <w:szCs w:val="28"/>
        </w:rPr>
        <w:t xml:space="preserve">-Техно, </w:t>
      </w:r>
      <w:r w:rsidR="008D24FA" w:rsidRPr="00F23DBE">
        <w:rPr>
          <w:sz w:val="28"/>
          <w:szCs w:val="28"/>
        </w:rPr>
        <w:t xml:space="preserve">космические объекты </w:t>
      </w:r>
      <w:r w:rsidR="00F37D5B" w:rsidRPr="00F23DBE">
        <w:rPr>
          <w:sz w:val="28"/>
          <w:szCs w:val="28"/>
        </w:rPr>
        <w:t xml:space="preserve">(рисунки 2 и 3) </w:t>
      </w:r>
      <w:r w:rsidR="008D24FA" w:rsidRPr="00F23DBE">
        <w:rPr>
          <w:sz w:val="28"/>
          <w:szCs w:val="28"/>
        </w:rPr>
        <w:t xml:space="preserve">и </w:t>
      </w:r>
      <w:r w:rsidR="00F37D5B" w:rsidRPr="00F23DBE">
        <w:rPr>
          <w:sz w:val="28"/>
          <w:szCs w:val="28"/>
        </w:rPr>
        <w:t xml:space="preserve"> 3</w:t>
      </w:r>
      <w:r w:rsidR="00F37D5B" w:rsidRPr="00F23DBE">
        <w:rPr>
          <w:sz w:val="28"/>
          <w:szCs w:val="28"/>
          <w:lang w:val="en-US"/>
        </w:rPr>
        <w:t>D</w:t>
      </w:r>
      <w:r w:rsidR="00F37D5B" w:rsidRPr="00F23DBE">
        <w:rPr>
          <w:sz w:val="28"/>
          <w:szCs w:val="28"/>
        </w:rPr>
        <w:t xml:space="preserve">-Социум </w:t>
      </w:r>
      <w:r w:rsidR="008D24FA" w:rsidRPr="00F23DBE">
        <w:rPr>
          <w:sz w:val="28"/>
          <w:szCs w:val="28"/>
        </w:rPr>
        <w:t>«Мир без наркотиков»</w:t>
      </w:r>
      <w:r w:rsidR="00F37D5B" w:rsidRPr="00F23DBE">
        <w:rPr>
          <w:sz w:val="28"/>
          <w:szCs w:val="28"/>
        </w:rPr>
        <w:t xml:space="preserve"> (рисунок 4</w:t>
      </w:r>
      <w:r w:rsidR="008D24FA" w:rsidRPr="00F23DBE">
        <w:rPr>
          <w:sz w:val="28"/>
          <w:szCs w:val="28"/>
        </w:rPr>
        <w:t>).</w:t>
      </w:r>
    </w:p>
    <w:p w:rsidR="006018F5" w:rsidRPr="00F23DBE" w:rsidRDefault="006018F5" w:rsidP="00F23D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6018F5" w:rsidRPr="00F23DBE" w:rsidRDefault="006018F5" w:rsidP="00F23D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226F24" w:rsidRPr="00F23DBE" w:rsidRDefault="00226F24" w:rsidP="00F23DB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</w:p>
    <w:p w:rsidR="00226F24" w:rsidRPr="00F23DBE" w:rsidRDefault="00226F24" w:rsidP="00F23DB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3DBE">
        <w:rPr>
          <w:color w:val="000000"/>
          <w:sz w:val="28"/>
          <w:szCs w:val="28"/>
        </w:rPr>
        <w:t> </w:t>
      </w: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F23DBE">
        <w:rPr>
          <w:rFonts w:ascii="Times New Roman" w:hAnsi="Times New Roman" w:cs="Times New Roman"/>
          <w:noProof/>
          <w:sz w:val="20"/>
          <w:szCs w:val="20"/>
          <w:lang w:eastAsia="ru-RU"/>
        </w:rPr>
        <w:t>Рисунок 2</w:t>
      </w: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DBE" w:rsidRPr="00F23DBE" w:rsidRDefault="00F23DBE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3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4841C89" wp14:editId="4B477435">
            <wp:simplePos x="0" y="0"/>
            <wp:positionH relativeFrom="column">
              <wp:posOffset>824057</wp:posOffset>
            </wp:positionH>
            <wp:positionV relativeFrom="paragraph">
              <wp:posOffset>26440</wp:posOffset>
            </wp:positionV>
            <wp:extent cx="4221480" cy="2374498"/>
            <wp:effectExtent l="0" t="0" r="762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F23DBE">
        <w:rPr>
          <w:rFonts w:ascii="Times New Roman" w:hAnsi="Times New Roman" w:cs="Times New Roman"/>
          <w:noProof/>
          <w:sz w:val="20"/>
          <w:szCs w:val="20"/>
          <w:lang w:eastAsia="ru-RU"/>
        </w:rPr>
        <w:t>Рисунок 3</w:t>
      </w: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3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41F730" wp14:editId="70B4AF6C">
            <wp:simplePos x="0" y="0"/>
            <wp:positionH relativeFrom="column">
              <wp:posOffset>828578</wp:posOffset>
            </wp:positionH>
            <wp:positionV relativeFrom="paragraph">
              <wp:posOffset>235243</wp:posOffset>
            </wp:positionV>
            <wp:extent cx="4343400" cy="20812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t="14278" r="1280" b="3890"/>
                    <a:stretch/>
                  </pic:blipFill>
                  <pic:spPr bwMode="auto">
                    <a:xfrm>
                      <a:off x="0" y="0"/>
                      <a:ext cx="4343400" cy="208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D5B" w:rsidRPr="00F23DBE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6F24" w:rsidRPr="00F23DBE" w:rsidRDefault="00F37D5B" w:rsidP="00F23DBE">
      <w:pPr>
        <w:tabs>
          <w:tab w:val="left" w:pos="2013"/>
        </w:tabs>
        <w:spacing w:after="0" w:line="36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F23DBE">
        <w:rPr>
          <w:rFonts w:ascii="Times New Roman" w:hAnsi="Times New Roman" w:cs="Times New Roman"/>
          <w:noProof/>
          <w:sz w:val="20"/>
          <w:szCs w:val="20"/>
          <w:lang w:eastAsia="ru-RU"/>
        </w:rPr>
        <w:t>Рисунок 4</w:t>
      </w:r>
    </w:p>
    <w:p w:rsidR="00F37D5B" w:rsidRDefault="00F37D5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color w:val="2F2E2E"/>
          <w:sz w:val="28"/>
          <w:szCs w:val="28"/>
        </w:rPr>
      </w:pPr>
      <w:r w:rsidRPr="00F23DBE">
        <w:rPr>
          <w:rFonts w:ascii="Times New Roman" w:hAnsi="Times New Roman" w:cs="Times New Roman"/>
          <w:color w:val="2F2E2E"/>
          <w:sz w:val="28"/>
          <w:szCs w:val="28"/>
        </w:rPr>
        <w:t xml:space="preserve">           Таким образом, при правильном подходе, продуманной организации и системном участии дистанционный конкурс может стать очень действенным методом обучения и воспитания учащихся. Современные студенты учатся и развиваются не только за партами, но и на </w:t>
      </w:r>
      <w:proofErr w:type="gramStart"/>
      <w:r w:rsidRPr="00F23DBE">
        <w:rPr>
          <w:rFonts w:ascii="Times New Roman" w:hAnsi="Times New Roman" w:cs="Times New Roman"/>
          <w:color w:val="2F2E2E"/>
          <w:sz w:val="28"/>
          <w:szCs w:val="28"/>
        </w:rPr>
        <w:t>обширных</w:t>
      </w:r>
      <w:proofErr w:type="gramEnd"/>
      <w:r w:rsidRPr="00F23DBE">
        <w:rPr>
          <w:rFonts w:ascii="Times New Roman" w:hAnsi="Times New Roman" w:cs="Times New Roman"/>
          <w:color w:val="2F2E2E"/>
          <w:sz w:val="28"/>
          <w:szCs w:val="28"/>
        </w:rPr>
        <w:t xml:space="preserve"> интернет-просторах. И нам,  важно принять этот факт и помочь им выбирать только те ресурсы, которые действительно станут для них стимулом и механизмом эффективного обучения и развития.</w:t>
      </w:r>
    </w:p>
    <w:p w:rsidR="00C25DDB" w:rsidRDefault="00C25DD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:rsidR="00C25DDB" w:rsidRPr="00F23DBE" w:rsidRDefault="00C25DDB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color w:val="2F2E2E"/>
          <w:sz w:val="28"/>
          <w:szCs w:val="28"/>
        </w:rPr>
      </w:pPr>
      <w:bookmarkStart w:id="0" w:name="_GoBack"/>
      <w:bookmarkEnd w:id="0"/>
    </w:p>
    <w:p w:rsidR="00DD57B2" w:rsidRPr="00F23DBE" w:rsidRDefault="00DD57B2" w:rsidP="00F23DBE">
      <w:pPr>
        <w:tabs>
          <w:tab w:val="left" w:pos="2013"/>
        </w:tabs>
        <w:spacing w:after="0" w:line="360" w:lineRule="auto"/>
        <w:jc w:val="center"/>
        <w:rPr>
          <w:rFonts w:ascii="Times New Roman" w:hAnsi="Times New Roman" w:cs="Times New Roman"/>
          <w:b/>
          <w:color w:val="2F2E2E"/>
          <w:sz w:val="28"/>
          <w:szCs w:val="28"/>
        </w:rPr>
      </w:pPr>
      <w:r w:rsidRPr="00F23DBE">
        <w:rPr>
          <w:rFonts w:ascii="Times New Roman" w:hAnsi="Times New Roman" w:cs="Times New Roman"/>
          <w:b/>
          <w:color w:val="2F2E2E"/>
          <w:sz w:val="28"/>
          <w:szCs w:val="28"/>
        </w:rPr>
        <w:lastRenderedPageBreak/>
        <w:t>Литература</w:t>
      </w:r>
    </w:p>
    <w:p w:rsidR="00DD57B2" w:rsidRPr="00F23DBE" w:rsidRDefault="00C25DDB" w:rsidP="00F23DBE">
      <w:pPr>
        <w:pStyle w:val="a5"/>
        <w:numPr>
          <w:ilvl w:val="0"/>
          <w:numId w:val="2"/>
        </w:num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color w:val="2F2E2E"/>
          <w:sz w:val="28"/>
          <w:szCs w:val="28"/>
        </w:rPr>
      </w:pPr>
      <w:hyperlink r:id="rId10" w:history="1">
        <w:r w:rsidR="00DD57B2" w:rsidRPr="00F23DBE">
          <w:rPr>
            <w:rStyle w:val="a3"/>
            <w:rFonts w:ascii="Times New Roman" w:hAnsi="Times New Roman" w:cs="Times New Roman"/>
            <w:sz w:val="28"/>
            <w:szCs w:val="28"/>
          </w:rPr>
          <w:t>https://www.it-pedagog.ru/dk-kak-metod-obucheniya-i-vospitani</w:t>
        </w:r>
      </w:hyperlink>
    </w:p>
    <w:p w:rsidR="00DD57B2" w:rsidRPr="00F23DBE" w:rsidRDefault="00C25DDB" w:rsidP="00F23DBE">
      <w:pPr>
        <w:pStyle w:val="a5"/>
        <w:numPr>
          <w:ilvl w:val="0"/>
          <w:numId w:val="2"/>
        </w:num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="00EC7A4A" w:rsidRPr="00F23DB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file:///C:/Users/USER/Downloads/tehnologicheskie-aspekt-provedeniya-ochn-h-i-distantsionn-h-konkursov-po-shkoln-m-distsiplinam.pdf</w:t>
        </w:r>
      </w:hyperlink>
    </w:p>
    <w:p w:rsidR="00EC7A4A" w:rsidRPr="00F23DBE" w:rsidRDefault="00EC7A4A" w:rsidP="00F23DBE">
      <w:pPr>
        <w:pStyle w:val="a5"/>
        <w:numPr>
          <w:ilvl w:val="0"/>
          <w:numId w:val="2"/>
        </w:num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3DBE">
        <w:rPr>
          <w:rFonts w:ascii="Times New Roman" w:hAnsi="Times New Roman" w:cs="Times New Roman"/>
          <w:sz w:val="28"/>
          <w:szCs w:val="28"/>
          <w:lang w:val="en-US"/>
        </w:rPr>
        <w:t>3D-MODELLING</w:t>
      </w:r>
      <w:r w:rsidRPr="00F23DBE">
        <w:rPr>
          <w:rFonts w:ascii="Times New Roman" w:hAnsi="Times New Roman" w:cs="Times New Roman"/>
          <w:sz w:val="28"/>
          <w:szCs w:val="28"/>
        </w:rPr>
        <w:t xml:space="preserve"> сообщество ВК.</w:t>
      </w:r>
    </w:p>
    <w:p w:rsidR="00927C12" w:rsidRPr="00F23DBE" w:rsidRDefault="00927C12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27C12" w:rsidRPr="00F23DBE" w:rsidRDefault="00927C12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27C12" w:rsidRPr="00F23DBE" w:rsidRDefault="00927C12" w:rsidP="00F23DBE">
      <w:pPr>
        <w:tabs>
          <w:tab w:val="left" w:pos="201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27C12" w:rsidRPr="00F23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04663"/>
    <w:multiLevelType w:val="multilevel"/>
    <w:tmpl w:val="F158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2B913C7"/>
    <w:multiLevelType w:val="hybridMultilevel"/>
    <w:tmpl w:val="C27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6B"/>
    <w:rsid w:val="0001396B"/>
    <w:rsid w:val="00020F4F"/>
    <w:rsid w:val="00033A57"/>
    <w:rsid w:val="00182960"/>
    <w:rsid w:val="00203EE3"/>
    <w:rsid w:val="00226F24"/>
    <w:rsid w:val="006018F5"/>
    <w:rsid w:val="008D24FA"/>
    <w:rsid w:val="00927C12"/>
    <w:rsid w:val="00C1288B"/>
    <w:rsid w:val="00C2550D"/>
    <w:rsid w:val="00C25DDB"/>
    <w:rsid w:val="00DD57B2"/>
    <w:rsid w:val="00E24D6B"/>
    <w:rsid w:val="00EC7A4A"/>
    <w:rsid w:val="00F23DBE"/>
    <w:rsid w:val="00F3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E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82960"/>
    <w:rPr>
      <w:strike w:val="0"/>
      <w:dstrike w:val="0"/>
      <w:color w:val="0000CC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203E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226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D57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E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82960"/>
    <w:rPr>
      <w:strike w:val="0"/>
      <w:dstrike w:val="0"/>
      <w:color w:val="0000CC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203E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226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D57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C:/Users/USER/Downloads/tehnologicheskie-aspekt-provedeniya-ochn-h-i-distantsionn-h-konkursov-po-shkoln-m-distsiplinam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t-pedagog.ru/dk-kak-metod-obucheniya-i-vospitan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Новожилов</dc:creator>
  <cp:keywords/>
  <dc:description/>
  <cp:lastModifiedBy>Владимир</cp:lastModifiedBy>
  <cp:revision>8</cp:revision>
  <dcterms:created xsi:type="dcterms:W3CDTF">2020-05-12T21:31:00Z</dcterms:created>
  <dcterms:modified xsi:type="dcterms:W3CDTF">2021-04-08T18:47:00Z</dcterms:modified>
</cp:coreProperties>
</file>