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Министерство образования и науки Республики Саха (Якутия)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«Якутский медицинский колледж»</w:t>
      </w: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AB0B69" w:rsidRPr="00AB0B69" w:rsidTr="00AB0B69">
        <w:tc>
          <w:tcPr>
            <w:tcW w:w="4785" w:type="dxa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СОГЛАСОВАНО: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С научно-методическим отделом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Зам. директора по НМР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AB0B69">
              <w:rPr>
                <w:rFonts w:ascii="Times New Roman" w:hAnsi="Times New Roman" w:cs="Times New Roman"/>
              </w:rPr>
              <w:t>Ядреева</w:t>
            </w:r>
            <w:proofErr w:type="spellEnd"/>
            <w:r w:rsidRPr="00AB0B6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786" w:type="dxa"/>
            <w:hideMark/>
          </w:tcPr>
          <w:p w:rsidR="00AB0B69" w:rsidRPr="00AB0B69" w:rsidRDefault="00AB0B69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УТВЕРЖДАЮ:</w:t>
            </w:r>
          </w:p>
          <w:p w:rsidR="00AB0B69" w:rsidRPr="00AB0B69" w:rsidRDefault="00AB0B69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AB0B69">
              <w:rPr>
                <w:rFonts w:ascii="Times New Roman" w:hAnsi="Times New Roman" w:cs="Times New Roman"/>
              </w:rPr>
              <w:t>ПО</w:t>
            </w:r>
            <w:proofErr w:type="spellEnd"/>
          </w:p>
          <w:p w:rsidR="00AB0B69" w:rsidRPr="00AB0B69" w:rsidRDefault="00AB0B69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________________ Васильева С.Г.</w:t>
            </w:r>
          </w:p>
        </w:tc>
      </w:tr>
    </w:tbl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Методическая разработка занятия по теме: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«Проведение общего анализа крови»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по ПМ 02 «Проведение лабораторных гематологических исследований»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 xml:space="preserve">Специальность: </w:t>
      </w:r>
      <w:r>
        <w:rPr>
          <w:rFonts w:ascii="Times New Roman" w:hAnsi="Times New Roman" w:cs="Times New Roman"/>
        </w:rPr>
        <w:t xml:space="preserve">31.02.03 </w:t>
      </w:r>
      <w:r w:rsidRPr="00AB0B69">
        <w:rPr>
          <w:rFonts w:ascii="Times New Roman" w:hAnsi="Times New Roman" w:cs="Times New Roman"/>
        </w:rPr>
        <w:t>«Лабораторная диагностика»</w:t>
      </w:r>
    </w:p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>(для преподавателя)</w:t>
      </w: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p w:rsidR="00AB0B69" w:rsidRPr="00AB0B69" w:rsidRDefault="00AB0B69" w:rsidP="00AB0B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AB0B69" w:rsidRPr="00AB0B69" w:rsidTr="00AB0B69">
        <w:tc>
          <w:tcPr>
            <w:tcW w:w="4785" w:type="dxa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РАССМОТРЕНО: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На заседании ЦМК №1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Прото</w:t>
            </w:r>
            <w:r w:rsidR="000A0062">
              <w:rPr>
                <w:rFonts w:ascii="Times New Roman" w:hAnsi="Times New Roman" w:cs="Times New Roman"/>
              </w:rPr>
              <w:t>кол № ____ от «____» апреля 2021</w:t>
            </w:r>
            <w:r w:rsidRPr="00AB0B69">
              <w:rPr>
                <w:rFonts w:ascii="Times New Roman" w:hAnsi="Times New Roman" w:cs="Times New Roman"/>
              </w:rPr>
              <w:t xml:space="preserve"> г.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Председатель ЦМК №1</w:t>
            </w:r>
          </w:p>
          <w:p w:rsidR="00AB0B69" w:rsidRPr="00AB0B69" w:rsidRDefault="00AB0B69" w:rsidP="00AB0B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_______________ Федулова М.Г</w:t>
            </w:r>
          </w:p>
        </w:tc>
        <w:tc>
          <w:tcPr>
            <w:tcW w:w="4786" w:type="dxa"/>
            <w:hideMark/>
          </w:tcPr>
          <w:p w:rsidR="00AB0B69" w:rsidRPr="00AB0B69" w:rsidRDefault="00AB0B69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Составила: преподаватель</w:t>
            </w:r>
          </w:p>
          <w:p w:rsidR="00AB0B69" w:rsidRPr="00AB0B69" w:rsidRDefault="00AB0B69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B0B69">
              <w:rPr>
                <w:rFonts w:ascii="Times New Roman" w:hAnsi="Times New Roman" w:cs="Times New Roman"/>
              </w:rPr>
              <w:t>Лабораторной диагностики</w:t>
            </w:r>
          </w:p>
          <w:p w:rsidR="00AB0B69" w:rsidRPr="00AB0B69" w:rsidRDefault="000A0062" w:rsidP="00AB0B6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</w:t>
            </w:r>
            <w:r w:rsidR="00AB0B69" w:rsidRPr="00AB0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0B69" w:rsidRPr="00AB0B69">
              <w:rPr>
                <w:rFonts w:ascii="Times New Roman" w:hAnsi="Times New Roman" w:cs="Times New Roman"/>
              </w:rPr>
              <w:t>Туяра</w:t>
            </w:r>
            <w:proofErr w:type="spellEnd"/>
            <w:r w:rsidR="00AB0B69" w:rsidRPr="00AB0B69">
              <w:rPr>
                <w:rFonts w:ascii="Times New Roman" w:hAnsi="Times New Roman" w:cs="Times New Roman"/>
              </w:rPr>
              <w:t xml:space="preserve"> Степановна  </w:t>
            </w:r>
          </w:p>
        </w:tc>
      </w:tr>
    </w:tbl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>
      <w:pPr>
        <w:jc w:val="center"/>
        <w:rPr>
          <w:rFonts w:ascii="Times New Roman" w:hAnsi="Times New Roman" w:cs="Times New Roman"/>
        </w:rPr>
      </w:pPr>
      <w:r w:rsidRPr="00AB0B69">
        <w:rPr>
          <w:rFonts w:ascii="Times New Roman" w:hAnsi="Times New Roman" w:cs="Times New Roman"/>
        </w:rPr>
        <w:t xml:space="preserve">г. Якутск, </w:t>
      </w:r>
      <w:r w:rsidR="000A0062">
        <w:rPr>
          <w:rFonts w:ascii="Times New Roman" w:hAnsi="Times New Roman" w:cs="Times New Roman"/>
        </w:rPr>
        <w:t>2021</w:t>
      </w:r>
      <w:bookmarkStart w:id="0" w:name="_GoBack"/>
      <w:bookmarkEnd w:id="0"/>
      <w:r w:rsidRPr="00AB0B69">
        <w:rPr>
          <w:rFonts w:ascii="Times New Roman" w:hAnsi="Times New Roman" w:cs="Times New Roman"/>
        </w:rPr>
        <w:t xml:space="preserve"> г.</w:t>
      </w:r>
    </w:p>
    <w:p w:rsidR="00AB0B69" w:rsidRPr="00AB0B69" w:rsidRDefault="00AB0B69" w:rsidP="00AB0B69">
      <w:pPr>
        <w:rPr>
          <w:b/>
        </w:rPr>
      </w:pPr>
      <w:r w:rsidRPr="00AB0B69">
        <w:lastRenderedPageBreak/>
        <w:t xml:space="preserve">                                   </w:t>
      </w:r>
      <w:r w:rsidRPr="00AB0B69">
        <w:rPr>
          <w:b/>
        </w:rPr>
        <w:t>Технологическая карта занятия</w:t>
      </w:r>
    </w:p>
    <w:p w:rsidR="00AB0B69" w:rsidRPr="00AB0B69" w:rsidRDefault="00AB0B69" w:rsidP="00AB0B69"/>
    <w:p w:rsidR="00AB0B69" w:rsidRPr="00AB0B69" w:rsidRDefault="00AB0B69" w:rsidP="00AB0B69">
      <w:r>
        <w:t>ПМ.02</w:t>
      </w:r>
      <w:r w:rsidRPr="00AB0B69">
        <w:t>. «Проведение л</w:t>
      </w:r>
      <w:r>
        <w:t>абораторных гематологических</w:t>
      </w:r>
      <w:r w:rsidRPr="00AB0B69">
        <w:t xml:space="preserve"> исследований»</w:t>
      </w:r>
    </w:p>
    <w:p w:rsidR="00AB0B69" w:rsidRPr="00AB0B69" w:rsidRDefault="00AB0B69" w:rsidP="00AB0B69">
      <w:r>
        <w:t>МДК 02</w:t>
      </w:r>
      <w:r w:rsidRPr="00AB0B69">
        <w:t>.01 «Т</w:t>
      </w:r>
      <w:r>
        <w:t>еория и практика гематологических</w:t>
      </w:r>
      <w:r w:rsidRPr="00AB0B69">
        <w:t xml:space="preserve"> методов исследования»</w:t>
      </w:r>
    </w:p>
    <w:p w:rsidR="00AB0B69" w:rsidRPr="00AB0B69" w:rsidRDefault="00AB0B69" w:rsidP="00AB0B69"/>
    <w:p w:rsidR="00AB0B69" w:rsidRPr="00AB0B69" w:rsidRDefault="00FE1DFC" w:rsidP="00AB0B69">
      <w:proofErr w:type="gramStart"/>
      <w:r>
        <w:t>Тема:  «</w:t>
      </w:r>
      <w:proofErr w:type="gramEnd"/>
      <w:r>
        <w:t>Проведение общего анализа крови</w:t>
      </w:r>
      <w:r w:rsidR="00AB0B69" w:rsidRPr="00AB0B69">
        <w:t>»</w:t>
      </w:r>
    </w:p>
    <w:p w:rsidR="00AB0B69" w:rsidRPr="00AB0B69" w:rsidRDefault="00AB0B69" w:rsidP="00AB0B69"/>
    <w:p w:rsidR="00AB0B69" w:rsidRPr="00AB0B69" w:rsidRDefault="00AB0B69" w:rsidP="00AB0B69">
      <w:r w:rsidRPr="00AB0B69">
        <w:rPr>
          <w:b/>
        </w:rPr>
        <w:t>Тип занятия:</w:t>
      </w:r>
      <w:r w:rsidRPr="00AB0B69">
        <w:t xml:space="preserve"> Практическое</w:t>
      </w:r>
    </w:p>
    <w:p w:rsidR="00AB0B69" w:rsidRPr="00A34161" w:rsidRDefault="00AB0B69" w:rsidP="00AB0B69">
      <w:r w:rsidRPr="00AB0B69">
        <w:rPr>
          <w:b/>
        </w:rPr>
        <w:t>Дата:</w:t>
      </w:r>
      <w:r w:rsidR="00FE1DFC">
        <w:t xml:space="preserve"> 24.04.2018</w:t>
      </w:r>
      <w:r w:rsidRPr="00AB0B69">
        <w:t xml:space="preserve">    </w:t>
      </w:r>
      <w:r w:rsidRPr="00AB0B69">
        <w:rPr>
          <w:b/>
        </w:rPr>
        <w:t>Время:</w:t>
      </w:r>
      <w:r w:rsidR="00FE1DFC">
        <w:t xml:space="preserve"> </w:t>
      </w:r>
      <w:r w:rsidR="00A34161" w:rsidRPr="00A34161">
        <w:t>12</w:t>
      </w:r>
      <w:r w:rsidR="00A34161">
        <w:t>:20</w:t>
      </w:r>
    </w:p>
    <w:p w:rsidR="00AB0B69" w:rsidRPr="00AB0B69" w:rsidRDefault="00AB0B69" w:rsidP="00AB0B69">
      <w:r w:rsidRPr="00AB0B69">
        <w:rPr>
          <w:b/>
        </w:rPr>
        <w:t>Место проведения:</w:t>
      </w:r>
      <w:r w:rsidRPr="00AB0B69">
        <w:t xml:space="preserve"> </w:t>
      </w:r>
      <w:r w:rsidR="00FE1DFC">
        <w:t>кабинет «Лабораторной диагностики» в общежитии ЯМК</w:t>
      </w:r>
    </w:p>
    <w:p w:rsidR="00AB0B69" w:rsidRPr="00AB0B69" w:rsidRDefault="00AB0B69" w:rsidP="00AB0B69">
      <w:r w:rsidRPr="00AB0B69">
        <w:rPr>
          <w:b/>
        </w:rPr>
        <w:t>Курс:</w:t>
      </w:r>
      <w:r w:rsidRPr="00AB0B69">
        <w:t xml:space="preserve"> 2     </w:t>
      </w:r>
      <w:r w:rsidRPr="00AB0B69">
        <w:rPr>
          <w:b/>
        </w:rPr>
        <w:t>Группа:</w:t>
      </w:r>
      <w:r w:rsidR="00FE1DFC">
        <w:t xml:space="preserve"> ФЛ-21, бригада 1</w:t>
      </w:r>
    </w:p>
    <w:p w:rsidR="00AB0B69" w:rsidRPr="00AB0B69" w:rsidRDefault="00AB0B69" w:rsidP="00AB0B69"/>
    <w:p w:rsidR="00AB0B69" w:rsidRPr="00EE4A13" w:rsidRDefault="00AB0B69" w:rsidP="00AB0B69">
      <w:pPr>
        <w:rPr>
          <w:b/>
          <w:color w:val="000000" w:themeColor="text1"/>
        </w:rPr>
      </w:pPr>
      <w:r w:rsidRPr="00EE4A13">
        <w:rPr>
          <w:b/>
          <w:color w:val="000000" w:themeColor="text1"/>
        </w:rPr>
        <w:t>Образовательная цель:</w:t>
      </w:r>
    </w:p>
    <w:p w:rsidR="00AB0B69" w:rsidRPr="00EE4A13" w:rsidRDefault="00C97F7B" w:rsidP="00AB0B69">
      <w:pPr>
        <w:rPr>
          <w:color w:val="000000" w:themeColor="text1"/>
        </w:rPr>
      </w:pPr>
      <w:r w:rsidRPr="00EE4A13">
        <w:rPr>
          <w:color w:val="000000" w:themeColor="text1"/>
        </w:rPr>
        <w:t>1.Научить проводить общий анализ крови</w:t>
      </w:r>
      <w:r w:rsidR="00AB0B69" w:rsidRPr="00EE4A13">
        <w:rPr>
          <w:color w:val="000000" w:themeColor="text1"/>
        </w:rPr>
        <w:t>.</w:t>
      </w:r>
    </w:p>
    <w:p w:rsidR="00AB0B69" w:rsidRPr="00EE4A13" w:rsidRDefault="00AB0B69" w:rsidP="00AB0B69">
      <w:pPr>
        <w:rPr>
          <w:color w:val="000000" w:themeColor="text1"/>
        </w:rPr>
      </w:pPr>
      <w:r w:rsidRPr="00EE4A13">
        <w:rPr>
          <w:color w:val="000000" w:themeColor="text1"/>
        </w:rPr>
        <w:t>3.Научить оценивать результаты исследования.</w:t>
      </w:r>
    </w:p>
    <w:p w:rsidR="00AB0B69" w:rsidRPr="00EE4A13" w:rsidRDefault="00AB0B69" w:rsidP="00AB0B69">
      <w:pPr>
        <w:rPr>
          <w:color w:val="000000" w:themeColor="text1"/>
        </w:rPr>
      </w:pPr>
      <w:r w:rsidRPr="00EE4A13">
        <w:rPr>
          <w:color w:val="000000" w:themeColor="text1"/>
        </w:rPr>
        <w:t>4.Проконтролировать уровень усвоения теоретического материала и овладения манипуляциями.</w:t>
      </w:r>
    </w:p>
    <w:p w:rsidR="00C97F7B" w:rsidRPr="00AB0B69" w:rsidRDefault="00C97F7B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 xml:space="preserve">Студент должен знать: </w:t>
      </w:r>
    </w:p>
    <w:p w:rsidR="00C97F7B" w:rsidRPr="00C97F7B" w:rsidRDefault="00C97F7B" w:rsidP="00C97F7B">
      <w:pPr>
        <w:pStyle w:val="a4"/>
        <w:numPr>
          <w:ilvl w:val="0"/>
          <w:numId w:val="13"/>
        </w:numPr>
        <w:tabs>
          <w:tab w:val="left" w:pos="442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структуру, оборудование, правила работы и техники безопасности в гематологической лаборатории;</w:t>
      </w:r>
    </w:p>
    <w:p w:rsidR="00C97F7B" w:rsidRPr="00C97F7B" w:rsidRDefault="00C97F7B" w:rsidP="00C97F7B">
      <w:pPr>
        <w:pStyle w:val="a4"/>
        <w:numPr>
          <w:ilvl w:val="0"/>
          <w:numId w:val="13"/>
        </w:numPr>
        <w:tabs>
          <w:tab w:val="left" w:pos="442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«эритроцитоз» и «</w:t>
      </w:r>
      <w:proofErr w:type="spellStart"/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эритропения</w:t>
      </w:r>
      <w:proofErr w:type="spellEnd"/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«лейкоцитоз» и «лейкопения</w:t>
      </w:r>
      <w:proofErr w:type="gramStart"/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»;  «</w:t>
      </w:r>
      <w:proofErr w:type="gramEnd"/>
      <w:r w:rsidRPr="00C97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тромбоцитоз» и «тромбоцитопения»;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>Студент должен уметь:</w:t>
      </w:r>
    </w:p>
    <w:p w:rsidR="00C97F7B" w:rsidRPr="00EE4A13" w:rsidRDefault="00C97F7B" w:rsidP="00C97F7B">
      <w:pPr>
        <w:numPr>
          <w:ilvl w:val="0"/>
          <w:numId w:val="2"/>
        </w:numPr>
        <w:rPr>
          <w:color w:val="000000" w:themeColor="text1"/>
        </w:rPr>
      </w:pPr>
      <w:r w:rsidRPr="00EE4A13">
        <w:rPr>
          <w:color w:val="000000" w:themeColor="text1"/>
        </w:rPr>
        <w:t>производить забор капиллярной крови для лабораторного исследования;</w:t>
      </w:r>
    </w:p>
    <w:p w:rsidR="00C97F7B" w:rsidRPr="00EE4A13" w:rsidRDefault="00C97F7B" w:rsidP="00C97F7B">
      <w:pPr>
        <w:numPr>
          <w:ilvl w:val="0"/>
          <w:numId w:val="2"/>
        </w:numPr>
        <w:rPr>
          <w:color w:val="000000" w:themeColor="text1"/>
        </w:rPr>
      </w:pPr>
      <w:r w:rsidRPr="00EE4A13">
        <w:rPr>
          <w:color w:val="000000" w:themeColor="text1"/>
        </w:rPr>
        <w:t>готовить рабочее место для проведения общего анализа крови и дополнительных исследований;</w:t>
      </w:r>
    </w:p>
    <w:p w:rsidR="00C97F7B" w:rsidRPr="00EE4A13" w:rsidRDefault="00C97F7B" w:rsidP="00C97F7B">
      <w:pPr>
        <w:numPr>
          <w:ilvl w:val="0"/>
          <w:numId w:val="2"/>
        </w:numPr>
        <w:rPr>
          <w:color w:val="000000" w:themeColor="text1"/>
        </w:rPr>
      </w:pPr>
      <w:r w:rsidRPr="00EE4A13">
        <w:rPr>
          <w:color w:val="000000" w:themeColor="text1"/>
        </w:rPr>
        <w:t xml:space="preserve"> дезинфицировать отработанный биоматериал и лабораторную посуду; </w:t>
      </w:r>
    </w:p>
    <w:p w:rsidR="00AB0B69" w:rsidRPr="00EE4A13" w:rsidRDefault="00C97F7B" w:rsidP="00C97F7B">
      <w:pPr>
        <w:numPr>
          <w:ilvl w:val="0"/>
          <w:numId w:val="2"/>
        </w:numPr>
        <w:rPr>
          <w:color w:val="000000" w:themeColor="text1"/>
        </w:rPr>
      </w:pPr>
      <w:r w:rsidRPr="00EE4A13">
        <w:rPr>
          <w:color w:val="000000" w:themeColor="text1"/>
        </w:rPr>
        <w:t xml:space="preserve"> работать на гематологических анализаторах.</w:t>
      </w:r>
    </w:p>
    <w:p w:rsidR="00FE1DFC" w:rsidRPr="00414072" w:rsidRDefault="00FE1DFC" w:rsidP="00FE1DFC">
      <w:pPr>
        <w:ind w:left="720"/>
        <w:rPr>
          <w:lang w:val="en-US"/>
        </w:rPr>
      </w:pPr>
    </w:p>
    <w:p w:rsidR="00AB0B69" w:rsidRPr="00AB0B69" w:rsidRDefault="00AB0B69" w:rsidP="00AB0B69">
      <w:pPr>
        <w:rPr>
          <w:b/>
        </w:rPr>
      </w:pPr>
      <w:r w:rsidRPr="00AB0B69">
        <w:rPr>
          <w:b/>
        </w:rPr>
        <w:t xml:space="preserve">После изучения темы студент </w:t>
      </w:r>
      <w:proofErr w:type="spellStart"/>
      <w:r w:rsidRPr="00AB0B69">
        <w:rPr>
          <w:b/>
        </w:rPr>
        <w:t>студент</w:t>
      </w:r>
      <w:proofErr w:type="spellEnd"/>
      <w:r w:rsidRPr="00AB0B69">
        <w:rPr>
          <w:b/>
        </w:rPr>
        <w:t xml:space="preserve"> должен овладеть общими компетенциями (ОК):</w:t>
      </w:r>
    </w:p>
    <w:p w:rsidR="00AB0B69" w:rsidRPr="00AB0B69" w:rsidRDefault="00AB0B69" w:rsidP="00AB0B69">
      <w:r w:rsidRPr="00AB0B69">
        <w:t>ОК 1-Понимать сущность и социальную значимость своей будущей профессии, проявлять к ней устойчивый интерес.</w:t>
      </w:r>
    </w:p>
    <w:p w:rsidR="00AB0B69" w:rsidRPr="00AB0B69" w:rsidRDefault="00AB0B69" w:rsidP="00AB0B69">
      <w:r w:rsidRPr="00AB0B69">
        <w:lastRenderedPageBreak/>
        <w:t xml:space="preserve">ОК 2-Организовывать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0B69" w:rsidRPr="00AB0B69" w:rsidRDefault="00AB0B69" w:rsidP="00AB0B69">
      <w:r w:rsidRPr="00AB0B69">
        <w:t>ОК 3-Принимать решение в стандартных и нестандартных ситуациях и нести за них ответственность.</w:t>
      </w:r>
    </w:p>
    <w:p w:rsidR="00AB0B69" w:rsidRPr="00AB0B69" w:rsidRDefault="00AB0B69" w:rsidP="00AB0B69">
      <w:r w:rsidRPr="00AB0B69">
        <w:t>ОК 6-Работать в коллективе и команде, эффективно общаться с коллегами, руководством, пациентами.</w:t>
      </w:r>
    </w:p>
    <w:p w:rsidR="00AB0B69" w:rsidRPr="00AB0B69" w:rsidRDefault="00AB0B69" w:rsidP="00AB0B69">
      <w:r w:rsidRPr="00AB0B69">
        <w:t xml:space="preserve">ОК 11-Быть </w:t>
      </w:r>
      <w:proofErr w:type="gramStart"/>
      <w:r w:rsidRPr="00AB0B69">
        <w:t>готовым  на</w:t>
      </w:r>
      <w:proofErr w:type="gramEnd"/>
      <w:r w:rsidRPr="00AB0B69">
        <w:t xml:space="preserve"> себя нравственные обязательства по отношению к природе, обществу и человеку.</w:t>
      </w:r>
    </w:p>
    <w:p w:rsidR="00AB0B69" w:rsidRPr="00AB0B69" w:rsidRDefault="00AB0B69" w:rsidP="00AB0B69">
      <w:r w:rsidRPr="00AB0B69">
        <w:t>ОК 13-организовывать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>Овладеть профессиональными компетенциями (ПК):</w:t>
      </w:r>
    </w:p>
    <w:p w:rsidR="00A34161" w:rsidRPr="00A34161" w:rsidRDefault="00A34161" w:rsidP="00A3416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Готовить рабочее место для проведения лабораторных гематологических исследований.</w:t>
      </w:r>
    </w:p>
    <w:p w:rsidR="00A34161" w:rsidRPr="00A34161" w:rsidRDefault="00A34161" w:rsidP="00A341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забор капиллярной крови.</w:t>
      </w: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161" w:rsidRPr="00A34161" w:rsidRDefault="00A34161" w:rsidP="00A341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2.3.Проводить общий анализ крови и дополнительные гематологические исследования, участвовать в контроле качества.</w:t>
      </w:r>
    </w:p>
    <w:p w:rsidR="00A34161" w:rsidRPr="00A34161" w:rsidRDefault="00A34161" w:rsidP="00A3416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Регистрировать полученные результаты.</w:t>
      </w:r>
    </w:p>
    <w:p w:rsidR="00A34161" w:rsidRPr="00A34161" w:rsidRDefault="00A34161" w:rsidP="00A341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>Методическая цель:</w:t>
      </w:r>
    </w:p>
    <w:p w:rsidR="00AB0B69" w:rsidRPr="00AB0B69" w:rsidRDefault="00AB0B69" w:rsidP="00AB0B69">
      <w:pPr>
        <w:numPr>
          <w:ilvl w:val="0"/>
          <w:numId w:val="4"/>
        </w:numPr>
      </w:pPr>
      <w:r w:rsidRPr="00AB0B69">
        <w:t xml:space="preserve">Развитие памяти, речи студентов с применением наглядно-иллюстративных методов </w:t>
      </w:r>
    </w:p>
    <w:p w:rsidR="00AB0B69" w:rsidRPr="00AB0B69" w:rsidRDefault="00AB0B69" w:rsidP="00AB0B69">
      <w:pPr>
        <w:numPr>
          <w:ilvl w:val="0"/>
          <w:numId w:val="4"/>
        </w:numPr>
      </w:pPr>
      <w:r w:rsidRPr="00AB0B69">
        <w:t>Создание предметного и социального содержания будущей профессиональной деятельности студентов</w:t>
      </w:r>
    </w:p>
    <w:p w:rsidR="00AB0B69" w:rsidRPr="00AB0B69" w:rsidRDefault="00AB0B69" w:rsidP="00AB0B69">
      <w:pPr>
        <w:rPr>
          <w:b/>
        </w:rPr>
      </w:pPr>
      <w:r w:rsidRPr="00AB0B69">
        <w:rPr>
          <w:b/>
        </w:rPr>
        <w:t>Воспитательная цель:</w:t>
      </w:r>
    </w:p>
    <w:p w:rsidR="00AB0B69" w:rsidRPr="00AB0B69" w:rsidRDefault="00AB0B69" w:rsidP="00AB0B69">
      <w:pPr>
        <w:numPr>
          <w:ilvl w:val="0"/>
          <w:numId w:val="5"/>
        </w:numPr>
      </w:pPr>
      <w:r w:rsidRPr="00AB0B69">
        <w:t>Формирование правил поведения во время учебной практики;</w:t>
      </w:r>
    </w:p>
    <w:p w:rsidR="00AB0B69" w:rsidRPr="00AB0B69" w:rsidRDefault="00AB0B69" w:rsidP="00AB0B69">
      <w:pPr>
        <w:numPr>
          <w:ilvl w:val="0"/>
          <w:numId w:val="5"/>
        </w:numPr>
      </w:pPr>
      <w:r w:rsidRPr="00AB0B69">
        <w:t>Воспитывать культуру речи;</w:t>
      </w:r>
    </w:p>
    <w:p w:rsidR="00AB0B69" w:rsidRPr="00AB0B69" w:rsidRDefault="00AB0B69" w:rsidP="00AB0B69">
      <w:pPr>
        <w:numPr>
          <w:ilvl w:val="0"/>
          <w:numId w:val="5"/>
        </w:numPr>
      </w:pPr>
      <w:r w:rsidRPr="00AB0B69">
        <w:t>Воспитывать у будущих медицинских работников чувство ответственности при выполнении исследования;</w:t>
      </w:r>
    </w:p>
    <w:p w:rsidR="00AB0B69" w:rsidRPr="00AB0B69" w:rsidRDefault="00AB0B69" w:rsidP="00AB0B69">
      <w:pPr>
        <w:numPr>
          <w:ilvl w:val="0"/>
          <w:numId w:val="5"/>
        </w:numPr>
      </w:pPr>
      <w:r w:rsidRPr="00AB0B69">
        <w:t>Воспитывать обязательное соблюдение личной инфекционной безопасности;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proofErr w:type="spellStart"/>
      <w:r w:rsidRPr="00AB0B69">
        <w:rPr>
          <w:b/>
        </w:rPr>
        <w:t>Внутрипредметная</w:t>
      </w:r>
      <w:proofErr w:type="spellEnd"/>
      <w:r w:rsidRPr="00AB0B69">
        <w:rPr>
          <w:b/>
        </w:rPr>
        <w:t xml:space="preserve"> связь:</w:t>
      </w:r>
    </w:p>
    <w:p w:rsidR="00C97F7B" w:rsidRPr="00EE4A13" w:rsidRDefault="00C97F7B" w:rsidP="00AB0B69">
      <w:pPr>
        <w:rPr>
          <w:color w:val="000000" w:themeColor="text1"/>
        </w:rPr>
      </w:pPr>
      <w:r w:rsidRPr="00EE4A13">
        <w:rPr>
          <w:color w:val="000000" w:themeColor="text1"/>
        </w:rPr>
        <w:t>1.Основная теория кроветворения</w:t>
      </w:r>
      <w:r w:rsidR="00AB0B69" w:rsidRPr="00EE4A13">
        <w:rPr>
          <w:color w:val="000000" w:themeColor="text1"/>
        </w:rPr>
        <w:t>. Правила сбора, т</w:t>
      </w:r>
      <w:r w:rsidRPr="00EE4A13">
        <w:rPr>
          <w:color w:val="000000" w:themeColor="text1"/>
        </w:rPr>
        <w:t>ранспортировки, хранения крови</w:t>
      </w:r>
      <w:r w:rsidR="00AB0B69" w:rsidRPr="00EE4A13">
        <w:rPr>
          <w:color w:val="000000" w:themeColor="text1"/>
        </w:rPr>
        <w:t xml:space="preserve">. </w:t>
      </w:r>
    </w:p>
    <w:p w:rsidR="00AB0B69" w:rsidRPr="00EE4A13" w:rsidRDefault="00AB0B69" w:rsidP="00AB0B69">
      <w:pPr>
        <w:rPr>
          <w:color w:val="000000" w:themeColor="text1"/>
        </w:rPr>
      </w:pPr>
      <w:r w:rsidRPr="00EE4A13">
        <w:rPr>
          <w:color w:val="000000" w:themeColor="text1"/>
        </w:rPr>
        <w:t xml:space="preserve">2.Морфология </w:t>
      </w:r>
      <w:proofErr w:type="gramStart"/>
      <w:r w:rsidRPr="00EE4A13">
        <w:rPr>
          <w:color w:val="000000" w:themeColor="text1"/>
        </w:rPr>
        <w:t>элементов</w:t>
      </w:r>
      <w:proofErr w:type="gramEnd"/>
      <w:r w:rsidRPr="00EE4A13">
        <w:rPr>
          <w:color w:val="000000" w:themeColor="text1"/>
        </w:rPr>
        <w:t xml:space="preserve"> встречающихся при микроскопии.</w:t>
      </w:r>
    </w:p>
    <w:p w:rsidR="00AB0B69" w:rsidRPr="00EE4A13" w:rsidRDefault="00AB0B69" w:rsidP="00AB0B69">
      <w:pPr>
        <w:rPr>
          <w:color w:val="000000" w:themeColor="text1"/>
        </w:rPr>
      </w:pPr>
      <w:r w:rsidRPr="00EE4A13">
        <w:rPr>
          <w:color w:val="000000" w:themeColor="text1"/>
        </w:rPr>
        <w:t>3.Подготовка рабочего места для проведения лабораторных исследований.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proofErr w:type="spellStart"/>
      <w:r w:rsidRPr="00AB0B69">
        <w:rPr>
          <w:b/>
        </w:rPr>
        <w:lastRenderedPageBreak/>
        <w:t>Межпредметная</w:t>
      </w:r>
      <w:proofErr w:type="spellEnd"/>
      <w:r w:rsidRPr="00AB0B69">
        <w:rPr>
          <w:b/>
        </w:rPr>
        <w:t xml:space="preserve"> связь:</w:t>
      </w:r>
    </w:p>
    <w:p w:rsidR="00AB0B69" w:rsidRPr="00AB0B69" w:rsidRDefault="00AB0B69" w:rsidP="00AB0B69">
      <w:pPr>
        <w:numPr>
          <w:ilvl w:val="0"/>
          <w:numId w:val="6"/>
        </w:numPr>
      </w:pPr>
      <w:r w:rsidRPr="00AB0B69">
        <w:t>Обеспечивающие - функциональная анатомия и физиология.</w:t>
      </w:r>
    </w:p>
    <w:p w:rsidR="00AB0B69" w:rsidRPr="00AB0B69" w:rsidRDefault="00AB0B69" w:rsidP="00AB0B69">
      <w:pPr>
        <w:numPr>
          <w:ilvl w:val="0"/>
          <w:numId w:val="6"/>
        </w:numPr>
      </w:pPr>
      <w:r w:rsidRPr="00AB0B69">
        <w:t>Обеспечиваемые – клинические дисциплины.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 xml:space="preserve">Оснащение </w:t>
      </w:r>
      <w:proofErr w:type="gramStart"/>
      <w:r w:rsidRPr="00AB0B69">
        <w:rPr>
          <w:b/>
        </w:rPr>
        <w:t>занятия :</w:t>
      </w:r>
      <w:proofErr w:type="gramEnd"/>
      <w:r w:rsidRPr="00AB0B69">
        <w:rPr>
          <w:b/>
        </w:rPr>
        <w:t xml:space="preserve"> </w:t>
      </w:r>
    </w:p>
    <w:p w:rsidR="00AB0B69" w:rsidRPr="00AB0B69" w:rsidRDefault="00AB0B69" w:rsidP="00AB0B69">
      <w:pPr>
        <w:numPr>
          <w:ilvl w:val="0"/>
          <w:numId w:val="7"/>
        </w:numPr>
      </w:pPr>
      <w:r w:rsidRPr="00AB0B69">
        <w:t>Раздаточный материал;</w:t>
      </w:r>
    </w:p>
    <w:p w:rsidR="00AB0B69" w:rsidRPr="00AB0B69" w:rsidRDefault="00AB0B69" w:rsidP="00AB0B69">
      <w:pPr>
        <w:numPr>
          <w:ilvl w:val="0"/>
          <w:numId w:val="7"/>
        </w:numPr>
      </w:pPr>
      <w:r w:rsidRPr="00AB0B69">
        <w:t>Рабочая тетрадь;</w:t>
      </w:r>
    </w:p>
    <w:p w:rsidR="00AB0B69" w:rsidRPr="00AB0B69" w:rsidRDefault="00A34161" w:rsidP="00AB0B69">
      <w:pPr>
        <w:numPr>
          <w:ilvl w:val="0"/>
          <w:numId w:val="7"/>
        </w:numPr>
      </w:pPr>
      <w:r>
        <w:t>Микроскоп</w:t>
      </w:r>
      <w:r w:rsidR="00AB0B69" w:rsidRPr="00AB0B69">
        <w:t>;</w:t>
      </w:r>
    </w:p>
    <w:p w:rsidR="00AB0B69" w:rsidRDefault="00A34161" w:rsidP="00AB0B69">
      <w:pPr>
        <w:numPr>
          <w:ilvl w:val="0"/>
          <w:numId w:val="7"/>
        </w:numPr>
      </w:pPr>
      <w:r>
        <w:t>Наборы для проведения ОАК;</w:t>
      </w:r>
    </w:p>
    <w:p w:rsidR="00A34161" w:rsidRDefault="00A34161" w:rsidP="00AB0B69">
      <w:pPr>
        <w:numPr>
          <w:ilvl w:val="0"/>
          <w:numId w:val="7"/>
        </w:numPr>
      </w:pPr>
      <w:r>
        <w:t>Экран для обзора поля зрения микроскопа;</w:t>
      </w:r>
    </w:p>
    <w:p w:rsidR="00A34161" w:rsidRPr="00AB0B69" w:rsidRDefault="00A34161" w:rsidP="00AB0B69">
      <w:pPr>
        <w:numPr>
          <w:ilvl w:val="0"/>
          <w:numId w:val="7"/>
        </w:numPr>
      </w:pPr>
      <w:r>
        <w:t>Аппарат АФОМК.</w:t>
      </w:r>
    </w:p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>Литература:</w:t>
      </w:r>
    </w:p>
    <w:p w:rsidR="00AB0B69" w:rsidRPr="00AB0B69" w:rsidRDefault="00AB0B69" w:rsidP="00AB0B69">
      <w:pPr>
        <w:rPr>
          <w:b/>
        </w:rPr>
      </w:pPr>
      <w:r w:rsidRPr="00AB0B69">
        <w:rPr>
          <w:b/>
        </w:rPr>
        <w:t>Основная литература:</w:t>
      </w:r>
    </w:p>
    <w:p w:rsidR="00AB0B69" w:rsidRPr="00AB0B69" w:rsidRDefault="00AB0B69" w:rsidP="00AB0B69">
      <w:proofErr w:type="gramStart"/>
      <w:r w:rsidRPr="00AB0B69">
        <w:t>1.Г.М.Старобинец.,</w:t>
      </w:r>
      <w:proofErr w:type="gramEnd"/>
      <w:r w:rsidRPr="00AB0B69">
        <w:t xml:space="preserve"> В.С. </w:t>
      </w:r>
      <w:proofErr w:type="spellStart"/>
      <w:r w:rsidRPr="00AB0B69">
        <w:t>Ронин</w:t>
      </w:r>
      <w:proofErr w:type="spellEnd"/>
      <w:r w:rsidRPr="00AB0B69">
        <w:t xml:space="preserve">  Руководство к практическим занятиям по методам клинических лабораторных исследований : Учеб.пособие-4-е изд., </w:t>
      </w:r>
      <w:proofErr w:type="spellStart"/>
      <w:r w:rsidRPr="00AB0B69">
        <w:t>перераб</w:t>
      </w:r>
      <w:proofErr w:type="spellEnd"/>
      <w:r w:rsidRPr="00AB0B69">
        <w:t>. И доп.-М.: Медицина,1989. -320с.:</w:t>
      </w:r>
    </w:p>
    <w:p w:rsidR="00AB0B69" w:rsidRPr="00AB0B69" w:rsidRDefault="00AB0B69" w:rsidP="00AB0B69">
      <w:proofErr w:type="gramStart"/>
      <w:r w:rsidRPr="00AB0B69">
        <w:t>2.Руанет.В.В  Теория</w:t>
      </w:r>
      <w:proofErr w:type="gramEnd"/>
      <w:r w:rsidRPr="00AB0B69">
        <w:t xml:space="preserve"> и техника лабораторных работ. Специальные методы исследования: Учебное пособие/ Под ред. </w:t>
      </w:r>
      <w:proofErr w:type="spellStart"/>
      <w:r w:rsidRPr="00AB0B69">
        <w:t>Проф</w:t>
      </w:r>
      <w:proofErr w:type="spellEnd"/>
      <w:r w:rsidRPr="00AB0B69">
        <w:t xml:space="preserve"> </w:t>
      </w:r>
      <w:proofErr w:type="spellStart"/>
      <w:proofErr w:type="gramStart"/>
      <w:r w:rsidRPr="00AB0B69">
        <w:t>А.К.Хетагуровой</w:t>
      </w:r>
      <w:proofErr w:type="spellEnd"/>
      <w:r w:rsidRPr="00AB0B69">
        <w:t>.-</w:t>
      </w:r>
      <w:proofErr w:type="gramEnd"/>
      <w:r w:rsidRPr="00AB0B69">
        <w:t xml:space="preserve">М.: ФГОУ «ВУНМЦ </w:t>
      </w:r>
      <w:proofErr w:type="spellStart"/>
      <w:r w:rsidRPr="00AB0B69">
        <w:t>Росздрава</w:t>
      </w:r>
      <w:proofErr w:type="spellEnd"/>
      <w:r w:rsidRPr="00AB0B69">
        <w:t>», 2007,-176с.</w:t>
      </w:r>
    </w:p>
    <w:p w:rsidR="00AB0B69" w:rsidRPr="00AB0B69" w:rsidRDefault="00AB0B69" w:rsidP="00AB0B69">
      <w:r w:rsidRPr="00AB0B69">
        <w:t xml:space="preserve">3.Клинико-лабораторные аналитические технологии и оборудование: учеб.  </w:t>
      </w:r>
      <w:proofErr w:type="spellStart"/>
      <w:r w:rsidRPr="00AB0B69">
        <w:t>Пособ</w:t>
      </w:r>
      <w:proofErr w:type="spellEnd"/>
      <w:r w:rsidRPr="00AB0B69">
        <w:t xml:space="preserve">. Для студ. </w:t>
      </w:r>
      <w:proofErr w:type="spellStart"/>
      <w:r w:rsidRPr="00AB0B69">
        <w:t>Средн</w:t>
      </w:r>
      <w:proofErr w:type="spellEnd"/>
      <w:r w:rsidRPr="00AB0B69">
        <w:t xml:space="preserve">. Проф. Учеб. </w:t>
      </w:r>
      <w:proofErr w:type="gramStart"/>
      <w:r w:rsidRPr="00AB0B69">
        <w:t>Заведений ;под</w:t>
      </w:r>
      <w:proofErr w:type="gramEnd"/>
      <w:r w:rsidRPr="00AB0B69">
        <w:t xml:space="preserve"> </w:t>
      </w:r>
      <w:proofErr w:type="spellStart"/>
      <w:r w:rsidRPr="00AB0B69">
        <w:t>ред.проф</w:t>
      </w:r>
      <w:proofErr w:type="spellEnd"/>
      <w:r w:rsidRPr="00AB0B69">
        <w:t xml:space="preserve">. </w:t>
      </w:r>
      <w:proofErr w:type="spellStart"/>
      <w:r w:rsidRPr="00AB0B69">
        <w:t>В.В.Меньшикова</w:t>
      </w:r>
      <w:proofErr w:type="spellEnd"/>
      <w:r w:rsidRPr="00AB0B69">
        <w:t>, -М.: Издательский центр «Академия»,</w:t>
      </w:r>
      <w:proofErr w:type="gramStart"/>
      <w:r w:rsidRPr="00AB0B69">
        <w:t>2007.-</w:t>
      </w:r>
      <w:proofErr w:type="gramEnd"/>
      <w:r w:rsidRPr="00AB0B69">
        <w:t>240с.</w:t>
      </w:r>
    </w:p>
    <w:p w:rsidR="00AB0B69" w:rsidRPr="00AB0B69" w:rsidRDefault="00AB0B69" w:rsidP="00AB0B69">
      <w:pPr>
        <w:rPr>
          <w:b/>
        </w:rPr>
      </w:pPr>
    </w:p>
    <w:p w:rsidR="00AB0B69" w:rsidRPr="00AB0B69" w:rsidRDefault="00AB0B69" w:rsidP="00AB0B69">
      <w:pPr>
        <w:rPr>
          <w:b/>
        </w:rPr>
      </w:pPr>
      <w:r w:rsidRPr="00AB0B69">
        <w:rPr>
          <w:b/>
        </w:rPr>
        <w:t>Дополнительная литература:</w:t>
      </w:r>
    </w:p>
    <w:p w:rsidR="00AB0B69" w:rsidRPr="00AB0B69" w:rsidRDefault="00AB0B69" w:rsidP="00AB0B69">
      <w:r w:rsidRPr="00AB0B69">
        <w:t xml:space="preserve">1.Общая врачебная практика: диагностическое значение лабораторных </w:t>
      </w:r>
      <w:proofErr w:type="gramStart"/>
      <w:r w:rsidRPr="00AB0B69">
        <w:t xml:space="preserve">исследований:  </w:t>
      </w:r>
      <w:proofErr w:type="spellStart"/>
      <w:r w:rsidRPr="00AB0B69">
        <w:t>Учебн</w:t>
      </w:r>
      <w:proofErr w:type="spellEnd"/>
      <w:proofErr w:type="gramEnd"/>
      <w:r w:rsidRPr="00AB0B69">
        <w:t xml:space="preserve">. </w:t>
      </w:r>
      <w:proofErr w:type="spellStart"/>
      <w:proofErr w:type="gramStart"/>
      <w:r w:rsidRPr="00AB0B69">
        <w:t>Пособ</w:t>
      </w:r>
      <w:proofErr w:type="spellEnd"/>
      <w:r w:rsidRPr="00AB0B69">
        <w:t>./</w:t>
      </w:r>
      <w:proofErr w:type="gramEnd"/>
      <w:r w:rsidRPr="00AB0B69">
        <w:t xml:space="preserve">Под ред. </w:t>
      </w:r>
      <w:proofErr w:type="spellStart"/>
      <w:r w:rsidRPr="00AB0B69">
        <w:t>С.С.Вялова</w:t>
      </w:r>
      <w:proofErr w:type="spellEnd"/>
      <w:r w:rsidRPr="00AB0B69">
        <w:t xml:space="preserve">, </w:t>
      </w:r>
      <w:proofErr w:type="gramStart"/>
      <w:r w:rsidRPr="00AB0B69">
        <w:t>С.А.Чорбинский.-</w:t>
      </w:r>
      <w:proofErr w:type="gramEnd"/>
      <w:r w:rsidRPr="00AB0B69">
        <w:t>3-е изд.-М.:МЕДпресс-информ,2009.-176с.</w:t>
      </w:r>
    </w:p>
    <w:p w:rsidR="00AB0B69" w:rsidRPr="00AB0B69" w:rsidRDefault="00AB0B69" w:rsidP="00AB0B69">
      <w:r w:rsidRPr="00AB0B69">
        <w:t xml:space="preserve">2.О чем говорят </w:t>
      </w:r>
      <w:proofErr w:type="gramStart"/>
      <w:r w:rsidRPr="00AB0B69">
        <w:t>анализы?/</w:t>
      </w:r>
      <w:proofErr w:type="gramEnd"/>
      <w:r w:rsidRPr="00AB0B69">
        <w:t xml:space="preserve"> Е.Н.Панкова.-Изд.11-е.-Ростов н/Д: Феникс, 2008.-252с.:ил,-(Справочник).</w:t>
      </w:r>
    </w:p>
    <w:p w:rsidR="00AB0B69" w:rsidRPr="00AB0B69" w:rsidRDefault="00AB0B69" w:rsidP="00AB0B69"/>
    <w:p w:rsidR="00AB0B69" w:rsidRDefault="00AB0B69" w:rsidP="00AB0B69"/>
    <w:p w:rsidR="00A34161" w:rsidRDefault="00A34161" w:rsidP="00AB0B69"/>
    <w:p w:rsidR="00A34161" w:rsidRDefault="00A34161" w:rsidP="00AB0B69"/>
    <w:p w:rsidR="00A34161" w:rsidRDefault="00A34161" w:rsidP="00AB0B69"/>
    <w:p w:rsidR="00A34161" w:rsidRDefault="00A34161" w:rsidP="00AB0B69"/>
    <w:p w:rsidR="00C97F7B" w:rsidRPr="00AB0B69" w:rsidRDefault="00C97F7B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lastRenderedPageBreak/>
        <w:t xml:space="preserve">                                                        Структура занятия</w:t>
      </w:r>
    </w:p>
    <w:p w:rsidR="00AB0B69" w:rsidRPr="00AB0B69" w:rsidRDefault="00AB0B69" w:rsidP="00AB0B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701"/>
        <w:gridCol w:w="3113"/>
      </w:tblGrid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Этапы занятия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Дозировка времени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>Организационная часть:</w:t>
            </w:r>
            <w:r w:rsidRPr="00AB0B69">
              <w:t xml:space="preserve"> вступительное слово преподавателя, отметка присутствующих, наличие формы, дневников.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2мин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>Целевая установка:</w:t>
            </w:r>
            <w:r w:rsidRPr="00AB0B69">
              <w:t xml:space="preserve"> ознакомление с темой и целью занятия.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3мин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proofErr w:type="gramStart"/>
            <w:r w:rsidRPr="00AB0B69">
              <w:rPr>
                <w:b/>
              </w:rPr>
              <w:t>Актуализация  базовых</w:t>
            </w:r>
            <w:proofErr w:type="gramEnd"/>
            <w:r w:rsidRPr="00AB0B69">
              <w:rPr>
                <w:b/>
              </w:rPr>
              <w:t xml:space="preserve"> знаний:</w:t>
            </w:r>
            <w:r w:rsidRPr="00AB0B69">
              <w:t xml:space="preserve"> фронтальный опрос.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5мин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Формирование новых знаний и умений:</w:t>
            </w:r>
          </w:p>
          <w:p w:rsidR="00AB0B69" w:rsidRPr="00AB0B69" w:rsidRDefault="00AB0B69" w:rsidP="00AB0B69">
            <w:pPr>
              <w:numPr>
                <w:ilvl w:val="0"/>
                <w:numId w:val="8"/>
              </w:num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 xml:space="preserve">Основная часть: 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1.Закрепление знаний по теме, полученных на лекционном занятии. Объяснение материала, разбор со студентами теоретических вопросов, заполнение дневников;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2.Акцентуализация ключевых моментов по теме.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3.Физкульминутка</w:t>
            </w:r>
          </w:p>
          <w:p w:rsidR="00AB0B69" w:rsidRPr="00AB0B69" w:rsidRDefault="00AB0B69" w:rsidP="00AB0B69">
            <w:pPr>
              <w:numPr>
                <w:ilvl w:val="0"/>
                <w:numId w:val="8"/>
              </w:num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 xml:space="preserve">Практическая часть: 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>-</w:t>
            </w:r>
            <w:r w:rsidR="00A34161">
              <w:t>приготовление мазков крови</w:t>
            </w:r>
          </w:p>
          <w:p w:rsid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>-</w:t>
            </w:r>
            <w:r w:rsidRPr="00AB0B69">
              <w:t>окраск</w:t>
            </w:r>
            <w:r w:rsidR="00A34161">
              <w:t xml:space="preserve">а мазков по Романовскому </w:t>
            </w:r>
            <w:proofErr w:type="spellStart"/>
            <w:r w:rsidR="00A34161">
              <w:t>Гимзе</w:t>
            </w:r>
            <w:proofErr w:type="spellEnd"/>
          </w:p>
          <w:p w:rsidR="00A34161" w:rsidRPr="00AB0B69" w:rsidRDefault="00A34161" w:rsidP="00AB0B69">
            <w:pPr>
              <w:spacing w:after="160" w:line="259" w:lineRule="auto"/>
            </w:pPr>
            <w:r>
              <w:t>-подсчет лейкоцитарной формулы</w:t>
            </w:r>
          </w:p>
          <w:p w:rsidR="00AB0B69" w:rsidRPr="00AB0B69" w:rsidRDefault="00AB0B69" w:rsidP="00AB0B69">
            <w:pPr>
              <w:numPr>
                <w:ilvl w:val="0"/>
                <w:numId w:val="8"/>
              </w:numPr>
              <w:spacing w:after="160" w:line="259" w:lineRule="auto"/>
            </w:pPr>
            <w:r w:rsidRPr="00AB0B69">
              <w:rPr>
                <w:b/>
              </w:rPr>
              <w:t>Закрепление знаний и умений: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>-</w:t>
            </w:r>
            <w:r w:rsidRPr="00AB0B69">
              <w:t>тестовое задание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58мин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 xml:space="preserve">Рефлексия: </w:t>
            </w:r>
            <w:r w:rsidRPr="00AB0B69">
              <w:t>Анализ достижения поставленной цели.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 15мин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6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 xml:space="preserve">Подведение итогов: </w:t>
            </w:r>
            <w:r w:rsidRPr="00AB0B69">
              <w:t>анализ проделанной студентами работы, отмечает активность и самостоятельность каждого студента, выставляет оценки с последующей мотивировкой, делает выводы о достижении целей занятия.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 5мин</w:t>
            </w:r>
          </w:p>
        </w:tc>
      </w:tr>
      <w:tr w:rsidR="00AB0B69" w:rsidRPr="00AB0B69" w:rsidTr="00AB0B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7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rPr>
                <w:b/>
              </w:rPr>
              <w:t xml:space="preserve">Задание на дом: </w:t>
            </w:r>
            <w:r w:rsidRPr="00AB0B69">
              <w:t>Тема</w:t>
            </w:r>
            <w:r w:rsidRPr="00AB0B69">
              <w:rPr>
                <w:b/>
              </w:rPr>
              <w:t xml:space="preserve"> «</w:t>
            </w:r>
            <w:r w:rsidR="00C97F7B">
              <w:t>Проведение дополнительных исследований на ОАК</w:t>
            </w:r>
            <w:r w:rsidRPr="00AB0B69">
              <w:t>».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1. </w:t>
            </w:r>
            <w:proofErr w:type="spellStart"/>
            <w:proofErr w:type="gramStart"/>
            <w:r w:rsidRPr="00AB0B69">
              <w:t>Г.М.Старобинец</w:t>
            </w:r>
            <w:proofErr w:type="spellEnd"/>
            <w:r w:rsidRPr="00AB0B69">
              <w:t>.,</w:t>
            </w:r>
            <w:proofErr w:type="gramEnd"/>
            <w:r w:rsidRPr="00AB0B69">
              <w:t xml:space="preserve"> В.С. </w:t>
            </w:r>
            <w:proofErr w:type="spellStart"/>
            <w:r w:rsidRPr="00AB0B69">
              <w:t>Ронин</w:t>
            </w:r>
            <w:proofErr w:type="spellEnd"/>
            <w:r w:rsidRPr="00AB0B69">
              <w:t xml:space="preserve">  Руководство к практическим занятиям по методам клинических лабораторных исследований : Учеб.пособие-4-е изд., </w:t>
            </w:r>
            <w:proofErr w:type="spellStart"/>
            <w:r w:rsidRPr="00AB0B69">
              <w:t>перераб</w:t>
            </w:r>
            <w:proofErr w:type="spellEnd"/>
            <w:r w:rsidRPr="00AB0B69">
              <w:t>. И доп.-М.: Медицина,1989. -320с.: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                   2мин</w:t>
            </w:r>
          </w:p>
        </w:tc>
      </w:tr>
    </w:tbl>
    <w:p w:rsidR="00AB0B69" w:rsidRPr="00AB0B69" w:rsidRDefault="00AB0B69" w:rsidP="00AB0B69"/>
    <w:p w:rsidR="00AB0B69" w:rsidRPr="00AB0B69" w:rsidRDefault="00AB0B69" w:rsidP="00AB0B69">
      <w:pPr>
        <w:rPr>
          <w:b/>
        </w:rPr>
      </w:pPr>
    </w:p>
    <w:p w:rsidR="00AB0B69" w:rsidRPr="00AB0B69" w:rsidRDefault="00AB0B69" w:rsidP="00C97F7B">
      <w:pPr>
        <w:jc w:val="center"/>
        <w:rPr>
          <w:b/>
        </w:rPr>
      </w:pPr>
      <w:r w:rsidRPr="00AB0B69">
        <w:rPr>
          <w:b/>
        </w:rPr>
        <w:lastRenderedPageBreak/>
        <w:t>ООД</w:t>
      </w:r>
    </w:p>
    <w:p w:rsidR="00AB0B69" w:rsidRPr="00AB0B69" w:rsidRDefault="00AB0B69" w:rsidP="00C97F7B">
      <w:pPr>
        <w:jc w:val="center"/>
        <w:rPr>
          <w:b/>
        </w:rPr>
      </w:pPr>
      <w:r w:rsidRPr="00AB0B69">
        <w:rPr>
          <w:b/>
        </w:rPr>
        <w:t>(Основы ориентированной деятельности)</w:t>
      </w:r>
    </w:p>
    <w:p w:rsidR="00AB0B69" w:rsidRPr="00AB0B69" w:rsidRDefault="00AB0B69" w:rsidP="00AB0B69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79"/>
        <w:gridCol w:w="1501"/>
        <w:gridCol w:w="1814"/>
        <w:gridCol w:w="4281"/>
        <w:gridCol w:w="1496"/>
      </w:tblGrid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Основные этапы занятия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Цель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Деятельность преподавателя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Деятельность студента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C97F7B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Организационная</w:t>
            </w:r>
            <w:r w:rsidR="00C97F7B">
              <w:rPr>
                <w:b/>
              </w:rPr>
              <w:t xml:space="preserve"> </w:t>
            </w:r>
            <w:r w:rsidRPr="00AB0B69">
              <w:rPr>
                <w:b/>
              </w:rPr>
              <w:t>часть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Создание деловой атмосферы, </w:t>
            </w:r>
            <w:proofErr w:type="gramStart"/>
            <w:r w:rsidRPr="00AB0B69">
              <w:t>воспитание  дисциплинированности</w:t>
            </w:r>
            <w:proofErr w:type="gramEnd"/>
            <w:r w:rsidRPr="00AB0B69">
              <w:t>, аккуратности будущего  медицинского работника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 -преподаватель обращает внимание на внешний вид студентов; отмечает отсутствующих, выясняет причину отсутствия.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-преподаватель проверяет готовность кабинета к занятию, наличие дневников у студентов.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-сообщает тему занятия, знакомит с целью и планом занятия.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Слушают, дежурный докладывает о готовности студентов к занятию.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2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Целевая установка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Мотивация учебной деятельности 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При помощи наводящих вопросов или ситуации наводит студентов на тему данного практического занятия. Дает план занятия, цели.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Записывают тему, план занятия.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Актуализация базовых знаний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Проверка базовых знаний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Для выявления исходного уровня знаний преподаватель задает контрольные вопросы.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Устно отвечают на вопросы.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Формирование новых знаний и умений:</w:t>
            </w: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1.Основ -</w:t>
            </w: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proofErr w:type="spellStart"/>
            <w:r w:rsidRPr="00AB0B69">
              <w:rPr>
                <w:b/>
              </w:rPr>
              <w:t>ная</w:t>
            </w:r>
            <w:proofErr w:type="spellEnd"/>
            <w:r w:rsidRPr="00AB0B69">
              <w:rPr>
                <w:b/>
              </w:rPr>
              <w:t xml:space="preserve"> часть: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Изложение нового материала. Формирование новых понятий, умений.</w:t>
            </w: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lastRenderedPageBreak/>
              <w:t>2.Практическая часть: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Демонстрация практических навыков и их оценка, обсуждение выполнения практических навыков.</w:t>
            </w: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</w:p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3.</w:t>
            </w:r>
            <w:r w:rsidR="00C97F7B">
              <w:rPr>
                <w:b/>
              </w:rPr>
              <w:t xml:space="preserve"> </w:t>
            </w:r>
            <w:proofErr w:type="gramStart"/>
            <w:r w:rsidRPr="00AB0B69">
              <w:rPr>
                <w:b/>
              </w:rPr>
              <w:t>Закрепление  знаний</w:t>
            </w:r>
            <w:proofErr w:type="gramEnd"/>
            <w:r w:rsidRPr="00AB0B69">
              <w:rPr>
                <w:b/>
              </w:rPr>
              <w:t xml:space="preserve"> и умений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Актуализация темы, мотивация деятельности способов действия, умений.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lastRenderedPageBreak/>
              <w:t xml:space="preserve">Проверка знаний </w:t>
            </w:r>
            <w:proofErr w:type="gramStart"/>
            <w:r w:rsidRPr="00AB0B69">
              <w:t>и  умений</w:t>
            </w:r>
            <w:proofErr w:type="gramEnd"/>
            <w:r w:rsidRPr="00AB0B69">
              <w:t>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Контроль освоенности знаний </w:t>
            </w:r>
            <w:proofErr w:type="gramStart"/>
            <w:r w:rsidRPr="00AB0B69">
              <w:t>умений  по</w:t>
            </w:r>
            <w:proofErr w:type="gramEnd"/>
            <w:r w:rsidRPr="00AB0B69">
              <w:t xml:space="preserve"> теме. 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раскрывает значение темы для будущей профессиональной деятельности, что способствует познавательному интересу к занятию.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дает студентам задачи.</w:t>
            </w: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обращает внимание на умение и корректирует действия студентов.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C97F7B" w:rsidRDefault="00C97F7B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привлекает студентов к обсуждению ответов, их рецензированию.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Записывают новую тему, обсуждение и анализ.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Студенты работают парами.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</w:p>
          <w:p w:rsidR="00AB0B69" w:rsidRPr="00AB0B69" w:rsidRDefault="00AB0B69" w:rsidP="00AB0B69">
            <w:pPr>
              <w:spacing w:after="160" w:line="259" w:lineRule="auto"/>
            </w:pPr>
            <w:r w:rsidRPr="00AB0B69">
              <w:t>Отвечают на вопросы.</w:t>
            </w:r>
          </w:p>
          <w:p w:rsidR="00AB0B69" w:rsidRPr="00AB0B69" w:rsidRDefault="00AB0B69" w:rsidP="00AB0B69">
            <w:pPr>
              <w:spacing w:after="160" w:line="259" w:lineRule="auto"/>
            </w:pP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lastRenderedPageBreak/>
              <w:t>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 xml:space="preserve">Рефлексия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 xml:space="preserve">Контроль достижения целей занятия. 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Создает атмосферу заинтересованности студентов в усвоении материала.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Высказывают свои суждения и мнения по теме.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Подведение итогов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Анализ и оценка освоенности материала.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аттестует каждого студента с учетом выполнения заданий на каждом этапе: теоретические знания, практические умения, ответы на контрольные вопросы, выставляя одну итоговую оценку. Комментирует работу студентов, обращает внимание на положительные и отрицательные стороны.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C97F7B" w:rsidP="00AB0B69">
            <w:pPr>
              <w:spacing w:after="160" w:line="259" w:lineRule="auto"/>
            </w:pPr>
            <w:r>
              <w:t>Осмысливаю</w:t>
            </w:r>
            <w:r w:rsidR="00AB0B69" w:rsidRPr="00AB0B69">
              <w:t>т свои ответы, умения и практические навыки по теме.</w:t>
            </w:r>
          </w:p>
        </w:tc>
      </w:tr>
      <w:tr w:rsidR="00AB0B69" w:rsidRPr="00AB0B69" w:rsidTr="00C97F7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  <w:rPr>
                <w:b/>
              </w:rPr>
            </w:pPr>
            <w:r w:rsidRPr="00AB0B69">
              <w:rPr>
                <w:b/>
              </w:rPr>
              <w:t>Задание на дом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Активизировать самоподготовку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Преподаватель предлагает записать домашнее задание в дневнике.</w:t>
            </w:r>
          </w:p>
          <w:p w:rsidR="00AB0B69" w:rsidRPr="00AB0B69" w:rsidRDefault="00AB0B69" w:rsidP="00C97F7B">
            <w:pPr>
              <w:spacing w:after="160" w:line="259" w:lineRule="auto"/>
            </w:pPr>
            <w:r w:rsidRPr="00AB0B69">
              <w:t xml:space="preserve">1. </w:t>
            </w:r>
            <w:proofErr w:type="spellStart"/>
            <w:proofErr w:type="gramStart"/>
            <w:r w:rsidRPr="00AB0B69">
              <w:t>Г.М.Старобинец</w:t>
            </w:r>
            <w:proofErr w:type="spellEnd"/>
            <w:r w:rsidRPr="00AB0B69">
              <w:t>.,</w:t>
            </w:r>
            <w:proofErr w:type="gramEnd"/>
            <w:r w:rsidRPr="00AB0B69">
              <w:t xml:space="preserve"> В.С. </w:t>
            </w:r>
            <w:proofErr w:type="spellStart"/>
            <w:r w:rsidRPr="00AB0B69">
              <w:t>Ронин</w:t>
            </w:r>
            <w:proofErr w:type="spellEnd"/>
            <w:r w:rsidRPr="00AB0B69">
              <w:t xml:space="preserve">  Руководство к практическим занятиям по методам клинических лабораторных исследований : Учеб.пособие-4-е изд., </w:t>
            </w:r>
            <w:proofErr w:type="spellStart"/>
            <w:r w:rsidRPr="00AB0B69">
              <w:t>перераб</w:t>
            </w:r>
            <w:proofErr w:type="spellEnd"/>
            <w:r w:rsidRPr="00AB0B69">
              <w:t>. И доп.-М.: Медицина,1989. -320с.: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69" w:rsidRPr="00AB0B69" w:rsidRDefault="00AB0B69" w:rsidP="00AB0B69">
            <w:pPr>
              <w:spacing w:after="160" w:line="259" w:lineRule="auto"/>
            </w:pPr>
            <w:r w:rsidRPr="00AB0B69">
              <w:t>Записывают домашнее задание.</w:t>
            </w:r>
          </w:p>
        </w:tc>
      </w:tr>
    </w:tbl>
    <w:p w:rsidR="00AB0B69" w:rsidRPr="00AB0B69" w:rsidRDefault="00AB0B69" w:rsidP="00AB0B69"/>
    <w:p w:rsidR="00AB0B69" w:rsidRDefault="00595853" w:rsidP="00595853">
      <w:pPr>
        <w:jc w:val="center"/>
        <w:rPr>
          <w:b/>
        </w:rPr>
      </w:pPr>
      <w:r>
        <w:rPr>
          <w:b/>
        </w:rPr>
        <w:lastRenderedPageBreak/>
        <w:t>«Проведение общего анализа крови</w:t>
      </w:r>
      <w:r w:rsidR="00AB0B69" w:rsidRPr="00AB0B69">
        <w:rPr>
          <w:b/>
        </w:rPr>
        <w:t>»</w:t>
      </w:r>
    </w:p>
    <w:p w:rsidR="00AB0B69" w:rsidRPr="00AB0B69" w:rsidRDefault="00AB0B69" w:rsidP="00AB0B69">
      <w:pPr>
        <w:rPr>
          <w:b/>
        </w:rPr>
      </w:pPr>
      <w:r w:rsidRPr="00AB0B69">
        <w:t xml:space="preserve">        </w:t>
      </w:r>
      <w:r w:rsidRPr="00AB0B69">
        <w:rPr>
          <w:b/>
        </w:rPr>
        <w:t>Цель:</w:t>
      </w:r>
    </w:p>
    <w:p w:rsidR="00AB0B69" w:rsidRPr="00AB0B69" w:rsidRDefault="00AB0B69" w:rsidP="00AB0B69">
      <w:pPr>
        <w:numPr>
          <w:ilvl w:val="0"/>
          <w:numId w:val="9"/>
        </w:numPr>
      </w:pPr>
      <w:r w:rsidRPr="00AB0B69">
        <w:t>Изу</w:t>
      </w:r>
      <w:r w:rsidR="00595853">
        <w:t>чить подготовку рабочего стола</w:t>
      </w:r>
    </w:p>
    <w:p w:rsidR="00AB0B69" w:rsidRPr="00AB0B69" w:rsidRDefault="00595853" w:rsidP="00AB0B69">
      <w:pPr>
        <w:numPr>
          <w:ilvl w:val="0"/>
          <w:numId w:val="9"/>
        </w:numPr>
      </w:pPr>
      <w:r>
        <w:t>Изучить технику проведения мазка</w:t>
      </w:r>
    </w:p>
    <w:p w:rsidR="00AB0B69" w:rsidRPr="00AB0B69" w:rsidRDefault="00AB0B69" w:rsidP="00AB0B69">
      <w:pPr>
        <w:numPr>
          <w:ilvl w:val="0"/>
          <w:numId w:val="9"/>
        </w:numPr>
      </w:pPr>
      <w:r w:rsidRPr="00AB0B69">
        <w:t>Усвоить технику окраски</w:t>
      </w:r>
    </w:p>
    <w:p w:rsidR="00AB0B69" w:rsidRPr="00AB0B69" w:rsidRDefault="00AB0B69" w:rsidP="00AB0B69">
      <w:pPr>
        <w:numPr>
          <w:ilvl w:val="0"/>
          <w:numId w:val="9"/>
        </w:numPr>
      </w:pPr>
      <w:r w:rsidRPr="00AB0B69">
        <w:t>Усвоить микроскопию</w:t>
      </w:r>
    </w:p>
    <w:p w:rsidR="00AB0B69" w:rsidRPr="00AB0B69" w:rsidRDefault="00AB0B69" w:rsidP="00AB0B69"/>
    <w:p w:rsidR="00AB0B69" w:rsidRDefault="00AB0B69" w:rsidP="00AB0B69">
      <w:r w:rsidRPr="00AB0B69">
        <w:rPr>
          <w:b/>
        </w:rPr>
        <w:t xml:space="preserve">         Актуальность:</w:t>
      </w:r>
      <w:r w:rsidRPr="00AB0B69">
        <w:t xml:space="preserve"> </w:t>
      </w:r>
      <w:r w:rsidR="00595853">
        <w:t xml:space="preserve">исследование на крови общий </w:t>
      </w:r>
      <w:proofErr w:type="gramStart"/>
      <w:r w:rsidR="00595853">
        <w:t>анализ</w:t>
      </w:r>
      <w:r w:rsidR="00EE4A13">
        <w:t xml:space="preserve"> </w:t>
      </w:r>
      <w:r w:rsidR="00595853" w:rsidRPr="00595853">
        <w:t xml:space="preserve"> является</w:t>
      </w:r>
      <w:proofErr w:type="gramEnd"/>
      <w:r w:rsidR="00595853" w:rsidRPr="00595853">
        <w:t xml:space="preserve"> одним из важнейших диагностических методов, позволяющих уточнить диагноз заболевания и своевременно начать лечение. Исследования периферической крови являются основными методами для постановки диагноза лейкоза и контроля за проводимой терапией.</w:t>
      </w:r>
    </w:p>
    <w:p w:rsidR="00EE4A13" w:rsidRPr="00595853" w:rsidRDefault="00EE4A13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/>
    <w:p w:rsidR="00AB0B69" w:rsidRPr="00AB0B69" w:rsidRDefault="00AB0B69" w:rsidP="00AB0B69">
      <w:pPr>
        <w:rPr>
          <w:b/>
        </w:rPr>
      </w:pPr>
      <w:r w:rsidRPr="00AB0B69">
        <w:rPr>
          <w:b/>
        </w:rPr>
        <w:t xml:space="preserve">                     </w:t>
      </w:r>
    </w:p>
    <w:sectPr w:rsidR="00AB0B69" w:rsidRPr="00AB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4045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F44EA"/>
    <w:multiLevelType w:val="hybridMultilevel"/>
    <w:tmpl w:val="194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7BF5"/>
    <w:multiLevelType w:val="hybridMultilevel"/>
    <w:tmpl w:val="8F6A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6530"/>
    <w:multiLevelType w:val="hybridMultilevel"/>
    <w:tmpl w:val="6D90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3EA4"/>
    <w:multiLevelType w:val="hybridMultilevel"/>
    <w:tmpl w:val="9F3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0E6C"/>
    <w:multiLevelType w:val="hybridMultilevel"/>
    <w:tmpl w:val="EDAE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86956"/>
    <w:multiLevelType w:val="hybridMultilevel"/>
    <w:tmpl w:val="C7F6A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D15FC5"/>
    <w:multiLevelType w:val="hybridMultilevel"/>
    <w:tmpl w:val="B358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5ED7"/>
    <w:multiLevelType w:val="hybridMultilevel"/>
    <w:tmpl w:val="3FB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46471"/>
    <w:multiLevelType w:val="hybridMultilevel"/>
    <w:tmpl w:val="3B9C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19DD"/>
    <w:multiLevelType w:val="hybridMultilevel"/>
    <w:tmpl w:val="BEC8A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5663E"/>
    <w:multiLevelType w:val="hybridMultilevel"/>
    <w:tmpl w:val="6E6A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6"/>
    <w:rsid w:val="000A0062"/>
    <w:rsid w:val="000F34CE"/>
    <w:rsid w:val="00414072"/>
    <w:rsid w:val="00595853"/>
    <w:rsid w:val="00801466"/>
    <w:rsid w:val="00822964"/>
    <w:rsid w:val="00A34161"/>
    <w:rsid w:val="00AB0B69"/>
    <w:rsid w:val="00C97F7B"/>
    <w:rsid w:val="00EE4A13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D44D-D773-4A01-A4D4-2920252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2018-04-19T04:50:00Z</dcterms:created>
  <dcterms:modified xsi:type="dcterms:W3CDTF">2021-03-17T07:59:00Z</dcterms:modified>
</cp:coreProperties>
</file>