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920" w:rsidRPr="004E15CD" w:rsidRDefault="00901E65" w:rsidP="004E15CD">
      <w:pPr>
        <w:spacing w:after="0" w:line="240" w:lineRule="auto"/>
        <w:ind w:firstLine="709"/>
        <w:jc w:val="both"/>
        <w:rPr>
          <w:rFonts w:ascii="Times New Roman" w:hAnsi="Times New Roman" w:cs="Times New Roman"/>
          <w:b/>
          <w:sz w:val="24"/>
          <w:szCs w:val="24"/>
        </w:rPr>
      </w:pPr>
      <w:r w:rsidRPr="004E15CD">
        <w:rPr>
          <w:rFonts w:ascii="Times New Roman" w:hAnsi="Times New Roman" w:cs="Times New Roman"/>
          <w:b/>
          <w:sz w:val="24"/>
          <w:szCs w:val="24"/>
        </w:rPr>
        <w:t xml:space="preserve">Инструменты дистанционного обучения в профессиональной деятельности педагога </w:t>
      </w:r>
      <w:proofErr w:type="spellStart"/>
      <w:r w:rsidRPr="004E15CD">
        <w:rPr>
          <w:rFonts w:ascii="Times New Roman" w:hAnsi="Times New Roman" w:cs="Times New Roman"/>
          <w:b/>
          <w:sz w:val="24"/>
          <w:szCs w:val="24"/>
        </w:rPr>
        <w:t>среднепрофессионального</w:t>
      </w:r>
      <w:proofErr w:type="spellEnd"/>
      <w:r w:rsidRPr="004E15CD">
        <w:rPr>
          <w:rFonts w:ascii="Times New Roman" w:hAnsi="Times New Roman" w:cs="Times New Roman"/>
          <w:b/>
          <w:sz w:val="24"/>
          <w:szCs w:val="24"/>
        </w:rPr>
        <w:t xml:space="preserve"> образования</w:t>
      </w:r>
      <w:r w:rsidR="004E15CD" w:rsidRPr="004E15CD">
        <w:rPr>
          <w:rFonts w:ascii="Times New Roman" w:hAnsi="Times New Roman" w:cs="Times New Roman"/>
          <w:b/>
          <w:sz w:val="24"/>
          <w:szCs w:val="24"/>
        </w:rPr>
        <w:t xml:space="preserve"> при реализации дисциплины ОГСЭ.02 История</w:t>
      </w:r>
      <w:r w:rsidRPr="004E15CD">
        <w:rPr>
          <w:rFonts w:ascii="Times New Roman" w:hAnsi="Times New Roman" w:cs="Times New Roman"/>
          <w:b/>
          <w:sz w:val="24"/>
          <w:szCs w:val="24"/>
        </w:rPr>
        <w:t>.</w:t>
      </w:r>
    </w:p>
    <w:p w:rsidR="004E15CD" w:rsidRDefault="004E15CD" w:rsidP="004E15CD">
      <w:pPr>
        <w:spacing w:after="0" w:line="240" w:lineRule="auto"/>
        <w:ind w:firstLine="709"/>
        <w:jc w:val="right"/>
        <w:rPr>
          <w:rFonts w:ascii="Times New Roman" w:hAnsi="Times New Roman" w:cs="Times New Roman"/>
          <w:sz w:val="24"/>
          <w:szCs w:val="24"/>
        </w:rPr>
      </w:pPr>
      <w:proofErr w:type="spellStart"/>
      <w:r w:rsidRPr="004E15CD">
        <w:rPr>
          <w:rFonts w:ascii="Times New Roman" w:hAnsi="Times New Roman" w:cs="Times New Roman"/>
          <w:sz w:val="24"/>
          <w:szCs w:val="24"/>
        </w:rPr>
        <w:t>Мисюра</w:t>
      </w:r>
      <w:proofErr w:type="spellEnd"/>
      <w:r w:rsidRPr="004E15CD">
        <w:rPr>
          <w:rFonts w:ascii="Times New Roman" w:hAnsi="Times New Roman" w:cs="Times New Roman"/>
          <w:sz w:val="24"/>
          <w:szCs w:val="24"/>
        </w:rPr>
        <w:t xml:space="preserve"> Татьяна Павловна</w:t>
      </w:r>
      <w:r>
        <w:rPr>
          <w:rFonts w:ascii="Times New Roman" w:hAnsi="Times New Roman" w:cs="Times New Roman"/>
          <w:sz w:val="24"/>
          <w:szCs w:val="24"/>
        </w:rPr>
        <w:t>, преподаватель</w:t>
      </w:r>
    </w:p>
    <w:p w:rsidR="004E15CD" w:rsidRDefault="004E15CD" w:rsidP="004E15CD">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Краевое государственное бюджетное</w:t>
      </w:r>
    </w:p>
    <w:p w:rsidR="004E15CD" w:rsidRPr="004E15CD" w:rsidRDefault="004E15CD" w:rsidP="004E15CD">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Профессиональное образовательное учреждение «Минусинский сельскохозяйственный колледж»</w:t>
      </w:r>
    </w:p>
    <w:p w:rsidR="00901E65" w:rsidRPr="004E15CD" w:rsidRDefault="00901E65" w:rsidP="004E15CD">
      <w:pPr>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t>Пандемия 2020 года поставила новые задачи для образования и ускорила переход к дистанционному обучению. Наличие у преподавателя таких профессиональных компетенций, как  включение в образовательный процесс информационных технологий, организация экспертной деятельности по внедрению информационных технологий в учебный процесс, является важным и необходимым условием педагогической деятельности.</w:t>
      </w:r>
    </w:p>
    <w:p w:rsidR="00901E65" w:rsidRPr="004E15CD" w:rsidRDefault="00901E65" w:rsidP="004E15CD">
      <w:pPr>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t>Среди разнообразия инструментов дистанционного обучения в образовательной деятельности, необходимо выбрать те, которые могут не усложнить учебный процесс, а его упростить.</w:t>
      </w:r>
    </w:p>
    <w:p w:rsidR="00901E65" w:rsidRPr="004E15CD" w:rsidRDefault="00901E65" w:rsidP="004E15CD">
      <w:pPr>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t>В данной статье будет проведен анализ</w:t>
      </w:r>
      <w:r w:rsidR="00400202" w:rsidRPr="004E15CD">
        <w:rPr>
          <w:rFonts w:ascii="Times New Roman" w:hAnsi="Times New Roman" w:cs="Times New Roman"/>
          <w:sz w:val="24"/>
          <w:szCs w:val="24"/>
        </w:rPr>
        <w:t xml:space="preserve"> инструментов дистанционного обучения при реализации </w:t>
      </w:r>
      <w:r w:rsidR="00BC70D6" w:rsidRPr="004E15CD">
        <w:rPr>
          <w:rFonts w:ascii="Times New Roman" w:eastAsia="Times New Roman" w:hAnsi="Times New Roman" w:cs="Times New Roman"/>
          <w:sz w:val="24"/>
          <w:szCs w:val="24"/>
        </w:rPr>
        <w:t>образовательной программы среднего профессионального образования в соответствии с ФГОС по специальност</w:t>
      </w:r>
      <w:r w:rsidR="004E15CD" w:rsidRPr="004E15CD">
        <w:rPr>
          <w:rFonts w:ascii="Times New Roman" w:eastAsia="Times New Roman" w:hAnsi="Times New Roman" w:cs="Times New Roman"/>
          <w:sz w:val="24"/>
          <w:szCs w:val="24"/>
        </w:rPr>
        <w:t>ям</w:t>
      </w:r>
      <w:r w:rsidR="00BC70D6" w:rsidRPr="004E15CD">
        <w:rPr>
          <w:rFonts w:ascii="Times New Roman" w:eastAsia="Times New Roman" w:hAnsi="Times New Roman" w:cs="Times New Roman"/>
          <w:sz w:val="24"/>
          <w:szCs w:val="24"/>
        </w:rPr>
        <w:t xml:space="preserve"> СПО</w:t>
      </w:r>
      <w:r w:rsidR="004E15CD" w:rsidRPr="004E15CD">
        <w:rPr>
          <w:rFonts w:ascii="Times New Roman" w:eastAsia="Times New Roman" w:hAnsi="Times New Roman" w:cs="Times New Roman"/>
          <w:sz w:val="24"/>
          <w:szCs w:val="24"/>
        </w:rPr>
        <w:t xml:space="preserve">. </w:t>
      </w:r>
      <w:r w:rsidR="00BC70D6" w:rsidRPr="004E15CD">
        <w:rPr>
          <w:rFonts w:ascii="Times New Roman" w:eastAsia="Times New Roman" w:hAnsi="Times New Roman" w:cs="Times New Roman"/>
          <w:sz w:val="24"/>
          <w:szCs w:val="24"/>
        </w:rPr>
        <w:t xml:space="preserve"> </w:t>
      </w:r>
    </w:p>
    <w:p w:rsidR="00DC1424" w:rsidRPr="004E15CD" w:rsidRDefault="00DC1424" w:rsidP="004E15CD">
      <w:pPr>
        <w:pStyle w:val="a6"/>
        <w:tabs>
          <w:tab w:val="left" w:pos="4951"/>
        </w:tabs>
        <w:ind w:left="0" w:firstLine="709"/>
        <w:jc w:val="both"/>
        <w:rPr>
          <w:rFonts w:ascii="Times New Roman" w:hAnsi="Times New Roman" w:cs="Times New Roman"/>
          <w:sz w:val="24"/>
          <w:szCs w:val="24"/>
        </w:rPr>
      </w:pPr>
      <w:r w:rsidRPr="004E15CD">
        <w:rPr>
          <w:rFonts w:ascii="Times New Roman" w:hAnsi="Times New Roman" w:cs="Times New Roman"/>
          <w:sz w:val="24"/>
          <w:szCs w:val="24"/>
        </w:rPr>
        <w:t>В целом инструменты дистанционного обучения можно разделить на следующие группы по целевому назначению:</w:t>
      </w:r>
    </w:p>
    <w:p w:rsidR="00DC1424" w:rsidRPr="004E15CD" w:rsidRDefault="00DC1424" w:rsidP="004E15CD">
      <w:pPr>
        <w:pStyle w:val="a6"/>
        <w:numPr>
          <w:ilvl w:val="0"/>
          <w:numId w:val="4"/>
        </w:numPr>
        <w:tabs>
          <w:tab w:val="left" w:pos="4951"/>
        </w:tabs>
        <w:jc w:val="both"/>
        <w:rPr>
          <w:rFonts w:ascii="Times New Roman" w:hAnsi="Times New Roman" w:cs="Times New Roman"/>
          <w:sz w:val="24"/>
          <w:szCs w:val="24"/>
        </w:rPr>
      </w:pPr>
      <w:r w:rsidRPr="004E15CD">
        <w:rPr>
          <w:rFonts w:ascii="Times New Roman" w:hAnsi="Times New Roman" w:cs="Times New Roman"/>
          <w:sz w:val="24"/>
          <w:szCs w:val="24"/>
        </w:rPr>
        <w:t>для организации контакта</w:t>
      </w:r>
      <w:r w:rsidRPr="004E15CD">
        <w:rPr>
          <w:rFonts w:ascii="Times New Roman" w:hAnsi="Times New Roman" w:cs="Times New Roman"/>
          <w:spacing w:val="-19"/>
          <w:sz w:val="24"/>
          <w:szCs w:val="24"/>
        </w:rPr>
        <w:t xml:space="preserve"> </w:t>
      </w:r>
      <w:r w:rsidRPr="004E15CD">
        <w:rPr>
          <w:rFonts w:ascii="Times New Roman" w:hAnsi="Times New Roman" w:cs="Times New Roman"/>
          <w:sz w:val="24"/>
          <w:szCs w:val="24"/>
        </w:rPr>
        <w:t xml:space="preserve">с </w:t>
      </w:r>
      <w:proofErr w:type="gramStart"/>
      <w:r w:rsidRPr="004E15CD">
        <w:rPr>
          <w:rFonts w:ascii="Times New Roman" w:hAnsi="Times New Roman" w:cs="Times New Roman"/>
          <w:sz w:val="24"/>
          <w:szCs w:val="24"/>
        </w:rPr>
        <w:t>обучающимися</w:t>
      </w:r>
      <w:proofErr w:type="gramEnd"/>
      <w:r w:rsidRPr="004E15CD">
        <w:rPr>
          <w:rFonts w:ascii="Times New Roman" w:hAnsi="Times New Roman" w:cs="Times New Roman"/>
          <w:sz w:val="24"/>
          <w:szCs w:val="24"/>
        </w:rPr>
        <w:t>;</w:t>
      </w:r>
    </w:p>
    <w:p w:rsidR="00DC1424" w:rsidRPr="004E15CD" w:rsidRDefault="00DC1424" w:rsidP="004E15CD">
      <w:pPr>
        <w:pStyle w:val="a6"/>
        <w:numPr>
          <w:ilvl w:val="0"/>
          <w:numId w:val="4"/>
        </w:numPr>
        <w:tabs>
          <w:tab w:val="left" w:pos="4951"/>
        </w:tabs>
        <w:jc w:val="both"/>
        <w:rPr>
          <w:rFonts w:ascii="Times New Roman" w:hAnsi="Times New Roman" w:cs="Times New Roman"/>
          <w:sz w:val="24"/>
          <w:szCs w:val="24"/>
        </w:rPr>
      </w:pPr>
      <w:r w:rsidRPr="004E15CD">
        <w:rPr>
          <w:rFonts w:ascii="Times New Roman" w:hAnsi="Times New Roman" w:cs="Times New Roman"/>
          <w:sz w:val="24"/>
          <w:szCs w:val="24"/>
        </w:rPr>
        <w:t>для сообщения новых</w:t>
      </w:r>
      <w:r w:rsidRPr="004E15CD">
        <w:rPr>
          <w:rFonts w:ascii="Times New Roman" w:hAnsi="Times New Roman" w:cs="Times New Roman"/>
          <w:spacing w:val="-14"/>
          <w:sz w:val="24"/>
          <w:szCs w:val="24"/>
        </w:rPr>
        <w:t xml:space="preserve"> </w:t>
      </w:r>
      <w:r w:rsidRPr="004E15CD">
        <w:rPr>
          <w:rFonts w:ascii="Times New Roman" w:hAnsi="Times New Roman" w:cs="Times New Roman"/>
          <w:sz w:val="24"/>
          <w:szCs w:val="24"/>
        </w:rPr>
        <w:t>знаний;</w:t>
      </w:r>
    </w:p>
    <w:p w:rsidR="00DC1424" w:rsidRPr="004E15CD" w:rsidRDefault="00DC1424" w:rsidP="004E15CD">
      <w:pPr>
        <w:pStyle w:val="a6"/>
        <w:numPr>
          <w:ilvl w:val="0"/>
          <w:numId w:val="4"/>
        </w:numPr>
        <w:tabs>
          <w:tab w:val="left" w:pos="4951"/>
        </w:tabs>
        <w:jc w:val="both"/>
        <w:rPr>
          <w:rFonts w:ascii="Times New Roman" w:hAnsi="Times New Roman" w:cs="Times New Roman"/>
          <w:sz w:val="24"/>
          <w:szCs w:val="24"/>
        </w:rPr>
      </w:pPr>
      <w:r w:rsidRPr="004E15CD">
        <w:rPr>
          <w:rFonts w:ascii="Times New Roman" w:hAnsi="Times New Roman" w:cs="Times New Roman"/>
          <w:sz w:val="24"/>
          <w:szCs w:val="24"/>
        </w:rPr>
        <w:t>для получения обратной</w:t>
      </w:r>
      <w:r w:rsidRPr="004E15CD">
        <w:rPr>
          <w:rFonts w:ascii="Times New Roman" w:hAnsi="Times New Roman" w:cs="Times New Roman"/>
          <w:spacing w:val="-13"/>
          <w:sz w:val="24"/>
          <w:szCs w:val="24"/>
        </w:rPr>
        <w:t xml:space="preserve"> </w:t>
      </w:r>
      <w:r w:rsidRPr="004E15CD">
        <w:rPr>
          <w:rFonts w:ascii="Times New Roman" w:hAnsi="Times New Roman" w:cs="Times New Roman"/>
          <w:sz w:val="24"/>
          <w:szCs w:val="24"/>
        </w:rPr>
        <w:t>связи;</w:t>
      </w:r>
    </w:p>
    <w:p w:rsidR="00DC1424" w:rsidRPr="004E15CD" w:rsidRDefault="00DC1424" w:rsidP="004E15CD">
      <w:pPr>
        <w:pStyle w:val="a6"/>
        <w:numPr>
          <w:ilvl w:val="0"/>
          <w:numId w:val="4"/>
        </w:numPr>
        <w:tabs>
          <w:tab w:val="left" w:pos="4951"/>
        </w:tabs>
        <w:jc w:val="both"/>
        <w:rPr>
          <w:rFonts w:ascii="Times New Roman" w:hAnsi="Times New Roman" w:cs="Times New Roman"/>
          <w:sz w:val="24"/>
          <w:szCs w:val="24"/>
        </w:rPr>
      </w:pPr>
      <w:r w:rsidRPr="004E15CD">
        <w:rPr>
          <w:rFonts w:ascii="Times New Roman" w:hAnsi="Times New Roman" w:cs="Times New Roman"/>
          <w:sz w:val="24"/>
          <w:szCs w:val="24"/>
        </w:rPr>
        <w:t>для</w:t>
      </w:r>
      <w:r w:rsidRPr="004E15CD">
        <w:rPr>
          <w:rFonts w:ascii="Times New Roman" w:hAnsi="Times New Roman" w:cs="Times New Roman"/>
          <w:spacing w:val="-2"/>
          <w:sz w:val="24"/>
          <w:szCs w:val="24"/>
        </w:rPr>
        <w:t xml:space="preserve"> </w:t>
      </w:r>
      <w:r w:rsidRPr="004E15CD">
        <w:rPr>
          <w:rFonts w:ascii="Times New Roman" w:hAnsi="Times New Roman" w:cs="Times New Roman"/>
          <w:sz w:val="24"/>
          <w:szCs w:val="24"/>
        </w:rPr>
        <w:t>оценивания;</w:t>
      </w:r>
    </w:p>
    <w:p w:rsidR="00DC1424" w:rsidRPr="004E15CD" w:rsidRDefault="00DC1424" w:rsidP="004E15CD">
      <w:pPr>
        <w:pStyle w:val="a6"/>
        <w:numPr>
          <w:ilvl w:val="0"/>
          <w:numId w:val="4"/>
        </w:numPr>
        <w:tabs>
          <w:tab w:val="left" w:pos="4951"/>
        </w:tabs>
        <w:jc w:val="both"/>
        <w:rPr>
          <w:rFonts w:ascii="Times New Roman" w:hAnsi="Times New Roman" w:cs="Times New Roman"/>
          <w:sz w:val="24"/>
          <w:szCs w:val="24"/>
        </w:rPr>
      </w:pPr>
      <w:r w:rsidRPr="004E15CD">
        <w:rPr>
          <w:rFonts w:ascii="Times New Roman" w:hAnsi="Times New Roman" w:cs="Times New Roman"/>
          <w:sz w:val="24"/>
          <w:szCs w:val="24"/>
        </w:rPr>
        <w:t>специализированные программные продукты.</w:t>
      </w:r>
    </w:p>
    <w:p w:rsidR="002E1E4D" w:rsidRPr="004E15CD" w:rsidRDefault="002E1E4D" w:rsidP="004E15CD">
      <w:pPr>
        <w:tabs>
          <w:tab w:val="left" w:pos="4951"/>
        </w:tabs>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t xml:space="preserve">Если у образовательной организации отсутствует учебная платформа, то преподавателю удобно хранить учебные материалы в облаке, создав для этого папки по </w:t>
      </w:r>
      <w:r w:rsidR="004E15CD" w:rsidRPr="004E15CD">
        <w:rPr>
          <w:rFonts w:ascii="Times New Roman" w:hAnsi="Times New Roman" w:cs="Times New Roman"/>
          <w:sz w:val="24"/>
          <w:szCs w:val="24"/>
        </w:rPr>
        <w:t>соответствующим дисциплинам, разделам. Например, дисциплина ОГСЭ.02 в соответствии с рабочей программой со</w:t>
      </w:r>
      <w:r w:rsidR="007469D6">
        <w:rPr>
          <w:rFonts w:ascii="Times New Roman" w:hAnsi="Times New Roman" w:cs="Times New Roman"/>
          <w:sz w:val="24"/>
          <w:szCs w:val="24"/>
        </w:rPr>
        <w:t>стоит и</w:t>
      </w:r>
      <w:r w:rsidR="00C403CD">
        <w:rPr>
          <w:rFonts w:ascii="Times New Roman" w:hAnsi="Times New Roman" w:cs="Times New Roman"/>
          <w:sz w:val="24"/>
          <w:szCs w:val="24"/>
        </w:rPr>
        <w:t xml:space="preserve">з разделов </w:t>
      </w:r>
      <w:r w:rsidR="00C403CD" w:rsidRPr="00C403CD">
        <w:rPr>
          <w:rFonts w:ascii="Times New Roman" w:hAnsi="Times New Roman" w:cs="Times New Roman"/>
          <w:sz w:val="24"/>
          <w:szCs w:val="24"/>
        </w:rPr>
        <w:t>-</w:t>
      </w:r>
      <w:r w:rsidR="00C403CD">
        <w:rPr>
          <w:rFonts w:ascii="Times New Roman" w:hAnsi="Times New Roman" w:cs="Times New Roman"/>
          <w:sz w:val="24"/>
          <w:szCs w:val="24"/>
        </w:rPr>
        <w:t xml:space="preserve"> </w:t>
      </w:r>
      <w:r w:rsidR="00C403CD" w:rsidRPr="00C403CD">
        <w:rPr>
          <w:rFonts w:ascii="Times New Roman" w:eastAsia="Times New Roman" w:hAnsi="Times New Roman" w:cs="Times New Roman"/>
          <w:sz w:val="24"/>
          <w:szCs w:val="24"/>
        </w:rPr>
        <w:t>Развитие СССР и его место в мире в 1980-е гг.</w:t>
      </w:r>
      <w:r w:rsidR="00C403CD" w:rsidRPr="00C403CD">
        <w:rPr>
          <w:rFonts w:ascii="Times New Roman" w:hAnsi="Times New Roman" w:cs="Times New Roman"/>
          <w:sz w:val="24"/>
          <w:szCs w:val="24"/>
        </w:rPr>
        <w:t xml:space="preserve">; </w:t>
      </w:r>
      <w:r w:rsidR="00C403CD" w:rsidRPr="00C403CD">
        <w:rPr>
          <w:rFonts w:ascii="Times New Roman" w:eastAsia="Times New Roman" w:hAnsi="Times New Roman" w:cs="Times New Roman"/>
          <w:sz w:val="24"/>
          <w:szCs w:val="24"/>
        </w:rPr>
        <w:t>Россия и мир в конце XX начале XXI века.</w:t>
      </w:r>
      <w:r w:rsidR="00C403CD">
        <w:rPr>
          <w:rFonts w:ascii="Times New Roman" w:hAnsi="Times New Roman" w:cs="Times New Roman"/>
          <w:sz w:val="24"/>
          <w:szCs w:val="24"/>
        </w:rPr>
        <w:t xml:space="preserve"> Целесообразно разделить папку с дисциплиной на эти два раздела.</w:t>
      </w:r>
    </w:p>
    <w:p w:rsidR="002E1E4D" w:rsidRPr="004E15CD" w:rsidRDefault="002E1E4D" w:rsidP="004E15CD">
      <w:pPr>
        <w:pStyle w:val="Heading2"/>
        <w:spacing w:line="240" w:lineRule="auto"/>
        <w:ind w:left="0" w:firstLine="709"/>
        <w:jc w:val="both"/>
        <w:rPr>
          <w:rFonts w:ascii="Times New Roman" w:hAnsi="Times New Roman" w:cs="Times New Roman"/>
          <w:sz w:val="24"/>
          <w:szCs w:val="24"/>
        </w:rPr>
      </w:pPr>
      <w:r w:rsidRPr="004E15CD">
        <w:rPr>
          <w:rFonts w:ascii="Times New Roman" w:hAnsi="Times New Roman" w:cs="Times New Roman"/>
          <w:spacing w:val="-6"/>
          <w:sz w:val="24"/>
          <w:szCs w:val="24"/>
        </w:rPr>
        <w:t xml:space="preserve">Сервисами  </w:t>
      </w:r>
      <w:r w:rsidRPr="004E15CD">
        <w:rPr>
          <w:rFonts w:ascii="Times New Roman" w:hAnsi="Times New Roman" w:cs="Times New Roman"/>
          <w:spacing w:val="-8"/>
          <w:sz w:val="24"/>
          <w:szCs w:val="24"/>
        </w:rPr>
        <w:t xml:space="preserve">хранения </w:t>
      </w:r>
      <w:r w:rsidRPr="004E15CD">
        <w:rPr>
          <w:rFonts w:ascii="Times New Roman" w:hAnsi="Times New Roman" w:cs="Times New Roman"/>
          <w:spacing w:val="-6"/>
          <w:sz w:val="24"/>
          <w:szCs w:val="24"/>
        </w:rPr>
        <w:t>информации являются</w:t>
      </w:r>
      <w:proofErr w:type="gramStart"/>
      <w:r w:rsidRPr="004E15CD">
        <w:rPr>
          <w:rFonts w:ascii="Times New Roman" w:hAnsi="Times New Roman" w:cs="Times New Roman"/>
          <w:spacing w:val="-6"/>
          <w:sz w:val="24"/>
          <w:szCs w:val="24"/>
        </w:rPr>
        <w:t xml:space="preserve"> :</w:t>
      </w:r>
      <w:proofErr w:type="gramEnd"/>
    </w:p>
    <w:p w:rsidR="002E1E4D" w:rsidRPr="004E15CD" w:rsidRDefault="002E1E4D" w:rsidP="004E15CD">
      <w:pPr>
        <w:spacing w:after="0" w:line="240" w:lineRule="auto"/>
        <w:ind w:firstLine="709"/>
        <w:jc w:val="both"/>
        <w:rPr>
          <w:rFonts w:ascii="Times New Roman" w:hAnsi="Times New Roman" w:cs="Times New Roman"/>
          <w:sz w:val="24"/>
          <w:szCs w:val="24"/>
        </w:rPr>
      </w:pPr>
      <w:proofErr w:type="spellStart"/>
      <w:r w:rsidRPr="004E15CD">
        <w:rPr>
          <w:rFonts w:ascii="Times New Roman" w:hAnsi="Times New Roman" w:cs="Times New Roman"/>
          <w:sz w:val="24"/>
          <w:szCs w:val="24"/>
        </w:rPr>
        <w:t>Гугл</w:t>
      </w:r>
      <w:proofErr w:type="spellEnd"/>
      <w:r w:rsidRPr="004E15CD">
        <w:rPr>
          <w:rFonts w:ascii="Times New Roman" w:hAnsi="Times New Roman" w:cs="Times New Roman"/>
          <w:sz w:val="24"/>
          <w:szCs w:val="24"/>
        </w:rPr>
        <w:t xml:space="preserve"> диск - </w:t>
      </w:r>
      <w:hyperlink r:id="rId5">
        <w:r w:rsidRPr="007469D6">
          <w:rPr>
            <w:rFonts w:ascii="Times New Roman" w:hAnsi="Times New Roman" w:cs="Times New Roman"/>
            <w:color w:val="0070C0"/>
            <w:sz w:val="24"/>
            <w:szCs w:val="24"/>
          </w:rPr>
          <w:t>https://drive.google.com/</w:t>
        </w:r>
      </w:hyperlink>
      <w:r w:rsidRPr="004E15CD">
        <w:rPr>
          <w:rFonts w:ascii="Times New Roman" w:hAnsi="Times New Roman" w:cs="Times New Roman"/>
          <w:sz w:val="24"/>
          <w:szCs w:val="24"/>
        </w:rPr>
        <w:t xml:space="preserve">; </w:t>
      </w:r>
      <w:proofErr w:type="spellStart"/>
      <w:r w:rsidRPr="004E15CD">
        <w:rPr>
          <w:rFonts w:ascii="Times New Roman" w:hAnsi="Times New Roman" w:cs="Times New Roman"/>
          <w:sz w:val="24"/>
          <w:szCs w:val="24"/>
        </w:rPr>
        <w:t>Яндекс</w:t>
      </w:r>
      <w:proofErr w:type="spellEnd"/>
      <w:r w:rsidRPr="004E15CD">
        <w:rPr>
          <w:rFonts w:ascii="Times New Roman" w:hAnsi="Times New Roman" w:cs="Times New Roman"/>
          <w:sz w:val="24"/>
          <w:szCs w:val="24"/>
        </w:rPr>
        <w:t xml:space="preserve"> диск - </w:t>
      </w:r>
      <w:hyperlink r:id="rId6">
        <w:r w:rsidRPr="007469D6">
          <w:rPr>
            <w:rFonts w:ascii="Times New Roman" w:hAnsi="Times New Roman" w:cs="Times New Roman"/>
            <w:color w:val="0070C0"/>
            <w:sz w:val="24"/>
            <w:szCs w:val="24"/>
          </w:rPr>
          <w:t>https://disk.yandex.ru</w:t>
        </w:r>
      </w:hyperlink>
      <w:r w:rsidRPr="004E15CD">
        <w:rPr>
          <w:rFonts w:ascii="Times New Roman" w:hAnsi="Times New Roman" w:cs="Times New Roman"/>
          <w:sz w:val="24"/>
          <w:szCs w:val="24"/>
        </w:rPr>
        <w:t xml:space="preserve">; Облако </w:t>
      </w:r>
      <w:proofErr w:type="spellStart"/>
      <w:r w:rsidRPr="004E15CD">
        <w:rPr>
          <w:rFonts w:ascii="Times New Roman" w:hAnsi="Times New Roman" w:cs="Times New Roman"/>
          <w:sz w:val="24"/>
          <w:szCs w:val="24"/>
        </w:rPr>
        <w:t>mail.ru</w:t>
      </w:r>
      <w:proofErr w:type="spellEnd"/>
      <w:r w:rsidRPr="004E15CD">
        <w:rPr>
          <w:rFonts w:ascii="Times New Roman" w:hAnsi="Times New Roman" w:cs="Times New Roman"/>
          <w:sz w:val="24"/>
          <w:szCs w:val="24"/>
        </w:rPr>
        <w:t xml:space="preserve"> - </w:t>
      </w:r>
      <w:hyperlink r:id="rId7">
        <w:r w:rsidRPr="007469D6">
          <w:rPr>
            <w:rFonts w:ascii="Times New Roman" w:hAnsi="Times New Roman" w:cs="Times New Roman"/>
            <w:color w:val="0070C0"/>
            <w:sz w:val="24"/>
            <w:szCs w:val="24"/>
          </w:rPr>
          <w:t>https://cloud.mail.ru/</w:t>
        </w:r>
      </w:hyperlink>
      <w:r w:rsidRPr="004E15CD">
        <w:rPr>
          <w:rFonts w:ascii="Times New Roman" w:hAnsi="Times New Roman" w:cs="Times New Roman"/>
          <w:sz w:val="24"/>
          <w:szCs w:val="24"/>
        </w:rPr>
        <w:t xml:space="preserve">;  </w:t>
      </w:r>
      <w:proofErr w:type="spellStart"/>
      <w:r w:rsidRPr="004E15CD">
        <w:rPr>
          <w:rFonts w:ascii="Times New Roman" w:hAnsi="Times New Roman" w:cs="Times New Roman"/>
          <w:sz w:val="24"/>
          <w:szCs w:val="24"/>
        </w:rPr>
        <w:t>Dropbox</w:t>
      </w:r>
      <w:proofErr w:type="spellEnd"/>
      <w:r w:rsidRPr="004E15CD">
        <w:rPr>
          <w:rFonts w:ascii="Times New Roman" w:hAnsi="Times New Roman" w:cs="Times New Roman"/>
          <w:sz w:val="24"/>
          <w:szCs w:val="24"/>
        </w:rPr>
        <w:t xml:space="preserve"> - </w:t>
      </w:r>
      <w:hyperlink r:id="rId8">
        <w:r w:rsidRPr="007469D6">
          <w:rPr>
            <w:rFonts w:ascii="Times New Roman" w:hAnsi="Times New Roman" w:cs="Times New Roman"/>
            <w:color w:val="0070C0"/>
            <w:sz w:val="24"/>
            <w:szCs w:val="24"/>
          </w:rPr>
          <w:t>https://www.dropbox.com/</w:t>
        </w:r>
      </w:hyperlink>
      <w:r w:rsidRPr="004E15CD">
        <w:rPr>
          <w:rFonts w:ascii="Times New Roman" w:hAnsi="Times New Roman" w:cs="Times New Roman"/>
          <w:sz w:val="24"/>
          <w:szCs w:val="24"/>
        </w:rPr>
        <w:t xml:space="preserve">; </w:t>
      </w:r>
      <w:r w:rsidRPr="004E15CD">
        <w:rPr>
          <w:rFonts w:ascii="Times New Roman" w:hAnsi="Times New Roman" w:cs="Times New Roman"/>
          <w:sz w:val="24"/>
          <w:szCs w:val="24"/>
          <w:lang w:val="en-US"/>
        </w:rPr>
        <w:t>BOX</w:t>
      </w:r>
      <w:r w:rsidRPr="004E15CD">
        <w:rPr>
          <w:rFonts w:ascii="Times New Roman" w:hAnsi="Times New Roman" w:cs="Times New Roman"/>
          <w:sz w:val="24"/>
          <w:szCs w:val="24"/>
        </w:rPr>
        <w:t xml:space="preserve"> - </w:t>
      </w:r>
      <w:hyperlink r:id="rId9">
        <w:r w:rsidRPr="007469D6">
          <w:rPr>
            <w:rFonts w:ascii="Times New Roman" w:hAnsi="Times New Roman" w:cs="Times New Roman"/>
            <w:color w:val="0070C0"/>
            <w:sz w:val="24"/>
            <w:szCs w:val="24"/>
          </w:rPr>
          <w:t>https://www.box.com/pricing/individual</w:t>
        </w:r>
      </w:hyperlink>
      <w:r w:rsidRPr="004E15CD">
        <w:rPr>
          <w:rFonts w:ascii="Times New Roman" w:hAnsi="Times New Roman" w:cs="Times New Roman"/>
          <w:sz w:val="24"/>
          <w:szCs w:val="24"/>
        </w:rPr>
        <w:t>.</w:t>
      </w:r>
    </w:p>
    <w:p w:rsidR="002E1E4D" w:rsidRPr="004E15CD" w:rsidRDefault="002E1E4D" w:rsidP="004E15CD">
      <w:pPr>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t xml:space="preserve">В настоящее время социальные сети предоставляют возможность для проведения бесплатных видеоконференций, в которых можно реализовывать образовательный процесс по расписанию. Одной из таких социальных сетей является </w:t>
      </w:r>
      <w:proofErr w:type="spellStart"/>
      <w:r w:rsidRPr="004E15CD">
        <w:rPr>
          <w:rFonts w:ascii="Times New Roman" w:hAnsi="Times New Roman" w:cs="Times New Roman"/>
          <w:sz w:val="24"/>
          <w:szCs w:val="24"/>
        </w:rPr>
        <w:t>ВКонтакте</w:t>
      </w:r>
      <w:proofErr w:type="spellEnd"/>
      <w:r w:rsidRPr="004E15CD">
        <w:rPr>
          <w:rFonts w:ascii="Times New Roman" w:hAnsi="Times New Roman" w:cs="Times New Roman"/>
          <w:sz w:val="24"/>
          <w:szCs w:val="24"/>
        </w:rPr>
        <w:t xml:space="preserve">, которая </w:t>
      </w:r>
      <w:r w:rsidR="007469D6">
        <w:rPr>
          <w:rFonts w:ascii="Times New Roman" w:hAnsi="Times New Roman" w:cs="Times New Roman"/>
          <w:sz w:val="24"/>
          <w:szCs w:val="24"/>
        </w:rPr>
        <w:t xml:space="preserve">позволяет организовать </w:t>
      </w:r>
      <w:r w:rsidRPr="004E15CD">
        <w:rPr>
          <w:rFonts w:ascii="Times New Roman" w:hAnsi="Times New Roman" w:cs="Times New Roman"/>
          <w:sz w:val="24"/>
          <w:szCs w:val="24"/>
        </w:rPr>
        <w:t>формат видеоконференций в количестве до 120 человек.</w:t>
      </w:r>
      <w:r w:rsidR="007469D6">
        <w:rPr>
          <w:rFonts w:ascii="Times New Roman" w:hAnsi="Times New Roman" w:cs="Times New Roman"/>
          <w:sz w:val="24"/>
          <w:szCs w:val="24"/>
        </w:rPr>
        <w:t xml:space="preserve"> При непосредственном  обучении  в этой социальной сети создаются беседы с каждой группой, в которых и реализуется учебный процесс, в случае перехода на дистанционное обучение. Это позволяет: «найти» каждого обучающегося, проконтролировать присутствие на уроке, взаимодействовать с ними во время урока и </w:t>
      </w:r>
      <w:proofErr w:type="spellStart"/>
      <w:r w:rsidR="007469D6">
        <w:rPr>
          <w:rFonts w:ascii="Times New Roman" w:hAnsi="Times New Roman" w:cs="Times New Roman"/>
          <w:sz w:val="24"/>
          <w:szCs w:val="24"/>
        </w:rPr>
        <w:t>т</w:t>
      </w:r>
      <w:proofErr w:type="gramStart"/>
      <w:r w:rsidR="007469D6">
        <w:rPr>
          <w:rFonts w:ascii="Times New Roman" w:hAnsi="Times New Roman" w:cs="Times New Roman"/>
          <w:sz w:val="24"/>
          <w:szCs w:val="24"/>
        </w:rPr>
        <w:t>.д</w:t>
      </w:r>
      <w:proofErr w:type="spellEnd"/>
      <w:proofErr w:type="gramEnd"/>
    </w:p>
    <w:p w:rsidR="002E1E4D" w:rsidRPr="004E15CD" w:rsidRDefault="002E1E4D" w:rsidP="004E15CD">
      <w:pPr>
        <w:tabs>
          <w:tab w:val="left" w:pos="3136"/>
          <w:tab w:val="left" w:pos="3137"/>
        </w:tabs>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t xml:space="preserve">Учебными материалами в режиме дистанционного обучения являются  - </w:t>
      </w:r>
      <w:r w:rsidR="00212C3C" w:rsidRPr="004E15CD">
        <w:rPr>
          <w:rFonts w:ascii="Times New Roman" w:hAnsi="Times New Roman" w:cs="Times New Roman"/>
          <w:sz w:val="24"/>
          <w:szCs w:val="24"/>
        </w:rPr>
        <w:t>текст, используемый в</w:t>
      </w:r>
      <w:r w:rsidRPr="004E15CD">
        <w:rPr>
          <w:rFonts w:ascii="Times New Roman" w:hAnsi="Times New Roman" w:cs="Times New Roman"/>
          <w:sz w:val="24"/>
          <w:szCs w:val="24"/>
        </w:rPr>
        <w:t xml:space="preserve"> диалогах, описаниях, встроенных текстовых редакторах</w:t>
      </w:r>
      <w:r w:rsidR="00212C3C" w:rsidRPr="004E15CD">
        <w:rPr>
          <w:rFonts w:ascii="Times New Roman" w:hAnsi="Times New Roman" w:cs="Times New Roman"/>
          <w:sz w:val="24"/>
          <w:szCs w:val="24"/>
        </w:rPr>
        <w:t xml:space="preserve">. </w:t>
      </w:r>
      <w:r w:rsidRPr="004E15CD">
        <w:rPr>
          <w:rFonts w:ascii="Times New Roman" w:hAnsi="Times New Roman" w:cs="Times New Roman"/>
          <w:sz w:val="24"/>
          <w:szCs w:val="24"/>
        </w:rPr>
        <w:t>Текстовые файлы</w:t>
      </w:r>
      <w:r w:rsidR="00212C3C" w:rsidRPr="004E15CD">
        <w:rPr>
          <w:rFonts w:ascii="Times New Roman" w:hAnsi="Times New Roman" w:cs="Times New Roman"/>
          <w:sz w:val="24"/>
          <w:szCs w:val="24"/>
        </w:rPr>
        <w:t xml:space="preserve"> используются в форматах </w:t>
      </w:r>
      <w:r w:rsidRPr="004E15CD">
        <w:rPr>
          <w:rFonts w:ascii="Times New Roman" w:hAnsi="Times New Roman" w:cs="Times New Roman"/>
          <w:sz w:val="24"/>
          <w:szCs w:val="24"/>
        </w:rPr>
        <w:t xml:space="preserve"> .</w:t>
      </w:r>
      <w:proofErr w:type="spellStart"/>
      <w:r w:rsidRPr="004E15CD">
        <w:rPr>
          <w:rFonts w:ascii="Times New Roman" w:hAnsi="Times New Roman" w:cs="Times New Roman"/>
          <w:sz w:val="24"/>
          <w:szCs w:val="24"/>
        </w:rPr>
        <w:t>txt</w:t>
      </w:r>
      <w:proofErr w:type="spellEnd"/>
      <w:r w:rsidRPr="004E15CD">
        <w:rPr>
          <w:rFonts w:ascii="Times New Roman" w:hAnsi="Times New Roman" w:cs="Times New Roman"/>
          <w:sz w:val="24"/>
          <w:szCs w:val="24"/>
        </w:rPr>
        <w:t>, .</w:t>
      </w:r>
      <w:proofErr w:type="spellStart"/>
      <w:r w:rsidRPr="004E15CD">
        <w:rPr>
          <w:rFonts w:ascii="Times New Roman" w:hAnsi="Times New Roman" w:cs="Times New Roman"/>
          <w:sz w:val="24"/>
          <w:szCs w:val="24"/>
        </w:rPr>
        <w:t>doc</w:t>
      </w:r>
      <w:proofErr w:type="spellEnd"/>
      <w:r w:rsidRPr="004E15CD">
        <w:rPr>
          <w:rFonts w:ascii="Times New Roman" w:hAnsi="Times New Roman" w:cs="Times New Roman"/>
          <w:sz w:val="24"/>
          <w:szCs w:val="24"/>
        </w:rPr>
        <w:t>, .</w:t>
      </w:r>
      <w:proofErr w:type="spellStart"/>
      <w:r w:rsidRPr="004E15CD">
        <w:rPr>
          <w:rFonts w:ascii="Times New Roman" w:hAnsi="Times New Roman" w:cs="Times New Roman"/>
          <w:sz w:val="24"/>
          <w:szCs w:val="24"/>
        </w:rPr>
        <w:t>docx</w:t>
      </w:r>
      <w:proofErr w:type="spellEnd"/>
      <w:r w:rsidRPr="004E15CD">
        <w:rPr>
          <w:rFonts w:ascii="Times New Roman" w:hAnsi="Times New Roman" w:cs="Times New Roman"/>
          <w:sz w:val="24"/>
          <w:szCs w:val="24"/>
        </w:rPr>
        <w:t>, .</w:t>
      </w:r>
      <w:proofErr w:type="spellStart"/>
      <w:r w:rsidRPr="004E15CD">
        <w:rPr>
          <w:rFonts w:ascii="Times New Roman" w:hAnsi="Times New Roman" w:cs="Times New Roman"/>
          <w:sz w:val="24"/>
          <w:szCs w:val="24"/>
        </w:rPr>
        <w:t>rtf,</w:t>
      </w:r>
      <w:r w:rsidR="00212C3C" w:rsidRPr="004E15CD">
        <w:rPr>
          <w:rFonts w:ascii="Times New Roman" w:hAnsi="Times New Roman" w:cs="Times New Roman"/>
          <w:sz w:val="24"/>
          <w:szCs w:val="24"/>
        </w:rPr>
        <w:t>.pdf</w:t>
      </w:r>
      <w:proofErr w:type="spellEnd"/>
      <w:r w:rsidR="00212C3C" w:rsidRPr="004E15CD">
        <w:rPr>
          <w:rFonts w:ascii="Times New Roman" w:hAnsi="Times New Roman" w:cs="Times New Roman"/>
          <w:sz w:val="24"/>
          <w:szCs w:val="24"/>
        </w:rPr>
        <w:t>.;</w:t>
      </w:r>
    </w:p>
    <w:p w:rsidR="00212C3C" w:rsidRPr="004E15CD" w:rsidRDefault="00212C3C" w:rsidP="004E15CD">
      <w:pPr>
        <w:tabs>
          <w:tab w:val="left" w:pos="3136"/>
          <w:tab w:val="left" w:pos="3137"/>
        </w:tabs>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t xml:space="preserve">- картинка в виде фото, </w:t>
      </w:r>
      <w:proofErr w:type="spellStart"/>
      <w:r w:rsidRPr="004E15CD">
        <w:rPr>
          <w:rFonts w:ascii="Times New Roman" w:hAnsi="Times New Roman" w:cs="Times New Roman"/>
          <w:sz w:val="24"/>
          <w:szCs w:val="24"/>
        </w:rPr>
        <w:t>скриншота</w:t>
      </w:r>
      <w:proofErr w:type="spellEnd"/>
      <w:r w:rsidRPr="004E15CD">
        <w:rPr>
          <w:rFonts w:ascii="Times New Roman" w:hAnsi="Times New Roman" w:cs="Times New Roman"/>
          <w:sz w:val="24"/>
          <w:szCs w:val="24"/>
        </w:rPr>
        <w:t>, созданной иллюстрации;</w:t>
      </w:r>
    </w:p>
    <w:p w:rsidR="00212C3C" w:rsidRPr="004E15CD" w:rsidRDefault="00212C3C" w:rsidP="004E15CD">
      <w:pPr>
        <w:tabs>
          <w:tab w:val="left" w:pos="3136"/>
          <w:tab w:val="left" w:pos="3137"/>
        </w:tabs>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t xml:space="preserve">- </w:t>
      </w:r>
      <w:proofErr w:type="spellStart"/>
      <w:r w:rsidRPr="004E15CD">
        <w:rPr>
          <w:rFonts w:ascii="Times New Roman" w:hAnsi="Times New Roman" w:cs="Times New Roman"/>
          <w:sz w:val="24"/>
          <w:szCs w:val="24"/>
        </w:rPr>
        <w:t>текст+</w:t>
      </w:r>
      <w:proofErr w:type="spellEnd"/>
      <w:r w:rsidRPr="004E15CD">
        <w:rPr>
          <w:rFonts w:ascii="Times New Roman" w:hAnsi="Times New Roman" w:cs="Times New Roman"/>
          <w:sz w:val="24"/>
          <w:szCs w:val="24"/>
        </w:rPr>
        <w:t xml:space="preserve"> картинка в виде встроенного </w:t>
      </w:r>
      <w:r w:rsidRPr="004E15CD">
        <w:rPr>
          <w:rFonts w:ascii="Times New Roman" w:hAnsi="Times New Roman" w:cs="Times New Roman"/>
          <w:spacing w:val="-4"/>
          <w:sz w:val="24"/>
          <w:szCs w:val="24"/>
        </w:rPr>
        <w:t xml:space="preserve">редактора  </w:t>
      </w:r>
      <w:r w:rsidRPr="004E15CD">
        <w:rPr>
          <w:rFonts w:ascii="Times New Roman" w:hAnsi="Times New Roman" w:cs="Times New Roman"/>
          <w:sz w:val="24"/>
          <w:szCs w:val="24"/>
        </w:rPr>
        <w:t xml:space="preserve">текста с </w:t>
      </w:r>
      <w:r w:rsidRPr="004E15CD">
        <w:rPr>
          <w:rFonts w:ascii="Times New Roman" w:hAnsi="Times New Roman" w:cs="Times New Roman"/>
          <w:spacing w:val="-3"/>
          <w:sz w:val="24"/>
          <w:szCs w:val="24"/>
        </w:rPr>
        <w:t>картинками, ф</w:t>
      </w:r>
      <w:r w:rsidRPr="004E15CD">
        <w:rPr>
          <w:rFonts w:ascii="Times New Roman" w:hAnsi="Times New Roman" w:cs="Times New Roman"/>
          <w:sz w:val="24"/>
          <w:szCs w:val="24"/>
        </w:rPr>
        <w:t>айлы: .</w:t>
      </w:r>
      <w:proofErr w:type="spellStart"/>
      <w:r w:rsidRPr="004E15CD">
        <w:rPr>
          <w:rFonts w:ascii="Times New Roman" w:hAnsi="Times New Roman" w:cs="Times New Roman"/>
          <w:sz w:val="24"/>
          <w:szCs w:val="24"/>
        </w:rPr>
        <w:t>doc</w:t>
      </w:r>
      <w:proofErr w:type="spellEnd"/>
      <w:r w:rsidRPr="004E15CD">
        <w:rPr>
          <w:rFonts w:ascii="Times New Roman" w:hAnsi="Times New Roman" w:cs="Times New Roman"/>
          <w:sz w:val="24"/>
          <w:szCs w:val="24"/>
        </w:rPr>
        <w:t>, .</w:t>
      </w:r>
      <w:proofErr w:type="spellStart"/>
      <w:r w:rsidRPr="004E15CD">
        <w:rPr>
          <w:rFonts w:ascii="Times New Roman" w:hAnsi="Times New Roman" w:cs="Times New Roman"/>
          <w:sz w:val="24"/>
          <w:szCs w:val="24"/>
        </w:rPr>
        <w:t>docx</w:t>
      </w:r>
      <w:proofErr w:type="spellEnd"/>
      <w:r w:rsidRPr="004E15CD">
        <w:rPr>
          <w:rFonts w:ascii="Times New Roman" w:hAnsi="Times New Roman" w:cs="Times New Roman"/>
          <w:sz w:val="24"/>
          <w:szCs w:val="24"/>
        </w:rPr>
        <w:t xml:space="preserve">, </w:t>
      </w:r>
      <w:r w:rsidRPr="004E15CD">
        <w:rPr>
          <w:rFonts w:ascii="Times New Roman" w:hAnsi="Times New Roman" w:cs="Times New Roman"/>
          <w:spacing w:val="-9"/>
          <w:sz w:val="24"/>
          <w:szCs w:val="24"/>
        </w:rPr>
        <w:t>.</w:t>
      </w:r>
      <w:proofErr w:type="spellStart"/>
      <w:r w:rsidRPr="004E15CD">
        <w:rPr>
          <w:rFonts w:ascii="Times New Roman" w:hAnsi="Times New Roman" w:cs="Times New Roman"/>
          <w:spacing w:val="-9"/>
          <w:sz w:val="24"/>
          <w:szCs w:val="24"/>
        </w:rPr>
        <w:t>rtf</w:t>
      </w:r>
      <w:proofErr w:type="spellEnd"/>
      <w:r w:rsidRPr="004E15CD">
        <w:rPr>
          <w:rFonts w:ascii="Times New Roman" w:hAnsi="Times New Roman" w:cs="Times New Roman"/>
          <w:spacing w:val="-9"/>
          <w:sz w:val="24"/>
          <w:szCs w:val="24"/>
        </w:rPr>
        <w:t xml:space="preserve">, </w:t>
      </w:r>
      <w:r w:rsidRPr="004E15CD">
        <w:rPr>
          <w:rFonts w:ascii="Times New Roman" w:hAnsi="Times New Roman" w:cs="Times New Roman"/>
          <w:spacing w:val="-8"/>
          <w:sz w:val="24"/>
          <w:szCs w:val="24"/>
        </w:rPr>
        <w:t>.</w:t>
      </w:r>
      <w:proofErr w:type="spellStart"/>
      <w:r w:rsidRPr="004E15CD">
        <w:rPr>
          <w:rFonts w:ascii="Times New Roman" w:hAnsi="Times New Roman" w:cs="Times New Roman"/>
          <w:spacing w:val="-8"/>
          <w:sz w:val="24"/>
          <w:szCs w:val="24"/>
        </w:rPr>
        <w:t>pdf</w:t>
      </w:r>
      <w:proofErr w:type="spellEnd"/>
      <w:r w:rsidRPr="004E15CD">
        <w:rPr>
          <w:rFonts w:ascii="Times New Roman" w:hAnsi="Times New Roman" w:cs="Times New Roman"/>
          <w:spacing w:val="-8"/>
          <w:sz w:val="24"/>
          <w:szCs w:val="24"/>
        </w:rPr>
        <w:t>,</w:t>
      </w:r>
      <w:r w:rsidRPr="004E15CD">
        <w:rPr>
          <w:rFonts w:ascii="Times New Roman" w:hAnsi="Times New Roman" w:cs="Times New Roman"/>
          <w:spacing w:val="16"/>
          <w:sz w:val="24"/>
          <w:szCs w:val="24"/>
        </w:rPr>
        <w:t xml:space="preserve"> </w:t>
      </w:r>
      <w:r w:rsidRPr="004E15CD">
        <w:rPr>
          <w:rFonts w:ascii="Times New Roman" w:hAnsi="Times New Roman" w:cs="Times New Roman"/>
          <w:sz w:val="24"/>
          <w:szCs w:val="24"/>
        </w:rPr>
        <w:t>.</w:t>
      </w:r>
      <w:proofErr w:type="spellStart"/>
      <w:r w:rsidRPr="004E15CD">
        <w:rPr>
          <w:rFonts w:ascii="Times New Roman" w:hAnsi="Times New Roman" w:cs="Times New Roman"/>
          <w:sz w:val="24"/>
          <w:szCs w:val="24"/>
        </w:rPr>
        <w:t>ppt</w:t>
      </w:r>
      <w:proofErr w:type="spellEnd"/>
      <w:r w:rsidRPr="004E15CD">
        <w:rPr>
          <w:rFonts w:ascii="Times New Roman" w:hAnsi="Times New Roman" w:cs="Times New Roman"/>
          <w:sz w:val="24"/>
          <w:szCs w:val="24"/>
        </w:rPr>
        <w:t xml:space="preserve">…, </w:t>
      </w:r>
      <w:proofErr w:type="spellStart"/>
      <w:r w:rsidRPr="004E15CD">
        <w:rPr>
          <w:rFonts w:ascii="Times New Roman" w:hAnsi="Times New Roman" w:cs="Times New Roman"/>
          <w:sz w:val="24"/>
          <w:szCs w:val="24"/>
        </w:rPr>
        <w:t>скриншот</w:t>
      </w:r>
      <w:proofErr w:type="spellEnd"/>
      <w:r w:rsidRPr="004E15CD">
        <w:rPr>
          <w:rFonts w:ascii="Times New Roman" w:hAnsi="Times New Roman" w:cs="Times New Roman"/>
          <w:sz w:val="24"/>
          <w:szCs w:val="24"/>
        </w:rPr>
        <w:t xml:space="preserve"> страницы</w:t>
      </w:r>
      <w:r w:rsidRPr="004E15CD">
        <w:rPr>
          <w:rFonts w:ascii="Times New Roman" w:hAnsi="Times New Roman" w:cs="Times New Roman"/>
          <w:spacing w:val="-1"/>
          <w:sz w:val="24"/>
          <w:szCs w:val="24"/>
        </w:rPr>
        <w:t xml:space="preserve"> </w:t>
      </w:r>
      <w:r w:rsidRPr="004E15CD">
        <w:rPr>
          <w:rFonts w:ascii="Times New Roman" w:hAnsi="Times New Roman" w:cs="Times New Roman"/>
          <w:spacing w:val="-3"/>
          <w:sz w:val="24"/>
          <w:szCs w:val="24"/>
        </w:rPr>
        <w:t>(чужой), ф</w:t>
      </w:r>
      <w:r w:rsidRPr="004E15CD">
        <w:rPr>
          <w:rFonts w:ascii="Times New Roman" w:hAnsi="Times New Roman" w:cs="Times New Roman"/>
          <w:spacing w:val="-4"/>
          <w:sz w:val="24"/>
          <w:szCs w:val="24"/>
        </w:rPr>
        <w:t>ото</w:t>
      </w:r>
      <w:r w:rsidRPr="004E15CD">
        <w:rPr>
          <w:rFonts w:ascii="Times New Roman" w:hAnsi="Times New Roman" w:cs="Times New Roman"/>
          <w:spacing w:val="-2"/>
          <w:sz w:val="24"/>
          <w:szCs w:val="24"/>
        </w:rPr>
        <w:t xml:space="preserve"> </w:t>
      </w:r>
      <w:r w:rsidRPr="004E15CD">
        <w:rPr>
          <w:rFonts w:ascii="Times New Roman" w:hAnsi="Times New Roman" w:cs="Times New Roman"/>
          <w:sz w:val="24"/>
          <w:szCs w:val="24"/>
        </w:rPr>
        <w:t>учебника.</w:t>
      </w:r>
    </w:p>
    <w:p w:rsidR="00212C3C" w:rsidRPr="004E15CD" w:rsidRDefault="007469D6" w:rsidP="004E15CD">
      <w:pPr>
        <w:tabs>
          <w:tab w:val="left" w:pos="3136"/>
          <w:tab w:val="left" w:pos="313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Другими</w:t>
      </w:r>
      <w:r w:rsidR="00212C3C" w:rsidRPr="004E15CD">
        <w:rPr>
          <w:rFonts w:ascii="Times New Roman" w:hAnsi="Times New Roman" w:cs="Times New Roman"/>
          <w:sz w:val="24"/>
          <w:szCs w:val="24"/>
        </w:rPr>
        <w:t xml:space="preserve"> необходимыми инструментами педагога являются – звук (голос), видео или трансляция.</w:t>
      </w:r>
    </w:p>
    <w:p w:rsidR="00212C3C" w:rsidRPr="004E15CD" w:rsidRDefault="00212C3C" w:rsidP="004E15CD">
      <w:pPr>
        <w:tabs>
          <w:tab w:val="left" w:pos="3136"/>
          <w:tab w:val="left" w:pos="3137"/>
        </w:tabs>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lastRenderedPageBreak/>
        <w:t xml:space="preserve">Материалами для урока при использовании данных инструментов являются  - презентации, видеоролики, картинки, голосовые сообщения, </w:t>
      </w:r>
      <w:proofErr w:type="spellStart"/>
      <w:r w:rsidRPr="004E15CD">
        <w:rPr>
          <w:rFonts w:ascii="Times New Roman" w:hAnsi="Times New Roman" w:cs="Times New Roman"/>
          <w:sz w:val="24"/>
          <w:szCs w:val="24"/>
        </w:rPr>
        <w:t>видеотрансляции</w:t>
      </w:r>
      <w:proofErr w:type="spellEnd"/>
      <w:r w:rsidRPr="004E15CD">
        <w:rPr>
          <w:rFonts w:ascii="Times New Roman" w:hAnsi="Times New Roman" w:cs="Times New Roman"/>
          <w:sz w:val="24"/>
          <w:szCs w:val="24"/>
        </w:rPr>
        <w:t>.</w:t>
      </w:r>
    </w:p>
    <w:p w:rsidR="00212C3C" w:rsidRDefault="00212C3C" w:rsidP="004E15CD">
      <w:pPr>
        <w:tabs>
          <w:tab w:val="left" w:pos="3136"/>
          <w:tab w:val="left" w:pos="3137"/>
        </w:tabs>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t>Программа записи видео может быть в виде видео преподавателя, видео изучаемого процесса, видео экрана (например</w:t>
      </w:r>
      <w:r w:rsidR="00DB7FCD" w:rsidRPr="004E15CD">
        <w:rPr>
          <w:rFonts w:ascii="Times New Roman" w:hAnsi="Times New Roman" w:cs="Times New Roman"/>
          <w:sz w:val="24"/>
          <w:szCs w:val="24"/>
        </w:rPr>
        <w:t>,</w:t>
      </w:r>
      <w:r w:rsidRPr="004E15CD">
        <w:rPr>
          <w:rFonts w:ascii="Times New Roman" w:hAnsi="Times New Roman" w:cs="Times New Roman"/>
          <w:sz w:val="24"/>
          <w:szCs w:val="24"/>
        </w:rPr>
        <w:t xml:space="preserve"> при </w:t>
      </w:r>
      <w:r w:rsidR="00DB7FCD" w:rsidRPr="004E15CD">
        <w:rPr>
          <w:rFonts w:ascii="Times New Roman" w:hAnsi="Times New Roman" w:cs="Times New Roman"/>
          <w:sz w:val="24"/>
          <w:szCs w:val="24"/>
        </w:rPr>
        <w:t>звуковом сопровождении презентации).</w:t>
      </w:r>
      <w:r w:rsidR="001C53D8">
        <w:rPr>
          <w:rFonts w:ascii="Times New Roman" w:hAnsi="Times New Roman" w:cs="Times New Roman"/>
          <w:sz w:val="24"/>
          <w:szCs w:val="24"/>
        </w:rPr>
        <w:t xml:space="preserve"> Конечно, при реализации дисциплины История собственно изучения процесса невозможно, так как отсутствует практическая деятельность на уроке. Но можно записать, как составляются схемы, например, хронологические, алгоритм выполнения заданий. Записав этот видеоролик один раз, преподаватель может использовать его в последующем. </w:t>
      </w:r>
    </w:p>
    <w:p w:rsidR="007469D6" w:rsidRPr="004E15CD" w:rsidRDefault="007469D6" w:rsidP="004E15CD">
      <w:pPr>
        <w:tabs>
          <w:tab w:val="left" w:pos="3136"/>
          <w:tab w:val="left" w:pos="3137"/>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Виде</w:t>
      </w:r>
      <w:r w:rsidR="001C53D8">
        <w:rPr>
          <w:rFonts w:ascii="Times New Roman" w:hAnsi="Times New Roman" w:cs="Times New Roman"/>
          <w:sz w:val="24"/>
          <w:szCs w:val="24"/>
        </w:rPr>
        <w:t>олекции</w:t>
      </w:r>
      <w:proofErr w:type="spellEnd"/>
      <w:r>
        <w:rPr>
          <w:rFonts w:ascii="Times New Roman" w:hAnsi="Times New Roman" w:cs="Times New Roman"/>
          <w:sz w:val="24"/>
          <w:szCs w:val="24"/>
        </w:rPr>
        <w:t xml:space="preserve"> преподаватель может записывать свои или использовать чужие, предварительно сохранив их к себе в облачную папку, обучающиеся так же получают ссылку на видеоролик.</w:t>
      </w:r>
    </w:p>
    <w:p w:rsidR="00C403CD" w:rsidRDefault="00DB7FCD" w:rsidP="004E15CD">
      <w:pPr>
        <w:tabs>
          <w:tab w:val="left" w:pos="3136"/>
          <w:tab w:val="left" w:pos="3137"/>
        </w:tabs>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t xml:space="preserve">Программа записи голоса может быть в виде </w:t>
      </w:r>
      <w:proofErr w:type="spellStart"/>
      <w:r w:rsidRPr="004E15CD">
        <w:rPr>
          <w:rFonts w:ascii="Times New Roman" w:hAnsi="Times New Roman" w:cs="Times New Roman"/>
          <w:sz w:val="24"/>
          <w:szCs w:val="24"/>
        </w:rPr>
        <w:t>аудиолекции</w:t>
      </w:r>
      <w:proofErr w:type="spellEnd"/>
      <w:r w:rsidRPr="004E15CD">
        <w:rPr>
          <w:rFonts w:ascii="Times New Roman" w:hAnsi="Times New Roman" w:cs="Times New Roman"/>
          <w:sz w:val="24"/>
          <w:szCs w:val="24"/>
        </w:rPr>
        <w:t xml:space="preserve"> (удобно записывать на смартфон), голосовых сообщений.</w:t>
      </w:r>
      <w:r w:rsidR="00C403CD">
        <w:rPr>
          <w:rFonts w:ascii="Times New Roman" w:hAnsi="Times New Roman" w:cs="Times New Roman"/>
          <w:sz w:val="24"/>
          <w:szCs w:val="24"/>
        </w:rPr>
        <w:t xml:space="preserve"> </w:t>
      </w:r>
      <w:r w:rsidRPr="004E15CD">
        <w:rPr>
          <w:rFonts w:ascii="Times New Roman" w:hAnsi="Times New Roman" w:cs="Times New Roman"/>
          <w:sz w:val="24"/>
          <w:szCs w:val="24"/>
        </w:rPr>
        <w:t>При этом необходимо учитывать качество звука, видеоряда и его продолжительность.</w:t>
      </w:r>
    </w:p>
    <w:p w:rsidR="00DB7FCD" w:rsidRPr="004E15CD" w:rsidRDefault="00DB7FCD" w:rsidP="004E15CD">
      <w:pPr>
        <w:tabs>
          <w:tab w:val="left" w:pos="3136"/>
          <w:tab w:val="left" w:pos="3137"/>
        </w:tabs>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t xml:space="preserve"> </w:t>
      </w:r>
      <w:r w:rsidR="001C53D8">
        <w:rPr>
          <w:rFonts w:ascii="Times New Roman" w:hAnsi="Times New Roman" w:cs="Times New Roman"/>
          <w:sz w:val="24"/>
          <w:szCs w:val="24"/>
        </w:rPr>
        <w:t>Современные смартфоны позволяют получать самое высокое качество звука. При это</w:t>
      </w:r>
      <w:r w:rsidR="00C403CD">
        <w:rPr>
          <w:rFonts w:ascii="Times New Roman" w:hAnsi="Times New Roman" w:cs="Times New Roman"/>
          <w:sz w:val="24"/>
          <w:szCs w:val="24"/>
        </w:rPr>
        <w:t>м</w:t>
      </w:r>
      <w:r w:rsidR="001C53D8">
        <w:rPr>
          <w:rFonts w:ascii="Times New Roman" w:hAnsi="Times New Roman" w:cs="Times New Roman"/>
          <w:sz w:val="24"/>
          <w:szCs w:val="24"/>
        </w:rPr>
        <w:t xml:space="preserve"> надо помнить, что д</w:t>
      </w:r>
      <w:r w:rsidRPr="004E15CD">
        <w:rPr>
          <w:rFonts w:ascii="Times New Roman" w:hAnsi="Times New Roman" w:cs="Times New Roman"/>
          <w:sz w:val="24"/>
          <w:szCs w:val="24"/>
        </w:rPr>
        <w:t xml:space="preserve">олгие видео и </w:t>
      </w:r>
      <w:proofErr w:type="spellStart"/>
      <w:r w:rsidRPr="004E15CD">
        <w:rPr>
          <w:rFonts w:ascii="Times New Roman" w:hAnsi="Times New Roman" w:cs="Times New Roman"/>
          <w:sz w:val="24"/>
          <w:szCs w:val="24"/>
        </w:rPr>
        <w:t>аудиолекции</w:t>
      </w:r>
      <w:proofErr w:type="spellEnd"/>
      <w:r w:rsidRPr="004E15CD">
        <w:rPr>
          <w:rFonts w:ascii="Times New Roman" w:hAnsi="Times New Roman" w:cs="Times New Roman"/>
          <w:sz w:val="24"/>
          <w:szCs w:val="24"/>
        </w:rPr>
        <w:t xml:space="preserve"> сложны к восприятию, а значит и усвоению материала.</w:t>
      </w:r>
    </w:p>
    <w:p w:rsidR="00326FC1" w:rsidRPr="00C403CD" w:rsidRDefault="00326FC1" w:rsidP="004E15CD">
      <w:pPr>
        <w:tabs>
          <w:tab w:val="left" w:pos="3136"/>
          <w:tab w:val="left" w:pos="3137"/>
        </w:tabs>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t>При реализации дистанционного обучения преподаватель должен обдуманно подойти к разработке технологической карты урока. Рассмотрим на примере</w:t>
      </w:r>
      <w:r w:rsidR="000E3212" w:rsidRPr="004E15CD">
        <w:rPr>
          <w:rFonts w:ascii="Times New Roman" w:hAnsi="Times New Roman" w:cs="Times New Roman"/>
          <w:sz w:val="24"/>
          <w:szCs w:val="24"/>
        </w:rPr>
        <w:t xml:space="preserve"> урока  </w:t>
      </w:r>
      <w:r w:rsidR="00C403CD" w:rsidRPr="00C403CD">
        <w:rPr>
          <w:rFonts w:ascii="Times New Roman" w:hAnsi="Times New Roman" w:cs="Times New Roman"/>
          <w:sz w:val="24"/>
          <w:szCs w:val="24"/>
        </w:rPr>
        <w:t xml:space="preserve">«Россия и Ближнее Зарубежье в 90-е </w:t>
      </w:r>
      <w:r w:rsidR="00C403CD">
        <w:rPr>
          <w:rFonts w:ascii="Times New Roman" w:hAnsi="Times New Roman" w:cs="Times New Roman"/>
          <w:sz w:val="24"/>
          <w:szCs w:val="24"/>
        </w:rPr>
        <w:t>гг.</w:t>
      </w:r>
      <w:r w:rsidR="00C403CD" w:rsidRPr="00C403CD">
        <w:rPr>
          <w:rFonts w:ascii="Times New Roman" w:hAnsi="Times New Roman" w:cs="Times New Roman"/>
          <w:sz w:val="24"/>
          <w:szCs w:val="24"/>
        </w:rPr>
        <w:t>»</w:t>
      </w:r>
      <w:r w:rsidRPr="00C403CD">
        <w:rPr>
          <w:rFonts w:ascii="Times New Roman" w:hAnsi="Times New Roman" w:cs="Times New Roman"/>
          <w:sz w:val="24"/>
          <w:szCs w:val="24"/>
        </w:rPr>
        <w:t xml:space="preserve"> (таблица 1).</w:t>
      </w:r>
    </w:p>
    <w:p w:rsidR="00326FC1" w:rsidRPr="004E15CD" w:rsidRDefault="00326FC1" w:rsidP="004E15CD">
      <w:pPr>
        <w:tabs>
          <w:tab w:val="left" w:pos="3136"/>
          <w:tab w:val="left" w:pos="3137"/>
        </w:tabs>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t>Таблица 1- Технологическая карта урока</w:t>
      </w:r>
    </w:p>
    <w:tbl>
      <w:tblPr>
        <w:tblStyle w:val="a3"/>
        <w:tblW w:w="0" w:type="auto"/>
        <w:tblLayout w:type="fixed"/>
        <w:tblLook w:val="04A0"/>
      </w:tblPr>
      <w:tblGrid>
        <w:gridCol w:w="534"/>
        <w:gridCol w:w="2551"/>
        <w:gridCol w:w="1985"/>
        <w:gridCol w:w="2586"/>
        <w:gridCol w:w="1915"/>
      </w:tblGrid>
      <w:tr w:rsidR="00326FC1" w:rsidRPr="004E15CD" w:rsidTr="000E3212">
        <w:tc>
          <w:tcPr>
            <w:tcW w:w="534" w:type="dxa"/>
          </w:tcPr>
          <w:p w:rsidR="00326FC1" w:rsidRPr="004E15CD" w:rsidRDefault="00C403CD" w:rsidP="00B039CA">
            <w:pPr>
              <w:tabs>
                <w:tab w:val="left" w:pos="3136"/>
                <w:tab w:val="left" w:pos="3137"/>
              </w:tabs>
              <w:jc w:val="both"/>
              <w:rPr>
                <w:rFonts w:ascii="Times New Roman" w:hAnsi="Times New Roman" w:cs="Times New Roman"/>
                <w:sz w:val="24"/>
                <w:szCs w:val="24"/>
              </w:rPr>
            </w:pPr>
            <w:proofErr w:type="spellStart"/>
            <w:r w:rsidRPr="004E15CD">
              <w:rPr>
                <w:rFonts w:ascii="Times New Roman" w:hAnsi="Times New Roman" w:cs="Times New Roman"/>
                <w:sz w:val="24"/>
                <w:szCs w:val="24"/>
              </w:rPr>
              <w:t>В</w:t>
            </w:r>
            <w:r>
              <w:rPr>
                <w:rFonts w:ascii="Times New Roman" w:hAnsi="Times New Roman" w:cs="Times New Roman"/>
                <w:sz w:val="24"/>
                <w:szCs w:val="24"/>
              </w:rPr>
              <w:t>в</w:t>
            </w:r>
            <w:r w:rsidR="00326FC1" w:rsidRPr="004E15CD">
              <w:rPr>
                <w:rFonts w:ascii="Times New Roman" w:hAnsi="Times New Roman" w:cs="Times New Roman"/>
                <w:sz w:val="24"/>
                <w:szCs w:val="24"/>
              </w:rPr>
              <w:t>ремя</w:t>
            </w:r>
            <w:proofErr w:type="spellEnd"/>
            <w:r>
              <w:rPr>
                <w:rFonts w:ascii="Times New Roman" w:hAnsi="Times New Roman" w:cs="Times New Roman"/>
                <w:sz w:val="24"/>
                <w:szCs w:val="24"/>
              </w:rPr>
              <w:t>, мин</w:t>
            </w:r>
          </w:p>
        </w:tc>
        <w:tc>
          <w:tcPr>
            <w:tcW w:w="2551" w:type="dxa"/>
          </w:tcPr>
          <w:p w:rsidR="00326FC1" w:rsidRPr="004E15CD" w:rsidRDefault="000E3212" w:rsidP="00B039CA">
            <w:pPr>
              <w:tabs>
                <w:tab w:val="left" w:pos="3136"/>
                <w:tab w:val="left" w:pos="3137"/>
              </w:tabs>
              <w:jc w:val="both"/>
              <w:rPr>
                <w:rFonts w:ascii="Times New Roman" w:hAnsi="Times New Roman" w:cs="Times New Roman"/>
                <w:sz w:val="24"/>
                <w:szCs w:val="24"/>
              </w:rPr>
            </w:pPr>
            <w:r w:rsidRPr="004E15CD">
              <w:rPr>
                <w:rFonts w:ascii="Times New Roman" w:hAnsi="Times New Roman" w:cs="Times New Roman"/>
                <w:sz w:val="24"/>
                <w:szCs w:val="24"/>
              </w:rPr>
              <w:t>э</w:t>
            </w:r>
            <w:r w:rsidR="00326FC1" w:rsidRPr="004E15CD">
              <w:rPr>
                <w:rFonts w:ascii="Times New Roman" w:hAnsi="Times New Roman" w:cs="Times New Roman"/>
                <w:sz w:val="24"/>
                <w:szCs w:val="24"/>
              </w:rPr>
              <w:t>тап урока</w:t>
            </w:r>
          </w:p>
        </w:tc>
        <w:tc>
          <w:tcPr>
            <w:tcW w:w="1985" w:type="dxa"/>
          </w:tcPr>
          <w:p w:rsidR="00326FC1" w:rsidRPr="004E15CD" w:rsidRDefault="000E3212" w:rsidP="00B039CA">
            <w:pPr>
              <w:tabs>
                <w:tab w:val="left" w:pos="3136"/>
                <w:tab w:val="left" w:pos="3137"/>
              </w:tabs>
              <w:jc w:val="both"/>
              <w:rPr>
                <w:rFonts w:ascii="Times New Roman" w:hAnsi="Times New Roman" w:cs="Times New Roman"/>
                <w:sz w:val="24"/>
                <w:szCs w:val="24"/>
              </w:rPr>
            </w:pPr>
            <w:r w:rsidRPr="004E15CD">
              <w:rPr>
                <w:rFonts w:ascii="Times New Roman" w:hAnsi="Times New Roman" w:cs="Times New Roman"/>
                <w:sz w:val="24"/>
                <w:szCs w:val="24"/>
              </w:rPr>
              <w:t>ч</w:t>
            </w:r>
            <w:r w:rsidR="00326FC1" w:rsidRPr="004E15CD">
              <w:rPr>
                <w:rFonts w:ascii="Times New Roman" w:hAnsi="Times New Roman" w:cs="Times New Roman"/>
                <w:sz w:val="24"/>
                <w:szCs w:val="24"/>
              </w:rPr>
              <w:t>то делает педагог</w:t>
            </w:r>
          </w:p>
        </w:tc>
        <w:tc>
          <w:tcPr>
            <w:tcW w:w="2586" w:type="dxa"/>
          </w:tcPr>
          <w:p w:rsidR="00326FC1" w:rsidRPr="004E15CD" w:rsidRDefault="000E3212" w:rsidP="00B039CA">
            <w:pPr>
              <w:tabs>
                <w:tab w:val="left" w:pos="3136"/>
                <w:tab w:val="left" w:pos="3137"/>
              </w:tabs>
              <w:jc w:val="both"/>
              <w:rPr>
                <w:rFonts w:ascii="Times New Roman" w:hAnsi="Times New Roman" w:cs="Times New Roman"/>
                <w:sz w:val="24"/>
                <w:szCs w:val="24"/>
              </w:rPr>
            </w:pPr>
            <w:r w:rsidRPr="004E15CD">
              <w:rPr>
                <w:rFonts w:ascii="Times New Roman" w:hAnsi="Times New Roman" w:cs="Times New Roman"/>
                <w:sz w:val="24"/>
                <w:szCs w:val="24"/>
              </w:rPr>
              <w:t>какой учебный материал предоставляет</w:t>
            </w:r>
          </w:p>
        </w:tc>
        <w:tc>
          <w:tcPr>
            <w:tcW w:w="1915" w:type="dxa"/>
          </w:tcPr>
          <w:p w:rsidR="00326FC1" w:rsidRPr="004E15CD" w:rsidRDefault="000E3212" w:rsidP="00B039CA">
            <w:pPr>
              <w:tabs>
                <w:tab w:val="left" w:pos="3136"/>
                <w:tab w:val="left" w:pos="3137"/>
              </w:tabs>
              <w:jc w:val="both"/>
              <w:rPr>
                <w:rFonts w:ascii="Times New Roman" w:hAnsi="Times New Roman" w:cs="Times New Roman"/>
                <w:sz w:val="24"/>
                <w:szCs w:val="24"/>
              </w:rPr>
            </w:pPr>
            <w:r w:rsidRPr="004E15CD">
              <w:rPr>
                <w:rFonts w:ascii="Times New Roman" w:hAnsi="Times New Roman" w:cs="Times New Roman"/>
                <w:sz w:val="24"/>
                <w:szCs w:val="24"/>
              </w:rPr>
              <w:t xml:space="preserve">что делает </w:t>
            </w:r>
            <w:proofErr w:type="gramStart"/>
            <w:r w:rsidRPr="004E15CD">
              <w:rPr>
                <w:rFonts w:ascii="Times New Roman" w:hAnsi="Times New Roman" w:cs="Times New Roman"/>
                <w:sz w:val="24"/>
                <w:szCs w:val="24"/>
              </w:rPr>
              <w:t>обучающийся</w:t>
            </w:r>
            <w:proofErr w:type="gramEnd"/>
          </w:p>
        </w:tc>
      </w:tr>
      <w:tr w:rsidR="00D735D9" w:rsidRPr="004E15CD" w:rsidTr="000E3212">
        <w:tc>
          <w:tcPr>
            <w:tcW w:w="534" w:type="dxa"/>
          </w:tcPr>
          <w:p w:rsidR="00C403CD" w:rsidRDefault="00C403CD" w:rsidP="00B039CA">
            <w:pPr>
              <w:tabs>
                <w:tab w:val="left" w:pos="3136"/>
                <w:tab w:val="left" w:pos="3137"/>
              </w:tabs>
              <w:jc w:val="both"/>
              <w:rPr>
                <w:rFonts w:ascii="Times New Roman" w:hAnsi="Times New Roman" w:cs="Times New Roman"/>
                <w:sz w:val="24"/>
                <w:szCs w:val="24"/>
              </w:rPr>
            </w:pPr>
          </w:p>
          <w:p w:rsidR="00D735D9" w:rsidRPr="00C403CD" w:rsidRDefault="00C403CD" w:rsidP="00B039CA">
            <w:pPr>
              <w:rPr>
                <w:rFonts w:ascii="Times New Roman" w:hAnsi="Times New Roman" w:cs="Times New Roman"/>
                <w:sz w:val="24"/>
                <w:szCs w:val="24"/>
              </w:rPr>
            </w:pPr>
            <w:r>
              <w:rPr>
                <w:rFonts w:ascii="Times New Roman" w:hAnsi="Times New Roman" w:cs="Times New Roman"/>
                <w:sz w:val="24"/>
                <w:szCs w:val="24"/>
              </w:rPr>
              <w:t xml:space="preserve">5 </w:t>
            </w:r>
          </w:p>
        </w:tc>
        <w:tc>
          <w:tcPr>
            <w:tcW w:w="2551" w:type="dxa"/>
          </w:tcPr>
          <w:p w:rsidR="00D735D9" w:rsidRPr="004E15CD" w:rsidRDefault="00D735D9" w:rsidP="00B039CA">
            <w:pPr>
              <w:pStyle w:val="TableParagraph"/>
              <w:spacing w:before="0"/>
              <w:ind w:left="0"/>
              <w:rPr>
                <w:rFonts w:ascii="Times New Roman" w:hAnsi="Times New Roman" w:cs="Times New Roman"/>
                <w:sz w:val="24"/>
                <w:szCs w:val="24"/>
              </w:rPr>
            </w:pPr>
            <w:r w:rsidRPr="004E15CD">
              <w:rPr>
                <w:rFonts w:ascii="Times New Roman" w:hAnsi="Times New Roman" w:cs="Times New Roman"/>
                <w:sz w:val="24"/>
                <w:szCs w:val="24"/>
              </w:rPr>
              <w:t>Постановка целей и</w:t>
            </w:r>
          </w:p>
          <w:p w:rsidR="00D735D9" w:rsidRPr="004E15CD" w:rsidRDefault="00D735D9" w:rsidP="00B039CA">
            <w:pPr>
              <w:pStyle w:val="TableParagraph"/>
              <w:spacing w:before="0"/>
              <w:ind w:left="0"/>
              <w:rPr>
                <w:rFonts w:ascii="Times New Roman" w:hAnsi="Times New Roman" w:cs="Times New Roman"/>
                <w:sz w:val="24"/>
                <w:szCs w:val="24"/>
              </w:rPr>
            </w:pPr>
            <w:r w:rsidRPr="004E15CD">
              <w:rPr>
                <w:rFonts w:ascii="Times New Roman" w:hAnsi="Times New Roman" w:cs="Times New Roman"/>
                <w:sz w:val="24"/>
                <w:szCs w:val="24"/>
              </w:rPr>
              <w:t>задач, мотивация</w:t>
            </w:r>
          </w:p>
        </w:tc>
        <w:tc>
          <w:tcPr>
            <w:tcW w:w="1985" w:type="dxa"/>
          </w:tcPr>
          <w:p w:rsidR="00D735D9" w:rsidRPr="004E15CD" w:rsidRDefault="00D735D9"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Приветствие, отметить присутствие, запустить трансляцию</w:t>
            </w:r>
          </w:p>
        </w:tc>
        <w:tc>
          <w:tcPr>
            <w:tcW w:w="2586" w:type="dxa"/>
          </w:tcPr>
          <w:p w:rsidR="00D735D9" w:rsidRPr="004E15CD" w:rsidRDefault="00D735D9"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Картинка-приветствие</w:t>
            </w:r>
          </w:p>
          <w:p w:rsidR="00D735D9" w:rsidRPr="004E15CD" w:rsidRDefault="00D735D9"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«Напишите в чате, кто подключился, кто присутствует на уроке»</w:t>
            </w:r>
          </w:p>
        </w:tc>
        <w:tc>
          <w:tcPr>
            <w:tcW w:w="1915" w:type="dxa"/>
          </w:tcPr>
          <w:p w:rsidR="00D735D9" w:rsidRPr="004E15CD" w:rsidRDefault="00D735D9"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Пишут в чате</w:t>
            </w:r>
            <w:proofErr w:type="gramStart"/>
            <w:r w:rsidR="00B039CA">
              <w:rPr>
                <w:rFonts w:ascii="Times New Roman" w:hAnsi="Times New Roman" w:cs="Times New Roman"/>
                <w:sz w:val="24"/>
                <w:szCs w:val="24"/>
              </w:rPr>
              <w:t>.</w:t>
            </w:r>
            <w:proofErr w:type="gramEnd"/>
            <w:r w:rsidR="00B039CA">
              <w:rPr>
                <w:rFonts w:ascii="Times New Roman" w:hAnsi="Times New Roman" w:cs="Times New Roman"/>
                <w:sz w:val="24"/>
                <w:szCs w:val="24"/>
              </w:rPr>
              <w:t xml:space="preserve"> Например, ставят +</w:t>
            </w:r>
          </w:p>
        </w:tc>
      </w:tr>
      <w:tr w:rsidR="00D735D9" w:rsidRPr="004E15CD" w:rsidTr="000E3212">
        <w:tc>
          <w:tcPr>
            <w:tcW w:w="534" w:type="dxa"/>
          </w:tcPr>
          <w:p w:rsidR="00B039CA" w:rsidRDefault="00B039CA" w:rsidP="00B039CA">
            <w:pPr>
              <w:tabs>
                <w:tab w:val="left" w:pos="3136"/>
                <w:tab w:val="left" w:pos="3137"/>
              </w:tabs>
              <w:jc w:val="both"/>
              <w:rPr>
                <w:rFonts w:ascii="Times New Roman" w:hAnsi="Times New Roman" w:cs="Times New Roman"/>
                <w:sz w:val="24"/>
                <w:szCs w:val="24"/>
              </w:rPr>
            </w:pPr>
          </w:p>
          <w:p w:rsidR="00D735D9" w:rsidRPr="00B039CA" w:rsidRDefault="00B039CA" w:rsidP="00B039CA">
            <w:pPr>
              <w:rPr>
                <w:rFonts w:ascii="Times New Roman" w:hAnsi="Times New Roman" w:cs="Times New Roman"/>
                <w:sz w:val="24"/>
                <w:szCs w:val="24"/>
              </w:rPr>
            </w:pPr>
            <w:r>
              <w:rPr>
                <w:rFonts w:ascii="Times New Roman" w:hAnsi="Times New Roman" w:cs="Times New Roman"/>
                <w:sz w:val="24"/>
                <w:szCs w:val="24"/>
              </w:rPr>
              <w:t>10</w:t>
            </w:r>
          </w:p>
        </w:tc>
        <w:tc>
          <w:tcPr>
            <w:tcW w:w="2551" w:type="dxa"/>
          </w:tcPr>
          <w:p w:rsidR="00D735D9" w:rsidRPr="004E15CD" w:rsidRDefault="00D735D9" w:rsidP="00B039CA">
            <w:pPr>
              <w:pStyle w:val="TableParagraph"/>
              <w:spacing w:before="0"/>
              <w:ind w:left="0"/>
              <w:rPr>
                <w:rFonts w:ascii="Times New Roman" w:hAnsi="Times New Roman" w:cs="Times New Roman"/>
                <w:sz w:val="24"/>
                <w:szCs w:val="24"/>
              </w:rPr>
            </w:pPr>
            <w:r w:rsidRPr="004E15CD">
              <w:rPr>
                <w:rFonts w:ascii="Times New Roman" w:hAnsi="Times New Roman" w:cs="Times New Roman"/>
                <w:sz w:val="24"/>
                <w:szCs w:val="24"/>
              </w:rPr>
              <w:t>Актуализация знаний</w:t>
            </w:r>
          </w:p>
        </w:tc>
        <w:tc>
          <w:tcPr>
            <w:tcW w:w="1985" w:type="dxa"/>
          </w:tcPr>
          <w:p w:rsidR="00D735D9" w:rsidRPr="004E15CD" w:rsidRDefault="00D735D9"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Называет тему</w:t>
            </w:r>
            <w:r w:rsidR="00C403CD">
              <w:rPr>
                <w:rFonts w:ascii="Times New Roman" w:hAnsi="Times New Roman" w:cs="Times New Roman"/>
                <w:sz w:val="24"/>
                <w:szCs w:val="24"/>
              </w:rPr>
              <w:t xml:space="preserve"> </w:t>
            </w:r>
            <w:r w:rsidR="00C403CD" w:rsidRPr="00C403CD">
              <w:rPr>
                <w:rFonts w:ascii="Times New Roman" w:hAnsi="Times New Roman" w:cs="Times New Roman"/>
                <w:sz w:val="24"/>
                <w:szCs w:val="24"/>
              </w:rPr>
              <w:t xml:space="preserve">«Россия и Ближнее Зарубежье в 90-е </w:t>
            </w:r>
            <w:r w:rsidR="00C403CD">
              <w:rPr>
                <w:rFonts w:ascii="Times New Roman" w:hAnsi="Times New Roman" w:cs="Times New Roman"/>
                <w:sz w:val="24"/>
                <w:szCs w:val="24"/>
              </w:rPr>
              <w:t xml:space="preserve">гг.» </w:t>
            </w:r>
            <w:r w:rsidRPr="004E15CD">
              <w:rPr>
                <w:rFonts w:ascii="Times New Roman" w:hAnsi="Times New Roman" w:cs="Times New Roman"/>
                <w:sz w:val="24"/>
                <w:szCs w:val="24"/>
              </w:rPr>
              <w:t>или формулирует задачу</w:t>
            </w:r>
            <w:r w:rsidR="00B039CA">
              <w:rPr>
                <w:rFonts w:ascii="Times New Roman" w:hAnsi="Times New Roman" w:cs="Times New Roman"/>
                <w:sz w:val="24"/>
                <w:szCs w:val="24"/>
              </w:rPr>
              <w:t xml:space="preserve">. Вспоминает вместе с </w:t>
            </w:r>
            <w:proofErr w:type="gramStart"/>
            <w:r w:rsidR="00B039CA">
              <w:rPr>
                <w:rFonts w:ascii="Times New Roman" w:hAnsi="Times New Roman" w:cs="Times New Roman"/>
                <w:sz w:val="24"/>
                <w:szCs w:val="24"/>
              </w:rPr>
              <w:t>обучающимися</w:t>
            </w:r>
            <w:proofErr w:type="gramEnd"/>
            <w:r w:rsidR="00B039CA">
              <w:rPr>
                <w:rFonts w:ascii="Times New Roman" w:hAnsi="Times New Roman" w:cs="Times New Roman"/>
                <w:sz w:val="24"/>
                <w:szCs w:val="24"/>
              </w:rPr>
              <w:t xml:space="preserve"> тему «Распад СССР»</w:t>
            </w:r>
          </w:p>
        </w:tc>
        <w:tc>
          <w:tcPr>
            <w:tcW w:w="2586" w:type="dxa"/>
          </w:tcPr>
          <w:p w:rsidR="00D735D9" w:rsidRPr="004E15CD" w:rsidRDefault="00D735D9"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 xml:space="preserve">Тема урока/проблемная задача </w:t>
            </w:r>
            <w:proofErr w:type="gramStart"/>
            <w:r w:rsidRPr="004E15CD">
              <w:rPr>
                <w:rFonts w:ascii="Times New Roman" w:hAnsi="Times New Roman" w:cs="Times New Roman"/>
                <w:sz w:val="24"/>
                <w:szCs w:val="24"/>
              </w:rPr>
              <w:t>на</w:t>
            </w:r>
            <w:proofErr w:type="gramEnd"/>
          </w:p>
          <w:p w:rsidR="00D735D9" w:rsidRPr="004E15CD" w:rsidRDefault="00B039CA"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К</w:t>
            </w:r>
            <w:r w:rsidR="00D735D9" w:rsidRPr="004E15CD">
              <w:rPr>
                <w:rFonts w:ascii="Times New Roman" w:hAnsi="Times New Roman" w:cs="Times New Roman"/>
                <w:sz w:val="24"/>
                <w:szCs w:val="24"/>
              </w:rPr>
              <w:t>артинке</w:t>
            </w:r>
            <w:r>
              <w:rPr>
                <w:rFonts w:ascii="Times New Roman" w:hAnsi="Times New Roman" w:cs="Times New Roman"/>
                <w:sz w:val="24"/>
                <w:szCs w:val="24"/>
              </w:rPr>
              <w:t>/ возможны слайды с прошлой темы</w:t>
            </w:r>
          </w:p>
        </w:tc>
        <w:tc>
          <w:tcPr>
            <w:tcW w:w="1915" w:type="dxa"/>
          </w:tcPr>
          <w:p w:rsidR="00D735D9" w:rsidRPr="004E15CD" w:rsidRDefault="00D735D9" w:rsidP="00B039CA">
            <w:pPr>
              <w:pStyle w:val="TableParagraph"/>
              <w:spacing w:before="0"/>
              <w:ind w:left="0"/>
              <w:jc w:val="both"/>
              <w:rPr>
                <w:rFonts w:ascii="Times New Roman" w:hAnsi="Times New Roman" w:cs="Times New Roman"/>
                <w:sz w:val="24"/>
                <w:szCs w:val="24"/>
              </w:rPr>
            </w:pPr>
            <w:proofErr w:type="gramStart"/>
            <w:r w:rsidRPr="004E15CD">
              <w:rPr>
                <w:rFonts w:ascii="Times New Roman" w:hAnsi="Times New Roman" w:cs="Times New Roman"/>
                <w:sz w:val="24"/>
                <w:szCs w:val="24"/>
              </w:rPr>
              <w:t>Записывают тему</w:t>
            </w:r>
            <w:r w:rsidR="00B039CA">
              <w:rPr>
                <w:rFonts w:ascii="Times New Roman" w:hAnsi="Times New Roman" w:cs="Times New Roman"/>
                <w:sz w:val="24"/>
                <w:szCs w:val="24"/>
              </w:rPr>
              <w:t>/ участвуют</w:t>
            </w:r>
            <w:proofErr w:type="gramEnd"/>
            <w:r w:rsidR="00B039CA">
              <w:rPr>
                <w:rFonts w:ascii="Times New Roman" w:hAnsi="Times New Roman" w:cs="Times New Roman"/>
                <w:sz w:val="24"/>
                <w:szCs w:val="24"/>
              </w:rPr>
              <w:t xml:space="preserve"> в обсуждении </w:t>
            </w:r>
          </w:p>
        </w:tc>
      </w:tr>
      <w:tr w:rsidR="00D735D9" w:rsidRPr="004E15CD" w:rsidTr="000E3212">
        <w:tc>
          <w:tcPr>
            <w:tcW w:w="534" w:type="dxa"/>
          </w:tcPr>
          <w:p w:rsidR="00D735D9" w:rsidRPr="004E15CD" w:rsidRDefault="00B039CA" w:rsidP="00B039CA">
            <w:pPr>
              <w:tabs>
                <w:tab w:val="left" w:pos="3136"/>
                <w:tab w:val="left" w:pos="3137"/>
              </w:tabs>
              <w:jc w:val="both"/>
              <w:rPr>
                <w:rFonts w:ascii="Times New Roman" w:hAnsi="Times New Roman" w:cs="Times New Roman"/>
                <w:sz w:val="24"/>
                <w:szCs w:val="24"/>
              </w:rPr>
            </w:pPr>
            <w:r>
              <w:rPr>
                <w:rFonts w:ascii="Times New Roman" w:hAnsi="Times New Roman" w:cs="Times New Roman"/>
                <w:sz w:val="24"/>
                <w:szCs w:val="24"/>
              </w:rPr>
              <w:t>3</w:t>
            </w:r>
            <w:r w:rsidR="00D735D9" w:rsidRPr="004E15CD">
              <w:rPr>
                <w:rFonts w:ascii="Times New Roman" w:hAnsi="Times New Roman" w:cs="Times New Roman"/>
                <w:sz w:val="24"/>
                <w:szCs w:val="24"/>
              </w:rPr>
              <w:t>0</w:t>
            </w:r>
          </w:p>
        </w:tc>
        <w:tc>
          <w:tcPr>
            <w:tcW w:w="2551" w:type="dxa"/>
          </w:tcPr>
          <w:p w:rsidR="00D735D9" w:rsidRPr="004E15CD" w:rsidRDefault="00D735D9" w:rsidP="00B039CA">
            <w:pPr>
              <w:pStyle w:val="TableParagraph"/>
              <w:spacing w:before="0"/>
              <w:ind w:left="0"/>
              <w:rPr>
                <w:rFonts w:ascii="Times New Roman" w:hAnsi="Times New Roman" w:cs="Times New Roman"/>
                <w:sz w:val="24"/>
                <w:szCs w:val="24"/>
              </w:rPr>
            </w:pPr>
            <w:r w:rsidRPr="004E15CD">
              <w:rPr>
                <w:rFonts w:ascii="Times New Roman" w:hAnsi="Times New Roman" w:cs="Times New Roman"/>
                <w:sz w:val="24"/>
                <w:szCs w:val="24"/>
              </w:rPr>
              <w:t>Сообщение новых знаний</w:t>
            </w:r>
          </w:p>
        </w:tc>
        <w:tc>
          <w:tcPr>
            <w:tcW w:w="1985" w:type="dxa"/>
          </w:tcPr>
          <w:p w:rsidR="00D735D9" w:rsidRPr="004E15CD" w:rsidRDefault="00B039CA"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 xml:space="preserve">Лекция по новому материалу (трансляция или </w:t>
            </w:r>
            <w:proofErr w:type="spellStart"/>
            <w:r w:rsidRPr="004E15CD">
              <w:rPr>
                <w:rFonts w:ascii="Times New Roman" w:hAnsi="Times New Roman" w:cs="Times New Roman"/>
                <w:sz w:val="24"/>
                <w:szCs w:val="24"/>
              </w:rPr>
              <w:t>видеоурок</w:t>
            </w:r>
            <w:proofErr w:type="spellEnd"/>
            <w:r w:rsidRPr="004E15CD">
              <w:rPr>
                <w:rFonts w:ascii="Times New Roman" w:hAnsi="Times New Roman" w:cs="Times New Roman"/>
                <w:sz w:val="24"/>
                <w:szCs w:val="24"/>
              </w:rPr>
              <w:t>)</w:t>
            </w:r>
          </w:p>
        </w:tc>
        <w:tc>
          <w:tcPr>
            <w:tcW w:w="2586" w:type="dxa"/>
          </w:tcPr>
          <w:p w:rsidR="00D735D9" w:rsidRPr="004E15CD" w:rsidRDefault="00B039CA" w:rsidP="00B039CA">
            <w:pPr>
              <w:pStyle w:val="TableParagraph"/>
              <w:spacing w:before="0"/>
              <w:ind w:left="0"/>
              <w:jc w:val="both"/>
              <w:rPr>
                <w:rFonts w:ascii="Times New Roman" w:hAnsi="Times New Roman" w:cs="Times New Roman"/>
                <w:color w:val="FF0000"/>
                <w:sz w:val="24"/>
                <w:szCs w:val="24"/>
              </w:rPr>
            </w:pPr>
            <w:r w:rsidRPr="004E15CD">
              <w:rPr>
                <w:rFonts w:ascii="Times New Roman" w:hAnsi="Times New Roman" w:cs="Times New Roman"/>
                <w:sz w:val="24"/>
                <w:szCs w:val="24"/>
              </w:rPr>
              <w:t xml:space="preserve">Слайды/картинки по теме, </w:t>
            </w:r>
            <w:proofErr w:type="spellStart"/>
            <w:r w:rsidRPr="004E15CD">
              <w:rPr>
                <w:rFonts w:ascii="Times New Roman" w:hAnsi="Times New Roman" w:cs="Times New Roman"/>
                <w:sz w:val="24"/>
                <w:szCs w:val="24"/>
              </w:rPr>
              <w:t>видеоурок</w:t>
            </w:r>
            <w:proofErr w:type="spellEnd"/>
          </w:p>
        </w:tc>
        <w:tc>
          <w:tcPr>
            <w:tcW w:w="1915" w:type="dxa"/>
          </w:tcPr>
          <w:p w:rsidR="00B039CA" w:rsidRPr="004E15CD" w:rsidRDefault="00B039CA"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Слушают</w:t>
            </w:r>
          </w:p>
          <w:p w:rsidR="00D735D9" w:rsidRPr="004E15CD" w:rsidRDefault="00B039CA" w:rsidP="00B039CA">
            <w:pPr>
              <w:pStyle w:val="TableParagraph"/>
              <w:spacing w:before="0"/>
              <w:ind w:left="0"/>
              <w:jc w:val="both"/>
              <w:rPr>
                <w:rFonts w:ascii="Times New Roman" w:hAnsi="Times New Roman" w:cs="Times New Roman"/>
                <w:sz w:val="24"/>
                <w:szCs w:val="24"/>
              </w:rPr>
            </w:pPr>
            <w:proofErr w:type="gramStart"/>
            <w:r w:rsidRPr="004E15CD">
              <w:rPr>
                <w:rFonts w:ascii="Times New Roman" w:hAnsi="Times New Roman" w:cs="Times New Roman"/>
                <w:sz w:val="24"/>
                <w:szCs w:val="24"/>
              </w:rPr>
              <w:t>Задают вопросы (или готовят их</w:t>
            </w:r>
            <w:proofErr w:type="gramEnd"/>
          </w:p>
        </w:tc>
      </w:tr>
      <w:tr w:rsidR="00D735D9" w:rsidRPr="004E15CD" w:rsidTr="000E3212">
        <w:tc>
          <w:tcPr>
            <w:tcW w:w="534" w:type="dxa"/>
          </w:tcPr>
          <w:p w:rsidR="00C403CD" w:rsidRDefault="00C403CD" w:rsidP="00B039CA">
            <w:pPr>
              <w:tabs>
                <w:tab w:val="left" w:pos="3136"/>
                <w:tab w:val="left" w:pos="3137"/>
              </w:tabs>
              <w:jc w:val="both"/>
              <w:rPr>
                <w:rFonts w:ascii="Times New Roman" w:hAnsi="Times New Roman" w:cs="Times New Roman"/>
                <w:sz w:val="24"/>
                <w:szCs w:val="24"/>
              </w:rPr>
            </w:pPr>
          </w:p>
          <w:p w:rsidR="00D735D9" w:rsidRPr="00C403CD" w:rsidRDefault="00C403CD" w:rsidP="00B039CA">
            <w:pPr>
              <w:rPr>
                <w:rFonts w:ascii="Times New Roman" w:hAnsi="Times New Roman" w:cs="Times New Roman"/>
                <w:sz w:val="24"/>
                <w:szCs w:val="24"/>
              </w:rPr>
            </w:pPr>
            <w:r>
              <w:rPr>
                <w:rFonts w:ascii="Times New Roman" w:hAnsi="Times New Roman" w:cs="Times New Roman"/>
                <w:sz w:val="24"/>
                <w:szCs w:val="24"/>
              </w:rPr>
              <w:t>10</w:t>
            </w:r>
          </w:p>
        </w:tc>
        <w:tc>
          <w:tcPr>
            <w:tcW w:w="2551" w:type="dxa"/>
          </w:tcPr>
          <w:p w:rsidR="00D735D9" w:rsidRPr="004E15CD" w:rsidRDefault="00D735D9" w:rsidP="00B039CA">
            <w:pPr>
              <w:pStyle w:val="TableParagraph"/>
              <w:spacing w:before="0"/>
              <w:ind w:left="0"/>
              <w:rPr>
                <w:rFonts w:ascii="Times New Roman" w:hAnsi="Times New Roman" w:cs="Times New Roman"/>
                <w:sz w:val="24"/>
                <w:szCs w:val="24"/>
              </w:rPr>
            </w:pPr>
            <w:r w:rsidRPr="004E15CD">
              <w:rPr>
                <w:rFonts w:ascii="Times New Roman" w:hAnsi="Times New Roman" w:cs="Times New Roman"/>
                <w:sz w:val="24"/>
                <w:szCs w:val="24"/>
              </w:rPr>
              <w:t>Первичная проверка понимания</w:t>
            </w:r>
          </w:p>
        </w:tc>
        <w:tc>
          <w:tcPr>
            <w:tcW w:w="1985" w:type="dxa"/>
          </w:tcPr>
          <w:p w:rsidR="00B039CA" w:rsidRPr="004E15CD" w:rsidRDefault="00B039CA"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Распределяет вопросы между обучающимися</w:t>
            </w:r>
            <w:proofErr w:type="gramStart"/>
            <w:r w:rsidRPr="004E15CD">
              <w:rPr>
                <w:rFonts w:ascii="Times New Roman" w:hAnsi="Times New Roman" w:cs="Times New Roman"/>
                <w:sz w:val="24"/>
                <w:szCs w:val="24"/>
              </w:rPr>
              <w:t xml:space="preserve"> </w:t>
            </w:r>
            <w:r w:rsidRPr="00C403CD">
              <w:rPr>
                <w:rFonts w:ascii="Times New Roman" w:hAnsi="Times New Roman" w:cs="Times New Roman"/>
                <w:sz w:val="24"/>
                <w:szCs w:val="24"/>
              </w:rPr>
              <w:lastRenderedPageBreak/>
              <w:t>Н</w:t>
            </w:r>
            <w:proofErr w:type="gramEnd"/>
            <w:r w:rsidRPr="00C403CD">
              <w:rPr>
                <w:rFonts w:ascii="Times New Roman" w:hAnsi="Times New Roman" w:cs="Times New Roman"/>
                <w:sz w:val="24"/>
                <w:szCs w:val="24"/>
              </w:rPr>
              <w:t>апример, назовите последствия распада СССР для бы</w:t>
            </w:r>
            <w:r>
              <w:rPr>
                <w:rFonts w:ascii="Times New Roman" w:hAnsi="Times New Roman" w:cs="Times New Roman"/>
                <w:sz w:val="24"/>
                <w:szCs w:val="24"/>
              </w:rPr>
              <w:t>в</w:t>
            </w:r>
            <w:r w:rsidRPr="00C403CD">
              <w:rPr>
                <w:rFonts w:ascii="Times New Roman" w:hAnsi="Times New Roman" w:cs="Times New Roman"/>
                <w:sz w:val="24"/>
                <w:szCs w:val="24"/>
              </w:rPr>
              <w:t>ших союзных республик. Каковы причины конфликтов на территории постсоветского пространства.</w:t>
            </w:r>
          </w:p>
          <w:p w:rsidR="00D735D9" w:rsidRPr="004E15CD" w:rsidRDefault="00B039CA"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Оценивает и корректирует ответы</w:t>
            </w:r>
          </w:p>
        </w:tc>
        <w:tc>
          <w:tcPr>
            <w:tcW w:w="2586" w:type="dxa"/>
          </w:tcPr>
          <w:p w:rsidR="00B039CA" w:rsidRDefault="00B039CA"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lastRenderedPageBreak/>
              <w:t xml:space="preserve">Слайд с вопросом </w:t>
            </w:r>
          </w:p>
          <w:p w:rsidR="00B039CA" w:rsidRDefault="00B039CA"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Ссылки на задания</w:t>
            </w:r>
          </w:p>
          <w:p w:rsidR="00B039CA" w:rsidRPr="004E15CD" w:rsidRDefault="00B039CA"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 xml:space="preserve"> Ссылки на тесты</w:t>
            </w:r>
          </w:p>
          <w:p w:rsidR="00D735D9" w:rsidRPr="004E15CD" w:rsidRDefault="00D735D9" w:rsidP="00B039CA">
            <w:pPr>
              <w:pStyle w:val="TableParagraph"/>
              <w:spacing w:before="0"/>
              <w:ind w:left="0"/>
              <w:jc w:val="both"/>
              <w:rPr>
                <w:rFonts w:ascii="Times New Roman" w:hAnsi="Times New Roman" w:cs="Times New Roman"/>
                <w:sz w:val="24"/>
                <w:szCs w:val="24"/>
              </w:rPr>
            </w:pPr>
          </w:p>
        </w:tc>
        <w:tc>
          <w:tcPr>
            <w:tcW w:w="1915" w:type="dxa"/>
          </w:tcPr>
          <w:p w:rsidR="00B039CA" w:rsidRPr="004E15CD" w:rsidRDefault="00B039CA"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lastRenderedPageBreak/>
              <w:t xml:space="preserve">Отвечают на вопросы/тесты </w:t>
            </w:r>
            <w:proofErr w:type="gramStart"/>
            <w:r w:rsidRPr="004E15CD">
              <w:rPr>
                <w:rFonts w:ascii="Times New Roman" w:hAnsi="Times New Roman" w:cs="Times New Roman"/>
                <w:sz w:val="24"/>
                <w:szCs w:val="24"/>
              </w:rPr>
              <w:t>в</w:t>
            </w:r>
            <w:proofErr w:type="gramEnd"/>
          </w:p>
          <w:p w:rsidR="00D735D9" w:rsidRPr="004E15CD" w:rsidRDefault="00B039CA"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 xml:space="preserve">предложенной </w:t>
            </w:r>
            <w:r w:rsidRPr="004E15CD">
              <w:rPr>
                <w:rFonts w:ascii="Times New Roman" w:hAnsi="Times New Roman" w:cs="Times New Roman"/>
                <w:sz w:val="24"/>
                <w:szCs w:val="24"/>
              </w:rPr>
              <w:lastRenderedPageBreak/>
              <w:t>интерактивности</w:t>
            </w:r>
          </w:p>
        </w:tc>
      </w:tr>
      <w:tr w:rsidR="00D735D9" w:rsidRPr="004E15CD" w:rsidTr="000E3212">
        <w:tc>
          <w:tcPr>
            <w:tcW w:w="534" w:type="dxa"/>
          </w:tcPr>
          <w:p w:rsidR="00C403CD" w:rsidRDefault="00C403CD" w:rsidP="00B039CA">
            <w:pPr>
              <w:tabs>
                <w:tab w:val="left" w:pos="3136"/>
                <w:tab w:val="left" w:pos="3137"/>
              </w:tabs>
              <w:jc w:val="both"/>
              <w:rPr>
                <w:rFonts w:ascii="Times New Roman" w:hAnsi="Times New Roman" w:cs="Times New Roman"/>
                <w:sz w:val="24"/>
                <w:szCs w:val="24"/>
              </w:rPr>
            </w:pPr>
          </w:p>
          <w:p w:rsidR="00D735D9" w:rsidRPr="00C403CD" w:rsidRDefault="00C403CD" w:rsidP="00B039CA">
            <w:pPr>
              <w:rPr>
                <w:rFonts w:ascii="Times New Roman" w:hAnsi="Times New Roman" w:cs="Times New Roman"/>
                <w:sz w:val="24"/>
                <w:szCs w:val="24"/>
              </w:rPr>
            </w:pPr>
            <w:r>
              <w:rPr>
                <w:rFonts w:ascii="Times New Roman" w:hAnsi="Times New Roman" w:cs="Times New Roman"/>
                <w:sz w:val="24"/>
                <w:szCs w:val="24"/>
              </w:rPr>
              <w:t>20</w:t>
            </w:r>
          </w:p>
        </w:tc>
        <w:tc>
          <w:tcPr>
            <w:tcW w:w="2551" w:type="dxa"/>
          </w:tcPr>
          <w:p w:rsidR="00D735D9" w:rsidRPr="004E15CD" w:rsidRDefault="00D735D9" w:rsidP="00B039CA">
            <w:pPr>
              <w:pStyle w:val="TableParagraph"/>
              <w:spacing w:before="0"/>
              <w:ind w:left="0"/>
              <w:rPr>
                <w:rFonts w:ascii="Times New Roman" w:hAnsi="Times New Roman" w:cs="Times New Roman"/>
                <w:sz w:val="24"/>
                <w:szCs w:val="24"/>
              </w:rPr>
            </w:pPr>
            <w:r w:rsidRPr="004E15CD">
              <w:rPr>
                <w:rFonts w:ascii="Times New Roman" w:hAnsi="Times New Roman" w:cs="Times New Roman"/>
                <w:sz w:val="24"/>
                <w:szCs w:val="24"/>
              </w:rPr>
              <w:t>Первичное закрепление</w:t>
            </w:r>
          </w:p>
        </w:tc>
        <w:tc>
          <w:tcPr>
            <w:tcW w:w="1985" w:type="dxa"/>
          </w:tcPr>
          <w:p w:rsidR="00D735D9" w:rsidRPr="004E15CD" w:rsidRDefault="00D735D9"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Дает задание</w:t>
            </w:r>
            <w:proofErr w:type="gramStart"/>
            <w:r w:rsidRPr="004E15CD">
              <w:rPr>
                <w:rFonts w:ascii="Times New Roman" w:hAnsi="Times New Roman" w:cs="Times New Roman"/>
                <w:sz w:val="24"/>
                <w:szCs w:val="24"/>
              </w:rPr>
              <w:t xml:space="preserve"> О</w:t>
            </w:r>
            <w:proofErr w:type="gramEnd"/>
            <w:r w:rsidRPr="004E15CD">
              <w:rPr>
                <w:rFonts w:ascii="Times New Roman" w:hAnsi="Times New Roman" w:cs="Times New Roman"/>
                <w:sz w:val="24"/>
                <w:szCs w:val="24"/>
              </w:rPr>
              <w:t>твечает на вопросы</w:t>
            </w:r>
          </w:p>
        </w:tc>
        <w:tc>
          <w:tcPr>
            <w:tcW w:w="2586" w:type="dxa"/>
          </w:tcPr>
          <w:p w:rsidR="00D735D9" w:rsidRPr="004E15CD" w:rsidRDefault="00D735D9"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Слайд/картинка с заданием</w:t>
            </w:r>
            <w:r w:rsidR="00A9191B">
              <w:rPr>
                <w:rFonts w:ascii="Times New Roman" w:hAnsi="Times New Roman" w:cs="Times New Roman"/>
                <w:sz w:val="24"/>
                <w:szCs w:val="24"/>
              </w:rPr>
              <w:t>, например, заполнить таблицу «Международные организации постсоветского пространства»</w:t>
            </w:r>
          </w:p>
        </w:tc>
        <w:tc>
          <w:tcPr>
            <w:tcW w:w="1915" w:type="dxa"/>
          </w:tcPr>
          <w:p w:rsidR="00D735D9" w:rsidRPr="004E15CD" w:rsidRDefault="00D735D9"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Выполняют задание</w:t>
            </w:r>
          </w:p>
        </w:tc>
      </w:tr>
      <w:tr w:rsidR="00D735D9" w:rsidRPr="004E15CD" w:rsidTr="000E3212">
        <w:tc>
          <w:tcPr>
            <w:tcW w:w="534" w:type="dxa"/>
          </w:tcPr>
          <w:p w:rsidR="00C403CD" w:rsidRDefault="00C403CD" w:rsidP="00B039CA">
            <w:pPr>
              <w:tabs>
                <w:tab w:val="left" w:pos="3136"/>
                <w:tab w:val="left" w:pos="3137"/>
              </w:tabs>
              <w:jc w:val="both"/>
              <w:rPr>
                <w:rFonts w:ascii="Times New Roman" w:hAnsi="Times New Roman" w:cs="Times New Roman"/>
                <w:sz w:val="24"/>
                <w:szCs w:val="24"/>
              </w:rPr>
            </w:pPr>
          </w:p>
          <w:p w:rsidR="00D735D9" w:rsidRPr="00C403CD" w:rsidRDefault="00C403CD" w:rsidP="00B039CA">
            <w:pPr>
              <w:rPr>
                <w:rFonts w:ascii="Times New Roman" w:hAnsi="Times New Roman" w:cs="Times New Roman"/>
                <w:sz w:val="24"/>
                <w:szCs w:val="24"/>
              </w:rPr>
            </w:pPr>
            <w:r>
              <w:rPr>
                <w:rFonts w:ascii="Times New Roman" w:hAnsi="Times New Roman" w:cs="Times New Roman"/>
                <w:sz w:val="24"/>
                <w:szCs w:val="24"/>
              </w:rPr>
              <w:t>10</w:t>
            </w:r>
          </w:p>
        </w:tc>
        <w:tc>
          <w:tcPr>
            <w:tcW w:w="2551" w:type="dxa"/>
          </w:tcPr>
          <w:p w:rsidR="00D735D9" w:rsidRPr="004E15CD" w:rsidRDefault="00D735D9" w:rsidP="00B039CA">
            <w:pPr>
              <w:pStyle w:val="TableParagraph"/>
              <w:spacing w:before="0"/>
              <w:ind w:left="0"/>
              <w:rPr>
                <w:rFonts w:ascii="Times New Roman" w:hAnsi="Times New Roman" w:cs="Times New Roman"/>
                <w:sz w:val="24"/>
                <w:szCs w:val="24"/>
              </w:rPr>
            </w:pPr>
            <w:r w:rsidRPr="004E15CD">
              <w:rPr>
                <w:rFonts w:ascii="Times New Roman" w:hAnsi="Times New Roman" w:cs="Times New Roman"/>
                <w:sz w:val="24"/>
                <w:szCs w:val="24"/>
              </w:rPr>
              <w:t>Контроль усвоения, обсуждение и</w:t>
            </w:r>
          </w:p>
          <w:p w:rsidR="00D735D9" w:rsidRPr="004E15CD" w:rsidRDefault="00D735D9" w:rsidP="00B039CA">
            <w:pPr>
              <w:pStyle w:val="TableParagraph"/>
              <w:spacing w:before="0"/>
              <w:ind w:left="0"/>
              <w:rPr>
                <w:rFonts w:ascii="Times New Roman" w:hAnsi="Times New Roman" w:cs="Times New Roman"/>
                <w:sz w:val="24"/>
                <w:szCs w:val="24"/>
              </w:rPr>
            </w:pPr>
            <w:r w:rsidRPr="004E15CD">
              <w:rPr>
                <w:rFonts w:ascii="Times New Roman" w:hAnsi="Times New Roman" w:cs="Times New Roman"/>
                <w:sz w:val="24"/>
                <w:szCs w:val="24"/>
              </w:rPr>
              <w:t>исправление ошибок</w:t>
            </w:r>
          </w:p>
        </w:tc>
        <w:tc>
          <w:tcPr>
            <w:tcW w:w="1985" w:type="dxa"/>
          </w:tcPr>
          <w:p w:rsidR="00D735D9" w:rsidRPr="004E15CD" w:rsidRDefault="00D735D9"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 xml:space="preserve">Краткое повторение нового материала (трансляция или </w:t>
            </w:r>
            <w:proofErr w:type="spellStart"/>
            <w:r w:rsidRPr="004E15CD">
              <w:rPr>
                <w:rFonts w:ascii="Times New Roman" w:hAnsi="Times New Roman" w:cs="Times New Roman"/>
                <w:sz w:val="24"/>
                <w:szCs w:val="24"/>
              </w:rPr>
              <w:t>видеоурок</w:t>
            </w:r>
            <w:proofErr w:type="spellEnd"/>
            <w:r w:rsidRPr="004E15CD">
              <w:rPr>
                <w:rFonts w:ascii="Times New Roman" w:hAnsi="Times New Roman" w:cs="Times New Roman"/>
                <w:sz w:val="24"/>
                <w:szCs w:val="24"/>
              </w:rPr>
              <w:t>)</w:t>
            </w:r>
          </w:p>
        </w:tc>
        <w:tc>
          <w:tcPr>
            <w:tcW w:w="2586" w:type="dxa"/>
          </w:tcPr>
          <w:p w:rsidR="00D735D9" w:rsidRPr="004E15CD" w:rsidRDefault="00D735D9"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 xml:space="preserve">Слайды/картинки по теме, </w:t>
            </w:r>
            <w:proofErr w:type="spellStart"/>
            <w:r w:rsidRPr="004E15CD">
              <w:rPr>
                <w:rFonts w:ascii="Times New Roman" w:hAnsi="Times New Roman" w:cs="Times New Roman"/>
                <w:sz w:val="24"/>
                <w:szCs w:val="24"/>
              </w:rPr>
              <w:t>видеоурок</w:t>
            </w:r>
            <w:proofErr w:type="spellEnd"/>
          </w:p>
        </w:tc>
        <w:tc>
          <w:tcPr>
            <w:tcW w:w="1915" w:type="dxa"/>
          </w:tcPr>
          <w:p w:rsidR="00D735D9" w:rsidRPr="004E15CD" w:rsidRDefault="00D735D9"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Слушают, отвечают на вопросы</w:t>
            </w:r>
            <w:proofErr w:type="gramStart"/>
            <w:r w:rsidRPr="004E15CD">
              <w:rPr>
                <w:rFonts w:ascii="Times New Roman" w:hAnsi="Times New Roman" w:cs="Times New Roman"/>
                <w:sz w:val="24"/>
                <w:szCs w:val="24"/>
              </w:rPr>
              <w:t xml:space="preserve"> З</w:t>
            </w:r>
            <w:proofErr w:type="gramEnd"/>
            <w:r w:rsidRPr="004E15CD">
              <w:rPr>
                <w:rFonts w:ascii="Times New Roman" w:hAnsi="Times New Roman" w:cs="Times New Roman"/>
                <w:sz w:val="24"/>
                <w:szCs w:val="24"/>
              </w:rPr>
              <w:t>адают вопросы</w:t>
            </w:r>
          </w:p>
        </w:tc>
      </w:tr>
      <w:tr w:rsidR="00D735D9" w:rsidRPr="004E15CD" w:rsidTr="000E3212">
        <w:tc>
          <w:tcPr>
            <w:tcW w:w="534" w:type="dxa"/>
          </w:tcPr>
          <w:p w:rsidR="00D735D9" w:rsidRPr="004E15CD" w:rsidRDefault="00B039CA" w:rsidP="00B039CA">
            <w:pPr>
              <w:tabs>
                <w:tab w:val="left" w:pos="3136"/>
                <w:tab w:val="left" w:pos="3137"/>
              </w:tabs>
              <w:jc w:val="both"/>
              <w:rPr>
                <w:rFonts w:ascii="Times New Roman" w:hAnsi="Times New Roman" w:cs="Times New Roman"/>
                <w:sz w:val="24"/>
                <w:szCs w:val="24"/>
              </w:rPr>
            </w:pPr>
            <w:r>
              <w:rPr>
                <w:rFonts w:ascii="Times New Roman" w:hAnsi="Times New Roman" w:cs="Times New Roman"/>
                <w:sz w:val="24"/>
                <w:szCs w:val="24"/>
              </w:rPr>
              <w:t>5</w:t>
            </w:r>
          </w:p>
        </w:tc>
        <w:tc>
          <w:tcPr>
            <w:tcW w:w="2551" w:type="dxa"/>
          </w:tcPr>
          <w:p w:rsidR="00D735D9" w:rsidRPr="004E15CD" w:rsidRDefault="00D735D9" w:rsidP="00B039CA">
            <w:pPr>
              <w:pStyle w:val="TableParagraph"/>
              <w:spacing w:before="0"/>
              <w:ind w:left="0"/>
              <w:rPr>
                <w:rFonts w:ascii="Times New Roman" w:hAnsi="Times New Roman" w:cs="Times New Roman"/>
                <w:sz w:val="24"/>
                <w:szCs w:val="24"/>
              </w:rPr>
            </w:pPr>
            <w:r w:rsidRPr="004E15CD">
              <w:rPr>
                <w:rFonts w:ascii="Times New Roman" w:hAnsi="Times New Roman" w:cs="Times New Roman"/>
                <w:sz w:val="24"/>
                <w:szCs w:val="24"/>
              </w:rPr>
              <w:t>Итоги урока</w:t>
            </w:r>
          </w:p>
        </w:tc>
        <w:tc>
          <w:tcPr>
            <w:tcW w:w="1985" w:type="dxa"/>
          </w:tcPr>
          <w:p w:rsidR="00D735D9" w:rsidRPr="004E15CD" w:rsidRDefault="00D735D9"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Сообщает задание (</w:t>
            </w:r>
            <w:r w:rsidR="00C403CD" w:rsidRPr="00C403CD">
              <w:rPr>
                <w:rFonts w:ascii="Times New Roman" w:hAnsi="Times New Roman" w:cs="Times New Roman"/>
                <w:sz w:val="24"/>
                <w:szCs w:val="24"/>
              </w:rPr>
              <w:t>на</w:t>
            </w:r>
            <w:r w:rsidRPr="00C403CD">
              <w:rPr>
                <w:rFonts w:ascii="Times New Roman" w:hAnsi="Times New Roman" w:cs="Times New Roman"/>
                <w:sz w:val="24"/>
                <w:szCs w:val="24"/>
              </w:rPr>
              <w:t>пример</w:t>
            </w:r>
            <w:r w:rsidR="00C403CD">
              <w:rPr>
                <w:rFonts w:ascii="Times New Roman" w:hAnsi="Times New Roman" w:cs="Times New Roman"/>
                <w:sz w:val="24"/>
                <w:szCs w:val="24"/>
              </w:rPr>
              <w:t>, составить презентацию «Основные направления деятельности ОДКБ</w:t>
            </w:r>
            <w:r w:rsidRPr="00C403CD">
              <w:rPr>
                <w:rFonts w:ascii="Times New Roman" w:hAnsi="Times New Roman" w:cs="Times New Roman"/>
                <w:sz w:val="24"/>
                <w:szCs w:val="24"/>
              </w:rPr>
              <w:t>)</w:t>
            </w:r>
          </w:p>
        </w:tc>
        <w:tc>
          <w:tcPr>
            <w:tcW w:w="2586" w:type="dxa"/>
          </w:tcPr>
          <w:p w:rsidR="00D735D9" w:rsidRPr="004E15CD" w:rsidRDefault="00D735D9"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Слайд/картинка с заданием</w:t>
            </w:r>
          </w:p>
        </w:tc>
        <w:tc>
          <w:tcPr>
            <w:tcW w:w="1915" w:type="dxa"/>
          </w:tcPr>
          <w:p w:rsidR="00D735D9" w:rsidRPr="004E15CD" w:rsidRDefault="00D735D9" w:rsidP="00B039CA">
            <w:pPr>
              <w:pStyle w:val="TableParagraph"/>
              <w:spacing w:before="0"/>
              <w:ind w:left="0"/>
              <w:jc w:val="both"/>
              <w:rPr>
                <w:rFonts w:ascii="Times New Roman" w:hAnsi="Times New Roman" w:cs="Times New Roman"/>
                <w:sz w:val="24"/>
                <w:szCs w:val="24"/>
              </w:rPr>
            </w:pPr>
            <w:r w:rsidRPr="004E15CD">
              <w:rPr>
                <w:rFonts w:ascii="Times New Roman" w:hAnsi="Times New Roman" w:cs="Times New Roman"/>
                <w:sz w:val="24"/>
                <w:szCs w:val="24"/>
              </w:rPr>
              <w:t xml:space="preserve">Фиксируют </w:t>
            </w:r>
            <w:proofErr w:type="spellStart"/>
            <w:r w:rsidRPr="004E15CD">
              <w:rPr>
                <w:rFonts w:ascii="Times New Roman" w:hAnsi="Times New Roman" w:cs="Times New Roman"/>
                <w:sz w:val="24"/>
                <w:szCs w:val="24"/>
              </w:rPr>
              <w:t>дз</w:t>
            </w:r>
            <w:proofErr w:type="spellEnd"/>
            <w:r w:rsidRPr="004E15CD">
              <w:rPr>
                <w:rFonts w:ascii="Times New Roman" w:hAnsi="Times New Roman" w:cs="Times New Roman"/>
                <w:sz w:val="24"/>
                <w:szCs w:val="24"/>
              </w:rPr>
              <w:t>, уточняют его</w:t>
            </w:r>
          </w:p>
        </w:tc>
      </w:tr>
    </w:tbl>
    <w:p w:rsidR="00326FC1" w:rsidRPr="004E15CD" w:rsidRDefault="00326FC1" w:rsidP="004E15CD">
      <w:pPr>
        <w:tabs>
          <w:tab w:val="left" w:pos="3136"/>
          <w:tab w:val="left" w:pos="3137"/>
        </w:tabs>
        <w:spacing w:after="0" w:line="240" w:lineRule="auto"/>
        <w:ind w:firstLine="709"/>
        <w:jc w:val="both"/>
        <w:rPr>
          <w:rFonts w:ascii="Times New Roman" w:hAnsi="Times New Roman" w:cs="Times New Roman"/>
          <w:sz w:val="24"/>
          <w:szCs w:val="24"/>
        </w:rPr>
      </w:pPr>
    </w:p>
    <w:p w:rsidR="00A9191B" w:rsidRPr="00E078CB" w:rsidRDefault="00A9191B" w:rsidP="00E078CB">
      <w:pPr>
        <w:tabs>
          <w:tab w:val="left" w:pos="3136"/>
          <w:tab w:val="left" w:pos="313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Важным условием успеха на дистанционном обучении является интерактивность.</w:t>
      </w:r>
      <w:r w:rsidRPr="00A9191B">
        <w:t xml:space="preserve"> </w:t>
      </w:r>
      <w:r w:rsidRPr="00E078CB">
        <w:rPr>
          <w:rFonts w:ascii="Times New Roman" w:hAnsi="Times New Roman" w:cs="Times New Roman"/>
          <w:sz w:val="24"/>
          <w:szCs w:val="24"/>
        </w:rPr>
        <w:t xml:space="preserve">Интерактивное обучение позволяет </w:t>
      </w:r>
      <w:proofErr w:type="gramStart"/>
      <w:r w:rsidRPr="00E078CB">
        <w:rPr>
          <w:rFonts w:ascii="Times New Roman" w:hAnsi="Times New Roman" w:cs="Times New Roman"/>
          <w:sz w:val="24"/>
          <w:szCs w:val="24"/>
        </w:rPr>
        <w:t>обучающемуся</w:t>
      </w:r>
      <w:proofErr w:type="gramEnd"/>
      <w:r w:rsidRPr="00E078CB">
        <w:rPr>
          <w:rFonts w:ascii="Times New Roman" w:hAnsi="Times New Roman" w:cs="Times New Roman"/>
          <w:sz w:val="24"/>
          <w:szCs w:val="24"/>
        </w:rPr>
        <w:t xml:space="preserve"> самостоятельно управлять процессом освоения знаний и опыта. Интерактивность на уроке может проявляться в виде - диалога с педагогом в чате, </w:t>
      </w:r>
      <w:r w:rsidR="00E078CB" w:rsidRPr="00E078CB">
        <w:rPr>
          <w:rFonts w:ascii="Times New Roman" w:hAnsi="Times New Roman" w:cs="Times New Roman"/>
          <w:sz w:val="24"/>
          <w:szCs w:val="24"/>
        </w:rPr>
        <w:t>у</w:t>
      </w:r>
      <w:r w:rsidRPr="00E078CB">
        <w:rPr>
          <w:rFonts w:ascii="Times New Roman" w:hAnsi="Times New Roman" w:cs="Times New Roman"/>
          <w:sz w:val="24"/>
          <w:szCs w:val="24"/>
        </w:rPr>
        <w:t>части</w:t>
      </w:r>
      <w:r w:rsidR="00E078CB" w:rsidRPr="00E078CB">
        <w:rPr>
          <w:rFonts w:ascii="Times New Roman" w:hAnsi="Times New Roman" w:cs="Times New Roman"/>
          <w:sz w:val="24"/>
          <w:szCs w:val="24"/>
        </w:rPr>
        <w:t>я</w:t>
      </w:r>
      <w:r w:rsidRPr="00E078CB">
        <w:rPr>
          <w:rFonts w:ascii="Times New Roman" w:hAnsi="Times New Roman" w:cs="Times New Roman"/>
          <w:sz w:val="24"/>
          <w:szCs w:val="24"/>
        </w:rPr>
        <w:t xml:space="preserve"> в трансляции в качестве </w:t>
      </w:r>
      <w:proofErr w:type="spellStart"/>
      <w:r w:rsidRPr="00E078CB">
        <w:rPr>
          <w:rFonts w:ascii="Times New Roman" w:hAnsi="Times New Roman" w:cs="Times New Roman"/>
          <w:sz w:val="24"/>
          <w:szCs w:val="24"/>
        </w:rPr>
        <w:t>соведущего</w:t>
      </w:r>
      <w:proofErr w:type="spellEnd"/>
      <w:r w:rsidR="00E078CB" w:rsidRPr="00E078CB">
        <w:rPr>
          <w:rFonts w:ascii="Times New Roman" w:hAnsi="Times New Roman" w:cs="Times New Roman"/>
          <w:sz w:val="24"/>
          <w:szCs w:val="24"/>
        </w:rPr>
        <w:t xml:space="preserve">, </w:t>
      </w:r>
      <w:proofErr w:type="spellStart"/>
      <w:r w:rsidR="00E078CB" w:rsidRPr="00E078CB">
        <w:rPr>
          <w:rFonts w:ascii="Times New Roman" w:hAnsi="Times New Roman" w:cs="Times New Roman"/>
          <w:sz w:val="24"/>
          <w:szCs w:val="24"/>
        </w:rPr>
        <w:t>онлайн-тестирования</w:t>
      </w:r>
      <w:proofErr w:type="spellEnd"/>
      <w:r w:rsidR="00E078CB" w:rsidRPr="00E078CB">
        <w:rPr>
          <w:rFonts w:ascii="Times New Roman" w:hAnsi="Times New Roman" w:cs="Times New Roman"/>
          <w:sz w:val="24"/>
          <w:szCs w:val="24"/>
        </w:rPr>
        <w:t xml:space="preserve">, использования </w:t>
      </w:r>
      <w:proofErr w:type="spellStart"/>
      <w:r w:rsidR="00E078CB" w:rsidRPr="00E078CB">
        <w:rPr>
          <w:rFonts w:ascii="Times New Roman" w:hAnsi="Times New Roman" w:cs="Times New Roman"/>
          <w:sz w:val="24"/>
          <w:szCs w:val="24"/>
        </w:rPr>
        <w:t>о</w:t>
      </w:r>
      <w:r w:rsidRPr="00E078CB">
        <w:rPr>
          <w:rFonts w:ascii="Times New Roman" w:hAnsi="Times New Roman" w:cs="Times New Roman"/>
          <w:sz w:val="24"/>
          <w:szCs w:val="24"/>
        </w:rPr>
        <w:t>нлайн-доски</w:t>
      </w:r>
      <w:proofErr w:type="spellEnd"/>
      <w:r w:rsidR="00E078CB" w:rsidRPr="00E078CB">
        <w:rPr>
          <w:rFonts w:ascii="Times New Roman" w:hAnsi="Times New Roman" w:cs="Times New Roman"/>
          <w:sz w:val="24"/>
          <w:szCs w:val="24"/>
        </w:rPr>
        <w:t>, р</w:t>
      </w:r>
      <w:r w:rsidRPr="00E078CB">
        <w:rPr>
          <w:rFonts w:ascii="Times New Roman" w:hAnsi="Times New Roman" w:cs="Times New Roman"/>
          <w:sz w:val="24"/>
          <w:szCs w:val="24"/>
        </w:rPr>
        <w:t>абота в совместном документе</w:t>
      </w:r>
      <w:r w:rsidR="00E078CB" w:rsidRPr="00E078CB">
        <w:rPr>
          <w:rFonts w:ascii="Times New Roman" w:hAnsi="Times New Roman" w:cs="Times New Roman"/>
          <w:sz w:val="24"/>
          <w:szCs w:val="24"/>
        </w:rPr>
        <w:t>, г</w:t>
      </w:r>
      <w:r w:rsidRPr="00E078CB">
        <w:rPr>
          <w:rFonts w:ascii="Times New Roman" w:hAnsi="Times New Roman" w:cs="Times New Roman"/>
          <w:sz w:val="24"/>
          <w:szCs w:val="24"/>
        </w:rPr>
        <w:t>олосовое общение</w:t>
      </w:r>
      <w:r w:rsidR="00E078CB" w:rsidRPr="00E078CB">
        <w:rPr>
          <w:rFonts w:ascii="Times New Roman" w:hAnsi="Times New Roman" w:cs="Times New Roman"/>
          <w:sz w:val="24"/>
          <w:szCs w:val="24"/>
        </w:rPr>
        <w:t>, о</w:t>
      </w:r>
      <w:r w:rsidRPr="00E078CB">
        <w:rPr>
          <w:rFonts w:ascii="Times New Roman" w:hAnsi="Times New Roman" w:cs="Times New Roman"/>
          <w:sz w:val="24"/>
          <w:szCs w:val="24"/>
        </w:rPr>
        <w:t>своение материала по интерактивному документу</w:t>
      </w:r>
      <w:r w:rsidR="00E078CB" w:rsidRPr="00E078CB">
        <w:rPr>
          <w:rFonts w:ascii="Times New Roman" w:hAnsi="Times New Roman" w:cs="Times New Roman"/>
          <w:sz w:val="24"/>
          <w:szCs w:val="24"/>
        </w:rPr>
        <w:t>.</w:t>
      </w:r>
    </w:p>
    <w:p w:rsidR="00E078CB" w:rsidRPr="00E078CB" w:rsidRDefault="00E078CB" w:rsidP="00E078CB">
      <w:pPr>
        <w:pStyle w:val="3"/>
        <w:spacing w:before="0" w:beforeAutospacing="0" w:after="0" w:afterAutospacing="0"/>
        <w:ind w:firstLine="709"/>
        <w:jc w:val="both"/>
        <w:rPr>
          <w:rFonts w:eastAsiaTheme="minorEastAsia"/>
          <w:b w:val="0"/>
          <w:bCs w:val="0"/>
          <w:sz w:val="24"/>
          <w:szCs w:val="24"/>
        </w:rPr>
      </w:pPr>
      <w:r w:rsidRPr="00E078CB">
        <w:rPr>
          <w:rFonts w:eastAsiaTheme="minorEastAsia"/>
          <w:b w:val="0"/>
          <w:bCs w:val="0"/>
          <w:sz w:val="24"/>
          <w:szCs w:val="24"/>
        </w:rPr>
        <w:t xml:space="preserve">На примере рассматриваемого урока интересным для обучающихся является совместное заполнение таблицы «Международные организации постсоветского пространства» в </w:t>
      </w:r>
      <w:proofErr w:type="spellStart"/>
      <w:r w:rsidRPr="00E078CB">
        <w:rPr>
          <w:rFonts w:eastAsiaTheme="minorEastAsia"/>
          <w:b w:val="0"/>
          <w:bCs w:val="0"/>
          <w:sz w:val="24"/>
          <w:szCs w:val="24"/>
        </w:rPr>
        <w:t>Google</w:t>
      </w:r>
      <w:proofErr w:type="spellEnd"/>
      <w:r w:rsidRPr="00E078CB">
        <w:rPr>
          <w:rFonts w:eastAsiaTheme="minorEastAsia"/>
          <w:b w:val="0"/>
          <w:bCs w:val="0"/>
          <w:sz w:val="24"/>
          <w:szCs w:val="24"/>
        </w:rPr>
        <w:t xml:space="preserve"> Документы</w:t>
      </w:r>
      <w:r>
        <w:rPr>
          <w:rFonts w:eastAsiaTheme="minorEastAsia"/>
          <w:b w:val="0"/>
          <w:bCs w:val="0"/>
          <w:sz w:val="24"/>
          <w:szCs w:val="24"/>
        </w:rPr>
        <w:t xml:space="preserve">. </w:t>
      </w:r>
    </w:p>
    <w:p w:rsidR="00DB7FCD" w:rsidRPr="004E15CD" w:rsidRDefault="00DB7FCD" w:rsidP="004E15CD">
      <w:pPr>
        <w:tabs>
          <w:tab w:val="left" w:pos="3136"/>
          <w:tab w:val="left" w:pos="3137"/>
        </w:tabs>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t>При использовании этих простых инструментов, а также приобретения  привычки записывать свои уроки, помещать их и другие учебные материалы в нужные папки в облаке, при полной их систематизации; преподаватель накопит необходимый материал. При необходимости можно повторно использовать свои учебные материалы, не затрачивая времени на их разработку.</w:t>
      </w:r>
    </w:p>
    <w:p w:rsidR="00DB7FCD" w:rsidRPr="004E15CD" w:rsidRDefault="00DB7FCD" w:rsidP="004E15CD">
      <w:pPr>
        <w:tabs>
          <w:tab w:val="left" w:pos="3136"/>
          <w:tab w:val="left" w:pos="3137"/>
        </w:tabs>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lastRenderedPageBreak/>
        <w:t>Таким образом, применение простейших инструментов дистанционного обучения это реализация профессиональных компетенций педагога и удобный способ экономии времени в процессе реализации образовательной программы.</w:t>
      </w:r>
    </w:p>
    <w:p w:rsidR="00212C3C" w:rsidRPr="004E15CD" w:rsidRDefault="00212C3C" w:rsidP="004E15CD">
      <w:pPr>
        <w:tabs>
          <w:tab w:val="left" w:pos="3136"/>
          <w:tab w:val="left" w:pos="3137"/>
        </w:tabs>
        <w:spacing w:after="0" w:line="240" w:lineRule="auto"/>
        <w:ind w:firstLine="709"/>
        <w:jc w:val="both"/>
        <w:rPr>
          <w:rFonts w:ascii="Times New Roman" w:hAnsi="Times New Roman" w:cs="Times New Roman"/>
          <w:sz w:val="24"/>
          <w:szCs w:val="24"/>
        </w:rPr>
      </w:pPr>
    </w:p>
    <w:p w:rsidR="002E1E4D" w:rsidRPr="004E15CD" w:rsidRDefault="002E1E4D" w:rsidP="004E15CD">
      <w:pPr>
        <w:spacing w:after="0" w:line="240" w:lineRule="auto"/>
        <w:ind w:firstLine="709"/>
        <w:jc w:val="both"/>
        <w:rPr>
          <w:rFonts w:ascii="Times New Roman" w:hAnsi="Times New Roman" w:cs="Times New Roman"/>
          <w:sz w:val="24"/>
          <w:szCs w:val="24"/>
        </w:rPr>
      </w:pPr>
    </w:p>
    <w:p w:rsidR="002E1E4D" w:rsidRPr="004E15CD" w:rsidRDefault="002E1E4D" w:rsidP="004E15CD">
      <w:pPr>
        <w:tabs>
          <w:tab w:val="left" w:pos="4951"/>
        </w:tabs>
        <w:spacing w:after="0" w:line="240" w:lineRule="auto"/>
        <w:ind w:firstLine="709"/>
        <w:jc w:val="both"/>
        <w:rPr>
          <w:rFonts w:ascii="Times New Roman" w:hAnsi="Times New Roman" w:cs="Times New Roman"/>
          <w:sz w:val="24"/>
          <w:szCs w:val="24"/>
        </w:rPr>
      </w:pPr>
      <w:r w:rsidRPr="004E15CD">
        <w:rPr>
          <w:rFonts w:ascii="Times New Roman" w:hAnsi="Times New Roman" w:cs="Times New Roman"/>
          <w:sz w:val="24"/>
          <w:szCs w:val="24"/>
        </w:rPr>
        <w:t xml:space="preserve"> </w:t>
      </w:r>
    </w:p>
    <w:p w:rsidR="00DC1424" w:rsidRPr="004E15CD" w:rsidRDefault="00DC1424" w:rsidP="004E15CD">
      <w:pPr>
        <w:spacing w:after="0" w:line="240" w:lineRule="auto"/>
        <w:ind w:firstLine="709"/>
        <w:jc w:val="both"/>
        <w:rPr>
          <w:rFonts w:ascii="Times New Roman" w:hAnsi="Times New Roman" w:cs="Times New Roman"/>
          <w:sz w:val="24"/>
          <w:szCs w:val="24"/>
        </w:rPr>
      </w:pPr>
    </w:p>
    <w:sectPr w:rsidR="00DC1424" w:rsidRPr="004E15CD" w:rsidSect="004E15C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5284"/>
    <w:multiLevelType w:val="hybridMultilevel"/>
    <w:tmpl w:val="D2F46090"/>
    <w:lvl w:ilvl="0" w:tplc="F20A09CA">
      <w:numFmt w:val="bullet"/>
      <w:lvlText w:val="•"/>
      <w:lvlJc w:val="left"/>
      <w:pPr>
        <w:ind w:left="3136" w:hanging="720"/>
      </w:pPr>
      <w:rPr>
        <w:rFonts w:ascii="Arial" w:eastAsia="Arial" w:hAnsi="Arial" w:cs="Arial" w:hint="default"/>
        <w:w w:val="100"/>
        <w:sz w:val="64"/>
        <w:szCs w:val="64"/>
        <w:lang w:val="ru-RU" w:eastAsia="ru-RU" w:bidi="ru-RU"/>
      </w:rPr>
    </w:lvl>
    <w:lvl w:ilvl="1" w:tplc="D7A69780">
      <w:start w:val="1"/>
      <w:numFmt w:val="decimal"/>
      <w:lvlText w:val="%2."/>
      <w:lvlJc w:val="left"/>
      <w:pPr>
        <w:ind w:left="3531" w:hanging="540"/>
      </w:pPr>
      <w:rPr>
        <w:rFonts w:ascii="Calibri" w:eastAsia="Calibri" w:hAnsi="Calibri" w:cs="Calibri" w:hint="default"/>
        <w:spacing w:val="-4"/>
        <w:w w:val="100"/>
        <w:sz w:val="36"/>
        <w:szCs w:val="36"/>
        <w:lang w:val="ru-RU" w:eastAsia="ru-RU" w:bidi="ru-RU"/>
      </w:rPr>
    </w:lvl>
    <w:lvl w:ilvl="2" w:tplc="9EBADEC2">
      <w:numFmt w:val="bullet"/>
      <w:lvlText w:val="•"/>
      <w:lvlJc w:val="left"/>
      <w:pPr>
        <w:ind w:left="5062" w:hanging="540"/>
      </w:pPr>
      <w:rPr>
        <w:rFonts w:hint="default"/>
        <w:lang w:val="ru-RU" w:eastAsia="ru-RU" w:bidi="ru-RU"/>
      </w:rPr>
    </w:lvl>
    <w:lvl w:ilvl="3" w:tplc="6E4CBB24">
      <w:numFmt w:val="bullet"/>
      <w:lvlText w:val="•"/>
      <w:lvlJc w:val="left"/>
      <w:pPr>
        <w:ind w:left="6584" w:hanging="540"/>
      </w:pPr>
      <w:rPr>
        <w:rFonts w:hint="default"/>
        <w:lang w:val="ru-RU" w:eastAsia="ru-RU" w:bidi="ru-RU"/>
      </w:rPr>
    </w:lvl>
    <w:lvl w:ilvl="4" w:tplc="C8AC2318">
      <w:numFmt w:val="bullet"/>
      <w:lvlText w:val="•"/>
      <w:lvlJc w:val="left"/>
      <w:pPr>
        <w:ind w:left="8106" w:hanging="540"/>
      </w:pPr>
      <w:rPr>
        <w:rFonts w:hint="default"/>
        <w:lang w:val="ru-RU" w:eastAsia="ru-RU" w:bidi="ru-RU"/>
      </w:rPr>
    </w:lvl>
    <w:lvl w:ilvl="5" w:tplc="A4EC6AA8">
      <w:numFmt w:val="bullet"/>
      <w:lvlText w:val="•"/>
      <w:lvlJc w:val="left"/>
      <w:pPr>
        <w:ind w:left="9628" w:hanging="540"/>
      </w:pPr>
      <w:rPr>
        <w:rFonts w:hint="default"/>
        <w:lang w:val="ru-RU" w:eastAsia="ru-RU" w:bidi="ru-RU"/>
      </w:rPr>
    </w:lvl>
    <w:lvl w:ilvl="6" w:tplc="0F1E7336">
      <w:numFmt w:val="bullet"/>
      <w:lvlText w:val="•"/>
      <w:lvlJc w:val="left"/>
      <w:pPr>
        <w:ind w:left="11151" w:hanging="540"/>
      </w:pPr>
      <w:rPr>
        <w:rFonts w:hint="default"/>
        <w:lang w:val="ru-RU" w:eastAsia="ru-RU" w:bidi="ru-RU"/>
      </w:rPr>
    </w:lvl>
    <w:lvl w:ilvl="7" w:tplc="51DE1446">
      <w:numFmt w:val="bullet"/>
      <w:lvlText w:val="•"/>
      <w:lvlJc w:val="left"/>
      <w:pPr>
        <w:ind w:left="12673" w:hanging="540"/>
      </w:pPr>
      <w:rPr>
        <w:rFonts w:hint="default"/>
        <w:lang w:val="ru-RU" w:eastAsia="ru-RU" w:bidi="ru-RU"/>
      </w:rPr>
    </w:lvl>
    <w:lvl w:ilvl="8" w:tplc="13FC1C22">
      <w:numFmt w:val="bullet"/>
      <w:lvlText w:val="•"/>
      <w:lvlJc w:val="left"/>
      <w:pPr>
        <w:ind w:left="14195" w:hanging="540"/>
      </w:pPr>
      <w:rPr>
        <w:rFonts w:hint="default"/>
        <w:lang w:val="ru-RU" w:eastAsia="ru-RU" w:bidi="ru-RU"/>
      </w:rPr>
    </w:lvl>
  </w:abstractNum>
  <w:abstractNum w:abstractNumId="1">
    <w:nsid w:val="2C2B3314"/>
    <w:multiLevelType w:val="hybridMultilevel"/>
    <w:tmpl w:val="61B610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D4385E"/>
    <w:multiLevelType w:val="hybridMultilevel"/>
    <w:tmpl w:val="55D43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1D0B2A"/>
    <w:multiLevelType w:val="hybridMultilevel"/>
    <w:tmpl w:val="EC760EBC"/>
    <w:lvl w:ilvl="0" w:tplc="95B23160">
      <w:start w:val="1"/>
      <w:numFmt w:val="decimal"/>
      <w:lvlText w:val="%1"/>
      <w:lvlJc w:val="left"/>
      <w:pPr>
        <w:ind w:left="4061" w:hanging="396"/>
      </w:pPr>
      <w:rPr>
        <w:rFonts w:ascii="Calibri" w:eastAsia="Calibri" w:hAnsi="Calibri" w:cs="Calibri" w:hint="default"/>
        <w:b/>
        <w:bCs/>
        <w:spacing w:val="-5"/>
        <w:w w:val="100"/>
        <w:sz w:val="54"/>
        <w:szCs w:val="54"/>
        <w:lang w:val="ru-RU" w:eastAsia="ru-RU" w:bidi="ru-RU"/>
      </w:rPr>
    </w:lvl>
    <w:lvl w:ilvl="1" w:tplc="BAB2BF48">
      <w:start w:val="1"/>
      <w:numFmt w:val="decimal"/>
      <w:lvlText w:val="%2."/>
      <w:lvlJc w:val="left"/>
      <w:pPr>
        <w:ind w:left="967" w:hanging="541"/>
      </w:pPr>
      <w:rPr>
        <w:rFonts w:ascii="Calibri" w:eastAsia="Calibri" w:hAnsi="Calibri" w:cs="Calibri" w:hint="default"/>
        <w:spacing w:val="-1"/>
        <w:w w:val="100"/>
        <w:sz w:val="64"/>
        <w:szCs w:val="64"/>
        <w:lang w:val="ru-RU" w:eastAsia="ru-RU" w:bidi="ru-RU"/>
      </w:rPr>
    </w:lvl>
    <w:lvl w:ilvl="2" w:tplc="AF76AFFC">
      <w:numFmt w:val="bullet"/>
      <w:lvlText w:val="•"/>
      <w:lvlJc w:val="left"/>
      <w:pPr>
        <w:ind w:left="6460" w:hanging="541"/>
      </w:pPr>
      <w:rPr>
        <w:rFonts w:hint="default"/>
        <w:lang w:val="ru-RU" w:eastAsia="ru-RU" w:bidi="ru-RU"/>
      </w:rPr>
    </w:lvl>
    <w:lvl w:ilvl="3" w:tplc="FF482B40">
      <w:numFmt w:val="bullet"/>
      <w:lvlText w:val="•"/>
      <w:lvlJc w:val="left"/>
      <w:pPr>
        <w:ind w:left="7960" w:hanging="541"/>
      </w:pPr>
      <w:rPr>
        <w:rFonts w:hint="default"/>
        <w:lang w:val="ru-RU" w:eastAsia="ru-RU" w:bidi="ru-RU"/>
      </w:rPr>
    </w:lvl>
    <w:lvl w:ilvl="4" w:tplc="81668B40">
      <w:numFmt w:val="bullet"/>
      <w:lvlText w:val="•"/>
      <w:lvlJc w:val="left"/>
      <w:pPr>
        <w:ind w:left="9460" w:hanging="541"/>
      </w:pPr>
      <w:rPr>
        <w:rFonts w:hint="default"/>
        <w:lang w:val="ru-RU" w:eastAsia="ru-RU" w:bidi="ru-RU"/>
      </w:rPr>
    </w:lvl>
    <w:lvl w:ilvl="5" w:tplc="83BE7B36">
      <w:numFmt w:val="bullet"/>
      <w:lvlText w:val="•"/>
      <w:lvlJc w:val="left"/>
      <w:pPr>
        <w:ind w:left="10960" w:hanging="541"/>
      </w:pPr>
      <w:rPr>
        <w:rFonts w:hint="default"/>
        <w:lang w:val="ru-RU" w:eastAsia="ru-RU" w:bidi="ru-RU"/>
      </w:rPr>
    </w:lvl>
    <w:lvl w:ilvl="6" w:tplc="3ED6E9A2">
      <w:numFmt w:val="bullet"/>
      <w:lvlText w:val="•"/>
      <w:lvlJc w:val="left"/>
      <w:pPr>
        <w:ind w:left="12460" w:hanging="541"/>
      </w:pPr>
      <w:rPr>
        <w:rFonts w:hint="default"/>
        <w:lang w:val="ru-RU" w:eastAsia="ru-RU" w:bidi="ru-RU"/>
      </w:rPr>
    </w:lvl>
    <w:lvl w:ilvl="7" w:tplc="8C88BE4C">
      <w:numFmt w:val="bullet"/>
      <w:lvlText w:val="•"/>
      <w:lvlJc w:val="left"/>
      <w:pPr>
        <w:ind w:left="13960" w:hanging="541"/>
      </w:pPr>
      <w:rPr>
        <w:rFonts w:hint="default"/>
        <w:lang w:val="ru-RU" w:eastAsia="ru-RU" w:bidi="ru-RU"/>
      </w:rPr>
    </w:lvl>
    <w:lvl w:ilvl="8" w:tplc="F82086B6">
      <w:numFmt w:val="bullet"/>
      <w:lvlText w:val="•"/>
      <w:lvlJc w:val="left"/>
      <w:pPr>
        <w:ind w:left="15460" w:hanging="541"/>
      </w:pPr>
      <w:rPr>
        <w:rFonts w:hint="default"/>
        <w:lang w:val="ru-RU" w:eastAsia="ru-RU" w:bidi="ru-RU"/>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651664"/>
    <w:rsid w:val="0006226A"/>
    <w:rsid w:val="000E3212"/>
    <w:rsid w:val="001C53D8"/>
    <w:rsid w:val="00212C3C"/>
    <w:rsid w:val="002E1E4D"/>
    <w:rsid w:val="00326FC1"/>
    <w:rsid w:val="00400202"/>
    <w:rsid w:val="00457920"/>
    <w:rsid w:val="00493BEB"/>
    <w:rsid w:val="004E15CD"/>
    <w:rsid w:val="00615B51"/>
    <w:rsid w:val="00651664"/>
    <w:rsid w:val="007469D6"/>
    <w:rsid w:val="00901E65"/>
    <w:rsid w:val="00A9191B"/>
    <w:rsid w:val="00B039CA"/>
    <w:rsid w:val="00BC70D6"/>
    <w:rsid w:val="00C403CD"/>
    <w:rsid w:val="00D735D9"/>
    <w:rsid w:val="00DB7FCD"/>
    <w:rsid w:val="00DC1424"/>
    <w:rsid w:val="00E07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BEB"/>
  </w:style>
  <w:style w:type="paragraph" w:styleId="3">
    <w:name w:val="heading 3"/>
    <w:basedOn w:val="a"/>
    <w:link w:val="30"/>
    <w:uiPriority w:val="9"/>
    <w:qFormat/>
    <w:rsid w:val="00E078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16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iPriority w:val="1"/>
    <w:qFormat/>
    <w:rsid w:val="00DC1424"/>
    <w:pPr>
      <w:widowControl w:val="0"/>
      <w:autoSpaceDE w:val="0"/>
      <w:autoSpaceDN w:val="0"/>
      <w:spacing w:after="0" w:line="240" w:lineRule="auto"/>
    </w:pPr>
    <w:rPr>
      <w:rFonts w:ascii="Calibri" w:eastAsia="Calibri" w:hAnsi="Calibri" w:cs="Calibri"/>
      <w:sz w:val="36"/>
      <w:szCs w:val="36"/>
      <w:lang w:bidi="ru-RU"/>
    </w:rPr>
  </w:style>
  <w:style w:type="character" w:customStyle="1" w:styleId="a5">
    <w:name w:val="Основной текст Знак"/>
    <w:basedOn w:val="a0"/>
    <w:link w:val="a4"/>
    <w:uiPriority w:val="1"/>
    <w:rsid w:val="00DC1424"/>
    <w:rPr>
      <w:rFonts w:ascii="Calibri" w:eastAsia="Calibri" w:hAnsi="Calibri" w:cs="Calibri"/>
      <w:sz w:val="36"/>
      <w:szCs w:val="36"/>
      <w:lang w:bidi="ru-RU"/>
    </w:rPr>
  </w:style>
  <w:style w:type="paragraph" w:styleId="a6">
    <w:name w:val="List Paragraph"/>
    <w:basedOn w:val="a"/>
    <w:uiPriority w:val="1"/>
    <w:qFormat/>
    <w:rsid w:val="00DC1424"/>
    <w:pPr>
      <w:widowControl w:val="0"/>
      <w:autoSpaceDE w:val="0"/>
      <w:autoSpaceDN w:val="0"/>
      <w:spacing w:after="0" w:line="240" w:lineRule="auto"/>
      <w:ind w:left="4061" w:hanging="541"/>
    </w:pPr>
    <w:rPr>
      <w:rFonts w:ascii="Calibri" w:eastAsia="Calibri" w:hAnsi="Calibri" w:cs="Calibri"/>
      <w:lang w:bidi="ru-RU"/>
    </w:rPr>
  </w:style>
  <w:style w:type="paragraph" w:customStyle="1" w:styleId="Heading2">
    <w:name w:val="Heading 2"/>
    <w:basedOn w:val="a"/>
    <w:uiPriority w:val="1"/>
    <w:qFormat/>
    <w:rsid w:val="002E1E4D"/>
    <w:pPr>
      <w:widowControl w:val="0"/>
      <w:autoSpaceDE w:val="0"/>
      <w:autoSpaceDN w:val="0"/>
      <w:spacing w:after="0" w:line="888" w:lineRule="exact"/>
      <w:ind w:left="2198"/>
      <w:outlineLvl w:val="2"/>
    </w:pPr>
    <w:rPr>
      <w:rFonts w:ascii="Calibri Light" w:eastAsia="Calibri Light" w:hAnsi="Calibri Light" w:cs="Calibri Light"/>
      <w:sz w:val="80"/>
      <w:szCs w:val="80"/>
      <w:lang w:bidi="ru-RU"/>
    </w:rPr>
  </w:style>
  <w:style w:type="paragraph" w:customStyle="1" w:styleId="TableParagraph">
    <w:name w:val="Table Paragraph"/>
    <w:basedOn w:val="a"/>
    <w:uiPriority w:val="1"/>
    <w:qFormat/>
    <w:rsid w:val="000E3212"/>
    <w:pPr>
      <w:widowControl w:val="0"/>
      <w:autoSpaceDE w:val="0"/>
      <w:autoSpaceDN w:val="0"/>
      <w:spacing w:before="59" w:after="0" w:line="240" w:lineRule="auto"/>
      <w:ind w:left="144"/>
    </w:pPr>
    <w:rPr>
      <w:rFonts w:ascii="Calibri" w:eastAsia="Calibri" w:hAnsi="Calibri" w:cs="Calibri"/>
      <w:lang w:bidi="ru-RU"/>
    </w:rPr>
  </w:style>
  <w:style w:type="character" w:styleId="a7">
    <w:name w:val="Hyperlink"/>
    <w:basedOn w:val="a0"/>
    <w:uiPriority w:val="99"/>
    <w:unhideWhenUsed/>
    <w:rsid w:val="00D735D9"/>
    <w:rPr>
      <w:color w:val="0000FF" w:themeColor="hyperlink"/>
      <w:u w:val="single"/>
    </w:rPr>
  </w:style>
  <w:style w:type="character" w:customStyle="1" w:styleId="30">
    <w:name w:val="Заголовок 3 Знак"/>
    <w:basedOn w:val="a0"/>
    <w:link w:val="3"/>
    <w:uiPriority w:val="9"/>
    <w:rsid w:val="00E078CB"/>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53472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basic" TargetMode="External"/><Relationship Id="rId3" Type="http://schemas.openxmlformats.org/officeDocument/2006/relationships/settings" Target="settings.xml"/><Relationship Id="rId7" Type="http://schemas.openxmlformats.org/officeDocument/2006/relationships/hyperlink" Target="https://clou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k.yandex.ru/" TargetMode="External"/><Relationship Id="rId11" Type="http://schemas.openxmlformats.org/officeDocument/2006/relationships/theme" Target="theme/theme1.xml"/><Relationship Id="rId5" Type="http://schemas.openxmlformats.org/officeDocument/2006/relationships/hyperlink" Target="https://drive.googl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x.com/pricing/individu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1137</Words>
  <Characters>6482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2020-11-04T11:40:00Z</dcterms:created>
  <dcterms:modified xsi:type="dcterms:W3CDTF">2020-12-23T07:28:00Z</dcterms:modified>
</cp:coreProperties>
</file>