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0D" w:rsidRPr="00076AE6" w:rsidRDefault="00BD040D" w:rsidP="00BD0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076AE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76AE6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AE6"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</w:p>
    <w:p w:rsidR="00BD040D" w:rsidRDefault="00BD040D" w:rsidP="00BD04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Автор:</w:t>
      </w:r>
      <w:r w:rsidRPr="00B868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Шевченко О.С., пр</w:t>
      </w:r>
      <w:r w:rsidRPr="00B868B1">
        <w:rPr>
          <w:rFonts w:ascii="Times New Roman" w:hAnsi="Times New Roman" w:cs="Times New Roman"/>
          <w:spacing w:val="-2"/>
          <w:sz w:val="28"/>
          <w:szCs w:val="28"/>
        </w:rPr>
        <w:t xml:space="preserve">еподаватель </w:t>
      </w:r>
    </w:p>
    <w:p w:rsidR="00BD040D" w:rsidRPr="00130C84" w:rsidRDefault="00BD040D" w:rsidP="00BD040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Направление Конференции: </w:t>
      </w:r>
      <w:r w:rsidRPr="00BD040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Управление инновациями в образовании</w:t>
      </w:r>
    </w:p>
    <w:p w:rsidR="00BD040D" w:rsidRDefault="00BD040D" w:rsidP="00BD04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EC6E07" w:rsidRDefault="00BD040D" w:rsidP="00BD04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инновационной деятельности в образовательных учреждениях</w:t>
      </w:r>
    </w:p>
    <w:p w:rsidR="00BD040D" w:rsidRPr="00BD040D" w:rsidRDefault="00BD040D" w:rsidP="00BD04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83A" w:rsidRPr="00EC6E07" w:rsidRDefault="00F8783A" w:rsidP="00130C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в новых условиях становится определяющим фактором социально-экономического развития страны и важнейшим условием экономического рос</w:t>
      </w:r>
      <w:bookmarkStart w:id="0" w:name="_GoBack"/>
      <w:bookmarkEnd w:id="0"/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  <w:r w:rsidR="00130C84" w:rsidRPr="00EC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C3C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идет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демократизации образования, проявляющийся в децентрализации управления и автономизации образовательных учреждений, свободном выборе программ, учебников, учебных учреждений; стали развиваться взаимоотношения общеобразовательных учреждений с высшими учебными учреждениями.</w:t>
      </w:r>
    </w:p>
    <w:p w:rsidR="00130C84" w:rsidRPr="00EC6E07" w:rsidRDefault="00F8783A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отмечается широкое внедрение различного рода инноваций, касающихся организации образовательного процесса, создания авторских программ, использования нетрадиционных форм и 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обучения, цель которых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единообразие структуры и содержания образования.</w:t>
      </w:r>
      <w:r w:rsidR="00EC6E07">
        <w:rPr>
          <w:rFonts w:ascii="Times New Roman" w:hAnsi="Times New Roman" w:cs="Times New Roman"/>
          <w:sz w:val="28"/>
          <w:szCs w:val="28"/>
        </w:rPr>
        <w:t xml:space="preserve"> Инновации</w:t>
      </w:r>
      <w:r w:rsidR="0097590B" w:rsidRPr="00EC6E07">
        <w:rPr>
          <w:rFonts w:ascii="Times New Roman" w:hAnsi="Times New Roman" w:cs="Times New Roman"/>
          <w:sz w:val="28"/>
          <w:szCs w:val="28"/>
        </w:rPr>
        <w:t xml:space="preserve"> – крупномасштабные структурные преобразования, затрагивающие все сферы и аспекты современного общества, проявляющиеся в возникновении и широком распространении новых идей, технологий, форм материального производства и элементов общественного сознания. В системе образования наступление эры инновационного развития ознаменовали </w:t>
      </w:r>
      <w:proofErr w:type="spellStart"/>
      <w:r w:rsidR="0097590B" w:rsidRPr="00EC6E07">
        <w:rPr>
          <w:rFonts w:ascii="Times New Roman" w:hAnsi="Times New Roman" w:cs="Times New Roman"/>
          <w:sz w:val="28"/>
          <w:szCs w:val="28"/>
        </w:rPr>
        <w:t>информационнокомпьютерные</w:t>
      </w:r>
      <w:proofErr w:type="spellEnd"/>
      <w:r w:rsidR="0097590B" w:rsidRPr="00EC6E07">
        <w:rPr>
          <w:rFonts w:ascii="Times New Roman" w:hAnsi="Times New Roman" w:cs="Times New Roman"/>
          <w:sz w:val="28"/>
          <w:szCs w:val="28"/>
        </w:rPr>
        <w:t xml:space="preserve"> технологии, интернет и методы визуализации. </w:t>
      </w:r>
      <w:proofErr w:type="gramStart"/>
      <w:r w:rsidR="0097590B" w:rsidRPr="00EC6E07">
        <w:rPr>
          <w:rFonts w:ascii="Times New Roman" w:hAnsi="Times New Roman" w:cs="Times New Roman"/>
          <w:sz w:val="28"/>
          <w:szCs w:val="28"/>
        </w:rPr>
        <w:t>Термин «инновация» относится как к радикальным (революционным), так и к постепенным (эволюционным) изменениям в продуктах, процессах, тактиках и стратегиях.</w:t>
      </w:r>
      <w:proofErr w:type="gramEnd"/>
    </w:p>
    <w:p w:rsidR="00F8783A" w:rsidRPr="00EC6E07" w:rsidRDefault="00975C3C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8783A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большее количество руководителей учебных заведений вовлекается в процесс поиска и внедрения инноваций в управление, в деятельность, основанную на видении образования как с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пособа развития социокультурной </w:t>
      </w:r>
      <w:r w:rsidR="00F8783A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порождающей новое содержание, методы, формы организации образовательного процесса и адекватные им системы управления, содействующие достижению оптимальных результатов.</w:t>
      </w:r>
    </w:p>
    <w:p w:rsidR="00F8783A" w:rsidRPr="00EC6E07" w:rsidRDefault="00F8783A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управление мы рассматриваем, как целенаправленную деятельность субъектов управления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уровня, обеспечиваю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оптимальное функционирование и развитие управляемой системы, перевод ее на новый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качественно более высокий уро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по фактическому достижению цели с помощью необходимых педагогических условий, способов, средств и воздействий.</w:t>
      </w:r>
    </w:p>
    <w:p w:rsidR="00F8783A" w:rsidRPr="00EC6E07" w:rsidRDefault="00F8783A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инноваций в управлении современн</w:t>
      </w:r>
      <w:r w:rsidR="0097590B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образовательным учреждением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понимании, заключается в создании условий для целостного развития образовательного учреждения к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сложной педагогической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 В силу этого принципиально важным становится создание такой модели управления, которая соответствует модели образовательного учреждения. Реализация инноваций в управлении, безусловно, должна осуществляться в соответствии с концептуальной моделью его целостного развития и с учетом п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условий, обеспечи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эффективность его функционирования и развития.</w:t>
      </w:r>
    </w:p>
    <w:p w:rsidR="00F8783A" w:rsidRPr="00EC6E07" w:rsidRDefault="00F8783A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инновации в управлении педагогически целесообразны и оптимальны, то они станут важнейшим условием для придания и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нновационного характера деятель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педагогического коллектива и повышения качества образования учащихся и наоборот: повышение качества образования учащихся может являться одним из объективных критериев эффективности реализации инноваций в управлении.</w:t>
      </w:r>
    </w:p>
    <w:p w:rsidR="00F8783A" w:rsidRPr="00EC6E07" w:rsidRDefault="00EC6E07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осуществления </w:t>
      </w:r>
      <w:r w:rsidR="00F8783A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управления необходимо иметь систему информационно-аналитического обеспечения, благодаря которой руководители </w:t>
      </w:r>
      <w:r w:rsidR="006E0954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97590B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3A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бы получать информацию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остоянии и развитии процессов, </w:t>
      </w:r>
      <w:r w:rsidR="00F8783A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они призваны оказывать управленческое воздействие. </w:t>
      </w:r>
      <w:r w:rsidR="00F8783A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цели функционирования образовательных учреждений влечет за собой и изменения, касающиеся содержания, сбора и обработки управленческой информации. Проблемный анализ полученной управленческой информации содействует выявлению положительных тенденций в деятельности образовательного учреждения и установлению причин, содействующих положительным изменениям или препятствующих им. </w:t>
      </w:r>
    </w:p>
    <w:p w:rsidR="00F8783A" w:rsidRPr="00EC6E07" w:rsidRDefault="00F8783A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управленческой информацией понимается совокупность сведений о конкретных фактах, отражающих состояние управляемой системы в целом и ее отдельных ком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понентов. Поэтому умение аккуму</w:t>
      </w:r>
      <w:r w:rsidR="00BD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лировать информацию,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ее, выявлять основные проблемы на основе ее анализа, искать</w:t>
      </w:r>
      <w:r w:rsidR="00BD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решения является, по наше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мнению, одним из важнейших аспектов управленческой деятельности.</w:t>
      </w:r>
    </w:p>
    <w:p w:rsidR="00F8783A" w:rsidRPr="00EC6E07" w:rsidRDefault="00F8783A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результативности учебно-воспитательного процесса рассматри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и в традиционном виде –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успеваемости </w:t>
      </w:r>
      <w:r w:rsidR="006E0954"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параллелям и годам обучения, но, что более важно, как итоги независимой экспе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ртизы качества знаний учащихся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личностного роста у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чащихся, включающие информацию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его творческих способностей, диапазоне интересов, развитии мотивационных, духовно-нравственных, интеллектуальных, деловых, организационно-ролевых, социальных и об</w:t>
      </w:r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щекультурных качеств личности.</w:t>
      </w:r>
      <w:proofErr w:type="gramEnd"/>
      <w:r w:rsid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проведение мониторинга профессиональных достижений педагогов и личностного роста учащихся в комплексе позволяет проследить существующие зависимости между качеством процесса обучения и качеством результатов обучения. Использование результатов анализа этой информации позволяет управлять качеством обучения и разрабатывать пути повышения этого качества.</w:t>
      </w:r>
    </w:p>
    <w:p w:rsidR="006E0954" w:rsidRPr="00EC6E07" w:rsidRDefault="002E7EE0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hAnsi="Times New Roman" w:cs="Times New Roman"/>
          <w:sz w:val="28"/>
          <w:szCs w:val="28"/>
        </w:rPr>
        <w:t>В условиях быстрого расширения множества технологий инновационного обучения, стремительного развития инструментальных средств важной задачей управления технологической составляющей инновационного образования является</w:t>
      </w:r>
      <w:r w:rsidR="006E0954" w:rsidRPr="00EC6E07">
        <w:rPr>
          <w:rFonts w:ascii="Times New Roman" w:hAnsi="Times New Roman" w:cs="Times New Roman"/>
          <w:sz w:val="28"/>
          <w:szCs w:val="28"/>
        </w:rPr>
        <w:t xml:space="preserve"> мониторинг развития образовательных технологий</w:t>
      </w:r>
      <w:r w:rsidRPr="00EC6E07">
        <w:rPr>
          <w:rFonts w:ascii="Times New Roman" w:hAnsi="Times New Roman" w:cs="Times New Roman"/>
          <w:sz w:val="28"/>
          <w:szCs w:val="28"/>
        </w:rPr>
        <w:t xml:space="preserve">, т.е. сбор и актуализация информации о создании и </w:t>
      </w:r>
      <w:r w:rsidRPr="00EC6E0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технологий инновационного образования. В качестве основных источников информации такого мониторинга можно выделить следующие: </w:t>
      </w:r>
    </w:p>
    <w:p w:rsidR="006E0954" w:rsidRPr="00EC6E07" w:rsidRDefault="002E7EE0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hAnsi="Times New Roman" w:cs="Times New Roman"/>
          <w:sz w:val="28"/>
          <w:szCs w:val="28"/>
        </w:rPr>
        <w:t xml:space="preserve">1. Информация на </w:t>
      </w:r>
      <w:proofErr w:type="spellStart"/>
      <w:r w:rsidRPr="00EC6E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C6E07">
        <w:rPr>
          <w:rFonts w:ascii="Times New Roman" w:hAnsi="Times New Roman" w:cs="Times New Roman"/>
          <w:sz w:val="28"/>
          <w:szCs w:val="28"/>
        </w:rPr>
        <w:t xml:space="preserve"> страницах организаций и специалистов в области инновационного обучения. </w:t>
      </w:r>
    </w:p>
    <w:p w:rsidR="006E0954" w:rsidRPr="00EC6E07" w:rsidRDefault="002E7EE0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hAnsi="Times New Roman" w:cs="Times New Roman"/>
          <w:sz w:val="28"/>
          <w:szCs w:val="28"/>
        </w:rPr>
        <w:t xml:space="preserve">2. Участие в почтовых компьютерных конференциях по проблемам </w:t>
      </w:r>
      <w:proofErr w:type="gramStart"/>
      <w:r w:rsidRPr="00EC6E07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gramEnd"/>
      <w:r w:rsidRPr="00EC6E07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2E7EE0" w:rsidRPr="00EC6E07" w:rsidRDefault="002E7EE0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hAnsi="Times New Roman" w:cs="Times New Roman"/>
          <w:sz w:val="28"/>
          <w:szCs w:val="28"/>
        </w:rPr>
        <w:t>3. Традиционные и электронные журналы, посвященные проблемам инновационного обучения.</w:t>
      </w:r>
    </w:p>
    <w:p w:rsidR="002E7EE0" w:rsidRPr="00EC6E07" w:rsidRDefault="006E0954" w:rsidP="006E0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7">
        <w:rPr>
          <w:rFonts w:ascii="Times New Roman" w:hAnsi="Times New Roman" w:cs="Times New Roman"/>
          <w:sz w:val="28"/>
          <w:szCs w:val="28"/>
        </w:rPr>
        <w:t>Таким образом, и</w:t>
      </w:r>
      <w:r w:rsidR="002E7EE0" w:rsidRPr="00EC6E07">
        <w:rPr>
          <w:rFonts w:ascii="Times New Roman" w:hAnsi="Times New Roman" w:cs="Times New Roman"/>
          <w:sz w:val="28"/>
          <w:szCs w:val="28"/>
        </w:rPr>
        <w:t>нновационный педагогический менеджмент рассматривается сегодня не только как средство «перевода» педагогических систем в качественно новое состояние, но и как орудие построения нового, более благополучного и развитого общества в целом. Общепризнанно, что инновации – это двигатель роста и благосостояния современного информационного общества</w:t>
      </w:r>
      <w:r w:rsidRPr="00EC6E07">
        <w:rPr>
          <w:rFonts w:ascii="Times New Roman" w:hAnsi="Times New Roman" w:cs="Times New Roman"/>
          <w:sz w:val="28"/>
          <w:szCs w:val="28"/>
        </w:rPr>
        <w:t>.</w:t>
      </w:r>
    </w:p>
    <w:p w:rsidR="006E0954" w:rsidRPr="00EC6E07" w:rsidRDefault="006E0954" w:rsidP="00975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84" w:rsidRPr="00130C84" w:rsidRDefault="00130C84" w:rsidP="00EC6E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Источники:</w:t>
      </w:r>
    </w:p>
    <w:p w:rsidR="00130C84" w:rsidRPr="00130C84" w:rsidRDefault="00EC6E07" w:rsidP="00EC6E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Ильенкова</w:t>
      </w:r>
      <w:proofErr w:type="spellEnd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С.Д. Инновационный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менеджмент: учебник для вузов /</w:t>
      </w:r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С.Д. </w:t>
      </w:r>
      <w:proofErr w:type="spellStart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Ильенкова</w:t>
      </w:r>
      <w:proofErr w:type="spellEnd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Л.М. </w:t>
      </w:r>
      <w:proofErr w:type="spellStart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Гохберг</w:t>
      </w:r>
      <w:proofErr w:type="spellEnd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, С.Ю. Ягудин [и др.]; под ред. С.Д. </w:t>
      </w:r>
      <w:proofErr w:type="spellStart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Ильенковой</w:t>
      </w:r>
      <w:proofErr w:type="spellEnd"/>
      <w:r w:rsidR="00130C84"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– М.: ЮНИТИ-ДАНА, 2017. – 335 с. </w:t>
      </w:r>
    </w:p>
    <w:p w:rsidR="00130C84" w:rsidRPr="00130C84" w:rsidRDefault="00130C84" w:rsidP="00EC6E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Основы инновационного менеджмента: теория и практика: </w:t>
      </w:r>
      <w:proofErr w:type="spellStart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учеб</w:t>
      </w:r>
      <w:proofErr w:type="gramStart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.д</w:t>
      </w:r>
      <w:proofErr w:type="gramEnd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ля</w:t>
      </w:r>
      <w:proofErr w:type="spellEnd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студентов вузов; под ред. А.К. Казанцева, Л. Э. </w:t>
      </w:r>
      <w:proofErr w:type="spellStart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Миндели</w:t>
      </w:r>
      <w:proofErr w:type="spellEnd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– М.: Экономика, 2019. – 518 с. </w:t>
      </w:r>
    </w:p>
    <w:p w:rsidR="00130C84" w:rsidRPr="00130C84" w:rsidRDefault="00130C84" w:rsidP="00EC6E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3. Современн</w:t>
      </w:r>
      <w:r w:rsidR="00EC6E07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ые инновации в образовании. //</w:t>
      </w:r>
      <w:proofErr w:type="spellStart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Business</w:t>
      </w:r>
      <w:proofErr w:type="spellEnd"/>
      <w:r w:rsidRPr="00130C84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Режим доступа: https://businessman.ru/new-sovremennye-innovacii-v-obrazovaniiprimery.html . </w:t>
      </w:r>
    </w:p>
    <w:p w:rsidR="006E0954" w:rsidRPr="00130C84" w:rsidRDefault="006E0954" w:rsidP="006E0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E0954" w:rsidRPr="00130C84" w:rsidRDefault="006E0954" w:rsidP="006E09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E7EE0" w:rsidRPr="006E0954" w:rsidRDefault="002E7EE0" w:rsidP="006E09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2E7EE0" w:rsidRPr="00F8783A" w:rsidRDefault="002E7EE0" w:rsidP="00BD040D">
      <w:pPr>
        <w:shd w:val="clear" w:color="auto" w:fill="FFFFFF"/>
        <w:spacing w:after="0" w:line="300" w:lineRule="atLeast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E7EE0" w:rsidRPr="00F8783A" w:rsidSect="001568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6538"/>
    <w:multiLevelType w:val="multilevel"/>
    <w:tmpl w:val="8CC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357AA"/>
    <w:multiLevelType w:val="hybridMultilevel"/>
    <w:tmpl w:val="25A6D7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68A9"/>
    <w:rsid w:val="00130C84"/>
    <w:rsid w:val="001568A9"/>
    <w:rsid w:val="002E7EE0"/>
    <w:rsid w:val="004249E0"/>
    <w:rsid w:val="005067BC"/>
    <w:rsid w:val="005B3C6A"/>
    <w:rsid w:val="006E0954"/>
    <w:rsid w:val="007751FB"/>
    <w:rsid w:val="00843561"/>
    <w:rsid w:val="008D6A98"/>
    <w:rsid w:val="0097590B"/>
    <w:rsid w:val="00975C3C"/>
    <w:rsid w:val="009F0808"/>
    <w:rsid w:val="00A95CF9"/>
    <w:rsid w:val="00AE0CBC"/>
    <w:rsid w:val="00BD040D"/>
    <w:rsid w:val="00EC6E07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5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568A9"/>
  </w:style>
  <w:style w:type="paragraph" w:customStyle="1" w:styleId="c2">
    <w:name w:val="c2"/>
    <w:basedOn w:val="a"/>
    <w:rsid w:val="0015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68A9"/>
  </w:style>
  <w:style w:type="character" w:customStyle="1" w:styleId="c30">
    <w:name w:val="c30"/>
    <w:basedOn w:val="a0"/>
    <w:rsid w:val="001568A9"/>
  </w:style>
  <w:style w:type="character" w:styleId="a3">
    <w:name w:val="Hyperlink"/>
    <w:basedOn w:val="a0"/>
    <w:uiPriority w:val="99"/>
    <w:semiHidden/>
    <w:unhideWhenUsed/>
    <w:rsid w:val="001568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8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8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7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8783A"/>
  </w:style>
  <w:style w:type="paragraph" w:styleId="a6">
    <w:name w:val="Body Text Indent"/>
    <w:basedOn w:val="a"/>
    <w:link w:val="a7"/>
    <w:uiPriority w:val="99"/>
    <w:semiHidden/>
    <w:unhideWhenUsed/>
    <w:rsid w:val="00F8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87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ЕМК2014-1</cp:lastModifiedBy>
  <cp:revision>9</cp:revision>
  <dcterms:created xsi:type="dcterms:W3CDTF">2020-12-21T19:57:00Z</dcterms:created>
  <dcterms:modified xsi:type="dcterms:W3CDTF">2020-12-23T12:31:00Z</dcterms:modified>
</cp:coreProperties>
</file>