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3" w:rsidRPr="007258A3" w:rsidRDefault="007258A3" w:rsidP="0057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Кыштымский филиал ГБ</w:t>
      </w:r>
      <w:r w:rsidR="000F4C38">
        <w:rPr>
          <w:rFonts w:ascii="Times New Roman" w:hAnsi="Times New Roman" w:cs="Times New Roman"/>
          <w:sz w:val="28"/>
          <w:szCs w:val="28"/>
        </w:rPr>
        <w:t>П</w:t>
      </w:r>
      <w:r w:rsidRPr="007258A3">
        <w:rPr>
          <w:rFonts w:ascii="Times New Roman" w:hAnsi="Times New Roman" w:cs="Times New Roman"/>
          <w:sz w:val="28"/>
          <w:szCs w:val="28"/>
        </w:rPr>
        <w:t>ОУ «Миасский медицинский колледж»</w:t>
      </w:r>
    </w:p>
    <w:p w:rsidR="007258A3" w:rsidRPr="007258A3" w:rsidRDefault="007258A3" w:rsidP="00725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6B03F3" w:rsidRDefault="007258A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58A3" w:rsidRDefault="00B65061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="007258A3" w:rsidRPr="006B03F3">
        <w:rPr>
          <w:rFonts w:ascii="Times New Roman" w:hAnsi="Times New Roman" w:cs="Times New Roman"/>
          <w:b/>
          <w:sz w:val="28"/>
          <w:szCs w:val="28"/>
        </w:rPr>
        <w:t>тического занятия для преподавателя</w:t>
      </w:r>
    </w:p>
    <w:p w:rsidR="006B03F3" w:rsidRPr="006B03F3" w:rsidRDefault="006B03F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A3" w:rsidRPr="007258A3" w:rsidRDefault="007258A3" w:rsidP="006B03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ПМ. 07 Выполнение работ по одной или нескольким профессиям рабочих, должностям служащих</w:t>
      </w:r>
    </w:p>
    <w:p w:rsidR="007258A3" w:rsidRPr="007258A3" w:rsidRDefault="00B65061" w:rsidP="001F0C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07.02Безопасная среда для пациента и персонала</w:t>
      </w:r>
    </w:p>
    <w:p w:rsidR="001F0C9D" w:rsidRDefault="001F0C9D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38" w:rsidRPr="006B03F3" w:rsidRDefault="007258A3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Тема: «</w:t>
      </w:r>
      <w:r w:rsidR="00D0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</w:t>
      </w:r>
      <w:r w:rsidR="00B6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ВБИ</w:t>
      </w:r>
      <w:r w:rsidR="001F0C9D" w:rsidRPr="008D6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Pr="007258A3" w:rsidRDefault="001F0C9D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E1E8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Default="007258A3" w:rsidP="007258A3">
      <w:pPr>
        <w:jc w:val="center"/>
      </w:pPr>
    </w:p>
    <w:p w:rsidR="007258A3" w:rsidRDefault="007258A3" w:rsidP="007258A3">
      <w:pPr>
        <w:jc w:val="center"/>
      </w:pPr>
    </w:p>
    <w:p w:rsidR="007258A3" w:rsidRDefault="007258A3" w:rsidP="007258A3">
      <w:pPr>
        <w:jc w:val="center"/>
      </w:pPr>
    </w:p>
    <w:p w:rsidR="007258A3" w:rsidRDefault="007258A3" w:rsidP="007258A3"/>
    <w:p w:rsidR="007258A3" w:rsidRDefault="007258A3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Pr="00CF2702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258A3" w:rsidRPr="00CF2702" w:rsidRDefault="007258A3" w:rsidP="007258A3">
      <w:pPr>
        <w:rPr>
          <w:rFonts w:ascii="Times New Roman" w:hAnsi="Times New Roman" w:cs="Times New Roman"/>
          <w:sz w:val="24"/>
          <w:szCs w:val="24"/>
        </w:rPr>
      </w:pPr>
    </w:p>
    <w:p w:rsidR="007258A3" w:rsidRPr="00CF2702" w:rsidRDefault="007258A3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Pr="00CF270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Pr="001F0C9D" w:rsidRDefault="00F45B72" w:rsidP="00222FA0">
      <w:pPr>
        <w:rPr>
          <w:rFonts w:ascii="Times New Roman" w:hAnsi="Times New Roman" w:cs="Times New Roman"/>
          <w:sz w:val="28"/>
          <w:szCs w:val="28"/>
        </w:rPr>
      </w:pPr>
    </w:p>
    <w:p w:rsidR="003B4E91" w:rsidRPr="006F0DD1" w:rsidRDefault="00D02F39" w:rsidP="006F0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Кыштым, 2020</w:t>
      </w:r>
      <w:r w:rsidR="0091127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22" w:type="dxa"/>
        <w:tblInd w:w="-176" w:type="dxa"/>
        <w:tblLook w:val="01E0"/>
      </w:tblPr>
      <w:tblGrid>
        <w:gridCol w:w="4537"/>
        <w:gridCol w:w="4785"/>
      </w:tblGrid>
      <w:tr w:rsidR="001F0C9D" w:rsidRPr="00F23247" w:rsidTr="00882029">
        <w:trPr>
          <w:trHeight w:val="1194"/>
        </w:trPr>
        <w:tc>
          <w:tcPr>
            <w:tcW w:w="4537" w:type="dxa"/>
            <w:hideMark/>
          </w:tcPr>
          <w:p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:rsidR="001F0C9D" w:rsidRPr="0091127E" w:rsidRDefault="0064299B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ЦМК Междисциплинарный курс</w:t>
            </w:r>
            <w:r w:rsidR="008820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2029" w:rsidRPr="0091127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813C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820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Председатель _______О.В. Павлова</w:t>
            </w:r>
          </w:p>
        </w:tc>
        <w:tc>
          <w:tcPr>
            <w:tcW w:w="4785" w:type="dxa"/>
          </w:tcPr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______Е.Н. Борисова</w:t>
            </w:r>
          </w:p>
          <w:p w:rsidR="001F0C9D" w:rsidRPr="0091127E" w:rsidRDefault="00882029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_____2020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C9D" w:rsidRPr="0091127E" w:rsidRDefault="001F0C9D" w:rsidP="001F0C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BF2" w:rsidRDefault="003B4E91" w:rsidP="00E10B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Зырянова Ирина Николаевна, преподаватель</w:t>
      </w:r>
      <w:r w:rsidR="00E10BF2" w:rsidRPr="007258A3">
        <w:rPr>
          <w:rFonts w:ascii="Times New Roman" w:hAnsi="Times New Roman" w:cs="Times New Roman"/>
          <w:sz w:val="28"/>
          <w:szCs w:val="28"/>
        </w:rPr>
        <w:t xml:space="preserve">ПМ. 07 Выполнение </w:t>
      </w:r>
    </w:p>
    <w:p w:rsidR="00E10BF2" w:rsidRDefault="00E10BF2" w:rsidP="00E10B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 xml:space="preserve">работ по одной или нескольким профессиям рабочих, должностям </w:t>
      </w:r>
    </w:p>
    <w:p w:rsidR="00813C5D" w:rsidRPr="00E10BF2" w:rsidRDefault="00E10BF2" w:rsidP="00E10B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служащих</w:t>
      </w:r>
      <w:r w:rsidR="00642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2029" w:rsidRDefault="0091127E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 w:rsidR="006F0DD1">
        <w:rPr>
          <w:rFonts w:ascii="Times New Roman" w:hAnsi="Times New Roman"/>
          <w:sz w:val="28"/>
          <w:szCs w:val="28"/>
        </w:rPr>
        <w:t xml:space="preserve"> П</w:t>
      </w:r>
      <w:r w:rsidR="001E5116">
        <w:rPr>
          <w:rFonts w:ascii="Times New Roman" w:hAnsi="Times New Roman"/>
          <w:sz w:val="28"/>
          <w:szCs w:val="28"/>
        </w:rPr>
        <w:t>а</w:t>
      </w:r>
      <w:r w:rsidR="006F0DD1">
        <w:rPr>
          <w:rFonts w:ascii="Times New Roman" w:hAnsi="Times New Roman"/>
          <w:sz w:val="28"/>
          <w:szCs w:val="28"/>
        </w:rPr>
        <w:t xml:space="preserve">влова О. В., методист, председатель </w:t>
      </w:r>
      <w:r w:rsidR="006F0DD1" w:rsidRPr="0091127E">
        <w:rPr>
          <w:rFonts w:ascii="Times New Roman" w:hAnsi="Times New Roman" w:cs="Times New Roman"/>
          <w:sz w:val="24"/>
          <w:szCs w:val="24"/>
        </w:rPr>
        <w:t xml:space="preserve">ЦМК </w:t>
      </w:r>
      <w:r w:rsidR="0064299B">
        <w:rPr>
          <w:rFonts w:ascii="Times New Roman" w:hAnsi="Times New Roman" w:cs="Times New Roman"/>
          <w:sz w:val="28"/>
          <w:szCs w:val="28"/>
        </w:rPr>
        <w:t>М</w:t>
      </w:r>
      <w:r w:rsidR="0064299B" w:rsidRPr="0064299B">
        <w:rPr>
          <w:rFonts w:ascii="Times New Roman" w:hAnsi="Times New Roman" w:cs="Times New Roman"/>
          <w:sz w:val="28"/>
          <w:szCs w:val="28"/>
        </w:rPr>
        <w:t>еждисциплинарный курс</w:t>
      </w:r>
      <w:r w:rsidR="0064299B">
        <w:rPr>
          <w:rFonts w:ascii="Times New Roman" w:hAnsi="Times New Roman" w:cs="Times New Roman"/>
          <w:sz w:val="28"/>
          <w:szCs w:val="28"/>
        </w:rPr>
        <w:t xml:space="preserve"> по </w:t>
      </w:r>
      <w:r w:rsidR="006F0DD1" w:rsidRPr="006F0DD1">
        <w:rPr>
          <w:rFonts w:ascii="Times New Roman" w:hAnsi="Times New Roman" w:cs="Times New Roman"/>
          <w:sz w:val="28"/>
          <w:szCs w:val="28"/>
        </w:rPr>
        <w:t>специальности «Лечебное дело»</w:t>
      </w:r>
    </w:p>
    <w:p w:rsidR="0064299B" w:rsidRDefault="0064299B" w:rsidP="00154A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54A80" w:rsidRDefault="00EA4F80" w:rsidP="00154A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Позднякова Л. П.  главная медсестра </w:t>
      </w:r>
      <w:r w:rsidR="006F0DD1">
        <w:rPr>
          <w:rFonts w:ascii="Times New Roman" w:hAnsi="Times New Roman"/>
          <w:sz w:val="28"/>
          <w:szCs w:val="28"/>
        </w:rPr>
        <w:t xml:space="preserve">ГБУЗ «Городская </w:t>
      </w:r>
    </w:p>
    <w:p w:rsidR="003B4E91" w:rsidRDefault="006F0DD1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больницаим. А.П. Силаева</w:t>
      </w:r>
      <w:r w:rsidR="00EA4F80">
        <w:rPr>
          <w:rFonts w:ascii="Times New Roman" w:hAnsi="Times New Roman"/>
          <w:sz w:val="28"/>
          <w:szCs w:val="28"/>
        </w:rPr>
        <w:t xml:space="preserve"> г. Кыштым</w:t>
      </w:r>
      <w:r>
        <w:rPr>
          <w:rFonts w:ascii="Times New Roman" w:hAnsi="Times New Roman"/>
          <w:sz w:val="28"/>
          <w:szCs w:val="28"/>
        </w:rPr>
        <w:t>»</w:t>
      </w: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03F3" w:rsidRDefault="006B03F3" w:rsidP="006B03F3">
      <w:pPr>
        <w:jc w:val="center"/>
      </w:pPr>
    </w:p>
    <w:p w:rsidR="006B03F3" w:rsidRDefault="006B03F3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C27D31" w:rsidRDefault="00C27D31" w:rsidP="006B03F3"/>
    <w:p w:rsidR="0064299B" w:rsidRDefault="0064299B" w:rsidP="006B03F3"/>
    <w:p w:rsidR="0064299B" w:rsidRDefault="0064299B" w:rsidP="006B03F3"/>
    <w:p w:rsidR="00EB6B89" w:rsidRDefault="00EB6B89" w:rsidP="006B03F3">
      <w:bookmarkStart w:id="0" w:name="_GoBack"/>
      <w:bookmarkEnd w:id="0"/>
    </w:p>
    <w:p w:rsidR="006B03F3" w:rsidRPr="006B03F3" w:rsidRDefault="006B03F3" w:rsidP="0096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пояснение</w:t>
      </w:r>
    </w:p>
    <w:p w:rsidR="006B03F3" w:rsidRPr="00393688" w:rsidRDefault="006B03F3" w:rsidP="0010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688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составлена для преподавателя в соответствии с требованиями ФГОС </w:t>
      </w:r>
      <w:r w:rsidRPr="003936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688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393688" w:rsidRDefault="006B03F3" w:rsidP="00105ED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88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 </w:t>
      </w:r>
      <w:r w:rsidR="006774E6" w:rsidRPr="00393688">
        <w:rPr>
          <w:rFonts w:ascii="Times New Roman" w:hAnsi="Times New Roman" w:cs="Times New Roman"/>
          <w:sz w:val="28"/>
          <w:szCs w:val="28"/>
        </w:rPr>
        <w:t xml:space="preserve">- </w:t>
      </w:r>
      <w:r w:rsidRPr="00393688"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преподавателю в проведении </w:t>
      </w:r>
      <w:r w:rsidR="00B65061">
        <w:rPr>
          <w:rFonts w:ascii="Times New Roman" w:hAnsi="Times New Roman" w:cs="Times New Roman"/>
          <w:sz w:val="28"/>
          <w:szCs w:val="28"/>
        </w:rPr>
        <w:t>теоре</w:t>
      </w:r>
      <w:r w:rsidR="006F0DD1">
        <w:rPr>
          <w:rFonts w:ascii="Times New Roman" w:hAnsi="Times New Roman" w:cs="Times New Roman"/>
          <w:sz w:val="28"/>
          <w:szCs w:val="28"/>
        </w:rPr>
        <w:t xml:space="preserve">тического занятия по теме: </w:t>
      </w:r>
      <w:r w:rsidRPr="00393688">
        <w:rPr>
          <w:rFonts w:ascii="Times New Roman" w:hAnsi="Times New Roman" w:cs="Times New Roman"/>
          <w:sz w:val="28"/>
          <w:szCs w:val="28"/>
        </w:rPr>
        <w:t>«</w:t>
      </w:r>
      <w:r w:rsidR="00B6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D0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филактика </w:t>
      </w:r>
      <w:r w:rsidR="00B6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ВБИ</w:t>
      </w:r>
      <w:r w:rsidRPr="00393688">
        <w:rPr>
          <w:rFonts w:ascii="Times New Roman" w:hAnsi="Times New Roman" w:cs="Times New Roman"/>
          <w:sz w:val="28"/>
          <w:szCs w:val="28"/>
        </w:rPr>
        <w:t>»</w:t>
      </w:r>
      <w:r w:rsidR="006774E6" w:rsidRPr="00393688">
        <w:rPr>
          <w:rFonts w:ascii="Times New Roman" w:hAnsi="Times New Roman" w:cs="Times New Roman"/>
          <w:sz w:val="28"/>
          <w:szCs w:val="28"/>
        </w:rPr>
        <w:t xml:space="preserve">, </w:t>
      </w:r>
      <w:r w:rsidRPr="00393688">
        <w:rPr>
          <w:rFonts w:ascii="Times New Roman" w:hAnsi="Times New Roman" w:cs="Times New Roman"/>
          <w:sz w:val="28"/>
          <w:szCs w:val="28"/>
        </w:rPr>
        <w:t xml:space="preserve">на которую согласно рабочей программе выделено </w:t>
      </w:r>
      <w:r w:rsidR="00B65061">
        <w:rPr>
          <w:rFonts w:ascii="Times New Roman" w:hAnsi="Times New Roman" w:cs="Times New Roman"/>
          <w:sz w:val="28"/>
          <w:szCs w:val="28"/>
        </w:rPr>
        <w:t>одно двухчасовое теоретическое</w:t>
      </w:r>
      <w:r w:rsidRPr="00393688">
        <w:rPr>
          <w:rFonts w:ascii="Times New Roman" w:hAnsi="Times New Roman" w:cs="Times New Roman"/>
          <w:sz w:val="28"/>
          <w:szCs w:val="28"/>
        </w:rPr>
        <w:t xml:space="preserve"> и </w:t>
      </w:r>
      <w:r w:rsidR="00525999">
        <w:rPr>
          <w:rFonts w:ascii="Times New Roman" w:hAnsi="Times New Roman" w:cs="Times New Roman"/>
          <w:sz w:val="28"/>
          <w:szCs w:val="28"/>
        </w:rPr>
        <w:t xml:space="preserve">три </w:t>
      </w:r>
      <w:r w:rsidRPr="00393688">
        <w:rPr>
          <w:rFonts w:ascii="Times New Roman" w:hAnsi="Times New Roman" w:cs="Times New Roman"/>
          <w:sz w:val="28"/>
          <w:szCs w:val="28"/>
        </w:rPr>
        <w:t>шести</w:t>
      </w:r>
      <w:r w:rsidR="00525999">
        <w:rPr>
          <w:rFonts w:ascii="Times New Roman" w:hAnsi="Times New Roman" w:cs="Times New Roman"/>
          <w:sz w:val="28"/>
          <w:szCs w:val="28"/>
        </w:rPr>
        <w:t>часовых практических</w:t>
      </w:r>
      <w:r w:rsidRPr="0039368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05EDC" w:rsidRPr="00105EDC" w:rsidRDefault="005A7C62" w:rsidP="00105E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вопросах профилактики ВБИ в стационарах младшему и среднему персоналу отводится основная главенствующая роль - роль организато</w:t>
      </w:r>
      <w:r w:rsidR="00CB4151" w:rsidRPr="002C109C">
        <w:rPr>
          <w:rFonts w:ascii="Times New Roman" w:hAnsi="Times New Roman" w:cs="Times New Roman"/>
          <w:sz w:val="28"/>
          <w:szCs w:val="28"/>
        </w:rPr>
        <w:t xml:space="preserve">ра, ответственного исполнителя и контролёра, правильность деятельности которых зависит от полученных в процессе обучения знаний и практических навыков по решению данной проблемы. </w:t>
      </w:r>
    </w:p>
    <w:p w:rsidR="00105EDC" w:rsidRDefault="00105EDC" w:rsidP="00105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9C" w:rsidRDefault="00F43108" w:rsidP="00105E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поэтому, преподаватель хочет обратить внимание студентов на </w:t>
      </w:r>
      <w:r w:rsidR="00630D05">
        <w:rPr>
          <w:rFonts w:ascii="Times New Roman" w:hAnsi="Times New Roman" w:cs="Times New Roman"/>
          <w:sz w:val="28"/>
          <w:szCs w:val="28"/>
        </w:rPr>
        <w:t xml:space="preserve">меры их профилактики </w:t>
      </w:r>
      <w:r w:rsidR="00E77A73">
        <w:rPr>
          <w:rFonts w:ascii="Times New Roman" w:hAnsi="Times New Roman" w:cs="Times New Roman"/>
          <w:sz w:val="28"/>
          <w:szCs w:val="28"/>
        </w:rPr>
        <w:t>и призвать к тщательному изу</w:t>
      </w:r>
      <w:r w:rsidR="00E1103D">
        <w:rPr>
          <w:rFonts w:ascii="Times New Roman" w:hAnsi="Times New Roman" w:cs="Times New Roman"/>
          <w:sz w:val="28"/>
          <w:szCs w:val="28"/>
        </w:rPr>
        <w:t>чению материала</w:t>
      </w:r>
      <w:r w:rsidR="00746797" w:rsidRPr="00746797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E1103D">
        <w:rPr>
          <w:rFonts w:ascii="Times New Roman" w:hAnsi="Times New Roman" w:cs="Times New Roman"/>
          <w:sz w:val="28"/>
          <w:szCs w:val="28"/>
        </w:rPr>
        <w:t xml:space="preserve">, а в дальнейшем ксоблюдению </w:t>
      </w:r>
      <w:r w:rsidR="00E1103D" w:rsidRPr="002C109C">
        <w:rPr>
          <w:rFonts w:ascii="Times New Roman" w:hAnsi="Times New Roman" w:cs="Times New Roman"/>
          <w:sz w:val="28"/>
          <w:szCs w:val="28"/>
        </w:rPr>
        <w:t>требований противоэпидемического режима</w:t>
      </w:r>
      <w:r w:rsidR="00E1103D">
        <w:rPr>
          <w:rFonts w:ascii="Times New Roman" w:hAnsi="Times New Roman" w:cs="Times New Roman"/>
          <w:sz w:val="28"/>
          <w:szCs w:val="28"/>
        </w:rPr>
        <w:t>, что</w:t>
      </w:r>
      <w:r w:rsidR="00E1103D" w:rsidRPr="002C109C">
        <w:rPr>
          <w:rFonts w:ascii="Times New Roman" w:hAnsi="Times New Roman" w:cs="Times New Roman"/>
          <w:sz w:val="28"/>
          <w:szCs w:val="28"/>
        </w:rPr>
        <w:t xml:space="preserve"> предотвратит </w:t>
      </w:r>
      <w:r w:rsidR="00E1103D">
        <w:rPr>
          <w:rFonts w:ascii="Times New Roman" w:hAnsi="Times New Roman" w:cs="Times New Roman"/>
          <w:sz w:val="28"/>
          <w:szCs w:val="28"/>
        </w:rPr>
        <w:t xml:space="preserve">их </w:t>
      </w:r>
      <w:r w:rsidR="00E1103D" w:rsidRPr="002C109C">
        <w:rPr>
          <w:rFonts w:ascii="Times New Roman" w:hAnsi="Times New Roman" w:cs="Times New Roman"/>
          <w:sz w:val="28"/>
          <w:szCs w:val="28"/>
        </w:rPr>
        <w:t>п</w:t>
      </w:r>
      <w:r w:rsidR="00E61E85">
        <w:rPr>
          <w:rFonts w:ascii="Times New Roman" w:hAnsi="Times New Roman" w:cs="Times New Roman"/>
          <w:sz w:val="28"/>
          <w:szCs w:val="28"/>
        </w:rPr>
        <w:t>рофессиональное зара</w:t>
      </w:r>
      <w:r w:rsidR="00E1103D">
        <w:rPr>
          <w:rFonts w:ascii="Times New Roman" w:hAnsi="Times New Roman" w:cs="Times New Roman"/>
          <w:sz w:val="28"/>
          <w:szCs w:val="28"/>
        </w:rPr>
        <w:t xml:space="preserve">жение, </w:t>
      </w:r>
      <w:r w:rsidR="00E1103D" w:rsidRPr="002C109C">
        <w:rPr>
          <w:rFonts w:ascii="Times New Roman" w:hAnsi="Times New Roman" w:cs="Times New Roman"/>
          <w:sz w:val="28"/>
          <w:szCs w:val="28"/>
        </w:rPr>
        <w:t>позволит в значительной степени снизить риск заболевания ВБИ и сохранить здоровье</w:t>
      </w:r>
      <w:r w:rsidR="00630D05"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E1103D" w:rsidRPr="002C109C">
        <w:rPr>
          <w:rFonts w:ascii="Times New Roman" w:hAnsi="Times New Roman" w:cs="Times New Roman"/>
          <w:sz w:val="28"/>
          <w:szCs w:val="28"/>
        </w:rPr>
        <w:t>.</w:t>
      </w:r>
    </w:p>
    <w:p w:rsidR="00735A97" w:rsidRPr="00735A97" w:rsidRDefault="00735A97" w:rsidP="00105E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2E3E" w:rsidRDefault="006B03F3" w:rsidP="00105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6A">
        <w:rPr>
          <w:rFonts w:ascii="Times New Roman" w:hAnsi="Times New Roman" w:cs="Times New Roman"/>
          <w:sz w:val="28"/>
          <w:szCs w:val="28"/>
        </w:rPr>
        <w:t xml:space="preserve">Для лучшего усвоения материала, реализации ОК и ПК преподаватель использует </w:t>
      </w:r>
      <w:r w:rsidR="00735A97">
        <w:rPr>
          <w:rFonts w:ascii="Times New Roman" w:hAnsi="Times New Roman" w:cs="Times New Roman"/>
          <w:sz w:val="28"/>
          <w:szCs w:val="28"/>
        </w:rPr>
        <w:t>метод визуализации учебного ма</w:t>
      </w:r>
      <w:r w:rsidR="00652E3E">
        <w:rPr>
          <w:rFonts w:ascii="Times New Roman" w:hAnsi="Times New Roman" w:cs="Times New Roman"/>
          <w:sz w:val="28"/>
          <w:szCs w:val="28"/>
        </w:rPr>
        <w:t>териала через показ презентации, роликов.</w:t>
      </w:r>
      <w:r w:rsidR="009708F3">
        <w:rPr>
          <w:rFonts w:ascii="Times New Roman" w:hAnsi="Times New Roman" w:cs="Times New Roman"/>
          <w:sz w:val="28"/>
          <w:szCs w:val="28"/>
        </w:rPr>
        <w:t xml:space="preserve"> Также преподаватель использует другие методы обучения и методические приёмы:словарный диктант</w:t>
      </w:r>
      <w:r w:rsidR="009708F3" w:rsidRPr="00094B6A">
        <w:rPr>
          <w:rFonts w:ascii="Times New Roman" w:hAnsi="Times New Roman" w:cs="Times New Roman"/>
          <w:sz w:val="28"/>
          <w:szCs w:val="28"/>
        </w:rPr>
        <w:t>для опред</w:t>
      </w:r>
      <w:r w:rsidR="009708F3">
        <w:rPr>
          <w:rFonts w:ascii="Times New Roman" w:hAnsi="Times New Roman" w:cs="Times New Roman"/>
          <w:sz w:val="28"/>
          <w:szCs w:val="28"/>
        </w:rPr>
        <w:t>еления исходного уровня знаний</w:t>
      </w:r>
      <w:r w:rsidR="009D767D">
        <w:rPr>
          <w:rFonts w:ascii="Times New Roman" w:hAnsi="Times New Roman" w:cs="Times New Roman"/>
          <w:sz w:val="28"/>
          <w:szCs w:val="28"/>
        </w:rPr>
        <w:t>,</w:t>
      </w:r>
      <w:r w:rsidR="00540682" w:rsidRPr="00540682"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  <w:r w:rsidR="009D767D" w:rsidRPr="00540682">
        <w:rPr>
          <w:rFonts w:ascii="Times New Roman" w:hAnsi="Times New Roman" w:cs="Times New Roman"/>
          <w:sz w:val="28"/>
          <w:szCs w:val="28"/>
        </w:rPr>
        <w:t>на</w:t>
      </w:r>
      <w:r w:rsidR="009D767D" w:rsidRPr="00094B6A">
        <w:rPr>
          <w:rFonts w:ascii="Times New Roman" w:hAnsi="Times New Roman" w:cs="Times New Roman"/>
          <w:sz w:val="28"/>
          <w:szCs w:val="28"/>
        </w:rPr>
        <w:t xml:space="preserve"> закрепление материала.</w:t>
      </w:r>
    </w:p>
    <w:p w:rsidR="0091127E" w:rsidRDefault="0091127E" w:rsidP="00105EDC">
      <w:pPr>
        <w:spacing w:line="360" w:lineRule="auto"/>
        <w:jc w:val="both"/>
        <w:rPr>
          <w:sz w:val="28"/>
          <w:szCs w:val="28"/>
        </w:rPr>
      </w:pPr>
    </w:p>
    <w:p w:rsidR="00222FA0" w:rsidRDefault="00222FA0" w:rsidP="00B52801">
      <w:pPr>
        <w:jc w:val="both"/>
        <w:rPr>
          <w:sz w:val="28"/>
          <w:szCs w:val="28"/>
        </w:rPr>
      </w:pPr>
    </w:p>
    <w:p w:rsidR="00105EDC" w:rsidRPr="00123ED5" w:rsidRDefault="00105EDC" w:rsidP="00B52801">
      <w:pPr>
        <w:jc w:val="both"/>
        <w:rPr>
          <w:sz w:val="28"/>
          <w:szCs w:val="28"/>
        </w:rPr>
      </w:pPr>
    </w:p>
    <w:p w:rsidR="00B52801" w:rsidRPr="00B52801" w:rsidRDefault="00B528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Дидактические (учебные) цели: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801">
        <w:rPr>
          <w:rFonts w:ascii="Times New Roman" w:hAnsi="Times New Roman" w:cs="Times New Roman"/>
          <w:b/>
          <w:i/>
          <w:sz w:val="28"/>
          <w:szCs w:val="28"/>
        </w:rPr>
        <w:t>1 уровень усвоения:</w:t>
      </w:r>
    </w:p>
    <w:p w:rsidR="00094B6A" w:rsidRPr="00105EDC" w:rsidRDefault="00515956" w:rsidP="00105E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D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05EDC">
        <w:rPr>
          <w:rFonts w:ascii="Times New Roman" w:hAnsi="Times New Roman" w:cs="Times New Roman"/>
          <w:sz w:val="28"/>
          <w:szCs w:val="28"/>
        </w:rPr>
        <w:t>с действующими регламентирующими документами в работе медперсонала</w:t>
      </w:r>
      <w:r w:rsidR="004B4A92">
        <w:rPr>
          <w:rFonts w:ascii="Times New Roman" w:hAnsi="Times New Roman" w:cs="Times New Roman"/>
          <w:sz w:val="28"/>
          <w:szCs w:val="28"/>
        </w:rPr>
        <w:t>.</w:t>
      </w:r>
    </w:p>
    <w:p w:rsidR="00B52801" w:rsidRDefault="00B52801" w:rsidP="005406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801">
        <w:rPr>
          <w:rFonts w:ascii="Times New Roman" w:hAnsi="Times New Roman" w:cs="Times New Roman"/>
          <w:b/>
          <w:i/>
          <w:sz w:val="28"/>
          <w:szCs w:val="28"/>
        </w:rPr>
        <w:t>уровень усвоения:</w:t>
      </w:r>
    </w:p>
    <w:p w:rsidR="00094B6A" w:rsidRPr="00B52801" w:rsidRDefault="00094B6A" w:rsidP="00540682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3D5" w:rsidRPr="002053D5" w:rsidRDefault="00515956" w:rsidP="004B4A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>Повторение, закрепление изученной темы: «</w:t>
      </w:r>
      <w:r w:rsidR="004B4A92">
        <w:rPr>
          <w:rFonts w:ascii="Times New Roman" w:hAnsi="Times New Roman" w:cs="Times New Roman"/>
          <w:sz w:val="28"/>
          <w:szCs w:val="28"/>
        </w:rPr>
        <w:t>Проблема ВБИ</w:t>
      </w:r>
      <w:r w:rsidRPr="00515956">
        <w:rPr>
          <w:rFonts w:ascii="Times New Roman" w:hAnsi="Times New Roman" w:cs="Times New Roman"/>
          <w:sz w:val="28"/>
          <w:szCs w:val="28"/>
        </w:rPr>
        <w:t xml:space="preserve">» </w:t>
      </w:r>
      <w:r w:rsidRPr="00515956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2053D5">
        <w:rPr>
          <w:rFonts w:ascii="Times New Roman" w:eastAsia="Calibri" w:hAnsi="Times New Roman" w:cs="Times New Roman"/>
          <w:sz w:val="28"/>
          <w:szCs w:val="28"/>
        </w:rPr>
        <w:t>словарный диктант</w:t>
      </w:r>
      <w:r w:rsidRPr="005159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53D5" w:rsidRPr="00525999" w:rsidRDefault="00515956" w:rsidP="005259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>Формирование знаний по теме: «Про</w:t>
      </w:r>
      <w:r w:rsidR="004B4A92">
        <w:rPr>
          <w:rFonts w:ascii="Times New Roman" w:hAnsi="Times New Roman" w:cs="Times New Roman"/>
          <w:sz w:val="28"/>
          <w:szCs w:val="28"/>
        </w:rPr>
        <w:t xml:space="preserve">филактика </w:t>
      </w:r>
      <w:r w:rsidRPr="00515956">
        <w:rPr>
          <w:rFonts w:ascii="Times New Roman" w:hAnsi="Times New Roman" w:cs="Times New Roman"/>
          <w:sz w:val="28"/>
          <w:szCs w:val="28"/>
        </w:rPr>
        <w:t>ВБИ:</w:t>
      </w:r>
      <w:r w:rsidR="004B4A92" w:rsidRPr="004B4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к миним</w:t>
      </w:r>
      <w:r w:rsidR="004B4A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 возможности заноса инфекции,</w:t>
      </w:r>
      <w:r w:rsidR="004B4A92" w:rsidRPr="004B4A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r w:rsidR="004B4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внутригоспитальных заражений,исключение</w:t>
      </w:r>
      <w:r w:rsidR="004B4A92" w:rsidRPr="004B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инфекции за пределы лечебного учреждения</w:t>
      </w:r>
      <w:r w:rsidRPr="004B4A92">
        <w:rPr>
          <w:rFonts w:ascii="Times New Roman" w:hAnsi="Times New Roman" w:cs="Times New Roman"/>
          <w:sz w:val="28"/>
          <w:szCs w:val="28"/>
        </w:rPr>
        <w:t>».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801">
        <w:rPr>
          <w:rFonts w:ascii="Times New Roman" w:hAnsi="Times New Roman" w:cs="Times New Roman"/>
          <w:b/>
          <w:i/>
          <w:sz w:val="28"/>
          <w:szCs w:val="28"/>
        </w:rPr>
        <w:t>3 уровень усвоения:</w:t>
      </w:r>
    </w:p>
    <w:p w:rsidR="00960B59" w:rsidRPr="00100ACC" w:rsidRDefault="00515956" w:rsidP="00100A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>Применение знаний для решения проблем пациента, связанных с безопасной больничной средой.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B52801" w:rsidRPr="00B52801" w:rsidRDefault="00625401" w:rsidP="005259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и творческих способностей у обучающихся с применением информационно- коммуникативных технологий в профессиональной деятельности;</w:t>
      </w:r>
    </w:p>
    <w:p w:rsidR="00B52801" w:rsidRPr="00B52801" w:rsidRDefault="00625401" w:rsidP="005259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2053D5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B7845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="002053D5">
        <w:rPr>
          <w:rFonts w:ascii="Times New Roman" w:hAnsi="Times New Roman" w:cs="Times New Roman"/>
          <w:sz w:val="28"/>
          <w:szCs w:val="28"/>
        </w:rPr>
        <w:t xml:space="preserve">у </w:t>
      </w:r>
      <w:r w:rsidR="00960B59">
        <w:rPr>
          <w:rFonts w:ascii="Times New Roman" w:hAnsi="Times New Roman" w:cs="Times New Roman"/>
          <w:sz w:val="28"/>
          <w:szCs w:val="28"/>
        </w:rPr>
        <w:t>о</w:t>
      </w:r>
      <w:r w:rsidR="00960B59" w:rsidRPr="00B52801">
        <w:rPr>
          <w:rFonts w:ascii="Times New Roman" w:hAnsi="Times New Roman" w:cs="Times New Roman"/>
          <w:sz w:val="28"/>
          <w:szCs w:val="28"/>
        </w:rPr>
        <w:t>бучающихся</w:t>
      </w:r>
      <w:r w:rsidR="002053D5">
        <w:rPr>
          <w:rFonts w:ascii="Times New Roman" w:hAnsi="Times New Roman" w:cs="Times New Roman"/>
          <w:sz w:val="28"/>
          <w:szCs w:val="28"/>
        </w:rPr>
        <w:t xml:space="preserve">по обеспечению безопасной больничной среды для пациентов </w:t>
      </w:r>
      <w:r w:rsidR="00D94603">
        <w:rPr>
          <w:rFonts w:ascii="Times New Roman" w:hAnsi="Times New Roman" w:cs="Times New Roman"/>
          <w:sz w:val="28"/>
          <w:szCs w:val="28"/>
        </w:rPr>
        <w:t>и</w:t>
      </w:r>
      <w:r w:rsidR="002053D5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094B6A">
        <w:rPr>
          <w:rFonts w:ascii="Times New Roman" w:hAnsi="Times New Roman" w:cs="Times New Roman"/>
          <w:sz w:val="28"/>
          <w:szCs w:val="28"/>
        </w:rPr>
        <w:t>;</w:t>
      </w:r>
    </w:p>
    <w:p w:rsidR="00CA5907" w:rsidRPr="00525999" w:rsidRDefault="00B52801" w:rsidP="005259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sz w:val="28"/>
          <w:szCs w:val="28"/>
        </w:rPr>
        <w:t>развитие памяти путём повторения</w:t>
      </w:r>
      <w:r w:rsidR="00A0122A">
        <w:rPr>
          <w:rFonts w:ascii="Times New Roman" w:hAnsi="Times New Roman" w:cs="Times New Roman"/>
          <w:sz w:val="28"/>
          <w:szCs w:val="28"/>
        </w:rPr>
        <w:t xml:space="preserve"> изученного материала через написание словарного диктанта</w:t>
      </w:r>
      <w:r w:rsidR="00814841">
        <w:rPr>
          <w:rFonts w:ascii="Times New Roman" w:hAnsi="Times New Roman" w:cs="Times New Roman"/>
          <w:sz w:val="28"/>
          <w:szCs w:val="28"/>
        </w:rPr>
        <w:t>, составление конспекта</w:t>
      </w:r>
      <w:r w:rsidR="009D767D">
        <w:rPr>
          <w:rFonts w:ascii="Times New Roman" w:hAnsi="Times New Roman" w:cs="Times New Roman"/>
          <w:sz w:val="28"/>
          <w:szCs w:val="28"/>
        </w:rPr>
        <w:t>.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094B6A" w:rsidRPr="00525999" w:rsidRDefault="006B7845" w:rsidP="0052599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D94603">
        <w:rPr>
          <w:rFonts w:ascii="Times New Roman" w:hAnsi="Times New Roman" w:cs="Times New Roman"/>
          <w:sz w:val="28"/>
          <w:szCs w:val="28"/>
        </w:rPr>
        <w:t>воспитанию профессионально-</w:t>
      </w:r>
      <w:r w:rsidR="00B52801" w:rsidRPr="00B52801">
        <w:rPr>
          <w:rFonts w:ascii="Times New Roman" w:hAnsi="Times New Roman" w:cs="Times New Roman"/>
          <w:sz w:val="28"/>
          <w:szCs w:val="28"/>
        </w:rPr>
        <w:t>личностных качеств у обучающихся</w:t>
      </w:r>
      <w:r w:rsidR="00D94603">
        <w:rPr>
          <w:rFonts w:ascii="Times New Roman" w:hAnsi="Times New Roman" w:cs="Times New Roman"/>
          <w:sz w:val="28"/>
          <w:szCs w:val="28"/>
        </w:rPr>
        <w:t xml:space="preserve">при </w:t>
      </w:r>
      <w:r w:rsidR="00D94603" w:rsidRPr="00B52801">
        <w:rPr>
          <w:rFonts w:ascii="Times New Roman" w:hAnsi="Times New Roman" w:cs="Times New Roman"/>
          <w:sz w:val="28"/>
          <w:szCs w:val="28"/>
        </w:rPr>
        <w:t>выполнении своих профессиональных обязанностей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: аккуратности, гуманности, </w:t>
      </w:r>
      <w:r w:rsidR="00525999">
        <w:rPr>
          <w:rFonts w:ascii="Times New Roman" w:hAnsi="Times New Roman" w:cs="Times New Roman"/>
          <w:sz w:val="28"/>
          <w:szCs w:val="28"/>
        </w:rPr>
        <w:t>ответственности, внимательности.</w:t>
      </w:r>
    </w:p>
    <w:p w:rsidR="00C61781" w:rsidRDefault="00C6178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01" w:rsidRPr="00625401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 (МО) и методические приёмы (МП)</w:t>
      </w:r>
    </w:p>
    <w:p w:rsidR="00625401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:rsidR="00A51BF6" w:rsidRPr="00B11B1D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объяснительно -  иллюстративный;</w:t>
      </w:r>
    </w:p>
    <w:p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МП - словесные: рассказ, беседа;</w:t>
      </w:r>
    </w:p>
    <w:p w:rsidR="00CD0FC9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 xml:space="preserve">- наглядные: </w:t>
      </w:r>
      <w:r w:rsidR="00780F38">
        <w:rPr>
          <w:rFonts w:ascii="Times New Roman" w:hAnsi="Times New Roman" w:cs="Times New Roman"/>
          <w:sz w:val="28"/>
          <w:szCs w:val="28"/>
        </w:rPr>
        <w:t>п</w:t>
      </w:r>
      <w:r w:rsidR="00525999">
        <w:rPr>
          <w:rFonts w:ascii="Times New Roman" w:hAnsi="Times New Roman" w:cs="Times New Roman"/>
          <w:sz w:val="28"/>
          <w:szCs w:val="28"/>
        </w:rPr>
        <w:t xml:space="preserve">резентации, </w:t>
      </w:r>
      <w:r w:rsidR="00780F38">
        <w:rPr>
          <w:rFonts w:ascii="Times New Roman" w:hAnsi="Times New Roman" w:cs="Times New Roman"/>
          <w:sz w:val="28"/>
          <w:szCs w:val="28"/>
        </w:rPr>
        <w:t>виде</w:t>
      </w:r>
      <w:r w:rsidR="009D767D">
        <w:rPr>
          <w:rFonts w:ascii="Times New Roman" w:hAnsi="Times New Roman" w:cs="Times New Roman"/>
          <w:sz w:val="28"/>
          <w:szCs w:val="28"/>
        </w:rPr>
        <w:t>ороликов</w:t>
      </w:r>
      <w:r w:rsidR="00CD0FC9">
        <w:rPr>
          <w:rFonts w:ascii="Times New Roman" w:hAnsi="Times New Roman" w:cs="Times New Roman"/>
          <w:sz w:val="28"/>
          <w:szCs w:val="28"/>
        </w:rPr>
        <w:t>.</w:t>
      </w:r>
    </w:p>
    <w:p w:rsidR="00CD0FC9" w:rsidRDefault="00CD0FC9" w:rsidP="0054068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BF6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:rsidR="00A51BF6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репродуктивный;</w:t>
      </w:r>
    </w:p>
    <w:p w:rsidR="00625401" w:rsidRPr="00B11B1D" w:rsidRDefault="009D767D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540682">
        <w:rPr>
          <w:rFonts w:ascii="Times New Roman" w:hAnsi="Times New Roman" w:cs="Times New Roman"/>
          <w:sz w:val="28"/>
          <w:szCs w:val="28"/>
        </w:rPr>
        <w:t>-написание словарного диктанта</w:t>
      </w:r>
      <w:r w:rsidR="00625401" w:rsidRPr="00B11B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B1D" w:rsidRPr="00B11B1D" w:rsidRDefault="00540682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401" w:rsidRPr="00B11B1D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525999">
        <w:rPr>
          <w:rFonts w:ascii="Times New Roman" w:hAnsi="Times New Roman" w:cs="Times New Roman"/>
          <w:sz w:val="28"/>
          <w:szCs w:val="28"/>
        </w:rPr>
        <w:t>.</w:t>
      </w:r>
    </w:p>
    <w:p w:rsidR="009D767D" w:rsidRDefault="009D767D" w:rsidP="0054068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401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B11B1D">
        <w:rPr>
          <w:rFonts w:ascii="Times New Roman" w:hAnsi="Times New Roman" w:cs="Times New Roman"/>
          <w:sz w:val="28"/>
          <w:szCs w:val="28"/>
        </w:rPr>
        <w:t xml:space="preserve">: </w:t>
      </w:r>
      <w:r w:rsidR="004A6A08">
        <w:rPr>
          <w:rFonts w:ascii="Times New Roman" w:hAnsi="Times New Roman" w:cs="Times New Roman"/>
          <w:sz w:val="28"/>
          <w:szCs w:val="28"/>
        </w:rPr>
        <w:t>2-х часовое теоре</w:t>
      </w:r>
      <w:r w:rsidRPr="00B11B1D">
        <w:rPr>
          <w:rFonts w:ascii="Times New Roman" w:hAnsi="Times New Roman" w:cs="Times New Roman"/>
          <w:sz w:val="28"/>
          <w:szCs w:val="28"/>
        </w:rPr>
        <w:t xml:space="preserve">тическое занятие по </w:t>
      </w:r>
      <w:r w:rsidR="004A6A08">
        <w:rPr>
          <w:rFonts w:ascii="Times New Roman" w:hAnsi="Times New Roman" w:cs="Times New Roman"/>
          <w:sz w:val="28"/>
          <w:szCs w:val="28"/>
        </w:rPr>
        <w:t>приобретению новых знаний</w:t>
      </w:r>
      <w:r w:rsidR="003964D0">
        <w:rPr>
          <w:rFonts w:ascii="Times New Roman" w:hAnsi="Times New Roman" w:cs="Times New Roman"/>
          <w:sz w:val="28"/>
          <w:szCs w:val="28"/>
        </w:rPr>
        <w:t>.</w:t>
      </w:r>
    </w:p>
    <w:p w:rsidR="00B11B1D" w:rsidRPr="00B11B1D" w:rsidRDefault="00B11B1D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1B1D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3964D0">
        <w:rPr>
          <w:rFonts w:ascii="Times New Roman" w:hAnsi="Times New Roman" w:cs="Times New Roman"/>
          <w:sz w:val="28"/>
          <w:szCs w:val="28"/>
        </w:rPr>
        <w:t xml:space="preserve">лекционный </w:t>
      </w:r>
      <w:r w:rsidR="009D7606">
        <w:rPr>
          <w:rFonts w:ascii="Times New Roman" w:hAnsi="Times New Roman" w:cs="Times New Roman"/>
          <w:sz w:val="28"/>
          <w:szCs w:val="28"/>
        </w:rPr>
        <w:t>кабинет</w:t>
      </w:r>
      <w:r w:rsidRPr="00B11B1D">
        <w:rPr>
          <w:rFonts w:ascii="Times New Roman" w:hAnsi="Times New Roman" w:cs="Times New Roman"/>
          <w:sz w:val="28"/>
          <w:szCs w:val="28"/>
        </w:rPr>
        <w:t>.</w:t>
      </w:r>
    </w:p>
    <w:p w:rsidR="00B11B1D" w:rsidRPr="00B11B1D" w:rsidRDefault="00B11B1D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48A1" w:rsidRPr="000B4FED" w:rsidRDefault="00625401" w:rsidP="00100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Количество часов</w:t>
      </w:r>
      <w:r w:rsidRPr="00625401">
        <w:rPr>
          <w:rFonts w:ascii="Times New Roman" w:hAnsi="Times New Roman" w:cs="Times New Roman"/>
          <w:b/>
          <w:sz w:val="28"/>
          <w:szCs w:val="28"/>
        </w:rPr>
        <w:t>:</w:t>
      </w:r>
      <w:r w:rsidR="00CD0FC9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A64CD7" w:rsidRPr="006B03F3">
        <w:rPr>
          <w:rFonts w:ascii="Times New Roman" w:hAnsi="Times New Roman" w:cs="Times New Roman"/>
          <w:sz w:val="28"/>
          <w:szCs w:val="28"/>
        </w:rPr>
        <w:t>«</w:t>
      </w:r>
      <w:r w:rsidR="004A6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BC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филактика </w:t>
      </w:r>
      <w:r w:rsidR="004A6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ВБИ</w:t>
      </w:r>
      <w:r w:rsidR="00A64CD7" w:rsidRPr="006B03F3">
        <w:rPr>
          <w:rFonts w:ascii="Times New Roman" w:hAnsi="Times New Roman" w:cs="Times New Roman"/>
          <w:sz w:val="28"/>
          <w:szCs w:val="28"/>
        </w:rPr>
        <w:t>»</w:t>
      </w:r>
      <w:r w:rsidR="00A51BF6">
        <w:rPr>
          <w:rFonts w:ascii="Times New Roman" w:hAnsi="Times New Roman" w:cs="Times New Roman"/>
          <w:sz w:val="28"/>
          <w:szCs w:val="28"/>
        </w:rPr>
        <w:t xml:space="preserve">, 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согласно рабочей программе выделено </w:t>
      </w:r>
      <w:r w:rsidR="004A6A08">
        <w:rPr>
          <w:rFonts w:ascii="Times New Roman" w:hAnsi="Times New Roman" w:cs="Times New Roman"/>
          <w:sz w:val="28"/>
          <w:szCs w:val="28"/>
        </w:rPr>
        <w:t>одно двухчасовое теоретическое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 и </w:t>
      </w:r>
      <w:r w:rsidR="00525999">
        <w:rPr>
          <w:rFonts w:ascii="Times New Roman" w:hAnsi="Times New Roman" w:cs="Times New Roman"/>
          <w:sz w:val="28"/>
          <w:szCs w:val="28"/>
        </w:rPr>
        <w:t xml:space="preserve">три </w:t>
      </w:r>
      <w:r w:rsidR="00A51BF6">
        <w:rPr>
          <w:rFonts w:ascii="Times New Roman" w:hAnsi="Times New Roman" w:cs="Times New Roman"/>
          <w:sz w:val="28"/>
          <w:szCs w:val="28"/>
        </w:rPr>
        <w:t>шести</w:t>
      </w:r>
      <w:r w:rsidR="00BC0E1B">
        <w:rPr>
          <w:rFonts w:ascii="Times New Roman" w:hAnsi="Times New Roman" w:cs="Times New Roman"/>
          <w:sz w:val="28"/>
          <w:szCs w:val="28"/>
        </w:rPr>
        <w:t>часовых практических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933CF2" w:rsidRPr="00001A18" w:rsidRDefault="00625401" w:rsidP="00933CF2">
      <w:pPr>
        <w:tabs>
          <w:tab w:val="left" w:pos="631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9">
        <w:rPr>
          <w:rFonts w:ascii="Times New Roman" w:hAnsi="Times New Roman" w:cs="Times New Roman"/>
          <w:b/>
          <w:sz w:val="28"/>
          <w:szCs w:val="28"/>
        </w:rPr>
        <w:t>Межмодульные и междисциплинарные связи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2680"/>
        <w:gridCol w:w="2470"/>
        <w:gridCol w:w="3509"/>
      </w:tblGrid>
      <w:tr w:rsidR="00625401" w:rsidRPr="005316AF" w:rsidTr="00933CF2">
        <w:trPr>
          <w:trHeight w:val="608"/>
        </w:trPr>
        <w:tc>
          <w:tcPr>
            <w:tcW w:w="1078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268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ПМ, дисциплина</w:t>
            </w:r>
          </w:p>
        </w:tc>
        <w:tc>
          <w:tcPr>
            <w:tcW w:w="247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509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625401" w:rsidRPr="005316AF" w:rsidTr="00933CF2">
        <w:trPr>
          <w:trHeight w:val="969"/>
        </w:trPr>
        <w:tc>
          <w:tcPr>
            <w:tcW w:w="1078" w:type="dxa"/>
            <w:vMerge w:val="restart"/>
            <w:textDirection w:val="btLr"/>
          </w:tcPr>
          <w:p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t>сопутствующие</w:t>
            </w:r>
          </w:p>
        </w:tc>
        <w:tc>
          <w:tcPr>
            <w:tcW w:w="2680" w:type="dxa"/>
          </w:tcPr>
          <w:p w:rsidR="00625401" w:rsidRPr="005316AF" w:rsidRDefault="00164147" w:rsidP="00164147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09 Основы микробиологии и иммунологии</w:t>
            </w:r>
          </w:p>
        </w:tc>
        <w:tc>
          <w:tcPr>
            <w:tcW w:w="247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64147" w:rsidRPr="005316AF" w:rsidRDefault="00625401" w:rsidP="00164147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64147">
              <w:rPr>
                <w:rFonts w:ascii="Times New Roman" w:hAnsi="Times New Roman"/>
                <w:sz w:val="24"/>
                <w:szCs w:val="24"/>
              </w:rPr>
              <w:t>Экология микроорганизмов»</w:t>
            </w:r>
          </w:p>
          <w:p w:rsidR="00CD0FC9" w:rsidRPr="005316AF" w:rsidRDefault="00164147" w:rsidP="00064FB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«ВБИ</w:t>
            </w:r>
            <w:r w:rsidR="00CD0FC9"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:rsidTr="00933CF2">
        <w:trPr>
          <w:trHeight w:val="624"/>
        </w:trPr>
        <w:tc>
          <w:tcPr>
            <w:tcW w:w="1078" w:type="dxa"/>
            <w:vMerge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625401" w:rsidRPr="005316AF" w:rsidRDefault="00A51BF6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 07</w:t>
            </w:r>
            <w:r w:rsidR="00625401" w:rsidRPr="005316AF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>латинского языка с медицинской терминологией</w:t>
            </w:r>
          </w:p>
        </w:tc>
        <w:tc>
          <w:tcPr>
            <w:tcW w:w="247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25401" w:rsidRPr="005316AF" w:rsidRDefault="00625401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«</w:t>
            </w:r>
            <w:r w:rsidR="00A51BF6">
              <w:rPr>
                <w:rFonts w:ascii="Times New Roman" w:hAnsi="Times New Roman"/>
                <w:sz w:val="24"/>
                <w:szCs w:val="24"/>
              </w:rPr>
              <w:t>Медицинская терминология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:rsidTr="00933CF2">
        <w:trPr>
          <w:cantSplit/>
          <w:trHeight w:val="1134"/>
        </w:trPr>
        <w:tc>
          <w:tcPr>
            <w:tcW w:w="1078" w:type="dxa"/>
            <w:textDirection w:val="btLr"/>
          </w:tcPr>
          <w:p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t>последующие</w:t>
            </w:r>
          </w:p>
        </w:tc>
        <w:tc>
          <w:tcPr>
            <w:tcW w:w="2680" w:type="dxa"/>
          </w:tcPr>
          <w:p w:rsidR="00625401" w:rsidRPr="005316AF" w:rsidRDefault="00625401" w:rsidP="00DE46E3">
            <w:pPr>
              <w:pStyle w:val="a9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5401" w:rsidRPr="005316AF" w:rsidRDefault="009B6CAE" w:rsidP="00BB7A0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  <w:r w:rsidR="009A4A17">
              <w:rPr>
                <w:rFonts w:ascii="Times New Roman" w:hAnsi="Times New Roman"/>
                <w:sz w:val="24"/>
                <w:szCs w:val="24"/>
              </w:rPr>
              <w:t xml:space="preserve"> Диагностическая деятельность</w:t>
            </w:r>
          </w:p>
        </w:tc>
        <w:tc>
          <w:tcPr>
            <w:tcW w:w="2470" w:type="dxa"/>
          </w:tcPr>
          <w:p w:rsidR="00625401" w:rsidRDefault="00625401" w:rsidP="004C76F2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9A4A17">
              <w:rPr>
                <w:rFonts w:ascii="Times New Roman" w:hAnsi="Times New Roman"/>
                <w:sz w:val="24"/>
                <w:szCs w:val="24"/>
              </w:rPr>
              <w:t>1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 xml:space="preserve">.01.  </w:t>
            </w:r>
            <w:r w:rsidR="009A4A17">
              <w:rPr>
                <w:rFonts w:ascii="Times New Roman" w:hAnsi="Times New Roman"/>
                <w:sz w:val="24"/>
                <w:szCs w:val="24"/>
              </w:rPr>
              <w:t>Пропедевтика клинических дисциплин</w:t>
            </w:r>
            <w:r w:rsidR="00911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27E" w:rsidRPr="005316AF" w:rsidRDefault="0091127E" w:rsidP="0091127E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Диагностика хирургических болезней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25401" w:rsidRPr="00B37B01" w:rsidRDefault="0091127E" w:rsidP="00CD0FC9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ВБИ. Методы асептики, антисептики</w:t>
            </w:r>
          </w:p>
        </w:tc>
      </w:tr>
    </w:tbl>
    <w:p w:rsidR="00100ACC" w:rsidRPr="00100ACC" w:rsidRDefault="00100ACC" w:rsidP="00100AC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100ACC" w:rsidRPr="00001A18" w:rsidRDefault="00625401" w:rsidP="00C61781">
      <w:pPr>
        <w:pStyle w:val="a9"/>
        <w:tabs>
          <w:tab w:val="left" w:pos="631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Внутримодульные связи</w:t>
      </w:r>
    </w:p>
    <w:p w:rsidR="00625401" w:rsidRPr="00397195" w:rsidRDefault="00625401" w:rsidP="00100ACC">
      <w:pPr>
        <w:pStyle w:val="a9"/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Предшествующие</w:t>
      </w:r>
      <w:r w:rsidRPr="00397195">
        <w:rPr>
          <w:rFonts w:ascii="Times New Roman" w:hAnsi="Times New Roman"/>
          <w:b/>
          <w:sz w:val="28"/>
          <w:szCs w:val="28"/>
        </w:rPr>
        <w:t>:</w:t>
      </w:r>
    </w:p>
    <w:p w:rsidR="00625401" w:rsidRDefault="00625401" w:rsidP="00100ACC">
      <w:pPr>
        <w:pStyle w:val="a9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МДК 07. 01 «Теория и практика сестринского дела»</w:t>
      </w:r>
    </w:p>
    <w:p w:rsidR="004C76F2" w:rsidRDefault="00EE48EE" w:rsidP="00100A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DE8">
        <w:rPr>
          <w:rFonts w:ascii="Times New Roman" w:hAnsi="Times New Roman"/>
          <w:bCs/>
          <w:sz w:val="28"/>
          <w:szCs w:val="28"/>
        </w:rPr>
        <w:t>Тема 1.2</w:t>
      </w:r>
      <w:r w:rsidR="007C2048" w:rsidRPr="00743DE8">
        <w:rPr>
          <w:rFonts w:ascii="Times New Roman" w:hAnsi="Times New Roman"/>
          <w:bCs/>
          <w:sz w:val="28"/>
          <w:szCs w:val="28"/>
        </w:rPr>
        <w:t>.</w:t>
      </w:r>
      <w:r w:rsidR="007C2048" w:rsidRPr="007C2048">
        <w:rPr>
          <w:rFonts w:ascii="Times New Roman" w:hAnsi="Times New Roman"/>
          <w:bCs/>
          <w:sz w:val="28"/>
          <w:szCs w:val="28"/>
        </w:rPr>
        <w:t>Общение в сестринском деле</w:t>
      </w:r>
      <w:r w:rsidR="00B63261">
        <w:rPr>
          <w:rFonts w:ascii="Times New Roman" w:hAnsi="Times New Roman"/>
          <w:bCs/>
          <w:sz w:val="28"/>
          <w:szCs w:val="28"/>
        </w:rPr>
        <w:t>.</w:t>
      </w:r>
    </w:p>
    <w:p w:rsidR="004C76F2" w:rsidRDefault="00EE48EE" w:rsidP="00100A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DE8">
        <w:rPr>
          <w:rFonts w:ascii="Times New Roman" w:hAnsi="Times New Roman"/>
          <w:bCs/>
          <w:sz w:val="28"/>
          <w:szCs w:val="28"/>
        </w:rPr>
        <w:t>Тема 1.3</w:t>
      </w:r>
      <w:r w:rsidR="007C2048" w:rsidRPr="004C76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C2048" w:rsidRPr="004C76F2">
        <w:rPr>
          <w:rFonts w:ascii="Times New Roman" w:hAnsi="Times New Roman"/>
          <w:bCs/>
          <w:sz w:val="28"/>
          <w:szCs w:val="28"/>
        </w:rPr>
        <w:t>Обучение в сестринском деле</w:t>
      </w:r>
      <w:r w:rsidR="00B63261">
        <w:rPr>
          <w:rFonts w:ascii="Times New Roman" w:hAnsi="Times New Roman"/>
          <w:bCs/>
          <w:sz w:val="28"/>
          <w:szCs w:val="28"/>
        </w:rPr>
        <w:t>.</w:t>
      </w:r>
    </w:p>
    <w:p w:rsidR="001972C5" w:rsidRPr="001972C5" w:rsidRDefault="001972C5" w:rsidP="00100A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Сопутствующие</w:t>
      </w:r>
      <w:r w:rsidRPr="00397195">
        <w:rPr>
          <w:rFonts w:ascii="Times New Roman" w:hAnsi="Times New Roman"/>
          <w:b/>
          <w:sz w:val="28"/>
          <w:szCs w:val="28"/>
        </w:rPr>
        <w:t>:</w:t>
      </w:r>
    </w:p>
    <w:p w:rsidR="00625401" w:rsidRPr="00445A38" w:rsidRDefault="00625401" w:rsidP="00100ACC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МДК 07. 02 «Безопасная больничная среда для пациентов и персонала»</w:t>
      </w:r>
    </w:p>
    <w:p w:rsidR="00BC0E1B" w:rsidRDefault="00625401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3DE8">
        <w:rPr>
          <w:rFonts w:ascii="Times New Roman" w:hAnsi="Times New Roman"/>
          <w:sz w:val="28"/>
          <w:szCs w:val="28"/>
        </w:rPr>
        <w:t xml:space="preserve">Тема </w:t>
      </w:r>
      <w:r w:rsidR="00BC0E1B">
        <w:rPr>
          <w:rFonts w:ascii="Times New Roman" w:hAnsi="Times New Roman"/>
          <w:sz w:val="28"/>
          <w:szCs w:val="28"/>
        </w:rPr>
        <w:t>2.1</w:t>
      </w:r>
      <w:r w:rsidR="00432463">
        <w:rPr>
          <w:rFonts w:ascii="Times New Roman" w:hAnsi="Times New Roman"/>
          <w:sz w:val="28"/>
          <w:szCs w:val="28"/>
        </w:rPr>
        <w:t xml:space="preserve"> Про</w:t>
      </w:r>
      <w:r w:rsidR="00BC0E1B">
        <w:rPr>
          <w:rFonts w:ascii="Times New Roman" w:hAnsi="Times New Roman"/>
          <w:sz w:val="28"/>
          <w:szCs w:val="28"/>
        </w:rPr>
        <w:t>блема ВБИ.</w:t>
      </w:r>
    </w:p>
    <w:p w:rsidR="00432463" w:rsidRDefault="00432463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2.3-2.4 Дезинфекция.</w:t>
      </w:r>
    </w:p>
    <w:p w:rsidR="00432463" w:rsidRDefault="00432463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2.5-2.6 Стерилизация.</w:t>
      </w:r>
    </w:p>
    <w:p w:rsidR="00B63261" w:rsidRDefault="00432463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2.7 Организация безопасной среды для пациентов и персонала</w:t>
      </w:r>
      <w:r w:rsidR="00B63261">
        <w:rPr>
          <w:rFonts w:ascii="Times New Roman" w:hAnsi="Times New Roman"/>
          <w:sz w:val="28"/>
          <w:szCs w:val="28"/>
        </w:rPr>
        <w:t>.</w:t>
      </w:r>
    </w:p>
    <w:p w:rsidR="00B63261" w:rsidRPr="00B63261" w:rsidRDefault="00B63261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3261">
        <w:rPr>
          <w:rFonts w:ascii="Times New Roman" w:hAnsi="Times New Roman"/>
          <w:b/>
          <w:sz w:val="28"/>
          <w:szCs w:val="28"/>
        </w:rPr>
        <w:t>3. Последующие:</w:t>
      </w:r>
    </w:p>
    <w:p w:rsidR="00625401" w:rsidRDefault="00625401" w:rsidP="00100ACC">
      <w:pPr>
        <w:pStyle w:val="a9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0907">
        <w:rPr>
          <w:rFonts w:ascii="Times New Roman" w:hAnsi="Times New Roman"/>
          <w:b/>
          <w:i/>
          <w:sz w:val="28"/>
          <w:szCs w:val="28"/>
          <w:u w:val="single"/>
        </w:rPr>
        <w:t>МДК 07. 03 «Технология оказания медицинских услуг»</w:t>
      </w:r>
    </w:p>
    <w:p w:rsidR="00940158" w:rsidRPr="001972C5" w:rsidRDefault="001972C5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Все темы междисциплинарного курса.</w:t>
      </w:r>
    </w:p>
    <w:p w:rsidR="00625401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A8"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обучающихся</w:t>
      </w:r>
    </w:p>
    <w:p w:rsidR="0091127E" w:rsidRPr="00D17866" w:rsidRDefault="0091127E" w:rsidP="00100AC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66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933CF2" w:rsidRPr="00100ACC" w:rsidRDefault="0091127E" w:rsidP="00100ACC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инфекционного процесса для организации профилактических мер и мер контроля.</w:t>
      </w:r>
    </w:p>
    <w:p w:rsidR="00D04127" w:rsidRDefault="00BC0EA8" w:rsidP="00100A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BC0EA8" w:rsidRPr="00D04127" w:rsidRDefault="0070161F" w:rsidP="00100AC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814841" w:rsidRPr="00933CF2">
        <w:rPr>
          <w:rFonts w:ascii="Times New Roman" w:hAnsi="Times New Roman" w:cs="Times New Roman"/>
          <w:sz w:val="28"/>
          <w:szCs w:val="28"/>
        </w:rPr>
        <w:t>«инфекционный</w:t>
      </w:r>
      <w:r w:rsidR="00BC0E1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814841" w:rsidRPr="00933CF2">
        <w:rPr>
          <w:rFonts w:ascii="Times New Roman" w:hAnsi="Times New Roman" w:cs="Times New Roman"/>
          <w:sz w:val="28"/>
          <w:szCs w:val="28"/>
        </w:rPr>
        <w:t>»</w:t>
      </w:r>
      <w:r w:rsidR="00BC0E1B">
        <w:rPr>
          <w:rFonts w:ascii="Times New Roman" w:hAnsi="Times New Roman" w:cs="Times New Roman"/>
          <w:sz w:val="28"/>
          <w:szCs w:val="28"/>
        </w:rPr>
        <w:t>, «инфекционная безопасность</w:t>
      </w:r>
      <w:r w:rsidR="00712198" w:rsidRPr="00933CF2">
        <w:rPr>
          <w:rFonts w:ascii="Times New Roman" w:hAnsi="Times New Roman" w:cs="Times New Roman"/>
          <w:sz w:val="28"/>
          <w:szCs w:val="28"/>
        </w:rPr>
        <w:t>»</w:t>
      </w:r>
      <w:r w:rsidR="00814841" w:rsidRPr="00933CF2">
        <w:rPr>
          <w:rFonts w:ascii="Times New Roman" w:hAnsi="Times New Roman" w:cs="Times New Roman"/>
          <w:sz w:val="28"/>
          <w:szCs w:val="28"/>
        </w:rPr>
        <w:t>;</w:t>
      </w:r>
    </w:p>
    <w:p w:rsidR="00D37853" w:rsidRPr="00100ACC" w:rsidRDefault="00BC0E1B" w:rsidP="00100AC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профилактики и кон</w:t>
      </w:r>
      <w:r w:rsidR="00100ACC">
        <w:rPr>
          <w:rFonts w:ascii="Times New Roman" w:hAnsi="Times New Roman" w:cs="Times New Roman"/>
          <w:sz w:val="28"/>
          <w:szCs w:val="28"/>
        </w:rPr>
        <w:t>троля внутрибольничных инфекций.</w:t>
      </w:r>
    </w:p>
    <w:p w:rsidR="00100ACC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 ОК: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ОК 1</w:t>
      </w:r>
      <w:r w:rsidRPr="00625401">
        <w:rPr>
          <w:rFonts w:ascii="Times New Roman" w:hAnsi="Times New Roman"/>
          <w:b/>
          <w:sz w:val="28"/>
          <w:szCs w:val="28"/>
        </w:rPr>
        <w:t xml:space="preserve"> – </w:t>
      </w:r>
      <w:r w:rsidRPr="00625401"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профессии, проявлять к ней устойчивый интерес.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2 – организовать собственную деятельность, исходя из цели и способов </w:t>
      </w:r>
    </w:p>
    <w:p w:rsidR="00625401" w:rsidRPr="00625401" w:rsidRDefault="002E0F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её достижения, определяем</w:t>
      </w:r>
      <w:r w:rsidR="00625401" w:rsidRPr="00625401">
        <w:rPr>
          <w:rFonts w:ascii="Times New Roman" w:hAnsi="Times New Roman"/>
          <w:sz w:val="28"/>
          <w:szCs w:val="28"/>
        </w:rPr>
        <w:t>ых руководством.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3 – анализировать рабочую ситуацию, осуществлять текущий и итоговый 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контроль, оценку и коррекцию собственной деятельности, нести 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ответственность за результаты своей работы.</w:t>
      </w:r>
    </w:p>
    <w:p w:rsidR="00625401" w:rsidRPr="00625401" w:rsidRDefault="002E0F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 4 – </w:t>
      </w:r>
      <w:r w:rsidR="00625401" w:rsidRPr="00625401">
        <w:rPr>
          <w:rFonts w:ascii="Times New Roman" w:hAnsi="Times New Roman"/>
          <w:sz w:val="28"/>
          <w:szCs w:val="28"/>
        </w:rPr>
        <w:t>осуществлять поиск информации, необходимой для эффективного</w:t>
      </w:r>
    </w:p>
    <w:p w:rsidR="00940158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вып</w:t>
      </w:r>
      <w:r w:rsidR="001972C5">
        <w:rPr>
          <w:rFonts w:ascii="Times New Roman" w:hAnsi="Times New Roman"/>
          <w:sz w:val="28"/>
          <w:szCs w:val="28"/>
        </w:rPr>
        <w:t>олнения профессиональных задач.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5 – использовать информационно-коммуникативные технологии в </w:t>
      </w:r>
    </w:p>
    <w:p w:rsidR="00940158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профессиональной деятельности.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ОК 6 – работать в команде, эффективно общаться с коллегами, руководством,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потребителями.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8 – соблюдать правила охраны труда, противопожарной безопасности и </w:t>
      </w:r>
    </w:p>
    <w:p w:rsidR="00CA5907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техники безопасности.</w:t>
      </w:r>
    </w:p>
    <w:p w:rsidR="00CA5907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ФормируемыеПК: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ПК 1.1 – эффективно общаться с пациентом и его окружением в процессе 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    профессиональной деятельности.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ПК 1.2 – соблюдать принципы профессиональной этики.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ПК 2.1 – обеспечивать инфекционную безопасность.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ПК 2.2 – обеспечивать безопасную больничную среду для пациентов и 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персонала.</w:t>
      </w:r>
    </w:p>
    <w:p w:rsidR="00625401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ПК 2.5 – обеспечивать производственную санитарию и личную гигиену на</w:t>
      </w:r>
    </w:p>
    <w:p w:rsidR="00100ACC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рабочем месте.</w:t>
      </w:r>
    </w:p>
    <w:p w:rsidR="00933CF2" w:rsidRPr="00100ACC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F01">
        <w:rPr>
          <w:rFonts w:ascii="Times New Roman" w:hAnsi="Times New Roman"/>
          <w:b/>
          <w:sz w:val="28"/>
          <w:szCs w:val="28"/>
        </w:rPr>
        <w:t>Оснащение занятия:</w:t>
      </w:r>
    </w:p>
    <w:p w:rsidR="00885B2D" w:rsidRPr="00885B2D" w:rsidRDefault="00625401" w:rsidP="00100AC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ТСО</w:t>
      </w:r>
      <w:r w:rsidRPr="002E0F01">
        <w:rPr>
          <w:rFonts w:ascii="Times New Roman" w:hAnsi="Times New Roman" w:cs="Times New Roman"/>
          <w:sz w:val="28"/>
          <w:szCs w:val="28"/>
        </w:rPr>
        <w:t>: мультимедиаустановка, экран.</w:t>
      </w:r>
    </w:p>
    <w:p w:rsidR="00885B2D" w:rsidRPr="00885B2D" w:rsidRDefault="00625401" w:rsidP="00100ACC">
      <w:pPr>
        <w:pStyle w:val="a5"/>
        <w:numPr>
          <w:ilvl w:val="0"/>
          <w:numId w:val="12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85B2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1821CE" w:rsidRPr="00885B2D">
        <w:rPr>
          <w:rFonts w:ascii="Times New Roman" w:hAnsi="Times New Roman" w:cs="Times New Roman"/>
          <w:sz w:val="28"/>
          <w:szCs w:val="28"/>
        </w:rPr>
        <w:t xml:space="preserve"> (о</w:t>
      </w:r>
      <w:r w:rsidR="001821CE" w:rsidRPr="00885B2D">
        <w:rPr>
          <w:rFonts w:ascii="Times New Roman" w:hAnsi="Times New Roman" w:cs="Times New Roman"/>
          <w:bCs/>
          <w:sz w:val="28"/>
          <w:szCs w:val="28"/>
        </w:rPr>
        <w:t>снащение занятия):</w:t>
      </w:r>
      <w:r w:rsidR="001821CE" w:rsidRPr="00885B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22FA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виде</w:t>
      </w:r>
      <w:r w:rsidR="00712198" w:rsidRPr="0071219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72B5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ролик</w:t>
      </w:r>
      <w:r w:rsidR="00DB6387" w:rsidRPr="00DB63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, презентация</w:t>
      </w:r>
      <w:r w:rsidR="007E43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0F01" w:rsidRPr="00AF3F64" w:rsidRDefault="00625401" w:rsidP="00100AC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AF3F64">
        <w:rPr>
          <w:rFonts w:ascii="Times New Roman" w:hAnsi="Times New Roman" w:cs="Times New Roman"/>
          <w:sz w:val="28"/>
          <w:szCs w:val="28"/>
        </w:rPr>
        <w:t xml:space="preserve">глоссарий для словарного диктанта, </w:t>
      </w:r>
      <w:r w:rsidR="00100AC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12198">
        <w:rPr>
          <w:rFonts w:ascii="Times New Roman" w:hAnsi="Times New Roman" w:cs="Times New Roman"/>
          <w:sz w:val="28"/>
          <w:szCs w:val="28"/>
        </w:rPr>
        <w:t>фронтального опроса</w:t>
      </w:r>
      <w:r w:rsidRPr="00AF3F64">
        <w:rPr>
          <w:rFonts w:ascii="Times New Roman" w:hAnsi="Times New Roman" w:cs="Times New Roman"/>
          <w:b/>
          <w:sz w:val="28"/>
          <w:szCs w:val="28"/>
        </w:rPr>
        <w:t>.</w:t>
      </w:r>
    </w:p>
    <w:p w:rsidR="00933CF2" w:rsidRDefault="00625401" w:rsidP="007E43A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>У</w:t>
      </w:r>
      <w:r w:rsidRPr="002E0F01">
        <w:rPr>
          <w:rFonts w:ascii="Times New Roman" w:hAnsi="Times New Roman" w:cs="Times New Roman"/>
          <w:b/>
          <w:sz w:val="28"/>
          <w:szCs w:val="28"/>
        </w:rPr>
        <w:t>чебные места:</w:t>
      </w:r>
      <w:r w:rsidR="009D7606">
        <w:rPr>
          <w:rFonts w:ascii="Times New Roman" w:hAnsi="Times New Roman" w:cs="Times New Roman"/>
          <w:sz w:val="28"/>
          <w:szCs w:val="28"/>
        </w:rPr>
        <w:t xml:space="preserve"> лекционный кабинет</w:t>
      </w:r>
      <w:r w:rsidR="00222FA0">
        <w:rPr>
          <w:rFonts w:ascii="Times New Roman" w:hAnsi="Times New Roman" w:cs="Times New Roman"/>
          <w:sz w:val="28"/>
          <w:szCs w:val="28"/>
        </w:rPr>
        <w:t>.</w:t>
      </w:r>
    </w:p>
    <w:p w:rsidR="00872B5C" w:rsidRPr="00872B5C" w:rsidRDefault="00872B5C" w:rsidP="00872B5C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5401" w:rsidRDefault="00625401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Хронологическая карта занятия</w:t>
      </w:r>
    </w:p>
    <w:p w:rsidR="009622D0" w:rsidRPr="002E0F01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2D0" w:rsidRDefault="00343D76" w:rsidP="00872B5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– 90</w:t>
      </w:r>
      <w:r w:rsidR="00872B5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9622D0" w:rsidRDefault="00625401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организационный момент – 2 мин.;</w:t>
      </w:r>
    </w:p>
    <w:p w:rsidR="009622D0" w:rsidRDefault="00625401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изложение целей, плана занятия – 3 мин.;</w:t>
      </w:r>
    </w:p>
    <w:p w:rsidR="009622D0" w:rsidRDefault="00625401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контроль исходного уровня знаний –</w:t>
      </w:r>
      <w:r w:rsidR="00343D76">
        <w:rPr>
          <w:rFonts w:ascii="Times New Roman" w:hAnsi="Times New Roman" w:cs="Times New Roman"/>
          <w:sz w:val="28"/>
          <w:szCs w:val="28"/>
        </w:rPr>
        <w:t>1</w:t>
      </w:r>
      <w:r w:rsidRPr="009622D0">
        <w:rPr>
          <w:rFonts w:ascii="Times New Roman" w:hAnsi="Times New Roman" w:cs="Times New Roman"/>
          <w:sz w:val="28"/>
          <w:szCs w:val="28"/>
        </w:rPr>
        <w:t>0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Pr="009622D0">
        <w:rPr>
          <w:rFonts w:ascii="Times New Roman" w:hAnsi="Times New Roman" w:cs="Times New Roman"/>
          <w:sz w:val="28"/>
          <w:szCs w:val="28"/>
        </w:rPr>
        <w:t>;</w:t>
      </w:r>
    </w:p>
    <w:p w:rsidR="009622D0" w:rsidRDefault="00B63261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изложение нового материала </w:t>
      </w:r>
      <w:r w:rsidR="00724EDE">
        <w:rPr>
          <w:rFonts w:ascii="Times New Roman" w:hAnsi="Times New Roman" w:cs="Times New Roman"/>
          <w:sz w:val="28"/>
          <w:szCs w:val="28"/>
        </w:rPr>
        <w:t>– 55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="00625401" w:rsidRPr="009622D0">
        <w:rPr>
          <w:rFonts w:ascii="Times New Roman" w:hAnsi="Times New Roman" w:cs="Times New Roman"/>
          <w:sz w:val="28"/>
          <w:szCs w:val="28"/>
        </w:rPr>
        <w:t>;</w:t>
      </w:r>
    </w:p>
    <w:p w:rsidR="009622D0" w:rsidRDefault="00625401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закрепление</w:t>
      </w:r>
      <w:r w:rsidR="00B50447">
        <w:rPr>
          <w:rFonts w:ascii="Times New Roman" w:hAnsi="Times New Roman" w:cs="Times New Roman"/>
          <w:sz w:val="28"/>
          <w:szCs w:val="28"/>
        </w:rPr>
        <w:t xml:space="preserve"> материала – 15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9622D0" w:rsidRDefault="00B50447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3</w:t>
      </w:r>
      <w:r w:rsidR="00625401"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9622D0" w:rsidRPr="009622D0" w:rsidRDefault="00AF3F64" w:rsidP="00872B5C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</w:t>
      </w:r>
      <w:r w:rsidR="00724EDE">
        <w:rPr>
          <w:rFonts w:ascii="Times New Roman" w:hAnsi="Times New Roman" w:cs="Times New Roman"/>
          <w:sz w:val="28"/>
          <w:szCs w:val="28"/>
        </w:rPr>
        <w:t xml:space="preserve">2 </w:t>
      </w:r>
      <w:r w:rsidR="00625401" w:rsidRPr="009622D0">
        <w:rPr>
          <w:rFonts w:ascii="Times New Roman" w:hAnsi="Times New Roman" w:cs="Times New Roman"/>
          <w:sz w:val="28"/>
          <w:szCs w:val="28"/>
        </w:rPr>
        <w:t>мин</w:t>
      </w:r>
      <w:r w:rsidR="001821CE" w:rsidRPr="009622D0">
        <w:rPr>
          <w:rFonts w:ascii="Times New Roman" w:hAnsi="Times New Roman" w:cs="Times New Roman"/>
          <w:sz w:val="28"/>
          <w:szCs w:val="28"/>
        </w:rPr>
        <w:t>.</w:t>
      </w:r>
    </w:p>
    <w:p w:rsidR="009622D0" w:rsidRPr="009622D0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845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Внеаудиторная работа обучающихся по теме:</w:t>
      </w:r>
    </w:p>
    <w:p w:rsidR="00AF3F64" w:rsidRPr="006B03F3" w:rsidRDefault="00AF3F64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«</w:t>
      </w:r>
      <w:r w:rsidR="00DB6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872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филактика</w:t>
      </w:r>
      <w:r w:rsidR="00DB6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5401" w:rsidRPr="00625401" w:rsidRDefault="00625401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3"/>
        <w:gridCol w:w="835"/>
        <w:gridCol w:w="2958"/>
        <w:gridCol w:w="2499"/>
      </w:tblGrid>
      <w:tr w:rsidR="00625401" w:rsidRPr="00625401" w:rsidTr="00222FA0">
        <w:tc>
          <w:tcPr>
            <w:tcW w:w="4254" w:type="dxa"/>
          </w:tcPr>
          <w:p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Вид задания</w:t>
            </w:r>
          </w:p>
        </w:tc>
        <w:tc>
          <w:tcPr>
            <w:tcW w:w="747" w:type="dxa"/>
          </w:tcPr>
          <w:p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77" w:type="dxa"/>
          </w:tcPr>
          <w:p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517" w:type="dxa"/>
          </w:tcPr>
          <w:p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25401" w:rsidRPr="00625401" w:rsidTr="00222FA0">
        <w:tc>
          <w:tcPr>
            <w:tcW w:w="4254" w:type="dxa"/>
          </w:tcPr>
          <w:p w:rsidR="00DB6387" w:rsidRPr="00872B5C" w:rsidRDefault="00426C34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Реферативное сообщение</w:t>
            </w:r>
            <w:r w:rsidR="00DB6387" w:rsidRPr="00872B5C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872B5C" w:rsidRPr="00872B5C">
              <w:rPr>
                <w:rFonts w:ascii="Times New Roman" w:hAnsi="Times New Roman" w:cs="Times New Roman"/>
                <w:sz w:val="28"/>
                <w:szCs w:val="28"/>
              </w:rPr>
              <w:t xml:space="preserve">: «Роль </w:t>
            </w: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медсестры в профилактике ВБИ»</w:t>
            </w:r>
            <w:r w:rsidR="006B2869" w:rsidRPr="0087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869" w:rsidRPr="00872B5C" w:rsidRDefault="006B2869" w:rsidP="00872B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22641E" w:rsidRPr="00872B5C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1" w:rsidRPr="00872B5C" w:rsidRDefault="00581266" w:rsidP="009D76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008B" w:rsidRPr="00872B5C" w:rsidRDefault="0098008B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1E" w:rsidRPr="00872B5C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01" w:rsidRPr="00872B5C" w:rsidRDefault="00625401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31C2" w:rsidRPr="00872B5C" w:rsidRDefault="00426C34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Выполнить дома, оформить согласно требованиям, зачитать на уроке, сдать</w:t>
            </w:r>
          </w:p>
          <w:p w:rsidR="00625401" w:rsidRPr="00872B5C" w:rsidRDefault="00C631C2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преподавателю.</w:t>
            </w:r>
          </w:p>
          <w:p w:rsidR="006B2869" w:rsidRPr="00872B5C" w:rsidRDefault="006B2869" w:rsidP="00746797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25401" w:rsidRPr="00872B5C" w:rsidRDefault="00426C34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з</w:t>
            </w:r>
            <w:r w:rsidR="00581266" w:rsidRPr="00872B5C">
              <w:rPr>
                <w:rFonts w:ascii="Times New Roman" w:hAnsi="Times New Roman" w:cs="Times New Roman"/>
                <w:sz w:val="28"/>
                <w:szCs w:val="28"/>
              </w:rPr>
              <w:t>акрепление материала</w:t>
            </w:r>
          </w:p>
        </w:tc>
      </w:tr>
    </w:tbl>
    <w:p w:rsidR="00625401" w:rsidRPr="00625401" w:rsidRDefault="00625401" w:rsidP="00746797">
      <w:pPr>
        <w:jc w:val="both"/>
        <w:rPr>
          <w:rFonts w:ascii="Times New Roman" w:hAnsi="Times New Roman" w:cs="Times New Roman"/>
        </w:rPr>
      </w:pPr>
    </w:p>
    <w:p w:rsidR="00625401" w:rsidRPr="00CA5907" w:rsidRDefault="00625401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A5907">
        <w:rPr>
          <w:rFonts w:ascii="Times New Roman" w:hAnsi="Times New Roman" w:cs="Times New Roman"/>
          <w:b/>
          <w:sz w:val="28"/>
          <w:szCs w:val="28"/>
        </w:rPr>
        <w:t>:</w:t>
      </w:r>
    </w:p>
    <w:p w:rsidR="00625401" w:rsidRPr="00625401" w:rsidRDefault="00625401" w:rsidP="00746797">
      <w:pPr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625401" w:rsidRDefault="00625401" w:rsidP="00872B5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</w:rPr>
        <w:t xml:space="preserve">Основы сестринского дела: </w:t>
      </w:r>
      <w:r w:rsidR="00F826BE">
        <w:rPr>
          <w:rFonts w:ascii="Times New Roman" w:hAnsi="Times New Roman" w:cs="Times New Roman"/>
          <w:sz w:val="28"/>
          <w:szCs w:val="28"/>
        </w:rPr>
        <w:t>курс лекций, сестринские технологии: учебник</w:t>
      </w:r>
      <w:r w:rsidRPr="00625401">
        <w:rPr>
          <w:rFonts w:ascii="Times New Roman" w:hAnsi="Times New Roman" w:cs="Times New Roman"/>
          <w:sz w:val="28"/>
          <w:szCs w:val="28"/>
        </w:rPr>
        <w:t>/</w:t>
      </w:r>
      <w:r w:rsidR="00F826BE">
        <w:rPr>
          <w:rFonts w:ascii="Times New Roman" w:hAnsi="Times New Roman" w:cs="Times New Roman"/>
          <w:sz w:val="28"/>
          <w:szCs w:val="28"/>
        </w:rPr>
        <w:t>Л. И. Кулешова,</w:t>
      </w:r>
      <w:r w:rsidR="00C631C2">
        <w:rPr>
          <w:rFonts w:ascii="Times New Roman" w:hAnsi="Times New Roman" w:cs="Times New Roman"/>
          <w:sz w:val="28"/>
          <w:szCs w:val="28"/>
        </w:rPr>
        <w:t xml:space="preserve"> Е. В. Пустоветова; под ред. Б</w:t>
      </w:r>
      <w:r w:rsidR="008D2DD0">
        <w:rPr>
          <w:rFonts w:ascii="Times New Roman" w:hAnsi="Times New Roman" w:cs="Times New Roman"/>
          <w:sz w:val="28"/>
          <w:szCs w:val="28"/>
        </w:rPr>
        <w:t>. В.</w:t>
      </w:r>
      <w:r w:rsidR="00275DB4">
        <w:rPr>
          <w:rFonts w:ascii="Times New Roman" w:hAnsi="Times New Roman" w:cs="Times New Roman"/>
          <w:sz w:val="28"/>
          <w:szCs w:val="28"/>
        </w:rPr>
        <w:t>Морозова</w:t>
      </w:r>
      <w:r w:rsidRPr="00625401">
        <w:rPr>
          <w:rFonts w:ascii="Times New Roman" w:hAnsi="Times New Roman" w:cs="Times New Roman"/>
          <w:sz w:val="28"/>
          <w:szCs w:val="28"/>
        </w:rPr>
        <w:t xml:space="preserve">– </w:t>
      </w:r>
      <w:r w:rsidR="008D2DD0">
        <w:rPr>
          <w:rFonts w:ascii="Times New Roman" w:hAnsi="Times New Roman" w:cs="Times New Roman"/>
          <w:sz w:val="28"/>
          <w:szCs w:val="28"/>
        </w:rPr>
        <w:t>Изд. 3-е. – Растов н/Д: Феникс, 201</w:t>
      </w:r>
      <w:r w:rsidRPr="00625401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C631C2" w:rsidRDefault="00C631C2" w:rsidP="00872B5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сестринского дела/ Т. П. Обуховец, О. В. Чернова; под ред. Б. В. Кабарухина. </w:t>
      </w:r>
      <w:r w:rsidRPr="006254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Изд. 2 - е. – Растов н/Д: Феникс, 2017</w:t>
      </w:r>
      <w:r w:rsidRPr="00625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2D0" w:rsidRDefault="00625401" w:rsidP="00872B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Pr="00625401">
        <w:rPr>
          <w:rFonts w:ascii="Times New Roman" w:hAnsi="Times New Roman" w:cs="Times New Roman"/>
          <w:sz w:val="28"/>
          <w:szCs w:val="28"/>
        </w:rPr>
        <w:t>: журналы «Медицинска</w:t>
      </w:r>
      <w:r w:rsidR="00C631C2">
        <w:rPr>
          <w:rFonts w:ascii="Times New Roman" w:hAnsi="Times New Roman" w:cs="Times New Roman"/>
          <w:sz w:val="28"/>
          <w:szCs w:val="28"/>
        </w:rPr>
        <w:t xml:space="preserve">я сестра», «Сестринское дело», </w:t>
      </w:r>
      <w:r w:rsidRPr="00625401">
        <w:rPr>
          <w:rFonts w:ascii="Times New Roman" w:hAnsi="Times New Roman" w:cs="Times New Roman"/>
          <w:sz w:val="28"/>
          <w:szCs w:val="28"/>
        </w:rPr>
        <w:t>«Главная медицинская сестра</w:t>
      </w:r>
      <w:r w:rsidR="00C631C2">
        <w:rPr>
          <w:rFonts w:ascii="Times New Roman" w:hAnsi="Times New Roman" w:cs="Times New Roman"/>
          <w:sz w:val="28"/>
          <w:szCs w:val="28"/>
        </w:rPr>
        <w:t>», интернетресурсы.</w:t>
      </w:r>
    </w:p>
    <w:p w:rsidR="00275DB4" w:rsidRDefault="00275DB4" w:rsidP="007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E15" w:rsidRDefault="007F3E15" w:rsidP="009D7606">
      <w:pPr>
        <w:rPr>
          <w:rFonts w:ascii="Times New Roman" w:hAnsi="Times New Roman" w:cs="Times New Roman"/>
          <w:sz w:val="28"/>
          <w:szCs w:val="28"/>
        </w:rPr>
      </w:pPr>
    </w:p>
    <w:p w:rsidR="00C61781" w:rsidRDefault="00C61781" w:rsidP="009D7606">
      <w:pPr>
        <w:rPr>
          <w:rFonts w:ascii="Times New Roman" w:hAnsi="Times New Roman" w:cs="Times New Roman"/>
          <w:sz w:val="28"/>
          <w:szCs w:val="28"/>
        </w:rPr>
      </w:pPr>
    </w:p>
    <w:p w:rsidR="00222FA0" w:rsidRDefault="00222FA0" w:rsidP="009D7606">
      <w:pPr>
        <w:rPr>
          <w:rFonts w:ascii="Times New Roman" w:hAnsi="Times New Roman" w:cs="Times New Roman"/>
          <w:sz w:val="28"/>
          <w:szCs w:val="28"/>
        </w:rPr>
      </w:pPr>
    </w:p>
    <w:p w:rsidR="009D7606" w:rsidRPr="00CA5907" w:rsidRDefault="009D7606" w:rsidP="009D7606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D7606" w:rsidRDefault="009D7606" w:rsidP="009D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E12CA8" w:rsidRPr="00E12CA8" w:rsidRDefault="00E12CA8" w:rsidP="00E12C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частыми осложнениями, возникающими при нахождении в медицинских организациях, являются инфекционные осложнения – возникновение инфекций, связанных с оказанием медицинской помощи (ИСМП). На профилактику данного вида осложнений направлены значительные усилия медицинского персонала медицинской организации.</w:t>
      </w:r>
    </w:p>
    <w:p w:rsidR="00E12CA8" w:rsidRPr="00E12CA8" w:rsidRDefault="00E12CA8" w:rsidP="00E12C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Инфекционный контроль</w:t>
      </w:r>
      <w:r w:rsidRPr="00E12C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 ЛПО, которая базируется на результатах эпидемиологической диагностики.</w:t>
      </w:r>
    </w:p>
    <w:p w:rsidR="00E12CA8" w:rsidRPr="00E12CA8" w:rsidRDefault="00E12CA8" w:rsidP="00E12C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инфекционного контроля является снижение заболеваемости, летальности и экономического ущерба от внутрибольничных инфекций. Для достижения этой цели разработаны конкретные комплексы мероприятий для ЛПУ разной специализации. </w:t>
      </w:r>
    </w:p>
    <w:p w:rsidR="00872B5C" w:rsidRDefault="00625BEB" w:rsidP="00E12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вопросах профилактики ВБИ в стационарах младшему и среднему персоналу отводится основная главенствующая роль — роль организатора, ответственного исполнителя, а также контрольная функция. </w:t>
      </w:r>
    </w:p>
    <w:p w:rsidR="00872B5C" w:rsidRDefault="00872B5C" w:rsidP="00E12C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A8" w:rsidRDefault="00625BEB" w:rsidP="00872B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Сознательное отношение и ежедневное, тщательное и неукоснительное выполнение требований санитарно-гигиенического и противоэпидемического режима в ходе исполнения своихпрофессиональных обязанностей и составляет основу перечня мероприятий по профилактике ВБИ, что </w:t>
      </w:r>
      <w:r w:rsidR="007F3E15" w:rsidRPr="006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предотвращает профессиональную заболеваемость сотрудников</w:t>
      </w:r>
      <w:r w:rsidR="007F3E15" w:rsidRPr="007F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в значительной степени снизить риск заболевания ВБИ и сохранить здоровье</w:t>
      </w:r>
      <w:r w:rsidR="007F3E15" w:rsidRPr="0062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пациентам.</w:t>
      </w:r>
    </w:p>
    <w:p w:rsidR="00872B5C" w:rsidRPr="00872B5C" w:rsidRDefault="00872B5C" w:rsidP="00872B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2E1" w:rsidRDefault="00B922E1" w:rsidP="00CA59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D7606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A20BA5" w:rsidRPr="004E179B" w:rsidRDefault="00A20BA5" w:rsidP="00A20BA5">
      <w:pPr>
        <w:spacing w:before="90" w:after="90" w:line="240" w:lineRule="auto"/>
        <w:ind w:left="240" w:right="6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Термины для словарного диктанта</w:t>
      </w:r>
    </w:p>
    <w:p w:rsidR="00A20BA5" w:rsidRPr="00A20BA5" w:rsidRDefault="00A20BA5" w:rsidP="00A20BA5">
      <w:pPr>
        <w:spacing w:before="90" w:after="90" w:line="240" w:lineRule="auto"/>
        <w:ind w:left="240" w:right="6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9"/>
        <w:gridCol w:w="6226"/>
      </w:tblGrid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A20BA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A20BA5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Вирулентные микроорганизмы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Инфекция, распространяющаяся по всему организму, поражая различные ткани и органы</w:t>
            </w:r>
            <w:r w:rsidR="0087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Госпитальный штамм микроорганизма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Микроорганизмы, изменившие свою структуру</w:t>
            </w:r>
            <w:r w:rsidR="0087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Дезинфекция (обеззараживание)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уничтожения патогенной микрофлоры на объектах внешней среды.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Деконтаминация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удаления или уничтожения микроорганизмов с целью обезвреживания и защиты - очистка, дезинфекция, стерилизация.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Детергенты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Моющие средства.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Интактная кожа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Кожа, не имеющая отклонений в структуре и функции.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Инвазивные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Манипуляции, при которых нарушается целостность тканей, сосудов, полостей.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Контаминация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Обсеменение.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удаления с поверхности объекта инородных тел (органических остатков, микроорганизмов, лекарственных веществ).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Пирогенный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Повышающий температуру тела человека.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микроорганизмы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Живущие и размножающиеся в поверхностных и глубоких слоях кожи.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Резистентность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Устойчивость.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Резидентный штамм микроорганизмов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Микроорганизмы, присутствующие в норм</w:t>
            </w:r>
            <w:r w:rsid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обязательные, пристеночные, в</w:t>
            </w: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обычных условиях заболеваний не вызывают.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Реконтаминация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обсеменение.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Инфекции, передающиеся животными (бешенство, бруцеллёз, клещевой энцефалит)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Стерилизация (обеспложивание)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 уничтожения всех микроорганизмов, включая бактериальные споры, а также продукты их жизнедеятельности (токсины).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Транзиторные микроорганизмы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Непостоянные, необязательные, просветные микроорганизмы, проявляющиеся вследствие свежего контакта и имеющие ограниченный срок жизни.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Экспозиционная выдержка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Промежуток времени для наступления дезинфекции или стерилизации.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Асептика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мероприятий, направленных на предупреждение попадания микроорганизмов в организм человека. Она достигается уничтожением микробов и их спор путём дезинфекции и стерилизации.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Антисептика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мероприятий, направленных на уничтожение микроорганизмов во внешней среде и в организме человека. Она достигается уничтожением микробовпутём дезинфекции и противобактериальным лечением. </w:t>
            </w:r>
          </w:p>
        </w:tc>
      </w:tr>
      <w:tr w:rsidR="00255224" w:rsidRPr="004E179B" w:rsidTr="007A08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224" w:rsidRPr="004E179B" w:rsidRDefault="00255224" w:rsidP="0025522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мероприятий, направленный на предупреждение попадания микроорганизмов в ЛПУ, распространения в нём и выноса из ЛПУ. </w:t>
            </w:r>
          </w:p>
        </w:tc>
      </w:tr>
    </w:tbl>
    <w:p w:rsidR="00255224" w:rsidRPr="004E179B" w:rsidRDefault="00255224" w:rsidP="002552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E1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5224" w:rsidRDefault="00255224" w:rsidP="00CA59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7212" w:rsidRDefault="00AF7212" w:rsidP="00A20BA5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BA5" w:rsidRPr="00A20BA5" w:rsidRDefault="00A20BA5" w:rsidP="00A20B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В </w:t>
      </w:r>
    </w:p>
    <w:p w:rsidR="00A20BA5" w:rsidRPr="00A20BA5" w:rsidRDefault="00A20BA5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материал по теме: </w:t>
      </w:r>
    </w:p>
    <w:p w:rsidR="00A20BA5" w:rsidRPr="00A20BA5" w:rsidRDefault="00A20BA5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ВБИ»</w:t>
      </w:r>
    </w:p>
    <w:p w:rsidR="00A20BA5" w:rsidRPr="00A20BA5" w:rsidRDefault="00A20BA5" w:rsidP="00A2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предыдущей лекции мы говорили о росте числа ВБИ в мире, где особую опасность для жизни и здоровья населения представляют вирусные гепатиты В, С и СПИД. 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действительно ничего нельзя сделать, и следует смириться с печальным фактом ВБИ, стремясь лишь к тому, чтобы не увеличивалась её частота?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полностью избавиться от ВБИ невозможно, но сократить число таких случаев (хотя бы до 1%) – реальная задача. Это даёт, помимо положительного социального результата, и экономический эффект, высвободив средства на решение других немаловажных проблем в здравоохранении (онкологические, сердечно-сосудистые заболевания).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число ВБИ можно за счёт </w:t>
      </w:r>
      <w:r w:rsidRPr="00A20B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инфекционного контроля</w:t>
      </w:r>
      <w:r w:rsidRPr="00A20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организационных, профилактических и противоэпидемических мероприятий, направленных на предупреждение возникновения и распространения инфекционных заболеваний в ЛПО, которая базируется на результатах эпидемиологической диагностики.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Целью инфекционного контроля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снижение заболеваемости, летальности и экономического ущерба от внутрибольничных инфекций. Для достижения этой цели разработаны конкретные комплексы мероприятий для ЛПУ разной специализации. 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0B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ЛПУ независимо от профиля должны выполняться 3 важнейших требования: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сведение к минимуму возможности заноса инфекции;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внутригоспитальных заражений;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выхода инфекции за пределы лечебного учреждения.</w:t>
      </w:r>
    </w:p>
    <w:p w:rsidR="00A20BA5" w:rsidRPr="00A20BA5" w:rsidRDefault="00A20BA5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Сведение к минимуму возможности заноса инфекции в ЛПУ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A2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догоспитальном этапе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уточнены сведения: о наличии или отсутствии контактов с инфекционными больными; о перенесенных в прошлом заболеваниях, особенно склонных к хронизации или носительству (туберкулез, венерические, тифопаратифозные и др.); о пребывании больного за пределами постоянного места жительства, о наличии профессиональных контактов с больными животными по месту работы форма №003у-07.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1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 стационаре</w:t>
      </w:r>
      <w:r w:rsidRPr="00A20BA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первым противоэпидемическим барьером служит приёмное отделение.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поступающего в стационар, в приемном отделении заводят медицинскую карту стационарного больного (историю болезни ф. № 003у-07), которая является основным документом лечебного учреждения, а также статистическую карту выбывшего из стационара (ф. № 066у-07). Кроме того, сведения о больных заносят в журнал приема больных и алфавитный журнал.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приёма больных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сопровождаться выполнением всех предупредительных мер, исключающих занос инфекции в отделение. </w:t>
      </w:r>
      <w:r w:rsidRPr="00A2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больного должен быть индивидуальным, с тщательным сбором эпидемиологического анамнеза.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должен осматриваться не только с целью уточнения диагноза, но и для выявления наличия признаков инфекционного заболевания. </w:t>
      </w:r>
      <w:r w:rsidRPr="00A2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установлении инфекционного заболевания или подозрении на него необходима немедленная изоляция больного и перевод в инфекционное отделение. Обязательной является сигнализация в ЦГЭ и 03 (телефонограмма, экстренное извещение ф. № 058у).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необходима срочная медицинская помощь по жизненным показаниям, больной остается в стационаре, но в этом случае предусматривается строгое выполнение всего комплекса противоэпидемических мероприятий (</w:t>
      </w:r>
      <w:r w:rsidRPr="00A2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помещение больного в изолятор, проведение текущей и заключительной дезинфекции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 приемном</w:t>
      </w:r>
      <w:r w:rsidRPr="00A20B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покое производится осмотр на</w:t>
      </w:r>
      <w:r w:rsidRPr="00A2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педикулез, чесотку, санитарная обработка больных.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педикулеза, больной, помещение и предметы, с которыми он контактировал, подвергаются дезинсекции. В ЦГЭ и 03 оформляется экстренное извещение, делается отметка в истории болезни.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72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госпитализации</w:t>
      </w:r>
      <w:r w:rsidRPr="00A20B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детей, необходимо отражать сведения о перенесенных или инфекционных заболеваниях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оставляющих стойкий и длительный иммунитет (корь, ветряная оспа и др.), </w:t>
      </w:r>
      <w:r w:rsidRPr="00A2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сделанных ребенку профилактических прививках и о возможных контактах с инфекционными больными по месту жительства или в детском учреждении.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Pr="00A2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современных условиях, даже при идеальной работе приёмного покоя, нельзя исключить занос инфекции в больницу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возможна госпитализация больных стертыми формами инфекции, носителей, больных в стадии инкубации (непрямая, занесенная инфекция).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учитывать также возможность скрытия больными субъективных и даже объективных (например, диарея) признаков заболевания. В связи с этим, лечебные отделения должны быть готовы к организации мероприятий по локализации очага и предотвращению распространения заболевания в стационаре</w:t>
      </w:r>
    </w:p>
    <w:p w:rsidR="00AF7212" w:rsidRDefault="00AF7212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5" w:rsidRPr="00A20BA5" w:rsidRDefault="00A20BA5" w:rsidP="00AF72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 внутригоспитальных заражений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1"/>
      </w:tblGrid>
      <w:tr w:rsidR="00A20BA5" w:rsidRPr="00A20BA5" w:rsidTr="006E33F7"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721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целью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выявления больных тифопаратифозной группы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малярией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строго контролировать длительно лихорадящих больных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(более 5 дней) и должна осуществляться передача сведений о лихорадящих больных при смене дежурства. Выявленные длительно лихорадящие больные с неясным диагнозом подлежат консультации инфекционистом и, по показаниям проводят 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исследование крови на малярию, ВИЧ-инфекцию, гемокультуру.</w:t>
            </w:r>
          </w:p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1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Больные 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дисфункцией кишечника обследуются бактериологически.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этого в отделении должны иметься пробирки с консервантом и тампонами (хранятся в холодильнике отделения).</w:t>
            </w:r>
          </w:p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1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Среди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госпитализированных больных проводится выявление инвазированных гельминтами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лечения больных гельминтозами все стационары должны иметь достаточное количество различных антигельминтных препаратов.</w:t>
            </w:r>
          </w:p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1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целью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выявления больных вирусными гепатитами проводится лабораторное обследование пациентов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относящихся по данным эпиданамнеза к группе риска.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лица, имеющие в анамнезе перенесенный гепатит, реконвалесценты, соприкасающиеся с больными гепатитом, лица, которым переливалась кровь или ее компоненты, подвергавшиеся парентеральным вмешательствам, а также больные, находившиеся в других стационарах (особенно туберкулезных, психиатрических, хирургических) за 8 месяцев до последней госпитализации. Все лица, относящиеся к этим группам, консультируются инфекционистом. Больные, у которых выявлены клинические и биохимические признаки гепатита, подлежат изоляции или переводу в инфекционное отделение.</w:t>
            </w:r>
          </w:p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постах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 диагностических и процедурных кабинетах, перевязочных должен вестись учёт лиц группы риска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болезни, направления в лабораторию и другая медицинская документация выявленных больных с положительными результатами исследования крови в ИФА на HBsAg и анти-HCV подлежит маркировке, а выявленные носители направляются на дообследование в консультативно-диспансерные кабинеты при инфекционных стационарах.</w:t>
            </w:r>
          </w:p>
          <w:p w:rsidR="00A20BA5" w:rsidRPr="00A20BA5" w:rsidRDefault="00A20BA5" w:rsidP="00433AC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инфекционных заболеваний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поводу которых необходимо проведение активного выявления и обследования больных в стационарах, определяется эпидемической ситуацией</w:t>
            </w:r>
            <w:r w:rsidR="0004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351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 целью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профилактики заноса 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инфекции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стационары персоналом проводятся: осмотр и лабораторное обследование вновь поступивших на работу, периодический осмотр и лабораторный контроль постоянно работающих, смена персоналом одежды, обуви, инструктаж по проведению основных противоэпидемических мероприятий, периодическая сдача норм санитарного минимума, закрепление персонала за отделениями.</w:t>
            </w:r>
          </w:p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51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Медицинский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осмотр работников службы питания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осуществляется с обязательным лабораторным обследованием на носительство возбудителей энтеропатогенной микрофлоры, гельминтов.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клинических и бактериологических исследований должны фиксироваться в медицинской книжке сотрудника.</w:t>
            </w:r>
          </w:p>
          <w:p w:rsidR="00A20BA5" w:rsidRPr="00A20BA5" w:rsidRDefault="00A20BA5" w:rsidP="00A20BA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51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 пищеблоках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больниц должен строго соблюдаться комплекс требований по их устройству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содержанию, приготовлению пищи.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контроль за продуктами, поступающими с передачами для больных. Для предотвращения заноса инфекции в стационары посетителями, доступ их должен контролироваться.</w:t>
            </w:r>
          </w:p>
          <w:p w:rsidR="00A20BA5" w:rsidRPr="00A20BA5" w:rsidRDefault="00A20BA5" w:rsidP="00A20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МЕРЫ ПРОФИЛАКТИКИ ВБИ: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масштабов госпитализации больных.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медицинской помощи на дому.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дневных стационаров.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больных при плановых операциях на догоспитальном этапе.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Тщательное соблюдение противоэпидемического режима.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изоляция больных ВБИ.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сроков госпитализации (ранняя выписка).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Пресечение механизма передачи при медицинских процедурах: сокращение инвазивных процедур, использование алгоритмов процедур, 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тщательное выполнение дезинфекционных и </w:t>
            </w:r>
            <w:r w:rsidRPr="00A20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стерилизационных мероприятий</w:t>
            </w: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расширение сети ЦСО.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разрыву естественных механизмов передачи: использование современных эффективных дезинфицирующих препаратов, использование иммунокорректоров контингентам риска (бифидумбактерин и др.), обучение медицинского персонала.</w:t>
            </w:r>
          </w:p>
          <w:p w:rsidR="00A20BA5" w:rsidRPr="00A20BA5" w:rsidRDefault="00A20BA5" w:rsidP="00A20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ЗАЩИТЫ МЕДИЦИНСКОГО ПЕРСОНАЛА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Специфическая профилактика (прививки: геморрагическая лихорадка, дифтерия, столбняк, гепатит В, пневмококк).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заражений при инвазивных процедурах.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естественного механизма передачи (контактно-бытовой, воздушно-капельный).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Экстренная профилактика при аварийных ситуациях (ВИЧ, холера, чума). 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СИЗ, современных методов обеззараживания рук.</w:t>
            </w:r>
          </w:p>
          <w:p w:rsidR="00A20BA5" w:rsidRPr="00A20BA5" w:rsidRDefault="00A20BA5" w:rsidP="00A20BA5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 строгое соблюдение требований действующих директивных документов по профилактике ВБИ, их неукоснительное выполнение:</w:t>
            </w:r>
          </w:p>
        </w:tc>
      </w:tr>
    </w:tbl>
    <w:p w:rsidR="008C41F9" w:rsidRPr="00E977B0" w:rsidRDefault="008C41F9" w:rsidP="00E977B0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 42-21-2-85 «Дезинфекция, предстерилизационная очистка и стерилизация изделий медицинского назначения».</w:t>
      </w:r>
    </w:p>
    <w:p w:rsidR="008C41F9" w:rsidRPr="00E977B0" w:rsidRDefault="008C41F9" w:rsidP="00E977B0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t>Приказ МЗ СССР № 720 от 31.07.1978 г. «Об улучшении медицинской помощи больным с гнойными хирургическими заболеваниями и усилением мероприятий по борьбе с внутрибольничной инфекцией».</w:t>
      </w:r>
    </w:p>
    <w:p w:rsidR="008C41F9" w:rsidRPr="00E977B0" w:rsidRDefault="00A20BA5" w:rsidP="00E977B0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t>Приказ МЗ СССР от 12.07.1989г. №408 «О мерах по снижению заболеваемости вирусными гепатитами в стране».</w:t>
      </w:r>
    </w:p>
    <w:p w:rsidR="008C41F9" w:rsidRPr="00E977B0" w:rsidRDefault="00A20BA5" w:rsidP="00E977B0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t>Приказ МЗ РФ от 16.06.1997г. №184 «Об утверждении методических указаний по очистке, дезинфекции и стерилизации эндоскопов и инструментов к ним, используемым в ЛПУ».</w:t>
      </w:r>
    </w:p>
    <w:p w:rsidR="008C41F9" w:rsidRPr="00E977B0" w:rsidRDefault="00A20BA5" w:rsidP="00E977B0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 МЗ РФ от 26.11.1997г. №345 «О совершенствовании мероприятий по профилактике внутрибольничных инфекций в акушерских стационарах».</w:t>
      </w:r>
    </w:p>
    <w:p w:rsidR="008C41F9" w:rsidRPr="00E977B0" w:rsidRDefault="008C41F9" w:rsidP="00E977B0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t>Методическим указаниям по дезинфекции, предстерилизационной очистке и стерилизации предметов медицинского назначения, утвержденных МЗ России 30 декабря 1998 г. № МУ 287-113</w:t>
      </w:r>
    </w:p>
    <w:p w:rsidR="00E12CA8" w:rsidRPr="00E12CA8" w:rsidRDefault="00A20BA5" w:rsidP="00E12CA8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t>СанПиН 2.1.3.2630-10 «</w:t>
      </w:r>
      <w:r w:rsidR="00E12CA8">
        <w:rPr>
          <w:rFonts w:ascii="Times New Roman" w:hAnsi="Times New Roman"/>
          <w:sz w:val="28"/>
          <w:szCs w:val="28"/>
        </w:rPr>
        <w:t xml:space="preserve">Санитарно-эпидемиологические </w:t>
      </w:r>
      <w:r w:rsidR="00E12CA8" w:rsidRPr="00E12CA8">
        <w:rPr>
          <w:rFonts w:ascii="Times New Roman" w:hAnsi="Times New Roman"/>
          <w:sz w:val="28"/>
          <w:szCs w:val="28"/>
        </w:rPr>
        <w:t>требования к организациям, осуществляющим медицинскую деятельность</w:t>
      </w:r>
      <w:r w:rsidRPr="00E977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41F9" w:rsidRPr="00E977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77B0" w:rsidRPr="00E12CA8" w:rsidRDefault="00E977B0" w:rsidP="00E12CA8">
      <w:pPr>
        <w:pStyle w:val="a9"/>
        <w:numPr>
          <w:ilvl w:val="0"/>
          <w:numId w:val="28"/>
        </w:numPr>
        <w:spacing w:before="150" w:after="150" w:line="360" w:lineRule="auto"/>
        <w:ind w:right="270"/>
        <w:rPr>
          <w:rFonts w:ascii="Verdana" w:eastAsia="Times New Roman" w:hAnsi="Verdana" w:cs="Tahoma"/>
          <w:sz w:val="23"/>
          <w:szCs w:val="23"/>
          <w:lang w:eastAsia="ru-RU"/>
        </w:rPr>
      </w:pPr>
      <w:r w:rsidRPr="00E12CA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 2.1.7.2790-10 </w:t>
      </w:r>
      <w:r w:rsidRPr="00E12CA8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обращению с медицинскими отходами. </w:t>
      </w:r>
      <w:r w:rsidR="00E12CA8" w:rsidRPr="00E12CA8">
        <w:rPr>
          <w:rFonts w:ascii="Times New Roman" w:hAnsi="Times New Roman"/>
          <w:sz w:val="28"/>
          <w:szCs w:val="28"/>
        </w:rPr>
        <w:t>Правила и нормативы».</w:t>
      </w:r>
    </w:p>
    <w:p w:rsidR="00A20BA5" w:rsidRPr="00A20BA5" w:rsidRDefault="00A20BA5" w:rsidP="00A2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A5" w:rsidRPr="00A20BA5" w:rsidRDefault="00A20BA5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 выноса инфекции за пределы ЛПУ</w:t>
      </w:r>
    </w:p>
    <w:p w:rsidR="00A20BA5" w:rsidRPr="00A20BA5" w:rsidRDefault="00A20BA5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Основано на правилах сбора, хранения и удаления отходов в лечебно-профилактических учреждениях - СанПиН 2.1.7.2790-10.</w:t>
      </w:r>
    </w:p>
    <w:p w:rsidR="00A20BA5" w:rsidRPr="00A20BA5" w:rsidRDefault="00A20BA5" w:rsidP="00A20BA5">
      <w:pPr>
        <w:spacing w:after="24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</w:r>
    </w:p>
    <w:p w:rsidR="00A20BA5" w:rsidRPr="00A20BA5" w:rsidRDefault="00A20BA5" w:rsidP="00A20BA5">
      <w:pPr>
        <w:spacing w:after="240" w:line="360" w:lineRule="auto"/>
        <w:ind w:firstLine="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>Класс А – эпидемиологически безопасные отходы, приближенные по составу к твердым бытовым отходам (далее – ТБО).</w:t>
      </w:r>
    </w:p>
    <w:p w:rsidR="00A20BA5" w:rsidRPr="00A20BA5" w:rsidRDefault="00A20BA5" w:rsidP="00A20BA5">
      <w:pPr>
        <w:spacing w:after="240" w:line="360" w:lineRule="auto"/>
        <w:ind w:firstLine="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>Класс Б – эпидемиологически опасные отходы.</w:t>
      </w:r>
    </w:p>
    <w:p w:rsidR="00A20BA5" w:rsidRPr="00A20BA5" w:rsidRDefault="00A20BA5" w:rsidP="00A20BA5">
      <w:pPr>
        <w:spacing w:after="240" w:line="360" w:lineRule="auto"/>
        <w:ind w:firstLine="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>Класс В – чрезвычайно эпидемиологически опасные отходы.</w:t>
      </w:r>
    </w:p>
    <w:p w:rsidR="00A20BA5" w:rsidRPr="00A20BA5" w:rsidRDefault="00A20BA5" w:rsidP="00A20BA5">
      <w:pPr>
        <w:spacing w:after="240" w:line="360" w:lineRule="auto"/>
        <w:ind w:firstLine="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>Класс Г – токсикологически опасные отходы 1-4 классов опасности.</w:t>
      </w:r>
    </w:p>
    <w:p w:rsidR="00A20BA5" w:rsidRPr="00A20BA5" w:rsidRDefault="00A20BA5" w:rsidP="00A20BA5">
      <w:pPr>
        <w:spacing w:after="240" w:line="360" w:lineRule="auto"/>
        <w:ind w:firstLine="9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>Класс Д</w:t>
      </w:r>
      <w:r w:rsidRPr="00A20BA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радиоактивные отходы.                                                                       </w:t>
      </w:r>
    </w:p>
    <w:p w:rsidR="00A20BA5" w:rsidRPr="00A20BA5" w:rsidRDefault="00A20BA5" w:rsidP="00A20BA5">
      <w:pPr>
        <w:spacing w:after="24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0B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Таблица 1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9"/>
        <w:gridCol w:w="6526"/>
      </w:tblGrid>
      <w:tr w:rsidR="00A20BA5" w:rsidRPr="00A20BA5" w:rsidTr="006E33F7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BA5" w:rsidRPr="00A20BA5" w:rsidRDefault="00A20BA5" w:rsidP="00A20BA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Классопасности</w:t>
            </w:r>
          </w:p>
        </w:tc>
        <w:tc>
          <w:tcPr>
            <w:tcW w:w="8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BA5" w:rsidRPr="00A20BA5" w:rsidRDefault="00A20BA5" w:rsidP="00A20BA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Характеристикаморфологическогосостава</w:t>
            </w:r>
          </w:p>
        </w:tc>
      </w:tr>
      <w:tr w:rsidR="00A20BA5" w:rsidRPr="00A20BA5" w:rsidTr="006E33F7"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Класс А</w:t>
            </w:r>
          </w:p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(эпидемиологически безопасные отходы,по составу приближенные к ТБО)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Пищевые отходы центральных пищеблоков, а также всех подразделений организации, осуществляющей медицинскую и/или фармацевти-ческую деятельность, кроме инфекционных, в том числе фтизиатрических.</w:t>
            </w:r>
          </w:p>
        </w:tc>
      </w:tr>
      <w:tr w:rsidR="00A20BA5" w:rsidRPr="00A20BA5" w:rsidTr="006E33F7"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Класс Б</w:t>
            </w:r>
          </w:p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(эпидемиологически опасные отходы)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Пищевые отходы из инфекционных отделений.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</w:t>
            </w: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Биологическиеотходывивариев.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Живыевакцины, непригодные к использованию.</w:t>
            </w:r>
          </w:p>
        </w:tc>
      </w:tr>
      <w:tr w:rsidR="00A20BA5" w:rsidRPr="00A20BA5" w:rsidTr="006E33F7"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Класс В</w:t>
            </w:r>
          </w:p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(чрезвычайно эпидемиологически опасные отходы)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Отходы лабораторий, фармацевтических и иммунобиологических производств, работающих с микроорганизмами 1-2 групп патогенности.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A20BA5" w:rsidRPr="00A20BA5" w:rsidTr="006E33F7"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Класс Г</w:t>
            </w:r>
          </w:p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(токсикологически опасные отходы</w:t>
            </w:r>
          </w:p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1-4</w:t>
            </w:r>
            <w:r w:rsidRPr="00A20BA5">
              <w:rPr>
                <w:rFonts w:ascii="Times New Roman" w:eastAsia="Calibri" w:hAnsi="Times New Roman" w:cs="Times New Roman"/>
                <w:color w:val="18ADF7"/>
                <w:sz w:val="24"/>
                <w:szCs w:val="24"/>
                <w:lang w:val="en-US"/>
              </w:rPr>
              <w:sym w:font="Symbol" w:char="F02A"/>
            </w: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классов опасности)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 xml:space="preserve">Лекарственные (в том числе цитостатики), диагностические, дезинфицирующие средства, не </w:t>
            </w: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подлежащие использованию.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Отходы от эксплуатации оборудования, транспорта, систем освещения и другие.</w:t>
            </w:r>
          </w:p>
        </w:tc>
      </w:tr>
      <w:tr w:rsidR="00A20BA5" w:rsidRPr="00A20BA5" w:rsidTr="006E33F7"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Класс Д</w:t>
            </w:r>
          </w:p>
          <w:p w:rsidR="00A20BA5" w:rsidRPr="00A20BA5" w:rsidRDefault="00A20BA5" w:rsidP="00A20BA5">
            <w:pPr>
              <w:spacing w:after="24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  <w:t>Радиоактивныеотходы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A5" w:rsidRPr="00A20BA5" w:rsidRDefault="00A20BA5" w:rsidP="00A20BA5">
            <w:pPr>
              <w:spacing w:after="240" w:line="240" w:lineRule="auto"/>
              <w:ind w:firstLine="66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20BA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A20BA5" w:rsidRPr="00A20BA5" w:rsidRDefault="00A20BA5" w:rsidP="00A20BA5">
      <w:pPr>
        <w:spacing w:after="240"/>
        <w:ind w:firstLine="960"/>
        <w:rPr>
          <w:rFonts w:ascii="Calibri" w:eastAsia="Calibri" w:hAnsi="Calibri" w:cs="Times New Roman"/>
          <w:color w:val="000000"/>
        </w:rPr>
      </w:pPr>
      <w:r w:rsidRPr="00A20BA5">
        <w:rPr>
          <w:rFonts w:ascii="Calibri" w:eastAsia="Calibri" w:hAnsi="Calibri" w:cs="Times New Roman"/>
          <w:color w:val="000000"/>
          <w:lang w:val="en-US"/>
        </w:rPr>
        <w:t> 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организацию и проведение комплекса санитарно-гигиенических мероприятий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главного врача ЛПУ, который несет не только юридическую ответственность за санитарный порядок в учреждении, но и за конечный результат этой работы - эпидемическое благополучие. От умения правильно организовать контроль за санитарно- гигиеническим и противоэпидемическим режимом зависит заболеваемость ВБИ.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координации работы в каждом стационаре должна быть создана постоянно действующая комиссии по профилактике ВБИ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председательством заместителя главного врача по медицинской части. В состав комиссии должны входить не только медицинские работники, но и немедицинский персонал. Основными функциями этой комиссия являются: контроль за регистрацией и учётом всех случаев ВБИ; проведение мероприятий по их профилактике; контроль за соблюдением санитарно-гигиенического и противоэпидемического режимов. Указанная комиссия должна работать в контакте со специалистами ЦГЭ и 03. Эпидемиолог, курирующий стационар, осуществляет методическую помощь и контроль санитарно-эпидемического режима, вопросы технической эксплуатации, организации быта и питания больных и т.д. Проводит эпидемиологическое обследование стационара с профилактической и противоэпидемической целью. Сейчас есть специальные </w:t>
      </w:r>
      <w:hyperlink r:id="rId8" w:history="1">
        <w:r w:rsidRPr="00A20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 для компьютера</w:t>
        </w:r>
      </w:hyperlink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вносить и сохранять все результаты исследований, на основании которых можно делать выводы и выявлять какие-то закономерности.</w:t>
      </w:r>
    </w:p>
    <w:p w:rsidR="00A20BA5" w:rsidRPr="00A20BA5" w:rsidRDefault="00A20BA5" w:rsidP="00A20B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значение в улучшении эффективности работы по профилактике ВБИ</w:t>
      </w: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моральное и материальное стимулирование. По результатам проверок комиссией по профилактике ВБИ должны своевременно приниматься дисциплинарные меры воздействия, при возможности - материальное или моральное поощрение.</w:t>
      </w:r>
    </w:p>
    <w:p w:rsidR="00A20BA5" w:rsidRPr="00A20BA5" w:rsidRDefault="00A20BA5" w:rsidP="00A20B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CF" w:rsidRDefault="00433ACF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CF" w:rsidRDefault="00433ACF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CF" w:rsidRDefault="00433ACF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10" w:rsidRPr="00A20BA5" w:rsidRDefault="00043510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A5" w:rsidRPr="00A20BA5" w:rsidRDefault="00A20BA5" w:rsidP="006429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9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фронтального опроса на закрепление материала по теме: 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внутрибольничной инфекции»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определение понятию «инфекционный контроль».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три требования необходимы в ЛПУ для профилактики ВБИ?</w:t>
      </w:r>
    </w:p>
    <w:p w:rsidR="00E977B0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необходимо осуществлять для сведения к минимуму возможности 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заноса инфекции в ЛПУ?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нужно предпринять для исключения внутрибольничных заражений в 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условиях стационара?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отходы представляют эпидемиологическую опасность?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Какую роль в профилактике ВБИ отводят медсестре?</w:t>
      </w: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A5" w:rsidRPr="00A20BA5" w:rsidRDefault="00A20BA5" w:rsidP="00A20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19296A" w:rsidRPr="00FD5AE6" w:rsidRDefault="0019296A" w:rsidP="00192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C1" w:rsidRPr="0072677A" w:rsidRDefault="00E754C1" w:rsidP="0072677A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sectPr w:rsidR="00E754C1" w:rsidRPr="0072677A" w:rsidSect="00100ACC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4F" w:rsidRDefault="00B07E4F" w:rsidP="009C0D96">
      <w:pPr>
        <w:spacing w:after="0" w:line="240" w:lineRule="auto"/>
      </w:pPr>
      <w:r>
        <w:separator/>
      </w:r>
    </w:p>
  </w:endnote>
  <w:endnote w:type="continuationSeparator" w:id="1">
    <w:p w:rsidR="00B07E4F" w:rsidRDefault="00B07E4F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51" w:rsidRDefault="008B4D21" w:rsidP="00B11B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1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151" w:rsidRDefault="00B63151" w:rsidP="00B11B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51" w:rsidRDefault="00B63151" w:rsidP="00B11B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4F" w:rsidRDefault="00B07E4F" w:rsidP="009C0D96">
      <w:pPr>
        <w:spacing w:after="0" w:line="240" w:lineRule="auto"/>
      </w:pPr>
      <w:r>
        <w:separator/>
      </w:r>
    </w:p>
  </w:footnote>
  <w:footnote w:type="continuationSeparator" w:id="1">
    <w:p w:rsidR="00B07E4F" w:rsidRDefault="00B07E4F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E55"/>
    <w:multiLevelType w:val="hybridMultilevel"/>
    <w:tmpl w:val="8126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0CFE"/>
    <w:multiLevelType w:val="hybridMultilevel"/>
    <w:tmpl w:val="3874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78F"/>
    <w:multiLevelType w:val="hybridMultilevel"/>
    <w:tmpl w:val="E9A8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BAD"/>
    <w:multiLevelType w:val="hybridMultilevel"/>
    <w:tmpl w:val="4DF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79FA"/>
    <w:multiLevelType w:val="hybridMultilevel"/>
    <w:tmpl w:val="64B01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7278"/>
    <w:multiLevelType w:val="hybridMultilevel"/>
    <w:tmpl w:val="6E869B32"/>
    <w:lvl w:ilvl="0" w:tplc="6BDE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F0473"/>
    <w:multiLevelType w:val="hybridMultilevel"/>
    <w:tmpl w:val="9FB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4FC8"/>
    <w:multiLevelType w:val="hybridMultilevel"/>
    <w:tmpl w:val="CE40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43350"/>
    <w:multiLevelType w:val="hybridMultilevel"/>
    <w:tmpl w:val="76F05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70708"/>
    <w:multiLevelType w:val="hybridMultilevel"/>
    <w:tmpl w:val="D2742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1AF"/>
    <w:multiLevelType w:val="hybridMultilevel"/>
    <w:tmpl w:val="7DC8F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57302"/>
    <w:multiLevelType w:val="hybridMultilevel"/>
    <w:tmpl w:val="EAAC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F5A5C"/>
    <w:multiLevelType w:val="hybridMultilevel"/>
    <w:tmpl w:val="8826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1E6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910F3"/>
    <w:multiLevelType w:val="hybridMultilevel"/>
    <w:tmpl w:val="D96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44E4C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0B32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D6C"/>
    <w:multiLevelType w:val="hybridMultilevel"/>
    <w:tmpl w:val="5BD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907FE"/>
    <w:multiLevelType w:val="hybridMultilevel"/>
    <w:tmpl w:val="BCF8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163DF"/>
    <w:multiLevelType w:val="multilevel"/>
    <w:tmpl w:val="491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57E14"/>
    <w:multiLevelType w:val="hybridMultilevel"/>
    <w:tmpl w:val="20B0506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0753D1F"/>
    <w:multiLevelType w:val="hybridMultilevel"/>
    <w:tmpl w:val="35765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1686A"/>
    <w:multiLevelType w:val="hybridMultilevel"/>
    <w:tmpl w:val="F12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37AC9"/>
    <w:multiLevelType w:val="hybridMultilevel"/>
    <w:tmpl w:val="D6B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11232"/>
    <w:multiLevelType w:val="hybridMultilevel"/>
    <w:tmpl w:val="EF507620"/>
    <w:lvl w:ilvl="0" w:tplc="397A7DE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C27CE2"/>
    <w:multiLevelType w:val="hybridMultilevel"/>
    <w:tmpl w:val="8764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074AE"/>
    <w:multiLevelType w:val="hybridMultilevel"/>
    <w:tmpl w:val="1DD8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E361A"/>
    <w:multiLevelType w:val="hybridMultilevel"/>
    <w:tmpl w:val="76D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7"/>
  </w:num>
  <w:num w:numId="5">
    <w:abstractNumId w:val="3"/>
  </w:num>
  <w:num w:numId="6">
    <w:abstractNumId w:val="25"/>
  </w:num>
  <w:num w:numId="7">
    <w:abstractNumId w:val="0"/>
  </w:num>
  <w:num w:numId="8">
    <w:abstractNumId w:val="5"/>
  </w:num>
  <w:num w:numId="9">
    <w:abstractNumId w:val="20"/>
  </w:num>
  <w:num w:numId="10">
    <w:abstractNumId w:val="23"/>
  </w:num>
  <w:num w:numId="11">
    <w:abstractNumId w:val="4"/>
  </w:num>
  <w:num w:numId="12">
    <w:abstractNumId w:val="8"/>
  </w:num>
  <w:num w:numId="13">
    <w:abstractNumId w:val="28"/>
  </w:num>
  <w:num w:numId="14">
    <w:abstractNumId w:val="22"/>
  </w:num>
  <w:num w:numId="15">
    <w:abstractNumId w:val="7"/>
  </w:num>
  <w:num w:numId="16">
    <w:abstractNumId w:val="10"/>
  </w:num>
  <w:num w:numId="17">
    <w:abstractNumId w:val="26"/>
  </w:num>
  <w:num w:numId="18">
    <w:abstractNumId w:val="9"/>
  </w:num>
  <w:num w:numId="19">
    <w:abstractNumId w:val="12"/>
  </w:num>
  <w:num w:numId="20">
    <w:abstractNumId w:val="27"/>
  </w:num>
  <w:num w:numId="21">
    <w:abstractNumId w:val="18"/>
  </w:num>
  <w:num w:numId="22">
    <w:abstractNumId w:val="15"/>
  </w:num>
  <w:num w:numId="23">
    <w:abstractNumId w:val="13"/>
  </w:num>
  <w:num w:numId="24">
    <w:abstractNumId w:val="16"/>
  </w:num>
  <w:num w:numId="25">
    <w:abstractNumId w:val="2"/>
  </w:num>
  <w:num w:numId="26">
    <w:abstractNumId w:val="24"/>
  </w:num>
  <w:num w:numId="27">
    <w:abstractNumId w:val="11"/>
  </w:num>
  <w:num w:numId="28">
    <w:abstractNumId w:val="21"/>
  </w:num>
  <w:num w:numId="29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00"/>
    <w:rsid w:val="000000C0"/>
    <w:rsid w:val="00001A18"/>
    <w:rsid w:val="00004902"/>
    <w:rsid w:val="0001488F"/>
    <w:rsid w:val="0002742F"/>
    <w:rsid w:val="00043510"/>
    <w:rsid w:val="0004666A"/>
    <w:rsid w:val="00053872"/>
    <w:rsid w:val="00056632"/>
    <w:rsid w:val="00064FBD"/>
    <w:rsid w:val="00073B04"/>
    <w:rsid w:val="00084803"/>
    <w:rsid w:val="00094B6A"/>
    <w:rsid w:val="000B4FED"/>
    <w:rsid w:val="000D4BE6"/>
    <w:rsid w:val="000D69A9"/>
    <w:rsid w:val="000E00A9"/>
    <w:rsid w:val="000E1E82"/>
    <w:rsid w:val="000F2BE4"/>
    <w:rsid w:val="000F4C38"/>
    <w:rsid w:val="000F526E"/>
    <w:rsid w:val="00100ACC"/>
    <w:rsid w:val="00102E8E"/>
    <w:rsid w:val="00105EDC"/>
    <w:rsid w:val="001220C2"/>
    <w:rsid w:val="00122A8A"/>
    <w:rsid w:val="00125EA3"/>
    <w:rsid w:val="0014760F"/>
    <w:rsid w:val="00154A80"/>
    <w:rsid w:val="00156C91"/>
    <w:rsid w:val="001571E3"/>
    <w:rsid w:val="00164147"/>
    <w:rsid w:val="00181A00"/>
    <w:rsid w:val="001821CE"/>
    <w:rsid w:val="0019209E"/>
    <w:rsid w:val="0019296A"/>
    <w:rsid w:val="001972C5"/>
    <w:rsid w:val="001A462C"/>
    <w:rsid w:val="001B0456"/>
    <w:rsid w:val="001B21AD"/>
    <w:rsid w:val="001B7306"/>
    <w:rsid w:val="001C079A"/>
    <w:rsid w:val="001C2EC4"/>
    <w:rsid w:val="001E5116"/>
    <w:rsid w:val="001F0C9D"/>
    <w:rsid w:val="001F4F72"/>
    <w:rsid w:val="001F7EBA"/>
    <w:rsid w:val="00203ABB"/>
    <w:rsid w:val="002053D5"/>
    <w:rsid w:val="00214EDB"/>
    <w:rsid w:val="00217A0E"/>
    <w:rsid w:val="00220639"/>
    <w:rsid w:val="002223C0"/>
    <w:rsid w:val="00222FA0"/>
    <w:rsid w:val="0022641E"/>
    <w:rsid w:val="0022755F"/>
    <w:rsid w:val="00231381"/>
    <w:rsid w:val="00255224"/>
    <w:rsid w:val="00275DB4"/>
    <w:rsid w:val="0027650F"/>
    <w:rsid w:val="0028516F"/>
    <w:rsid w:val="0028665F"/>
    <w:rsid w:val="002959A8"/>
    <w:rsid w:val="002A1050"/>
    <w:rsid w:val="002B469E"/>
    <w:rsid w:val="002B569F"/>
    <w:rsid w:val="002C0866"/>
    <w:rsid w:val="002C109C"/>
    <w:rsid w:val="002C3F62"/>
    <w:rsid w:val="002C6DB0"/>
    <w:rsid w:val="002D03A8"/>
    <w:rsid w:val="002E0F01"/>
    <w:rsid w:val="002E5404"/>
    <w:rsid w:val="002F559C"/>
    <w:rsid w:val="0032060B"/>
    <w:rsid w:val="003279D5"/>
    <w:rsid w:val="00343D76"/>
    <w:rsid w:val="0035459A"/>
    <w:rsid w:val="003646B7"/>
    <w:rsid w:val="0039339B"/>
    <w:rsid w:val="00393688"/>
    <w:rsid w:val="003955DC"/>
    <w:rsid w:val="003964D0"/>
    <w:rsid w:val="003A3F8F"/>
    <w:rsid w:val="003B4E91"/>
    <w:rsid w:val="003B706C"/>
    <w:rsid w:val="003C136D"/>
    <w:rsid w:val="003D09B7"/>
    <w:rsid w:val="003E3248"/>
    <w:rsid w:val="003E6445"/>
    <w:rsid w:val="003F580D"/>
    <w:rsid w:val="00400166"/>
    <w:rsid w:val="00423F14"/>
    <w:rsid w:val="00426C34"/>
    <w:rsid w:val="00432463"/>
    <w:rsid w:val="00433ACF"/>
    <w:rsid w:val="00437F8F"/>
    <w:rsid w:val="004603AB"/>
    <w:rsid w:val="004613B6"/>
    <w:rsid w:val="0047613C"/>
    <w:rsid w:val="0048000F"/>
    <w:rsid w:val="00481BF8"/>
    <w:rsid w:val="00493BE5"/>
    <w:rsid w:val="004A0AEC"/>
    <w:rsid w:val="004A6A08"/>
    <w:rsid w:val="004B4A92"/>
    <w:rsid w:val="004C65D4"/>
    <w:rsid w:val="004C75AE"/>
    <w:rsid w:val="004C76F2"/>
    <w:rsid w:val="004D3A88"/>
    <w:rsid w:val="004D68A0"/>
    <w:rsid w:val="004E179B"/>
    <w:rsid w:val="004E2CA0"/>
    <w:rsid w:val="004E38B6"/>
    <w:rsid w:val="004E4A32"/>
    <w:rsid w:val="004F01FC"/>
    <w:rsid w:val="004F1E91"/>
    <w:rsid w:val="00510112"/>
    <w:rsid w:val="00515956"/>
    <w:rsid w:val="0052356B"/>
    <w:rsid w:val="00523EB4"/>
    <w:rsid w:val="00525999"/>
    <w:rsid w:val="00531B43"/>
    <w:rsid w:val="00531BD4"/>
    <w:rsid w:val="00533C06"/>
    <w:rsid w:val="0054010A"/>
    <w:rsid w:val="00540682"/>
    <w:rsid w:val="00540A99"/>
    <w:rsid w:val="00545F5F"/>
    <w:rsid w:val="0055094B"/>
    <w:rsid w:val="005738EE"/>
    <w:rsid w:val="00575582"/>
    <w:rsid w:val="0057644E"/>
    <w:rsid w:val="00581266"/>
    <w:rsid w:val="00586201"/>
    <w:rsid w:val="005A0CE8"/>
    <w:rsid w:val="005A7C62"/>
    <w:rsid w:val="005C0449"/>
    <w:rsid w:val="005C1FFA"/>
    <w:rsid w:val="005E05D9"/>
    <w:rsid w:val="005E5B5F"/>
    <w:rsid w:val="005F31C8"/>
    <w:rsid w:val="00601C65"/>
    <w:rsid w:val="00604F3F"/>
    <w:rsid w:val="0061195F"/>
    <w:rsid w:val="00611D98"/>
    <w:rsid w:val="00625401"/>
    <w:rsid w:val="00625BEB"/>
    <w:rsid w:val="00630D05"/>
    <w:rsid w:val="00634406"/>
    <w:rsid w:val="0063792A"/>
    <w:rsid w:val="00640117"/>
    <w:rsid w:val="0064299B"/>
    <w:rsid w:val="00650480"/>
    <w:rsid w:val="00652E3E"/>
    <w:rsid w:val="0065435E"/>
    <w:rsid w:val="0066206A"/>
    <w:rsid w:val="00665B68"/>
    <w:rsid w:val="00666AD0"/>
    <w:rsid w:val="0067220E"/>
    <w:rsid w:val="006748A1"/>
    <w:rsid w:val="006774E6"/>
    <w:rsid w:val="0068626B"/>
    <w:rsid w:val="006910F3"/>
    <w:rsid w:val="00697190"/>
    <w:rsid w:val="006A1106"/>
    <w:rsid w:val="006B03F3"/>
    <w:rsid w:val="006B0BAB"/>
    <w:rsid w:val="006B2869"/>
    <w:rsid w:val="006B7845"/>
    <w:rsid w:val="006C052E"/>
    <w:rsid w:val="006C1E93"/>
    <w:rsid w:val="006D5460"/>
    <w:rsid w:val="006E3E16"/>
    <w:rsid w:val="006E534F"/>
    <w:rsid w:val="006E5571"/>
    <w:rsid w:val="006F0DD1"/>
    <w:rsid w:val="006F26D8"/>
    <w:rsid w:val="006F3679"/>
    <w:rsid w:val="0070161F"/>
    <w:rsid w:val="00704A9A"/>
    <w:rsid w:val="00711900"/>
    <w:rsid w:val="00711AE7"/>
    <w:rsid w:val="00712198"/>
    <w:rsid w:val="00724EDE"/>
    <w:rsid w:val="007258A3"/>
    <w:rsid w:val="0072677A"/>
    <w:rsid w:val="00735A97"/>
    <w:rsid w:val="00743DE8"/>
    <w:rsid w:val="00746797"/>
    <w:rsid w:val="00755DAB"/>
    <w:rsid w:val="007670A5"/>
    <w:rsid w:val="00776CEF"/>
    <w:rsid w:val="00780D09"/>
    <w:rsid w:val="00780F38"/>
    <w:rsid w:val="007811DD"/>
    <w:rsid w:val="00792AD8"/>
    <w:rsid w:val="007B0E7C"/>
    <w:rsid w:val="007C132F"/>
    <w:rsid w:val="007C2048"/>
    <w:rsid w:val="007C2AE9"/>
    <w:rsid w:val="007C3396"/>
    <w:rsid w:val="007C725E"/>
    <w:rsid w:val="007D5A5A"/>
    <w:rsid w:val="007D6B13"/>
    <w:rsid w:val="007E3609"/>
    <w:rsid w:val="007E43AB"/>
    <w:rsid w:val="007E66BB"/>
    <w:rsid w:val="007F3E15"/>
    <w:rsid w:val="008021EF"/>
    <w:rsid w:val="00805848"/>
    <w:rsid w:val="0080676B"/>
    <w:rsid w:val="00812718"/>
    <w:rsid w:val="00813C5D"/>
    <w:rsid w:val="00814841"/>
    <w:rsid w:val="0081521F"/>
    <w:rsid w:val="0081658A"/>
    <w:rsid w:val="00827238"/>
    <w:rsid w:val="00843F87"/>
    <w:rsid w:val="008451DF"/>
    <w:rsid w:val="00846953"/>
    <w:rsid w:val="00846F95"/>
    <w:rsid w:val="008475B5"/>
    <w:rsid w:val="00850C8C"/>
    <w:rsid w:val="00857E7B"/>
    <w:rsid w:val="00872B5C"/>
    <w:rsid w:val="0087574B"/>
    <w:rsid w:val="00876B83"/>
    <w:rsid w:val="0087774B"/>
    <w:rsid w:val="00882029"/>
    <w:rsid w:val="00885B2D"/>
    <w:rsid w:val="008906F6"/>
    <w:rsid w:val="0089314A"/>
    <w:rsid w:val="008B090B"/>
    <w:rsid w:val="008B4D21"/>
    <w:rsid w:val="008C41F9"/>
    <w:rsid w:val="008D2DD0"/>
    <w:rsid w:val="008D4706"/>
    <w:rsid w:val="008E0DA0"/>
    <w:rsid w:val="008F000D"/>
    <w:rsid w:val="00900FD7"/>
    <w:rsid w:val="0091127E"/>
    <w:rsid w:val="00926C8A"/>
    <w:rsid w:val="00932019"/>
    <w:rsid w:val="00933CF2"/>
    <w:rsid w:val="009341C4"/>
    <w:rsid w:val="00940158"/>
    <w:rsid w:val="0094525F"/>
    <w:rsid w:val="0095449C"/>
    <w:rsid w:val="00960555"/>
    <w:rsid w:val="00960B59"/>
    <w:rsid w:val="009622D0"/>
    <w:rsid w:val="00962674"/>
    <w:rsid w:val="00967B35"/>
    <w:rsid w:val="00970056"/>
    <w:rsid w:val="009708F3"/>
    <w:rsid w:val="00971848"/>
    <w:rsid w:val="00973E5F"/>
    <w:rsid w:val="00973FD8"/>
    <w:rsid w:val="00977B96"/>
    <w:rsid w:val="0098008B"/>
    <w:rsid w:val="009805E8"/>
    <w:rsid w:val="00981375"/>
    <w:rsid w:val="0098432D"/>
    <w:rsid w:val="0099585A"/>
    <w:rsid w:val="009A4A17"/>
    <w:rsid w:val="009A7EB0"/>
    <w:rsid w:val="009B6CAE"/>
    <w:rsid w:val="009B74FF"/>
    <w:rsid w:val="009C093B"/>
    <w:rsid w:val="009C0D96"/>
    <w:rsid w:val="009D6232"/>
    <w:rsid w:val="009D7606"/>
    <w:rsid w:val="009D767D"/>
    <w:rsid w:val="009E1F94"/>
    <w:rsid w:val="009E35C2"/>
    <w:rsid w:val="009E4B2C"/>
    <w:rsid w:val="009F59D3"/>
    <w:rsid w:val="00A0122A"/>
    <w:rsid w:val="00A14660"/>
    <w:rsid w:val="00A20BA5"/>
    <w:rsid w:val="00A22601"/>
    <w:rsid w:val="00A24EC7"/>
    <w:rsid w:val="00A51BF6"/>
    <w:rsid w:val="00A64CD7"/>
    <w:rsid w:val="00A83D26"/>
    <w:rsid w:val="00AA39E0"/>
    <w:rsid w:val="00AA468F"/>
    <w:rsid w:val="00AA7541"/>
    <w:rsid w:val="00AB19DC"/>
    <w:rsid w:val="00AB278D"/>
    <w:rsid w:val="00AB27D3"/>
    <w:rsid w:val="00AB600B"/>
    <w:rsid w:val="00AD0565"/>
    <w:rsid w:val="00AD3100"/>
    <w:rsid w:val="00AE7481"/>
    <w:rsid w:val="00AF3F64"/>
    <w:rsid w:val="00AF6E3C"/>
    <w:rsid w:val="00AF7212"/>
    <w:rsid w:val="00B07E4F"/>
    <w:rsid w:val="00B11B1D"/>
    <w:rsid w:val="00B11FAC"/>
    <w:rsid w:val="00B130B5"/>
    <w:rsid w:val="00B175FB"/>
    <w:rsid w:val="00B26941"/>
    <w:rsid w:val="00B26B36"/>
    <w:rsid w:val="00B35EB9"/>
    <w:rsid w:val="00B37B01"/>
    <w:rsid w:val="00B50447"/>
    <w:rsid w:val="00B52461"/>
    <w:rsid w:val="00B52801"/>
    <w:rsid w:val="00B53C88"/>
    <w:rsid w:val="00B56BA8"/>
    <w:rsid w:val="00B63151"/>
    <w:rsid w:val="00B63261"/>
    <w:rsid w:val="00B65061"/>
    <w:rsid w:val="00B80E9F"/>
    <w:rsid w:val="00B922E1"/>
    <w:rsid w:val="00BA01E9"/>
    <w:rsid w:val="00BA3D05"/>
    <w:rsid w:val="00BB63F3"/>
    <w:rsid w:val="00BB7A08"/>
    <w:rsid w:val="00BC0E1B"/>
    <w:rsid w:val="00BC0EA8"/>
    <w:rsid w:val="00BD3668"/>
    <w:rsid w:val="00BE0D32"/>
    <w:rsid w:val="00BE355E"/>
    <w:rsid w:val="00BE46BC"/>
    <w:rsid w:val="00BE6650"/>
    <w:rsid w:val="00C02D27"/>
    <w:rsid w:val="00C1126F"/>
    <w:rsid w:val="00C26309"/>
    <w:rsid w:val="00C27D31"/>
    <w:rsid w:val="00C34484"/>
    <w:rsid w:val="00C56BEC"/>
    <w:rsid w:val="00C61781"/>
    <w:rsid w:val="00C631C2"/>
    <w:rsid w:val="00C71738"/>
    <w:rsid w:val="00CA096E"/>
    <w:rsid w:val="00CA5907"/>
    <w:rsid w:val="00CB4151"/>
    <w:rsid w:val="00CD0FC9"/>
    <w:rsid w:val="00CD1B02"/>
    <w:rsid w:val="00CE46B3"/>
    <w:rsid w:val="00CE637A"/>
    <w:rsid w:val="00CF07BC"/>
    <w:rsid w:val="00CF2702"/>
    <w:rsid w:val="00D01A3D"/>
    <w:rsid w:val="00D02E50"/>
    <w:rsid w:val="00D02F39"/>
    <w:rsid w:val="00D04127"/>
    <w:rsid w:val="00D1354C"/>
    <w:rsid w:val="00D16E34"/>
    <w:rsid w:val="00D17866"/>
    <w:rsid w:val="00D26308"/>
    <w:rsid w:val="00D3022F"/>
    <w:rsid w:val="00D37853"/>
    <w:rsid w:val="00D40A06"/>
    <w:rsid w:val="00D47FBB"/>
    <w:rsid w:val="00D5444E"/>
    <w:rsid w:val="00D644BF"/>
    <w:rsid w:val="00D661E7"/>
    <w:rsid w:val="00D7201A"/>
    <w:rsid w:val="00D7672E"/>
    <w:rsid w:val="00D77786"/>
    <w:rsid w:val="00D83752"/>
    <w:rsid w:val="00D94603"/>
    <w:rsid w:val="00DB4C54"/>
    <w:rsid w:val="00DB6387"/>
    <w:rsid w:val="00DB7969"/>
    <w:rsid w:val="00DC240B"/>
    <w:rsid w:val="00DE46E3"/>
    <w:rsid w:val="00DE67AF"/>
    <w:rsid w:val="00DF241F"/>
    <w:rsid w:val="00E10BF2"/>
    <w:rsid w:val="00E1103D"/>
    <w:rsid w:val="00E12CA8"/>
    <w:rsid w:val="00E41559"/>
    <w:rsid w:val="00E445D2"/>
    <w:rsid w:val="00E61E85"/>
    <w:rsid w:val="00E70BC9"/>
    <w:rsid w:val="00E754C1"/>
    <w:rsid w:val="00E754D2"/>
    <w:rsid w:val="00E77A73"/>
    <w:rsid w:val="00E8292B"/>
    <w:rsid w:val="00E94ADA"/>
    <w:rsid w:val="00E977B0"/>
    <w:rsid w:val="00E97F25"/>
    <w:rsid w:val="00EA4F80"/>
    <w:rsid w:val="00EB6815"/>
    <w:rsid w:val="00EB6B89"/>
    <w:rsid w:val="00EC24CA"/>
    <w:rsid w:val="00EC48E7"/>
    <w:rsid w:val="00ED0325"/>
    <w:rsid w:val="00EE48EE"/>
    <w:rsid w:val="00EF0B7F"/>
    <w:rsid w:val="00F010D8"/>
    <w:rsid w:val="00F151AA"/>
    <w:rsid w:val="00F16E37"/>
    <w:rsid w:val="00F21163"/>
    <w:rsid w:val="00F23EBC"/>
    <w:rsid w:val="00F276E9"/>
    <w:rsid w:val="00F34AB0"/>
    <w:rsid w:val="00F43108"/>
    <w:rsid w:val="00F45B72"/>
    <w:rsid w:val="00F45BC1"/>
    <w:rsid w:val="00F53648"/>
    <w:rsid w:val="00F563AF"/>
    <w:rsid w:val="00F75D45"/>
    <w:rsid w:val="00F812B5"/>
    <w:rsid w:val="00F81FD6"/>
    <w:rsid w:val="00F826BE"/>
    <w:rsid w:val="00F831D6"/>
    <w:rsid w:val="00F86DDA"/>
    <w:rsid w:val="00F95C0F"/>
    <w:rsid w:val="00FB1B84"/>
    <w:rsid w:val="00FB279D"/>
    <w:rsid w:val="00FD5AE6"/>
    <w:rsid w:val="00FD7DEA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D3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AD31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AB"/>
  </w:style>
  <w:style w:type="paragraph" w:styleId="a5">
    <w:name w:val="No Spacing"/>
    <w:uiPriority w:val="1"/>
    <w:qFormat/>
    <w:rsid w:val="006B0BAB"/>
    <w:pPr>
      <w:spacing w:after="0" w:line="240" w:lineRule="auto"/>
    </w:pPr>
  </w:style>
  <w:style w:type="paragraph" w:styleId="a6">
    <w:name w:val="footer"/>
    <w:basedOn w:val="a"/>
    <w:link w:val="a7"/>
    <w:rsid w:val="00725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58A3"/>
  </w:style>
  <w:style w:type="paragraph" w:customStyle="1" w:styleId="constitle">
    <w:name w:val="constitle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52801"/>
  </w:style>
  <w:style w:type="character" w:customStyle="1" w:styleId="spelle">
    <w:name w:val="spelle"/>
    <w:basedOn w:val="a0"/>
    <w:rsid w:val="00B52801"/>
  </w:style>
  <w:style w:type="paragraph" w:styleId="a9">
    <w:name w:val="List Paragraph"/>
    <w:basedOn w:val="a"/>
    <w:uiPriority w:val="34"/>
    <w:qFormat/>
    <w:rsid w:val="0062540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9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C20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C20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B13"/>
  </w:style>
  <w:style w:type="paragraph" w:styleId="af">
    <w:name w:val="Body Text"/>
    <w:basedOn w:val="a"/>
    <w:link w:val="af0"/>
    <w:uiPriority w:val="99"/>
    <w:rsid w:val="0053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C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31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-progr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ED7F-2494-4401-9B9F-0949DB17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mikl.sv@yandex.ru</cp:lastModifiedBy>
  <cp:revision>2</cp:revision>
  <cp:lastPrinted>2020-10-12T05:44:00Z</cp:lastPrinted>
  <dcterms:created xsi:type="dcterms:W3CDTF">2020-12-22T08:44:00Z</dcterms:created>
  <dcterms:modified xsi:type="dcterms:W3CDTF">2020-12-22T08:44:00Z</dcterms:modified>
</cp:coreProperties>
</file>