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27" w:rsidRPr="002156C6" w:rsidRDefault="00F22AC5" w:rsidP="00F22A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6C6">
        <w:rPr>
          <w:rFonts w:ascii="Times New Roman" w:hAnsi="Times New Roman" w:cs="Times New Roman"/>
          <w:b/>
          <w:bCs/>
          <w:sz w:val="26"/>
          <w:szCs w:val="26"/>
        </w:rPr>
        <w:t>Новые подходы к организации учебно-методической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Pr="002156C6">
        <w:rPr>
          <w:rFonts w:ascii="Times New Roman" w:hAnsi="Times New Roman" w:cs="Times New Roman"/>
          <w:b/>
          <w:bCs/>
          <w:sz w:val="26"/>
          <w:szCs w:val="26"/>
        </w:rPr>
        <w:t>еятельност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bookmarkStart w:id="0" w:name="_GoBack"/>
      <w:bookmarkEnd w:id="0"/>
      <w:r w:rsidRPr="002156C6">
        <w:rPr>
          <w:rFonts w:ascii="Times New Roman" w:hAnsi="Times New Roman" w:cs="Times New Roman"/>
          <w:b/>
          <w:bCs/>
          <w:sz w:val="26"/>
          <w:szCs w:val="26"/>
        </w:rPr>
        <w:t xml:space="preserve"> колледжа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Селеменева Светлана Ивановна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156C6">
        <w:rPr>
          <w:rFonts w:ascii="Times New Roman" w:hAnsi="Times New Roman" w:cs="Times New Roman"/>
          <w:i/>
          <w:sz w:val="26"/>
          <w:szCs w:val="26"/>
        </w:rPr>
        <w:t xml:space="preserve">БПОУ ВО «Воронежский базовый </w:t>
      </w:r>
      <w:proofErr w:type="gramStart"/>
      <w:r w:rsidRPr="002156C6">
        <w:rPr>
          <w:rFonts w:ascii="Times New Roman" w:hAnsi="Times New Roman" w:cs="Times New Roman"/>
          <w:i/>
          <w:sz w:val="26"/>
          <w:szCs w:val="26"/>
        </w:rPr>
        <w:t>медицинский  колледж</w:t>
      </w:r>
      <w:proofErr w:type="gramEnd"/>
      <w:r w:rsidRPr="002156C6">
        <w:rPr>
          <w:rFonts w:ascii="Times New Roman" w:hAnsi="Times New Roman" w:cs="Times New Roman"/>
          <w:i/>
          <w:sz w:val="26"/>
          <w:szCs w:val="26"/>
        </w:rPr>
        <w:t>», директор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Селивановская Екатерина Леонидовна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156C6">
        <w:rPr>
          <w:rFonts w:ascii="Times New Roman" w:hAnsi="Times New Roman" w:cs="Times New Roman"/>
          <w:i/>
          <w:sz w:val="26"/>
          <w:szCs w:val="26"/>
        </w:rPr>
        <w:t xml:space="preserve">БПОУ ВО «Воронежский базовый </w:t>
      </w:r>
      <w:proofErr w:type="gramStart"/>
      <w:r w:rsidRPr="002156C6">
        <w:rPr>
          <w:rFonts w:ascii="Times New Roman" w:hAnsi="Times New Roman" w:cs="Times New Roman"/>
          <w:i/>
          <w:sz w:val="26"/>
          <w:szCs w:val="26"/>
        </w:rPr>
        <w:t>медицинский  колледж</w:t>
      </w:r>
      <w:proofErr w:type="gramEnd"/>
      <w:r w:rsidRPr="002156C6">
        <w:rPr>
          <w:rFonts w:ascii="Times New Roman" w:hAnsi="Times New Roman" w:cs="Times New Roman"/>
          <w:i/>
          <w:sz w:val="26"/>
          <w:szCs w:val="26"/>
        </w:rPr>
        <w:t>», зам.директора по УР</w:t>
      </w:r>
    </w:p>
    <w:p w:rsidR="00400D27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56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Еремина Надежда Александровна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156C6">
        <w:rPr>
          <w:rFonts w:ascii="Times New Roman" w:hAnsi="Times New Roman" w:cs="Times New Roman"/>
          <w:i/>
          <w:sz w:val="26"/>
          <w:szCs w:val="26"/>
        </w:rPr>
        <w:t xml:space="preserve">БПОУ ВО «Воронежский базовый </w:t>
      </w:r>
      <w:proofErr w:type="gramStart"/>
      <w:r w:rsidRPr="002156C6">
        <w:rPr>
          <w:rFonts w:ascii="Times New Roman" w:hAnsi="Times New Roman" w:cs="Times New Roman"/>
          <w:i/>
          <w:sz w:val="26"/>
          <w:szCs w:val="26"/>
        </w:rPr>
        <w:t>медицинский  колледж</w:t>
      </w:r>
      <w:proofErr w:type="gramEnd"/>
      <w:r w:rsidRPr="002156C6">
        <w:rPr>
          <w:rFonts w:ascii="Times New Roman" w:hAnsi="Times New Roman" w:cs="Times New Roman"/>
          <w:i/>
          <w:sz w:val="26"/>
          <w:szCs w:val="26"/>
        </w:rPr>
        <w:t>», к.б.н., методист</w:t>
      </w:r>
    </w:p>
    <w:p w:rsidR="00982EC4" w:rsidRPr="002156C6" w:rsidRDefault="00982EC4" w:rsidP="002156C6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16514" w:rsidRPr="002156C6" w:rsidRDefault="00416514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2156C6">
        <w:rPr>
          <w:rStyle w:val="a5"/>
          <w:b w:val="0"/>
          <w:sz w:val="26"/>
          <w:szCs w:val="26"/>
          <w:bdr w:val="none" w:sz="0" w:space="0" w:color="auto" w:frame="1"/>
        </w:rPr>
        <w:t>Учебно-методическая работа</w:t>
      </w:r>
      <w:r w:rsidR="00E91BC6" w:rsidRPr="002156C6">
        <w:rPr>
          <w:sz w:val="26"/>
          <w:szCs w:val="26"/>
        </w:rPr>
        <w:t> (далее - УМР) в ВБМК</w:t>
      </w:r>
      <w:r w:rsidRPr="002156C6">
        <w:rPr>
          <w:sz w:val="26"/>
          <w:szCs w:val="26"/>
        </w:rPr>
        <w:t xml:space="preserve"> – это основной вид образовательной деятельности, представляющий собой совокупность мероприя</w:t>
      </w:r>
      <w:r w:rsidR="00E91BC6" w:rsidRPr="002156C6">
        <w:rPr>
          <w:sz w:val="26"/>
          <w:szCs w:val="26"/>
        </w:rPr>
        <w:t>тий, проводимых администрацией к</w:t>
      </w:r>
      <w:r w:rsidRPr="002156C6">
        <w:rPr>
          <w:sz w:val="26"/>
          <w:szCs w:val="26"/>
        </w:rPr>
        <w:t>олледжа, педагогами с целью повышения уровня образования выпускников колледжа.</w:t>
      </w:r>
    </w:p>
    <w:p w:rsidR="00416514" w:rsidRPr="002156C6" w:rsidRDefault="00416514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sz w:val="26"/>
          <w:szCs w:val="26"/>
        </w:rPr>
        <w:t xml:space="preserve">УМР колледжа представляет собой гибкую систему взаимосвязанных организационно-педагогических мероприятий, направленных на оптимизацию подготовки специалистов. УМР способствует повышению эффективности учебно-воспитательного процесса в целях улучшения качества подготовки квалифицированных </w:t>
      </w:r>
      <w:r w:rsidRPr="002156C6">
        <w:rPr>
          <w:color w:val="000000"/>
          <w:sz w:val="26"/>
          <w:szCs w:val="26"/>
        </w:rPr>
        <w:t>специалистов по реализуемым колледжем специальностям, повышению уровня профессионального мастерства педагогич</w:t>
      </w:r>
      <w:r w:rsidR="00E91BC6" w:rsidRPr="002156C6">
        <w:rPr>
          <w:color w:val="000000"/>
          <w:sz w:val="26"/>
          <w:szCs w:val="26"/>
        </w:rPr>
        <w:t>еских работников и обучающихся к</w:t>
      </w:r>
      <w:r w:rsidRPr="002156C6">
        <w:rPr>
          <w:color w:val="000000"/>
          <w:sz w:val="26"/>
          <w:szCs w:val="26"/>
        </w:rPr>
        <w:t>олледжа.</w:t>
      </w:r>
    </w:p>
    <w:p w:rsidR="00416514" w:rsidRPr="002156C6" w:rsidRDefault="00416514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Содержание учебно-методической работы основывается на нормативных, правовых документах и законодательных актах Российской Федерации, Уставе колледжа, локальных нормативных актах, регламентирующих организацию и управление учебно-методической работой, деятельностью педагогических кадров.</w:t>
      </w:r>
    </w:p>
    <w:p w:rsidR="00416514" w:rsidRPr="002156C6" w:rsidRDefault="00416514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Целью учебно-методической работы</w:t>
      </w:r>
      <w:r w:rsidRPr="002156C6">
        <w:rPr>
          <w:color w:val="000000"/>
          <w:sz w:val="26"/>
          <w:szCs w:val="26"/>
        </w:rPr>
        <w:t> является формирование и реализация единой научно-методич</w:t>
      </w:r>
      <w:r w:rsidR="00E91BC6" w:rsidRPr="002156C6">
        <w:rPr>
          <w:color w:val="000000"/>
          <w:sz w:val="26"/>
          <w:szCs w:val="26"/>
        </w:rPr>
        <w:t>еской и информационной среды в к</w:t>
      </w:r>
      <w:r w:rsidRPr="002156C6">
        <w:rPr>
          <w:color w:val="000000"/>
          <w:sz w:val="26"/>
          <w:szCs w:val="26"/>
        </w:rPr>
        <w:t>олледже с целью создания условий для профессионального роста педагогов и получения студентами современного качественного образования.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156C6">
        <w:rPr>
          <w:rStyle w:val="a5"/>
          <w:b w:val="0"/>
          <w:color w:val="000000"/>
          <w:sz w:val="26"/>
          <w:szCs w:val="26"/>
          <w:u w:val="single"/>
          <w:bdr w:val="none" w:sz="0" w:space="0" w:color="auto" w:frame="1"/>
        </w:rPr>
        <w:t>Задачи учебно-методической работы в колледже на 2020-2021 учебный год:</w:t>
      </w:r>
    </w:p>
    <w:p w:rsidR="003262DB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 xml:space="preserve">1. </w:t>
      </w:r>
      <w:r w:rsidR="003262DB" w:rsidRPr="002156C6">
        <w:rPr>
          <w:color w:val="000000"/>
          <w:sz w:val="26"/>
          <w:szCs w:val="26"/>
        </w:rPr>
        <w:t>К</w:t>
      </w:r>
      <w:r w:rsidRPr="002156C6">
        <w:rPr>
          <w:color w:val="000000"/>
          <w:sz w:val="26"/>
          <w:szCs w:val="26"/>
        </w:rPr>
        <w:t>орректировка рабочих программ и тематических планов учебных дисциплин и профессиональных модулей. </w:t>
      </w:r>
    </w:p>
    <w:p w:rsidR="003262DB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2. Совершенствование системы построения оценочных средств для оценки результатов освоения учебных дисципл</w:t>
      </w:r>
      <w:r w:rsidR="003262DB" w:rsidRPr="002156C6">
        <w:rPr>
          <w:color w:val="000000"/>
          <w:sz w:val="26"/>
          <w:szCs w:val="26"/>
        </w:rPr>
        <w:t>ин и профессиональных модулей. 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3. Продолжение внедрения в образовательный процесс инновационных педагогических технологий,</w:t>
      </w:r>
      <w:r w:rsidR="00B32340">
        <w:rPr>
          <w:color w:val="000000"/>
          <w:sz w:val="26"/>
          <w:szCs w:val="26"/>
        </w:rPr>
        <w:t xml:space="preserve"> интерактивных методов обучения</w:t>
      </w:r>
      <w:r w:rsidRPr="002156C6">
        <w:rPr>
          <w:color w:val="000000"/>
          <w:sz w:val="26"/>
          <w:szCs w:val="26"/>
        </w:rPr>
        <w:t>.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4. Повышение профессионального и педагогического мастерства преподавателей колледжа. 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5. Оказание помощи преподавателям колледжа в процессе их подготовки к публичным выступлениям, публикациям. 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 xml:space="preserve">6. Организация работы педагогических работников в научно-практических конференциях, </w:t>
      </w:r>
      <w:r w:rsidR="00B32340">
        <w:rPr>
          <w:color w:val="000000"/>
          <w:sz w:val="26"/>
          <w:szCs w:val="26"/>
        </w:rPr>
        <w:t>вебинарах</w:t>
      </w:r>
      <w:r w:rsidRPr="002156C6">
        <w:rPr>
          <w:color w:val="000000"/>
          <w:sz w:val="26"/>
          <w:szCs w:val="26"/>
        </w:rPr>
        <w:t>, семинарах.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7. Организация работы цикловых методических комиссий.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lastRenderedPageBreak/>
        <w:t>8. Активизация деятельности педагогических работников по созданию учебно-методических пособий и методических разработок для учебных дисциплин и междисциплинарных курсов, в том числе электронных.</w:t>
      </w:r>
    </w:p>
    <w:p w:rsidR="00E91BC6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9. Контроль за организацией системы наставничества над молодыми преподавателями.</w:t>
      </w:r>
    </w:p>
    <w:p w:rsidR="00FD57E8" w:rsidRPr="002156C6" w:rsidRDefault="00E91BC6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color w:val="000000"/>
          <w:sz w:val="26"/>
          <w:szCs w:val="26"/>
        </w:rPr>
        <w:t>10. Внедрение в образовательный процесс элементов электронного обучения и дистанционных образовательных технологий.</w:t>
      </w:r>
    </w:p>
    <w:p w:rsidR="00400D27" w:rsidRPr="002156C6" w:rsidRDefault="00400D27" w:rsidP="002156C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156C6">
        <w:rPr>
          <w:sz w:val="26"/>
          <w:szCs w:val="26"/>
        </w:rPr>
        <w:t xml:space="preserve">Акцент в управлении научно-методической деятельностью педагогов в </w:t>
      </w:r>
      <w:r w:rsidR="009C60CC" w:rsidRPr="002156C6">
        <w:rPr>
          <w:sz w:val="26"/>
          <w:szCs w:val="26"/>
        </w:rPr>
        <w:t xml:space="preserve">колледже </w:t>
      </w:r>
      <w:r w:rsidRPr="002156C6">
        <w:rPr>
          <w:sz w:val="26"/>
          <w:szCs w:val="26"/>
        </w:rPr>
        <w:t xml:space="preserve">направлен на педагога способного: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- проектировать образовательный процесс с использованием современных технологий;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- осуществлять научно-методическую деятельность на основе инновационного подхода;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самореализоваться в научно-методической деятельности.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Управление научно-методической деятельностью на основе </w:t>
      </w:r>
      <w:r w:rsidR="003262DB" w:rsidRPr="002156C6">
        <w:rPr>
          <w:rFonts w:ascii="Times New Roman" w:hAnsi="Times New Roman" w:cs="Times New Roman"/>
          <w:sz w:val="26"/>
          <w:szCs w:val="26"/>
        </w:rPr>
        <w:t xml:space="preserve">инновационного </w:t>
      </w:r>
      <w:r w:rsidRPr="002156C6">
        <w:rPr>
          <w:rFonts w:ascii="Times New Roman" w:hAnsi="Times New Roman" w:cs="Times New Roman"/>
          <w:sz w:val="26"/>
          <w:szCs w:val="26"/>
        </w:rPr>
        <w:t xml:space="preserve">подхода позволяет администрации: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усилить образовательные эффекты;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повысить качество усвоения материала студентами;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осуществить индивидуальный подход к студентам с разным уровнем готовности к обучению;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наполнить учебные занятия и производственную практику актуальным содержанием; </w:t>
      </w:r>
    </w:p>
    <w:p w:rsidR="00400D27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- развивать творческий подход к профессиональной деятельности. </w:t>
      </w:r>
    </w:p>
    <w:p w:rsidR="003262DB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Таким образом, в условиях модернизации системы образования управление учебно-методической деятельностью становится продуктивной формой работы педагогов, построения инновационной системы научно-методической деятельности</w:t>
      </w:r>
      <w:r w:rsidR="00B41586" w:rsidRPr="002156C6">
        <w:rPr>
          <w:rFonts w:ascii="Times New Roman" w:hAnsi="Times New Roman" w:cs="Times New Roman"/>
          <w:sz w:val="26"/>
          <w:szCs w:val="26"/>
        </w:rPr>
        <w:t xml:space="preserve"> [1]</w:t>
      </w:r>
      <w:r w:rsidR="003262DB" w:rsidRPr="002156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1E3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Важным компонентом системы среднего профессионального образования является не только традиционно существующая система обуч</w:t>
      </w:r>
      <w:r w:rsidR="005F01E3" w:rsidRPr="002156C6">
        <w:rPr>
          <w:rFonts w:ascii="Times New Roman" w:hAnsi="Times New Roman" w:cs="Times New Roman"/>
          <w:sz w:val="26"/>
          <w:szCs w:val="26"/>
        </w:rPr>
        <w:t>ения, но инновационные подходы, такие как:</w:t>
      </w:r>
    </w:p>
    <w:p w:rsidR="003262DB" w:rsidRPr="002156C6" w:rsidRDefault="005F01E3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1.</w:t>
      </w:r>
      <w:r w:rsidR="003262DB" w:rsidRPr="002156C6">
        <w:rPr>
          <w:rFonts w:ascii="Times New Roman" w:hAnsi="Times New Roman" w:cs="Times New Roman"/>
          <w:sz w:val="26"/>
          <w:szCs w:val="26"/>
        </w:rPr>
        <w:t xml:space="preserve"> </w:t>
      </w:r>
      <w:r w:rsidRPr="002156C6">
        <w:rPr>
          <w:rFonts w:ascii="Times New Roman" w:hAnsi="Times New Roman" w:cs="Times New Roman"/>
          <w:sz w:val="26"/>
          <w:szCs w:val="26"/>
        </w:rPr>
        <w:t>Д</w:t>
      </w:r>
      <w:r w:rsidR="009C60CC" w:rsidRPr="002156C6">
        <w:rPr>
          <w:rFonts w:ascii="Times New Roman" w:hAnsi="Times New Roman" w:cs="Times New Roman"/>
          <w:sz w:val="26"/>
          <w:szCs w:val="26"/>
        </w:rPr>
        <w:t>еловые</w:t>
      </w:r>
      <w:r w:rsidR="00B41586" w:rsidRPr="002156C6">
        <w:rPr>
          <w:rFonts w:ascii="Times New Roman" w:hAnsi="Times New Roman" w:cs="Times New Roman"/>
          <w:sz w:val="26"/>
          <w:szCs w:val="26"/>
        </w:rPr>
        <w:t>, ролевые</w:t>
      </w:r>
      <w:r w:rsidR="009C60CC" w:rsidRPr="002156C6">
        <w:rPr>
          <w:rFonts w:ascii="Times New Roman" w:hAnsi="Times New Roman" w:cs="Times New Roman"/>
          <w:sz w:val="26"/>
          <w:szCs w:val="26"/>
        </w:rPr>
        <w:t xml:space="preserve"> и</w:t>
      </w:r>
      <w:r w:rsidR="00400D27" w:rsidRPr="002156C6">
        <w:rPr>
          <w:rFonts w:ascii="Times New Roman" w:hAnsi="Times New Roman" w:cs="Times New Roman"/>
          <w:sz w:val="26"/>
          <w:szCs w:val="26"/>
        </w:rPr>
        <w:t>гры</w:t>
      </w:r>
      <w:r w:rsidRPr="002156C6">
        <w:rPr>
          <w:rFonts w:ascii="Times New Roman" w:hAnsi="Times New Roman" w:cs="Times New Roman"/>
          <w:sz w:val="26"/>
          <w:szCs w:val="26"/>
        </w:rPr>
        <w:t xml:space="preserve"> -</w:t>
      </w:r>
      <w:r w:rsidR="00400D27" w:rsidRPr="002156C6">
        <w:rPr>
          <w:rFonts w:ascii="Times New Roman" w:hAnsi="Times New Roman" w:cs="Times New Roman"/>
          <w:sz w:val="26"/>
          <w:szCs w:val="26"/>
        </w:rPr>
        <w:t xml:space="preserve"> позволяют развивать и закреплять у обучаемых навыки самостоятельной работы, умение профессионально мыслить, решать задачи и управлять коллективом, принимать решения и организовывать их выполнение. Во всех случаях игры в обучении выполняют познавательную, исследовательскую, воспитательную функции, а также функцию контроля. Таким образом, деловые</w:t>
      </w:r>
      <w:r w:rsidR="00B41586" w:rsidRPr="002156C6">
        <w:rPr>
          <w:rFonts w:ascii="Times New Roman" w:hAnsi="Times New Roman" w:cs="Times New Roman"/>
          <w:sz w:val="26"/>
          <w:szCs w:val="26"/>
        </w:rPr>
        <w:t xml:space="preserve"> игры, ролевые</w:t>
      </w:r>
      <w:r w:rsidR="00400D27" w:rsidRPr="002156C6">
        <w:rPr>
          <w:rFonts w:ascii="Times New Roman" w:hAnsi="Times New Roman" w:cs="Times New Roman"/>
          <w:sz w:val="26"/>
          <w:szCs w:val="26"/>
        </w:rPr>
        <w:t xml:space="preserve"> игры, игровое моделирование становятся универсальным средством воспроизведения учебной, производственной, исследовательской деятельности, обеспечивающей принятие обоснованных</w:t>
      </w:r>
      <w:r w:rsidR="003262DB" w:rsidRPr="002156C6">
        <w:rPr>
          <w:rFonts w:ascii="Times New Roman" w:hAnsi="Times New Roman" w:cs="Times New Roman"/>
          <w:sz w:val="26"/>
          <w:szCs w:val="26"/>
        </w:rPr>
        <w:t xml:space="preserve"> решений в заданных условиях</w:t>
      </w:r>
      <w:r w:rsidR="00400D27" w:rsidRPr="002156C6">
        <w:rPr>
          <w:rFonts w:ascii="Times New Roman" w:hAnsi="Times New Roman" w:cs="Times New Roman"/>
          <w:sz w:val="26"/>
          <w:szCs w:val="26"/>
        </w:rPr>
        <w:t>.</w:t>
      </w:r>
    </w:p>
    <w:p w:rsidR="00400D27" w:rsidRPr="002156C6" w:rsidRDefault="005F01E3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2. </w:t>
      </w:r>
      <w:r w:rsidR="00400D27" w:rsidRPr="002156C6">
        <w:rPr>
          <w:rFonts w:ascii="Times New Roman" w:hAnsi="Times New Roman" w:cs="Times New Roman"/>
          <w:sz w:val="26"/>
          <w:szCs w:val="26"/>
        </w:rPr>
        <w:t xml:space="preserve">Практическое занятие – это форма организации учебного процесса, при использовании которой обучающиеся по заданию и под руководством преподавателя выполняют одну или несколько практических работ. Дидактическая цель практических </w:t>
      </w:r>
      <w:r w:rsidR="00400D27" w:rsidRPr="002156C6">
        <w:rPr>
          <w:rFonts w:ascii="Times New Roman" w:hAnsi="Times New Roman" w:cs="Times New Roman"/>
          <w:sz w:val="26"/>
          <w:szCs w:val="26"/>
        </w:rPr>
        <w:lastRenderedPageBreak/>
        <w:t xml:space="preserve">работ - формирование у обучаемых профессиональных умений, а также практических навыков, необходимых для изучения последующих учебных </w:t>
      </w:r>
      <w:r w:rsidRPr="002156C6">
        <w:rPr>
          <w:rFonts w:ascii="Times New Roman" w:hAnsi="Times New Roman" w:cs="Times New Roman"/>
          <w:sz w:val="26"/>
          <w:szCs w:val="26"/>
        </w:rPr>
        <w:t>дисциплин</w:t>
      </w:r>
      <w:r w:rsidR="00400D27" w:rsidRPr="002156C6">
        <w:rPr>
          <w:rFonts w:ascii="Times New Roman" w:hAnsi="Times New Roman" w:cs="Times New Roman"/>
          <w:sz w:val="26"/>
          <w:szCs w:val="26"/>
        </w:rPr>
        <w:t>.</w:t>
      </w:r>
    </w:p>
    <w:p w:rsidR="009C60CC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С целью обеспечения качества подготовки специалистов в колледже внедряются инновационные формы и методы обучения. Одной из таких форм является разработка и внедрение учебно-методических пособий. За последние годы в нашем колледже по </w:t>
      </w:r>
      <w:r w:rsidR="005F01E3" w:rsidRPr="002156C6">
        <w:rPr>
          <w:rFonts w:ascii="Times New Roman" w:hAnsi="Times New Roman" w:cs="Times New Roman"/>
          <w:sz w:val="26"/>
          <w:szCs w:val="26"/>
        </w:rPr>
        <w:t>многим учебным</w:t>
      </w:r>
      <w:r w:rsidRPr="002156C6">
        <w:rPr>
          <w:rFonts w:ascii="Times New Roman" w:hAnsi="Times New Roman" w:cs="Times New Roman"/>
          <w:sz w:val="26"/>
          <w:szCs w:val="26"/>
        </w:rPr>
        <w:t xml:space="preserve"> дисципл</w:t>
      </w:r>
      <w:r w:rsidR="005F01E3" w:rsidRPr="002156C6">
        <w:rPr>
          <w:rFonts w:ascii="Times New Roman" w:hAnsi="Times New Roman" w:cs="Times New Roman"/>
          <w:sz w:val="26"/>
          <w:szCs w:val="26"/>
        </w:rPr>
        <w:t>инам</w:t>
      </w:r>
      <w:r w:rsidRPr="002156C6">
        <w:rPr>
          <w:rFonts w:ascii="Times New Roman" w:hAnsi="Times New Roman" w:cs="Times New Roman"/>
          <w:sz w:val="26"/>
          <w:szCs w:val="26"/>
        </w:rPr>
        <w:t xml:space="preserve"> были разработаны большое количество электронных </w:t>
      </w:r>
      <w:r w:rsidR="009C60CC" w:rsidRPr="002156C6">
        <w:rPr>
          <w:rFonts w:ascii="Times New Roman" w:hAnsi="Times New Roman" w:cs="Times New Roman"/>
          <w:sz w:val="26"/>
          <w:szCs w:val="26"/>
        </w:rPr>
        <w:t>пособий</w:t>
      </w:r>
      <w:r w:rsidRPr="002156C6">
        <w:rPr>
          <w:rFonts w:ascii="Times New Roman" w:hAnsi="Times New Roman" w:cs="Times New Roman"/>
          <w:sz w:val="26"/>
          <w:szCs w:val="26"/>
        </w:rPr>
        <w:t xml:space="preserve"> в виде мультимедийных презентаций. Мультимедийное сопровождение </w:t>
      </w:r>
      <w:r w:rsidR="009C60CC" w:rsidRPr="002156C6">
        <w:rPr>
          <w:rFonts w:ascii="Times New Roman" w:hAnsi="Times New Roman" w:cs="Times New Roman"/>
          <w:sz w:val="26"/>
          <w:szCs w:val="26"/>
        </w:rPr>
        <w:t>учебного занятия</w:t>
      </w:r>
      <w:r w:rsidRPr="002156C6">
        <w:rPr>
          <w:rFonts w:ascii="Times New Roman" w:hAnsi="Times New Roman" w:cs="Times New Roman"/>
          <w:sz w:val="26"/>
          <w:szCs w:val="26"/>
        </w:rPr>
        <w:t xml:space="preserve"> позволяет рационально организовать работу всех учащихся для усвоения большого объема материала. Разрабатываемые в колледже электронные учебные материалы позволяют проводить занятия с мультимедийным представлением информации на экране или интерактивной доске, а также использовать электронные учебные пособия при организации индивидуальных форм обучения (проведение занятий в компьютерных классах) и дистанционных форм обучения</w:t>
      </w:r>
      <w:r w:rsidR="00B41586" w:rsidRPr="002156C6">
        <w:rPr>
          <w:rFonts w:ascii="Times New Roman" w:hAnsi="Times New Roman" w:cs="Times New Roman"/>
          <w:sz w:val="26"/>
          <w:szCs w:val="26"/>
        </w:rPr>
        <w:t xml:space="preserve"> [1]</w:t>
      </w:r>
      <w:r w:rsidRPr="002156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0CC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С каждым годом активизируется вовлечение студентов в научно-исследовательскую-деятельность. Студенты под руководством своих научных руководителей с большим интересом занимаются разработкой тематической проблемы в определенной предметной области и потом защищают свои проекты</w:t>
      </w:r>
      <w:r w:rsidR="005F01E3" w:rsidRPr="002156C6">
        <w:rPr>
          <w:rFonts w:ascii="Times New Roman" w:hAnsi="Times New Roman" w:cs="Times New Roman"/>
          <w:sz w:val="26"/>
          <w:szCs w:val="26"/>
        </w:rPr>
        <w:t xml:space="preserve"> в виде выпускных квалификационных работ</w:t>
      </w:r>
      <w:r w:rsidRPr="002156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1E3" w:rsidRPr="002156C6" w:rsidRDefault="005F01E3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XXI век, несомненно, можно назвать веком информационных технологий. Информационное пространство нашего колледжа формируется в двух направлениях: планирование и организация учебного процесса, внеурочных мероприятий и управление учебным заведением.</w:t>
      </w:r>
    </w:p>
    <w:p w:rsidR="005F01E3" w:rsidRPr="002156C6" w:rsidRDefault="005F01E3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Составляющими этих направлений являются: локальная сеть, компьютерное тестирование, электронные обучающие и контролирующие программы, электронная библиотека, научно-исследовательские работы студентов, выход в Интернет для студентов и преподавателей, официальный сайт Воронежского базового медицинского колледжа.</w:t>
      </w:r>
    </w:p>
    <w:p w:rsidR="009C60CC" w:rsidRPr="002156C6" w:rsidRDefault="00400D27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В распоряжении наших студентов для подготовки реферативного материала, сообщений и докладов в библиотеке колледжа установлены компьютеры с выходом в Интернет. </w:t>
      </w:r>
    </w:p>
    <w:p w:rsidR="00400D27" w:rsidRPr="002156C6" w:rsidRDefault="009C60CC" w:rsidP="00215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>К 150-летнему юбилею колледжа в</w:t>
      </w:r>
      <w:r w:rsidR="00400D27" w:rsidRPr="002156C6">
        <w:rPr>
          <w:rFonts w:ascii="Times New Roman" w:hAnsi="Times New Roman" w:cs="Times New Roman"/>
          <w:sz w:val="26"/>
          <w:szCs w:val="26"/>
        </w:rPr>
        <w:t xml:space="preserve"> Интернете представлен обновленный сайт </w:t>
      </w:r>
      <w:r w:rsidRPr="002156C6">
        <w:rPr>
          <w:rFonts w:ascii="Times New Roman" w:hAnsi="Times New Roman" w:cs="Times New Roman"/>
          <w:sz w:val="26"/>
          <w:szCs w:val="26"/>
        </w:rPr>
        <w:t xml:space="preserve">Воронежского базового </w:t>
      </w:r>
      <w:r w:rsidR="00400D27" w:rsidRPr="002156C6">
        <w:rPr>
          <w:rFonts w:ascii="Times New Roman" w:hAnsi="Times New Roman" w:cs="Times New Roman"/>
          <w:sz w:val="26"/>
          <w:szCs w:val="26"/>
        </w:rPr>
        <w:t xml:space="preserve">медицинского колледжа с усовершенствованной структурой, который максимально полно отражает всю имеющуюся информацию по колледжу: историю нашего учебного учреждения, новости, нормативные документы, издания колледжа, деятельность коллектива по различным направлениям, расписание, трудоустройство, информацию для абитуриентов и многое другое. </w:t>
      </w:r>
    </w:p>
    <w:p w:rsidR="00DF2D4C" w:rsidRPr="002156C6" w:rsidRDefault="00DF2D4C" w:rsidP="002156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156C6">
        <w:rPr>
          <w:b/>
          <w:bCs/>
          <w:color w:val="000000"/>
          <w:sz w:val="26"/>
          <w:szCs w:val="26"/>
        </w:rPr>
        <w:t>Список литературы</w:t>
      </w:r>
    </w:p>
    <w:p w:rsidR="00B41586" w:rsidRPr="002156C6" w:rsidRDefault="00DF2D4C" w:rsidP="002156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6C6">
        <w:rPr>
          <w:rFonts w:ascii="Times New Roman" w:hAnsi="Times New Roman" w:cs="Times New Roman"/>
          <w:sz w:val="26"/>
          <w:szCs w:val="26"/>
        </w:rPr>
        <w:t xml:space="preserve">1. Селеменева С.И., Селивановская Е.Л., Мальцева Л.Н., Жихарева Н.И., Еремина Н.А. </w:t>
      </w:r>
      <w:r w:rsidR="00B41586" w:rsidRPr="002156C6">
        <w:rPr>
          <w:rFonts w:ascii="Times New Roman" w:hAnsi="Times New Roman" w:cs="Times New Roman"/>
          <w:sz w:val="26"/>
          <w:szCs w:val="26"/>
        </w:rPr>
        <w:t xml:space="preserve">Управление инновационной деятельностью в ВБМК по формированию профессилнальных компетенций у студентов. Инновационные обучающие технологии глазами различных специальностей: от общего к частному: сборник материалов региональной очно-заочной студенческой научно-практической конференции </w:t>
      </w:r>
      <w:r w:rsidR="00B41586" w:rsidRPr="002156C6">
        <w:rPr>
          <w:rFonts w:ascii="Times New Roman" w:hAnsi="Times New Roman" w:cs="Times New Roman"/>
          <w:sz w:val="26"/>
          <w:szCs w:val="26"/>
        </w:rPr>
        <w:lastRenderedPageBreak/>
        <w:t xml:space="preserve">(25 апреля 2019 г., г. Воронеж, БПОУ ВО «Воронежский базовый медицинский колледж»)/ [Электронный ресурс]. - </w:t>
      </w:r>
      <w:proofErr w:type="gramStart"/>
      <w:r w:rsidR="00B41586" w:rsidRPr="002156C6">
        <w:rPr>
          <w:rFonts w:ascii="Times New Roman" w:hAnsi="Times New Roman" w:cs="Times New Roman"/>
          <w:sz w:val="26"/>
          <w:szCs w:val="26"/>
        </w:rPr>
        <w:t>Воронеж,  БПОУ</w:t>
      </w:r>
      <w:proofErr w:type="gramEnd"/>
      <w:r w:rsidR="00B41586" w:rsidRPr="002156C6">
        <w:rPr>
          <w:rFonts w:ascii="Times New Roman" w:hAnsi="Times New Roman" w:cs="Times New Roman"/>
          <w:sz w:val="26"/>
          <w:szCs w:val="26"/>
        </w:rPr>
        <w:t xml:space="preserve"> ВО «Воронежский базовый медицинский колледж», 2019.-252 с.</w:t>
      </w:r>
    </w:p>
    <w:p w:rsidR="00DF2D4C" w:rsidRPr="002156C6" w:rsidRDefault="00DF2D4C" w:rsidP="002156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2D4C" w:rsidRPr="002156C6" w:rsidSect="002156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23"/>
    <w:rsid w:val="000A56AF"/>
    <w:rsid w:val="00106E0D"/>
    <w:rsid w:val="00134364"/>
    <w:rsid w:val="002156C6"/>
    <w:rsid w:val="0024081C"/>
    <w:rsid w:val="002C6F23"/>
    <w:rsid w:val="003262DB"/>
    <w:rsid w:val="00380D37"/>
    <w:rsid w:val="003B25B9"/>
    <w:rsid w:val="0040099E"/>
    <w:rsid w:val="00400D27"/>
    <w:rsid w:val="00416514"/>
    <w:rsid w:val="00441DCF"/>
    <w:rsid w:val="00480774"/>
    <w:rsid w:val="00501B6A"/>
    <w:rsid w:val="00517781"/>
    <w:rsid w:val="005F01E3"/>
    <w:rsid w:val="00684CAA"/>
    <w:rsid w:val="00806361"/>
    <w:rsid w:val="00982EC4"/>
    <w:rsid w:val="009C60CC"/>
    <w:rsid w:val="00A72422"/>
    <w:rsid w:val="00B32340"/>
    <w:rsid w:val="00B41586"/>
    <w:rsid w:val="00B600E4"/>
    <w:rsid w:val="00B82A0C"/>
    <w:rsid w:val="00DF2D4C"/>
    <w:rsid w:val="00E91BC6"/>
    <w:rsid w:val="00EB30A4"/>
    <w:rsid w:val="00EC2E90"/>
    <w:rsid w:val="00EF1010"/>
    <w:rsid w:val="00EF2641"/>
    <w:rsid w:val="00F02874"/>
    <w:rsid w:val="00F12E04"/>
    <w:rsid w:val="00F22AC5"/>
    <w:rsid w:val="00F23435"/>
    <w:rsid w:val="00FC68FB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F00C"/>
  <w15:docId w15:val="{749F04DC-7F3C-4132-805F-094D0387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1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514"/>
    <w:rPr>
      <w:b/>
      <w:bCs/>
    </w:rPr>
  </w:style>
  <w:style w:type="character" w:customStyle="1" w:styleId="a4">
    <w:name w:val="Обычный (Интернет) Знак"/>
    <w:basedOn w:val="a0"/>
    <w:link w:val="a3"/>
    <w:uiPriority w:val="99"/>
    <w:rsid w:val="00DF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ms10202</cp:lastModifiedBy>
  <cp:revision>5</cp:revision>
  <dcterms:created xsi:type="dcterms:W3CDTF">2020-11-19T06:28:00Z</dcterms:created>
  <dcterms:modified xsi:type="dcterms:W3CDTF">2020-11-19T06:50:00Z</dcterms:modified>
</cp:coreProperties>
</file>