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0" w:rsidRPr="00491EC0" w:rsidRDefault="00491EC0" w:rsidP="0049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491EC0" w:rsidRPr="00491EC0" w:rsidRDefault="00491EC0" w:rsidP="0049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«Чайковский техникум промышленных технологий и управления»</w:t>
      </w:r>
    </w:p>
    <w:p w:rsidR="00491EC0" w:rsidRPr="00491EC0" w:rsidRDefault="00491EC0" w:rsidP="00491EC0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ОУД. 02 «ЛИТЕРАТУРА»</w:t>
      </w: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профессии</w:t>
      </w:r>
      <w:r w:rsidRPr="00491EC0">
        <w:t xml:space="preserve"> </w:t>
      </w:r>
      <w:r w:rsidRPr="00491EC0">
        <w:rPr>
          <w:rFonts w:ascii="Times New Roman" w:hAnsi="Times New Roman" w:cs="Times New Roman"/>
          <w:b/>
          <w:sz w:val="28"/>
          <w:szCs w:val="28"/>
        </w:rPr>
        <w:t xml:space="preserve">социально – экономического </w:t>
      </w:r>
      <w:r w:rsidRPr="0049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профиля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81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491E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491EC0" w:rsidRPr="00491EC0" w:rsidRDefault="00491EC0" w:rsidP="00491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21"/>
        <w:gridCol w:w="3750"/>
      </w:tblGrid>
      <w:tr w:rsidR="00491EC0" w:rsidRPr="00491EC0" w:rsidTr="00491EC0">
        <w:trPr>
          <w:trHeight w:val="2265"/>
        </w:trPr>
        <w:tc>
          <w:tcPr>
            <w:tcW w:w="5821" w:type="dxa"/>
            <w:shd w:val="clear" w:color="auto" w:fill="auto"/>
          </w:tcPr>
          <w:p w:rsidR="00491EC0" w:rsidRPr="00491EC0" w:rsidRDefault="00491EC0" w:rsidP="00491EC0">
            <w:pPr>
              <w:widowControl w:val="0"/>
              <w:autoSpaceDE w:val="0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50" w:type="dxa"/>
            <w:shd w:val="clear" w:color="auto" w:fill="auto"/>
          </w:tcPr>
          <w:p w:rsidR="00491EC0" w:rsidRPr="00491EC0" w:rsidRDefault="00491EC0" w:rsidP="00491EC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Разработчик:</w:t>
      </w:r>
      <w:r w:rsidRPr="0049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Гоголева Н.Ф. , преподаватель</w:t>
      </w:r>
    </w:p>
    <w:p w:rsidR="00491EC0" w:rsidRPr="00491EC0" w:rsidRDefault="00491EC0" w:rsidP="00491EC0">
      <w:pPr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eastAsia="ru-RU"/>
        </w:rPr>
      </w:pPr>
    </w:p>
    <w:p w:rsidR="00491EC0" w:rsidRPr="00491EC0" w:rsidRDefault="00491EC0" w:rsidP="00491E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91EC0" w:rsidRPr="00491EC0" w:rsidTr="00491EC0">
        <w:tc>
          <w:tcPr>
            <w:tcW w:w="7668" w:type="dxa"/>
            <w:shd w:val="clear" w:color="auto" w:fill="auto"/>
          </w:tcPr>
          <w:p w:rsidR="00491EC0" w:rsidRPr="00491EC0" w:rsidRDefault="00491EC0" w:rsidP="00491EC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491EC0" w:rsidRPr="00491EC0" w:rsidTr="00491EC0">
        <w:tc>
          <w:tcPr>
            <w:tcW w:w="7668" w:type="dxa"/>
            <w:shd w:val="clear" w:color="auto" w:fill="auto"/>
          </w:tcPr>
          <w:p w:rsidR="00491EC0" w:rsidRPr="00491EC0" w:rsidRDefault="00491EC0" w:rsidP="00491EC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1EC0" w:rsidRPr="00491EC0" w:rsidTr="00491EC0">
        <w:tc>
          <w:tcPr>
            <w:tcW w:w="7668" w:type="dxa"/>
            <w:shd w:val="clear" w:color="auto" w:fill="auto"/>
          </w:tcPr>
          <w:p w:rsidR="00491EC0" w:rsidRPr="00491EC0" w:rsidRDefault="00491EC0" w:rsidP="00491EC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91EC0" w:rsidRPr="00491EC0" w:rsidRDefault="00491EC0" w:rsidP="00491EC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91EC0" w:rsidRPr="00491EC0" w:rsidRDefault="00794C76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91EC0" w:rsidRPr="00491EC0" w:rsidTr="00491EC0">
        <w:trPr>
          <w:trHeight w:val="670"/>
        </w:trPr>
        <w:tc>
          <w:tcPr>
            <w:tcW w:w="7668" w:type="dxa"/>
            <w:shd w:val="clear" w:color="auto" w:fill="auto"/>
          </w:tcPr>
          <w:p w:rsidR="00491EC0" w:rsidRPr="00491EC0" w:rsidRDefault="00491EC0" w:rsidP="00491EC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491EC0" w:rsidRPr="00491EC0" w:rsidRDefault="00491EC0" w:rsidP="00491EC0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91EC0" w:rsidRPr="00491EC0" w:rsidRDefault="00794C76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91EC0" w:rsidRPr="00491EC0" w:rsidTr="00491EC0">
        <w:tc>
          <w:tcPr>
            <w:tcW w:w="7668" w:type="dxa"/>
            <w:shd w:val="clear" w:color="auto" w:fill="auto"/>
          </w:tcPr>
          <w:p w:rsidR="00491EC0" w:rsidRPr="00491EC0" w:rsidRDefault="00491EC0" w:rsidP="00491EC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91EC0" w:rsidRPr="00491EC0" w:rsidRDefault="00491EC0" w:rsidP="00491EC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91EC0" w:rsidRPr="00491EC0" w:rsidRDefault="00794C76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/>
    <w:p w:rsidR="00491EC0" w:rsidRPr="00491EC0" w:rsidRDefault="00491EC0" w:rsidP="00491E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</w:t>
      </w:r>
      <w:r w:rsidRPr="00491EC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паспорт рабочей ПРОГРАММЫ УЧЕБНОЙ ДИСЦИПЛИНЫ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ОУД.02 «ЛИТЕРАТУРА»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квалифицированны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рабочих социально – экономического</w:t>
      </w: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профиля.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разработана в соответствие с примерной программой по дисциплине «Литература», одобренной ФГУ «Федеральный институт развития образования» 21 июня 2015 года.</w:t>
      </w:r>
    </w:p>
    <w:bookmarkEnd w:id="0"/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общеобразовательный цикл.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491EC0" w:rsidRPr="00491EC0" w:rsidRDefault="00491EC0" w:rsidP="00491EC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491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предметных результатов</w:t>
      </w: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умением представлять тексты в виде тезисов, конспектов, аннотаций, рефератов, сочинений различных жанров;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об изобразительно-выразительных возможностях русского языка;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устойчивого интереса к чтению как средству познания других культур, уважительного отношения к ним;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навыков различных видов анализа литературных произведений;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умений учитывать исторический, историко-культурный контекст и контекст творчества писателя в процессе анализа текста художественного произведения;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выявлять в художественных текстах образы, темы и проблемы и выражать свое отношение к ним в развернутых аргументированных устных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письменных высказываниях;</w:t>
      </w:r>
    </w:p>
    <w:p w:rsidR="00491EC0" w:rsidRPr="00491EC0" w:rsidRDefault="00491EC0" w:rsidP="00491E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анализа текста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понимания.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программы учебной дисциплины: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взаимодействия преподавателя со студентами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 час</w:t>
      </w:r>
      <w:r w:rsidRPr="00491E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</w:t>
      </w: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5"/>
        <w:gridCol w:w="1883"/>
      </w:tblGrid>
      <w:tr w:rsidR="00491EC0" w:rsidRPr="00491EC0" w:rsidTr="00491EC0">
        <w:trPr>
          <w:trHeight w:val="460"/>
        </w:trPr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8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491EC0" w:rsidRPr="00491EC0" w:rsidTr="00491EC0">
        <w:trPr>
          <w:trHeight w:val="285"/>
        </w:trPr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нагрузка обучающегося (всего)</w:t>
            </w:r>
          </w:p>
        </w:tc>
        <w:tc>
          <w:tcPr>
            <w:tcW w:w="188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181</w:t>
            </w:r>
          </w:p>
        </w:tc>
      </w:tr>
      <w:tr w:rsidR="00491EC0" w:rsidRPr="00491EC0" w:rsidTr="00491EC0"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Часы взаимодействия преподавателя со студентами (всего) </w:t>
            </w:r>
          </w:p>
        </w:tc>
        <w:tc>
          <w:tcPr>
            <w:tcW w:w="188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C0" w:rsidRPr="00491EC0" w:rsidTr="00491EC0"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1EC0" w:rsidRPr="00491EC0" w:rsidTr="00491EC0"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883" w:type="dxa"/>
          </w:tcPr>
          <w:p w:rsidR="00491EC0" w:rsidRPr="00491EC0" w:rsidRDefault="00794C76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  <w:r w:rsidR="00491E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491EC0" w:rsidRPr="00491EC0" w:rsidTr="00491EC0">
        <w:tc>
          <w:tcPr>
            <w:tcW w:w="7585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883" w:type="dxa"/>
          </w:tcPr>
          <w:p w:rsidR="00491EC0" w:rsidRPr="00491EC0" w:rsidRDefault="00794C76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491E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491EC0" w:rsidRPr="00491EC0" w:rsidTr="00491EC0">
        <w:tc>
          <w:tcPr>
            <w:tcW w:w="9468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Промежуточная  аттестация</w:t>
            </w:r>
            <w:r w:rsidRPr="00491E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проводится в форме дифференцированного зачёта</w:t>
            </w:r>
            <w:r w:rsidRPr="00491E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1EC0" w:rsidRPr="00491EC0" w:rsidSect="00491EC0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C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2.2. </w:t>
      </w:r>
      <w:r w:rsidRPr="00491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и содержание учебной дисциплины «Литература»</w:t>
      </w:r>
    </w:p>
    <w:p w:rsidR="00491EC0" w:rsidRPr="00491EC0" w:rsidRDefault="00491EC0" w:rsidP="00491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9"/>
        <w:gridCol w:w="11"/>
        <w:gridCol w:w="6"/>
        <w:gridCol w:w="9"/>
        <w:gridCol w:w="7088"/>
        <w:gridCol w:w="851"/>
        <w:gridCol w:w="1275"/>
        <w:gridCol w:w="993"/>
        <w:gridCol w:w="850"/>
        <w:gridCol w:w="1559"/>
      </w:tblGrid>
      <w:tr w:rsidR="00491EC0" w:rsidRPr="00491EC0" w:rsidTr="00491EC0">
        <w:trPr>
          <w:trHeight w:val="401"/>
        </w:trPr>
        <w:tc>
          <w:tcPr>
            <w:tcW w:w="2667" w:type="dxa"/>
            <w:gridSpan w:val="2"/>
            <w:vMerge w:val="restart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14" w:type="dxa"/>
            <w:gridSpan w:val="4"/>
            <w:vMerge w:val="restart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</w:t>
            </w:r>
          </w:p>
        </w:tc>
        <w:tc>
          <w:tcPr>
            <w:tcW w:w="3119" w:type="dxa"/>
            <w:gridSpan w:val="3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нагрузка обучающихся (час.)</w:t>
            </w:r>
          </w:p>
        </w:tc>
        <w:tc>
          <w:tcPr>
            <w:tcW w:w="850" w:type="dxa"/>
            <w:vMerge w:val="restart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559" w:type="dxa"/>
            <w:vMerge w:val="restart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для студентов</w:t>
            </w:r>
          </w:p>
        </w:tc>
      </w:tr>
      <w:tr w:rsidR="00491EC0" w:rsidRPr="00491EC0" w:rsidTr="00491EC0">
        <w:trPr>
          <w:trHeight w:val="510"/>
        </w:trPr>
        <w:tc>
          <w:tcPr>
            <w:tcW w:w="2667" w:type="dxa"/>
            <w:gridSpan w:val="2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2268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Часы взаимодействия преподавателя со студентами </w:t>
            </w:r>
          </w:p>
        </w:tc>
        <w:tc>
          <w:tcPr>
            <w:tcW w:w="850" w:type="dxa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141"/>
        </w:trPr>
        <w:tc>
          <w:tcPr>
            <w:tcW w:w="2667" w:type="dxa"/>
            <w:gridSpan w:val="2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87"/>
                <w:tab w:val="left" w:pos="4580"/>
                <w:tab w:val="left" w:pos="4712"/>
                <w:tab w:val="left" w:pos="51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850" w:type="dxa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17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553D4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275" w:type="dxa"/>
          </w:tcPr>
          <w:p w:rsidR="00491EC0" w:rsidRPr="00491EC0" w:rsidRDefault="00553D4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93" w:type="dxa"/>
          </w:tcPr>
          <w:p w:rsidR="00491EC0" w:rsidRPr="00491EC0" w:rsidRDefault="00553D4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81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05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Историко-культурный процесс и периодизация русской литературы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русской классической литературы, ее гуманистический пафос, художественные поиски жизнеутверждающих идеалов. Периоды развития литературы как вида искусства. Общественное значение русской литературы.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5-30</w:t>
            </w:r>
          </w:p>
        </w:tc>
      </w:tr>
      <w:tr w:rsidR="00491EC0" w:rsidRPr="00491EC0" w:rsidTr="00491EC0">
        <w:trPr>
          <w:trHeight w:val="282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1.2.  Русская литература первой половины 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08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1.2.1.  Понятия преемственности и традиции в русской литературе.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Эстетические и нравственно-философские достижения русской литературы, ее общественное значение. 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романтизма и реализма в первой половине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5-30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815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1.2.2.  Мировое значение творчества русских писателей      Пушкина А.С.</w:t>
            </w:r>
            <w:r w:rsidR="00AD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D52E9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Лермонтова М.Ю.</w:t>
            </w:r>
            <w:r w:rsidR="00AD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91EC0" w:rsidRPr="00491EC0" w:rsidRDefault="00AD52E9" w:rsidP="00491EC0">
            <w:pPr>
              <w:tabs>
                <w:tab w:val="center" w:pos="123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 Н.В.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Пушкиным России как могущественной великой державы. Философская лирика. Развитие реализма в творчестве Пушкина. </w:t>
            </w:r>
            <w:r w:rsidR="00AD52E9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Мотивы одиночества, высокое предназначение личности и ее реальное бессилие - сквозная тема лирики Лермонтова. Любовь к Родине, народу, природе. </w:t>
            </w:r>
            <w:r w:rsidR="00AD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2E9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Мотивы личного и социального разочарования, единство лирического и сатирического начала в   произведениях Гоголя Н.В.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31-98, чтение стихов наизусть</w:t>
            </w:r>
          </w:p>
        </w:tc>
      </w:tr>
      <w:tr w:rsidR="00491EC0" w:rsidRPr="00491EC0" w:rsidTr="00491EC0">
        <w:trPr>
          <w:trHeight w:val="272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 Литература второй половины 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28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412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2.1.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Общая характеристика периода, литературная критика, журнальная полемика.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c.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99-112</w:t>
            </w:r>
          </w:p>
        </w:tc>
      </w:tr>
      <w:tr w:rsidR="00491EC0" w:rsidRPr="00491EC0" w:rsidTr="00491EC0">
        <w:trPr>
          <w:trHeight w:val="237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2.2.  Александр  Николаевич Островский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8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278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2.2.1. 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Н. Островский – создатель русского театра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биографии; понятие о драматических жанрах и социальном конфликте. Новизна поэтики Островского. Типы деловых людей в пьесах А. Н. Островского. Природа комического. Особенности языка. Авторское отношение к героям. Непреходящее значение созданных драматургом характеров.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[2] с.113-141 </w:t>
            </w:r>
          </w:p>
        </w:tc>
      </w:tr>
      <w:tr w:rsidR="00491EC0" w:rsidRPr="00491EC0" w:rsidTr="00491EC0">
        <w:trPr>
          <w:trHeight w:val="876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2.2.2. Пьеса «Гроза»</w:t>
            </w:r>
            <w:r w:rsidRPr="00491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Позиция автора и его идеал.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с.119-133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</w:t>
            </w:r>
          </w:p>
        </w:tc>
      </w:tr>
      <w:tr w:rsidR="00491EC0" w:rsidRPr="00491EC0" w:rsidTr="00491EC0">
        <w:trPr>
          <w:trHeight w:val="1156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2.2.3. Образ Катерины.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Катерины — воплощение лучших качеств женской натуры.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 романтической личности с укладом жизни, лишенной народных нравственных основ. Мотивы искушений, мотив своеволия и свободы в драме. Позиция автора и его идеал.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с.119-133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пьесы</w:t>
            </w:r>
          </w:p>
        </w:tc>
      </w:tr>
      <w:tr w:rsidR="00491EC0" w:rsidRPr="00491EC0" w:rsidTr="00491EC0">
        <w:trPr>
          <w:trHeight w:val="1900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2.2.4. Трагическая острота конфликта Катерины с «темным царством».  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tabs>
                <w:tab w:val="center" w:pos="1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Трагическая острота конфликта Катерины с «темным царством». Обличение самодурства, нравственной слабости, приспособленчества. Роль персонажей второго ряда в пьесе. Символика грозы.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с.119-133 Чтение пьесы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4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2.3.  Иван Александрович Гончаров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525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2.3.1.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И.А. Гончарова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Очерк жизни и творчества Гончарова И.А. Многообразие типов характеров в его произведениях.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[2] с.142-156</w:t>
            </w:r>
          </w:p>
        </w:tc>
      </w:tr>
      <w:tr w:rsidR="00491EC0" w:rsidRPr="00491EC0" w:rsidTr="00491EC0">
        <w:trPr>
          <w:trHeight w:val="917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2.3.2.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 «Обломов»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Творческая история романа «Обломов».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Социально-психологический роман, принцип антитезы и способ ретроспекции. </w:t>
            </w:r>
            <w:r w:rsidR="00AD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52E9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Обломов – его сущность, характер, судьба, </w:t>
            </w:r>
            <w:r w:rsidR="00AD52E9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исторические и социальные корни обломовщины.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с.145-155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романа</w:t>
            </w:r>
          </w:p>
        </w:tc>
      </w:tr>
      <w:tr w:rsidR="00491EC0" w:rsidRPr="00491EC0" w:rsidTr="00491EC0">
        <w:trPr>
          <w:trHeight w:val="606"/>
        </w:trPr>
        <w:tc>
          <w:tcPr>
            <w:tcW w:w="2667" w:type="dxa"/>
            <w:gridSpan w:val="2"/>
          </w:tcPr>
          <w:p w:rsidR="00491EC0" w:rsidRPr="00491EC0" w:rsidRDefault="00AD52E9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2.3.3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Обломов и Штольц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Сопоставление Обломова и Штольца как средство выражения авторской позиции.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с.146-149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1139"/>
        </w:trPr>
        <w:tc>
          <w:tcPr>
            <w:tcW w:w="2667" w:type="dxa"/>
            <w:gridSpan w:val="2"/>
            <w:tcBorders>
              <w:bottom w:val="single" w:sz="4" w:space="0" w:color="auto"/>
            </w:tcBorders>
          </w:tcPr>
          <w:p w:rsidR="00491EC0" w:rsidRPr="00491EC0" w:rsidRDefault="00AD52E9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2.3.4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автором проблемы любви в романе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как лад человеческих отношений. (Ольга Ильинская – Агафья Пшеницына).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женских образов в романе, их роль в жизни Обломова.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[2] с.149-154 </w:t>
            </w:r>
          </w:p>
        </w:tc>
      </w:tr>
      <w:tr w:rsidR="00491EC0" w:rsidRPr="00491EC0" w:rsidTr="00491EC0">
        <w:trPr>
          <w:trHeight w:val="126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2.4.  Иван Сергеевич Тургенев 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7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2.4.1. Очерк жизни и творчества И.С. Тургенева.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Очерк жизни и творчества И.С. Тургенева. Тематическое и жанровое своеобразие его произведений.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с.157-185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38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2.4.2. Роман «Отцы и дети».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Смысл заглавия. Художественное своеобразие романа. Изображение эпохи в романе. Особенности композиции романа; особенности поэтики Тургенева, роль пейзажа в раскрытии замысла.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с.157-185, чтение 1-10 глав романа</w:t>
            </w:r>
          </w:p>
        </w:tc>
      </w:tr>
      <w:tr w:rsidR="00491EC0" w:rsidRPr="00491EC0" w:rsidTr="00491EC0">
        <w:trPr>
          <w:trHeight w:val="243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2.4.3. Базаров в системе действующих лиц.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личности человека нового поколения: демократизм, отношение к труду как к основе человеческого бытия. Причины его одиночества, конфликта с окружающими. Проблемы поколений, самовоспитания, жизненной активности и вечных человеческих ценностей. Оппоненты Базарова, их нравственная и социальная позиция.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с.174-177, чтение 11-28 глав романа</w:t>
            </w:r>
          </w:p>
        </w:tc>
      </w:tr>
      <w:tr w:rsidR="00491EC0" w:rsidRPr="00491EC0" w:rsidTr="00491EC0">
        <w:trPr>
          <w:trHeight w:val="1048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2.4.4. Спор между аристократом-либера-лом и демократом-нигилистом.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нигилизма. Е. Базаров и П.П. Кирсанов. Их взгляды на вопросы науки, искусства, личности, общества и др. Правота и заблуждения героев. Отношение автора к Базарову.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с.172-174, работа с текстом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83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Тема 2.4.5. Тема любви в романе.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любви в романе. Женские образы в романе (Одинцова, Кукшина, Фенечка).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с.177-178, работа с текстом</w:t>
            </w:r>
          </w:p>
        </w:tc>
      </w:tr>
      <w:tr w:rsidR="00491EC0" w:rsidRPr="00491EC0" w:rsidTr="00491EC0">
        <w:trPr>
          <w:trHeight w:val="224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2.5. Поэзия второй половины 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43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2.5.1. Философичность – основа лирики Ф. И. Тютчева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Символичность образов поэзии Тютчева. Общественно-политическая лирика. Ф. И. Тютчев, его видение России и ее будущего. Лирика любви. Раскрытие в ней драматических переживаний поэта.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Стихотворения: «Полдень», «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Silentium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«Видение», «Не то, что мните вы, природа…», «29-е января 1837», «Умом Россию не понять…», «О, как убийственно мы любим», «Последняя любовь», «Природа – сфинкс. И тем она верней…», «Нам не дано предугадать…», «К. Б.» («Я встретил Вас – и все былое…»), «День и ночь», «Эти бедные селенья…» и др.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 333-346, чтение стихов наизусть</w:t>
            </w:r>
          </w:p>
        </w:tc>
      </w:tr>
      <w:tr w:rsidR="00491EC0" w:rsidRPr="00491EC0" w:rsidTr="00491EC0">
        <w:trPr>
          <w:trHeight w:val="845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2.5.2. Поэзия А.А. Фета как выражение идеала и красоты.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творчества Фета с традициями немецкой школы поэтов.  Слияние внешнего и внутреннего мира в его поэзии. Гармоничность и мелодичность лирики Фета. Лирический герой в поэзии А.А. Фета. Стихотворения: «Осень», «Шепот, робкое дыханье…», «Какое счастье – ночь, и мы одни...», «Сияла ночь. Луной был полон сад...», «Еще майская ночь...», «Одним толчком согнать ладью живую…», «На заре ты ее не буди...», «Это утро, радость эта…», «Еще одно забывчивое слово», «Вечер» и др.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[2] с.347-364, чтение стихов наизусть</w:t>
            </w:r>
          </w:p>
        </w:tc>
      </w:tr>
      <w:tr w:rsidR="00491EC0" w:rsidRPr="00491EC0" w:rsidTr="00491EC0">
        <w:trPr>
          <w:trHeight w:val="224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2.5.3. Николай Алексеевич Некрасов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24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2.5.3.1.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Некрасов. Гражданский пафос лирики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Биографический очерк.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Жанровое своеобразие лирики Некрасова. Народная поэзия как источник своеобразия поэзии Некрасова. Разнообразие интонаций. Поэтичность языка. Интимная лирика.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гроба..», « Я не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люблю иронии твоей…», «Блажен незлобивый поэт…», «Внимая ужасам войны…».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с.365-382 чтение стихов наизусть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936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2.5.3.2.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«Кому на Руси жить хорошо»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Замысел поэмы. Жанр. Композиция. Сюжет. Нравственная проблематика поэмы, авторская позиция.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с.374-378 работа с текстом </w:t>
            </w:r>
          </w:p>
        </w:tc>
      </w:tr>
      <w:tr w:rsidR="00491EC0" w:rsidRPr="00491EC0" w:rsidTr="00491EC0">
        <w:trPr>
          <w:trHeight w:val="840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2.5.3.3.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женщины в русских селеньях…»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женщины в поэме. Проблема женского счастья и нелегкой доли русской крестьянки.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942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2.5.3</w:t>
            </w:r>
            <w:r w:rsidR="00AD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 Гриши Добросклонова</w:t>
            </w:r>
          </w:p>
        </w:tc>
        <w:tc>
          <w:tcPr>
            <w:tcW w:w="7114" w:type="dxa"/>
            <w:gridSpan w:val="4"/>
          </w:tcPr>
          <w:p w:rsidR="00AD52E9" w:rsidRPr="00491EC0" w:rsidRDefault="00491EC0" w:rsidP="00AD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Нравственная проблематика поэмы, авторская позиция. Образ «народного заступника» Гриши Добросклонова в раскрытии идейного замысла поэмы.</w:t>
            </w:r>
            <w:r w:rsidR="00AD5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2E9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Многообразие крестьянских типов. Проблема счастья. Сатирическое изображение «хозяев» жизни. Особенности стиля. Сочетание фольклорных сюжетов с реалистическими образами. Своеобразие языка.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439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2.6. Проза второй половины XIX века.</w:t>
            </w:r>
          </w:p>
        </w:tc>
        <w:tc>
          <w:tcPr>
            <w:tcW w:w="851" w:type="dxa"/>
          </w:tcPr>
          <w:p w:rsidR="00491EC0" w:rsidRPr="00491EC0" w:rsidRDefault="00AD52E9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491EC0"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423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2.6.1 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Гаврилович Чернышевский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очерк жизни и творчества.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Эстетические взгляды Чернышевского и их отражение в романе «Что делать?». Особенности жанра и композиции романа. Утопические идеи в романе Н. Г. Чернышевского. Нравственные и идеологические проблемы в романе.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с.186-197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896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2.7.1.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Семенович Лесков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Концепция народного характера в повести «Очарованный странник». Художественные особенности повести.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с.198-213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263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2.8.1.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Евграфович Салтыков-Щедрин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одного города». Главы: «Обращение к читателю», «Опись градоначальникам», «Органчик», «Поклонение мамоне и покаяние», «Подтверждение покаяния». Тематика и проблематика произведения.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с.214-229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419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2.9.  Федор Михайлович Достоевский</w:t>
            </w:r>
          </w:p>
        </w:tc>
        <w:tc>
          <w:tcPr>
            <w:tcW w:w="851" w:type="dxa"/>
          </w:tcPr>
          <w:p w:rsidR="00491EC0" w:rsidRPr="00491EC0" w:rsidRDefault="00C002BE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584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Тема 2.9.1.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Ф.М. Достоевский.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Современное значение творчества Достоевского в русской и мировой литературе.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[2] с.230-259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738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2.9.2.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 «Преступление и наказание».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жанра. Отображение русской действительности в романе. Социальная и нравственно-философская проблематика романа.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1-ой части романа</w:t>
            </w:r>
          </w:p>
        </w:tc>
      </w:tr>
      <w:tr w:rsidR="00491EC0" w:rsidRPr="00491EC0" w:rsidTr="00491EC0">
        <w:trPr>
          <w:trHeight w:val="224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2.9.3.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«сильной личности» и ее опровержение в романе.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Социальные и философские истоки теории Раскольникова. Смысл его теории и крушение его идей. Проблема противоречий в мировоззрении личности.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с.243-248,  чтение 2-ой, 3-ей, 4-ой частей романа, письм. отчёт</w:t>
            </w:r>
          </w:p>
        </w:tc>
      </w:tr>
      <w:tr w:rsidR="00491EC0" w:rsidRPr="00491EC0" w:rsidTr="00491EC0">
        <w:trPr>
          <w:trHeight w:val="224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2.9.4. Женские образы в романе.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Соня Мармеладова и Дуня Раскольникова. Катерина Ивановна Мармеладова и Пульхерия Александровна Раскольникова.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сравнит. характеристики</w:t>
            </w:r>
          </w:p>
        </w:tc>
      </w:tr>
      <w:tr w:rsidR="00491EC0" w:rsidRPr="00491EC0" w:rsidTr="00491EC0">
        <w:trPr>
          <w:trHeight w:val="857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2.9.5.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идеи «двойничества».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Полифонизм романа Достоевского. Психологические портреты «двойников» Раскольникова Лужина и Свидригайлова.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с.242-243, чтение 5-ой, 6-ой частей</w:t>
            </w:r>
          </w:p>
        </w:tc>
      </w:tr>
      <w:tr w:rsidR="00491EC0" w:rsidRPr="00491EC0" w:rsidTr="00491EC0">
        <w:trPr>
          <w:trHeight w:val="815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C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2.9.6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Страдание и очищение в романе. 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христоподобного человека в романе.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Символические образы в романе.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 с.241-242, чтение эпилога</w:t>
            </w:r>
          </w:p>
        </w:tc>
      </w:tr>
      <w:tr w:rsidR="00491EC0" w:rsidRPr="00491EC0" w:rsidTr="00491EC0">
        <w:trPr>
          <w:trHeight w:val="1140"/>
        </w:trPr>
        <w:tc>
          <w:tcPr>
            <w:tcW w:w="2667" w:type="dxa"/>
            <w:gridSpan w:val="2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2.9.7</w:t>
            </w:r>
            <w:r w:rsidR="00491EC0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«униженных и оскорбленных» в романе.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Пронзительная правда изображения «маленького» человека: семьи Мармеладовых и Раскольниковых, вдова Зарницына. Прием авторского психологического анализа в романе.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романа</w:t>
            </w:r>
          </w:p>
        </w:tc>
      </w:tr>
      <w:tr w:rsidR="00491EC0" w:rsidRPr="00491EC0" w:rsidTr="00491EC0">
        <w:trPr>
          <w:trHeight w:val="243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2.10.  Лев Николаевич Толстой</w:t>
            </w:r>
          </w:p>
        </w:tc>
        <w:tc>
          <w:tcPr>
            <w:tcW w:w="851" w:type="dxa"/>
          </w:tcPr>
          <w:p w:rsidR="00491EC0" w:rsidRPr="00491EC0" w:rsidRDefault="00C002BE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140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2.10.1.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Л.Н. Толстой – человек, мыслитель, писатель.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страницам великой жизни. Жизненный и творческий путь, духовные искания писателя, «Учение об истинной жизни». Военный опыт, изображение суровой правды войны в «Севастопольских рассказах». Особенности поэтики Толстого.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777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2.10.2. </w:t>
            </w:r>
          </w:p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Война и мир» - роман-эпопея.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создания и художественные особенности эпопеи «Война и мир». Жанр, проблематика, система действующих лиц.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т.1, часть 1.</w:t>
            </w:r>
          </w:p>
        </w:tc>
      </w:tr>
      <w:tr w:rsidR="00491EC0" w:rsidRPr="00491EC0" w:rsidTr="00491EC0">
        <w:trPr>
          <w:trHeight w:val="1301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2.10.3.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жизни высшего света.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Художественные принципы Толстого в изображении русской действительности: следование правде, психологизм, «диалектика души». Обличение бездуховности светского общества на примере салона А.П.Шерер.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текстом: т.1, ч.1, гл. 7-25</w:t>
            </w:r>
          </w:p>
        </w:tc>
      </w:tr>
      <w:tr w:rsidR="00491EC0" w:rsidRPr="00491EC0" w:rsidTr="00491EC0">
        <w:trPr>
          <w:trHeight w:val="767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2.10.4.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Картины жизни русского дворянства. 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Сопоставление и контраст как основной композиционный принцип при изображении дворянских семей Ростовых и Болконских.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260-292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т.1, ч.1, гл. 7-2, письм. отчёт</w:t>
            </w:r>
          </w:p>
        </w:tc>
      </w:tr>
      <w:tr w:rsidR="00491EC0" w:rsidRPr="00491EC0" w:rsidTr="00491EC0">
        <w:trPr>
          <w:trHeight w:val="505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2.10.5.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Наполеоновские войны в Европе 1805-07 гг.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Изображение Шенграбенского и Аустерлицкого сражений. Историческая конкретность, многогранность в изображении войны. Отношение Толстого к войне, его утверждение ненужности, неподготовленности и бесчеловечности этой войны. Сочетание массовых сцен и крупного плана.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491EC0" w:rsidRPr="00491EC0" w:rsidTr="00491EC0">
        <w:trPr>
          <w:trHeight w:val="243"/>
        </w:trPr>
        <w:tc>
          <w:tcPr>
            <w:tcW w:w="2658" w:type="dxa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2.10.6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Картины Отечественной войны 1812 года.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Концепция исторического фатализма. Роль личности и народа в 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истории. Простой народ как ведущая сила исторических событий и источник настоящих норм морали. Бородинское сражение как кульминация всего действия, точка пересечения судеб всех героев. Поведение Кутузова и Наполеона  в битве.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271-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273</w:t>
            </w:r>
            <w:r w:rsidRPr="00491EC0">
              <w:t xml:space="preserve"> 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243"/>
        </w:trPr>
        <w:tc>
          <w:tcPr>
            <w:tcW w:w="2658" w:type="dxa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1.10.7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Женские образы в романе.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женщины в семье и обществе в понимании автора. Образы Наташи Ростовой и княжны Марьи.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491EC0" w:rsidRPr="00491EC0" w:rsidTr="00491EC0">
        <w:trPr>
          <w:trHeight w:val="533"/>
        </w:trPr>
        <w:tc>
          <w:tcPr>
            <w:tcW w:w="2658" w:type="dxa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2.10.8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«Дубина народной войны»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оценка Толстым партизанской войны. Партизанская война в понимании и поведении Тихона Щербатого, Долохова, Денисова и других. Изображение нравственного величия народа и освободительного характера народной войны 1812 года. «Мысль народная» в романе.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с.273-274, работа с текстом т.4, ч.3, гл. 1-7, 8-12, ч. 4, гл. 5, 12-14,17-20</w:t>
            </w:r>
          </w:p>
        </w:tc>
      </w:tr>
      <w:tr w:rsidR="00491EC0" w:rsidRPr="00491EC0" w:rsidTr="00491EC0">
        <w:trPr>
          <w:trHeight w:val="243"/>
        </w:trPr>
        <w:tc>
          <w:tcPr>
            <w:tcW w:w="2658" w:type="dxa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2.10.9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Духовные искания Андрея Болконского и Пьера Безухова.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Путь нравственного самоусовершенствования, сложность жизненного выбора, богатая внутренняя жизнь героев, поиск своего места в жизни и итоги этих поисков.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275-279, работа с текстом</w:t>
            </w:r>
          </w:p>
        </w:tc>
      </w:tr>
      <w:tr w:rsidR="00491EC0" w:rsidRPr="00491EC0" w:rsidTr="00491EC0">
        <w:trPr>
          <w:trHeight w:val="533"/>
        </w:trPr>
        <w:tc>
          <w:tcPr>
            <w:tcW w:w="2658" w:type="dxa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2.10.10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«Мысль семейная» в романе.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Толстовский идеал – патриархальная семья с ее святой заботой старших о младших и младших о старших, с умением каждого в семье больше отдавать, чем брать, с взаимоотношениями, построенными на «добре и правде».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с.279-281, чтение эпилога, работа с текстом</w:t>
            </w:r>
          </w:p>
        </w:tc>
      </w:tr>
      <w:tr w:rsidR="00491EC0" w:rsidRPr="00491EC0" w:rsidTr="00491EC0">
        <w:trPr>
          <w:trHeight w:val="243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2.11.  Антон Павлович Чехов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065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2.11.1.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Этапы биографии и творчества А.П. Чехова. 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художественного мироощущения Чехова в эпоху переоценки ценностей. Черты чеховской поэтики.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[2] с.293-322 </w:t>
            </w:r>
          </w:p>
        </w:tc>
      </w:tr>
      <w:tr w:rsidR="00491EC0" w:rsidRPr="00491EC0" w:rsidTr="00491EC0">
        <w:trPr>
          <w:trHeight w:val="777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2.11.2.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Рассказ «Ионыч».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Процесс деградации личности в рассказе «Ионыч», раскрытие трагизма повседневно-будничного существования и духовного оскудения личности.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491EC0" w:rsidRPr="00491EC0" w:rsidTr="00491EC0">
        <w:trPr>
          <w:trHeight w:val="243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2.11.3.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Пьеса  «Вишневый сад».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Принципы «новой драмы»: создание «театра настроения», неоднозначность созданных образов, наличие лирико-психологического подтекста («подводное течение»).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[2] с. 312-318, чтение пьесы</w:t>
            </w:r>
          </w:p>
        </w:tc>
      </w:tr>
      <w:tr w:rsidR="00491EC0" w:rsidRPr="00491EC0" w:rsidTr="00491EC0">
        <w:trPr>
          <w:trHeight w:val="533"/>
        </w:trPr>
        <w:tc>
          <w:tcPr>
            <w:tcW w:w="2658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2.11.4. Художественное своеобразие пьесы «Вишневый сад». </w:t>
            </w:r>
          </w:p>
        </w:tc>
        <w:tc>
          <w:tcPr>
            <w:tcW w:w="712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«Жанровые особенности: синтез лирического, трагического и комического начал, символическая образность пьесы, новый тип диалога, наполненность текста «случайными репликами», особенности выражения авторской позиции.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491EC0" w:rsidRPr="00491EC0" w:rsidTr="00491EC0">
        <w:trPr>
          <w:trHeight w:val="216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Литература рубежа веков</w:t>
            </w:r>
          </w:p>
        </w:tc>
        <w:tc>
          <w:tcPr>
            <w:tcW w:w="851" w:type="dxa"/>
          </w:tcPr>
          <w:p w:rsidR="00491EC0" w:rsidRPr="00491EC0" w:rsidRDefault="00C002BE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485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3.1.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Литература рубежа веков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веков и его отражение в литературе. Неповторимость развития русской культуры. Традиции русской классической литературы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их развитие в литературе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Общечеловеческие проблемы начала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[3] с.3-23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тезисы по теме</w:t>
            </w:r>
          </w:p>
        </w:tc>
      </w:tr>
      <w:tr w:rsidR="00491EC0" w:rsidRPr="00491EC0" w:rsidTr="00491EC0">
        <w:trPr>
          <w:trHeight w:val="1293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3.2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r w:rsidR="00C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проза 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И.А. Бунина.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«Вечер», «Не устану повторять вас, звезды!…», «Мы встретились случайно на углу», «Я к ней пришел в полночный час…», «Ковыль» и др.</w:t>
            </w:r>
            <w:r w:rsidR="00C00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EC0" w:rsidRPr="00491EC0" w:rsidRDefault="00C002BE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Рассказы: «Антоновские яблоки», «Легкое дыхание», «Господин из Сан-Франциско», «Темные аллеи» и др. Философичность лирики Бунина. Тонкость восприятия психологии человека и мира природы; поэтизация исторического прошлого. Осуждение бездуховности существования. Изображение «мгновения» жизни. Реалистическое и символическое в прозе и поэзии. Отрицание революционных перемен в России в книге «Окаянные дни». Поэтика И. А. Бунина.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24-43,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рассказов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068"/>
        </w:trPr>
        <w:tc>
          <w:tcPr>
            <w:tcW w:w="2667" w:type="dxa"/>
            <w:gridSpan w:val="2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C002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А.И. Куприна.</w:t>
            </w:r>
            <w:r w:rsidR="00C002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2BE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Повесть «Олеся».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«Олеся», «Поединок»,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«Гранатовый браслет» и другие произведения. </w:t>
            </w:r>
            <w:r w:rsidR="00C002BE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Поэтическое изображение природы, богатство духовного мира героев. Осуждение пороков современного общества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[3] с. 44-53, работа с текстом</w:t>
            </w:r>
          </w:p>
        </w:tc>
      </w:tr>
      <w:tr w:rsidR="00491EC0" w:rsidRPr="00491EC0" w:rsidTr="00491EC0">
        <w:trPr>
          <w:trHeight w:val="795"/>
        </w:trPr>
        <w:tc>
          <w:tcPr>
            <w:tcW w:w="2667" w:type="dxa"/>
            <w:gridSpan w:val="2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3.4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491EC0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«Гранатовый браслет».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370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отчёт.</w:t>
            </w:r>
          </w:p>
        </w:tc>
      </w:tr>
      <w:tr w:rsidR="00491EC0" w:rsidRPr="00491EC0" w:rsidTr="00491EC0">
        <w:trPr>
          <w:trHeight w:val="1830"/>
        </w:trPr>
        <w:tc>
          <w:tcPr>
            <w:tcW w:w="2667" w:type="dxa"/>
            <w:gridSpan w:val="2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3.5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Особенности творчества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Горького.</w:t>
            </w:r>
            <w:r w:rsidR="00C002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2BE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Ранние рассказы.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Ранние рассказы: «Челкаш», «Коновалов», «Страсти-мордасти», «Старуха Изергиль».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Правда жизни в рассказах Горького. Типы персонажей в романтических рассказах писателя. </w:t>
            </w:r>
            <w:r w:rsidR="00C002BE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и проблематика романтического творчества Горького. Поэтизация гордых и сильных людей. Авторская позиция и способ ее воплощения. Горький – романист.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с.98-115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035"/>
        </w:trPr>
        <w:tc>
          <w:tcPr>
            <w:tcW w:w="2667" w:type="dxa"/>
            <w:gridSpan w:val="2"/>
          </w:tcPr>
          <w:p w:rsidR="00491EC0" w:rsidRPr="00491EC0" w:rsidRDefault="00C002BE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3.6</w:t>
            </w:r>
            <w:r w:rsidR="00491EC0"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Пьеса «На дне».</w:t>
            </w:r>
          </w:p>
        </w:tc>
        <w:tc>
          <w:tcPr>
            <w:tcW w:w="711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правды жизни в пьесе и ее философский смысл. Герои пьесы. Спор о назначении человека. Авторская позиция и способы ее выражения. Горьковская концепция Человека. Новаторство Горького – драматурга. Горький и МХАТ.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пьесы,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письменный отчёт</w:t>
            </w:r>
          </w:p>
        </w:tc>
      </w:tr>
      <w:tr w:rsidR="00491EC0" w:rsidRPr="00491EC0" w:rsidTr="00491EC0">
        <w:trPr>
          <w:trHeight w:val="18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 w:rsidRPr="00491E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Поэзия Серебряного века</w:t>
            </w:r>
          </w:p>
        </w:tc>
        <w:tc>
          <w:tcPr>
            <w:tcW w:w="851" w:type="dxa"/>
          </w:tcPr>
          <w:p w:rsidR="00491EC0" w:rsidRPr="00491EC0" w:rsidRDefault="00C002BE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524"/>
        </w:trPr>
        <w:tc>
          <w:tcPr>
            <w:tcW w:w="2678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 течения поэзии русского модернизма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491EC0" w:rsidRPr="00491EC0" w:rsidRDefault="00491EC0" w:rsidP="00491E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Символизм.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Истоки русского символизма. Влияние западноевропейской философии и поэзии на творчество русских символистов. Связь с романтизмом. Понимание символа символистами.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«младосимволисты» (А. Белый, А. А. Блок). </w:t>
            </w: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Акмеизм.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Истоки акмеизма. Программа акмеизма в статье Н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</w:rPr>
              <w:t>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491EC0" w:rsidRPr="00491EC0" w:rsidRDefault="00491EC0" w:rsidP="00491E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Футуризм.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Манифесты футуризма, их пафос и проблематика. Поэт как миссионер «нового искусства». Декларация о разрыве с традицией,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(И. Северянин), кубофутуристы (В. В. Маяковский, В. Хлебников), «Центрифуга» (Б. Л. Пастернак).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c.54-69, конспект</w:t>
            </w:r>
          </w:p>
        </w:tc>
      </w:tr>
      <w:tr w:rsidR="00491EC0" w:rsidRPr="00491EC0" w:rsidTr="00491EC0">
        <w:trPr>
          <w:trHeight w:val="828"/>
        </w:trPr>
        <w:tc>
          <w:tcPr>
            <w:tcW w:w="2678" w:type="dxa"/>
            <w:gridSpan w:val="3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Тема 4.2.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Поэзия как волшебство.</w:t>
            </w:r>
            <w:r w:rsidR="00C002BE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Жизненный и творческий путь поэтов – модернистов.</w:t>
            </w:r>
          </w:p>
        </w:tc>
        <w:tc>
          <w:tcPr>
            <w:tcW w:w="7103" w:type="dxa"/>
            <w:gridSpan w:val="3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Многообразие литературных направлений начала 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века. Идея «преображенной» свободной личности в поэзии символизма; возвращение к красоте земной жизни, «прекрасной ясности» в поэзии акмеизма; стремление к экзотичности описаний, сатирическое изображение негативных явлений действительности в творчестве футуристов.</w:t>
            </w:r>
            <w:r w:rsidR="00C002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2BE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русской поэзии  к. XIX – нач. XX в.; общая характеристика творчества К. Бальмонта, В. Брюсова, Н. Гумилева, М. Цветаевой, О. Мандельштама, Г. Иванова, В. Ходасевича, И. Северянина и др.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c.54-69</w:t>
            </w:r>
          </w:p>
        </w:tc>
      </w:tr>
      <w:tr w:rsidR="00491EC0" w:rsidRPr="00491EC0" w:rsidTr="00491EC0">
        <w:trPr>
          <w:trHeight w:val="1979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4.3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 социальных противоречий в изображении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А.А. Блока.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Течет…», «О, я хочу безумно жить…», цикл «Кармен» «Скифы». Поэма «Двенадцать». Тема исторического прошлого в лирике Блока. Тема родины, тревога за судьбу России.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116-138, чтение наизусть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582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4.4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Полемический характер поэмы «Двенадцать».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«Двенадцать»: Сюжет поэмы и ее герои. Композиция, лексика, ритмика, интонационное разнообразие поэмы.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132-135,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582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4.5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Сюжет поэмы и её герои. Борьба миров.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Сложность восприятия Блоком социального характера революции. Борьба миров. Изображение «мирового пожара», неоднозначность финала, образ Христа в поэме. Стихия – символический образ в поэме.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персонажа</w:t>
            </w:r>
          </w:p>
        </w:tc>
      </w:tr>
      <w:tr w:rsidR="00491EC0" w:rsidRPr="00491EC0" w:rsidTr="00491EC0">
        <w:trPr>
          <w:trHeight w:val="867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4.6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Новаторство  и традиции в творчестве В.В. Маяковского.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Стихотворения: «А вы могли бы?», «Нате!», «Послушайте!», «Скрипка и немножко нервно…», «Разговор с фининспектором о поэзии», «Юбилейное», «Письмо товарищу Кострову из Парижа о сущности любви», «Прозаседавшиеся», поэма «Во весь голос», «Облако в штанах», «Флейта-позвоночник», «Лиличка!», «Люблю», «Письмо Татьяне Яковлевой», «Про это». Пьесы «Клоп», «Баня».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Поэтическая новизна ранней лирики: необычное содержание,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гиперболичность и пластика образов, яркость метафор, контрасты и противоречия.  Проблемы духовной жизни.  Сатира Маяковского. Обличение мещанства и «новообращенных».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с.145-168, чтение наизусть</w:t>
            </w:r>
          </w:p>
        </w:tc>
      </w:tr>
      <w:tr w:rsidR="00491EC0" w:rsidRPr="00491EC0" w:rsidTr="00491EC0">
        <w:trPr>
          <w:trHeight w:val="1095"/>
        </w:trPr>
        <w:tc>
          <w:tcPr>
            <w:tcW w:w="2678" w:type="dxa"/>
            <w:gridSpan w:val="3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F16F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4.7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Художественные особенности поэмы «Облако в штанах».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несоответствия мечты и действительности, несовершенства мира, характер и личность автора в решении проблемы любви, мотив трагического одиночества в поэме.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с.154-155,</w:t>
            </w:r>
            <w:r w:rsidRPr="00491EC0"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2970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4.8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родины в творчестве С.А. Есенина.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«Гой ты, Русь моя родная!», «Русь», «Письмо матери», «Не бродить, не мять в кустах багряных…», «Письмо к женщине», «Собаке Качалова», «Я покинул    родимый дом…», «Не жалею, не зову, не плачу…», «Мы теперь уходим понемногу…», «Русь Советская», «Шаганэ, ты моя, Шаганэ…» и др. Поэтизация русской природы, русской деревни. Художественное своеобразие творчества Есенина: глубокий лиризм, необычайная образность, народно-песенная основа стихов.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169-190, чтение наизусть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561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4.9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Трагизм поэмы Есенина «Черный человек».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двойничества, ритмико-интонационный строй поэмы, соотношение монологической и диалогической речи, настроение отчаяния и ужаса перед непонятной действительностью, драматическое ощущение тщетности попыток проникнуть в тайну бытия.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1185-188,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письм. отчёт</w:t>
            </w:r>
          </w:p>
        </w:tc>
      </w:tr>
      <w:tr w:rsidR="00491EC0" w:rsidRPr="00491EC0" w:rsidTr="00491EC0">
        <w:trPr>
          <w:trHeight w:val="561"/>
        </w:trPr>
        <w:tc>
          <w:tcPr>
            <w:tcW w:w="2678" w:type="dxa"/>
            <w:gridSpan w:val="3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4.10</w:t>
            </w:r>
            <w:r w:rsidR="00491EC0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Поэма «Анна Снегина».</w:t>
            </w:r>
          </w:p>
        </w:tc>
        <w:tc>
          <w:tcPr>
            <w:tcW w:w="7103" w:type="dxa"/>
            <w:gridSpan w:val="3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Поэма о судьбе человека и Родины. Лирическое и эпическое в поэме.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1EC0" w:rsidRPr="00491EC0" w:rsidTr="00491EC0"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 Литература 20-х годов</w:t>
            </w:r>
          </w:p>
        </w:tc>
        <w:tc>
          <w:tcPr>
            <w:tcW w:w="851" w:type="dxa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c>
          <w:tcPr>
            <w:tcW w:w="2693" w:type="dxa"/>
            <w:gridSpan w:val="5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5.1.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периода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 Политика партии в области литературы в 20-е годы.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Цветаева, О. Мандельштам, В. Ходасевич, В. Луговской, Н. Тихонов, Э. Багрицкий, М. Светлов и др.).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Крестьянская поэзия 20-х годов. Беспокойство за судьбу родной земли человека, живущего на ней, в творчестве С. Есенина, Н. Клюева, С. Клычкова, П. Васильева.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со словом в поисках поэтического языка новой эпохи (В. Хлебников, А. Крученых, поэты-обериуты).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Поиски нового героя эпохи («Чапаев» Д. Фурманова, «Разгром» А. Фадеева, «Повесть непогашенной луны» Б. 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[3]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с.1139-144, конспект</w:t>
            </w:r>
          </w:p>
        </w:tc>
      </w:tr>
      <w:tr w:rsidR="00491EC0" w:rsidRPr="00491EC0" w:rsidTr="00491EC0">
        <w:trPr>
          <w:trHeight w:val="551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Тема 5.2.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И.Э.         Бабеля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widowControl w:val="0"/>
              <w:tabs>
                <w:tab w:val="left" w:pos="7380"/>
                <w:tab w:val="left" w:pos="8100"/>
              </w:tabs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Сведения из биографии. </w:t>
            </w:r>
            <w:r w:rsidRPr="00491E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Рассказы: «Мой первый гусь», «Соль». </w:t>
            </w:r>
            <w:r w:rsidRPr="00491EC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Проблематика и особенности поэтики прозы Бабеля. Изображение событий гражданской войны в книге рассказов «Конармия». Сочетание трагического и комического, прекрасного и безобразного в рассказах Бабеля.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с.245-251, работа с текстами</w:t>
            </w:r>
          </w:p>
        </w:tc>
      </w:tr>
      <w:tr w:rsidR="00491EC0" w:rsidRPr="00491EC0" w:rsidTr="00491EC0">
        <w:trPr>
          <w:trHeight w:val="300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Творчество А. А. Фадеева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из биографии. </w:t>
            </w:r>
          </w:p>
          <w:p w:rsidR="00491EC0" w:rsidRPr="00491EC0" w:rsidRDefault="00491EC0" w:rsidP="00491EC0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«Разгром». Гуманистическая направленность романа. Долг и преданность идее. Проблема человека и революции. Новаторский характер романа. Психологическая глубина изображения характеров. Революционная романтика.</w:t>
            </w:r>
            <w:r w:rsidR="00F1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Гуманистическая направленность романа. Революционная романтика романа. Полемика вокруг романа.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с.191-199, работа с текс-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том</w:t>
            </w:r>
          </w:p>
        </w:tc>
      </w:tr>
      <w:tr w:rsidR="00491EC0" w:rsidRPr="00491EC0" w:rsidTr="00491EC0">
        <w:trPr>
          <w:trHeight w:val="35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5.4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сатирического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изображения в прозе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 Зощенко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Творческая судьба автора.  Особенности творчества Михаила Зощенко, создание «галантерейного языка».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206-207,  работа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 текстами</w:t>
            </w:r>
          </w:p>
        </w:tc>
      </w:tr>
      <w:tr w:rsidR="00491EC0" w:rsidRPr="00491EC0" w:rsidTr="00491EC0">
        <w:trPr>
          <w:trHeight w:val="35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5.5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Рассказы М.М.Зощенко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«Аристократка», «Нервные люди», «Монтёр» - современность и актуальность в рассказах Зощенко.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491EC0" w:rsidRPr="00491EC0" w:rsidTr="00491EC0">
        <w:trPr>
          <w:trHeight w:val="355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Литература 30-40-х годов</w:t>
            </w:r>
          </w:p>
        </w:tc>
        <w:tc>
          <w:tcPr>
            <w:tcW w:w="851" w:type="dxa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834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6.1.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периода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(«Серапионовы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В.Луговского, Н. Тихонова, П. Васильева и др.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Интеллигенция и революция в романах М. Булгакова, А. Толстого.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тема в творчестве А. Толстого, Ю. Тынянова, А. Чапыгина.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Сатирическое обличение нового быта (М. Зощенко, И. Ильф и Е. Петров, М. Булгаков).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с.200-209, конспект</w:t>
            </w:r>
          </w:p>
        </w:tc>
      </w:tr>
      <w:tr w:rsidR="00491EC0" w:rsidRPr="00491EC0" w:rsidTr="00491EC0">
        <w:trPr>
          <w:trHeight w:val="519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6.2.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А. Булгаков. 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 Булгакова. Своеобразие творчества.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с.252-261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EC0" w:rsidRPr="00491EC0" w:rsidTr="00491EC0">
        <w:trPr>
          <w:trHeight w:val="1054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6.3.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«Мастер и Маргарита».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 романа.  Система образов. Сатирическое изображение Москвы 30-х годов. Тайны психологии человека: страх сильных мира перед правдой жизни. Проблема творчества и судьбы художника. Тема совести трагической любви.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романа</w:t>
            </w:r>
          </w:p>
        </w:tc>
      </w:tr>
      <w:tr w:rsidR="00491EC0" w:rsidRPr="00491EC0" w:rsidTr="00491EC0">
        <w:trPr>
          <w:trHeight w:val="355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6.4.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Фантастическое и реалистическое в романе.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Воланд и его окружение. Своеобразие булгаковской «дьяволиады».       Традиции русской литературы (творчество Н. Гоголя) в творчестве М. Булгакова. Своеобразие писательской манеры.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с.256-259, чтение романа</w:t>
            </w:r>
          </w:p>
        </w:tc>
      </w:tr>
      <w:tr w:rsidR="00491EC0" w:rsidRPr="00491EC0" w:rsidTr="00491EC0">
        <w:trPr>
          <w:trHeight w:val="355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6.5.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общей человеческой ответственности за судьбу добра, красоты, истины.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Антитеза добра и зла – главная сущность сюжета. Мысль о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справедливости, неизбежно торжествующей в жизни. Три мира в романе формируют своеобразные триады, объединенные функциональным подобием (Понтий Пилат-Воланд-Стравинский; Бездомный-Левий Матвей-Рюхин; Иуда-Майгель-Могарыч и др.)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с.256-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259, работа с текстом</w:t>
            </w:r>
          </w:p>
        </w:tc>
      </w:tr>
      <w:tr w:rsidR="00491EC0" w:rsidRPr="00491EC0" w:rsidTr="00491EC0">
        <w:trPr>
          <w:trHeight w:val="1593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6.6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1EC0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Социально-философское содержание творчества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Платонова.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«Котлован».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как основа нравственности человека.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художественных средств (переплетение реального и фантастического в характерах героев-правдоискателей, метафоричность образов). Строительство утопического города счастья и полная разочарований действительность.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237-244, чтение повести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010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6.7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Лирика Анны Ахматовой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«Смятение», «Молюсь оконному лучу», «Сероглазый король», «Песня последней встречи», «Мне ни к чему одические рати», «Сжала руки под темной вуалью…», «Не с теми я, кто бросил земли», «Родная земля», «Мне голос был», «Клятва», «Мужество», «Победителям», «Муза», «Поэма без героя». Поэма «Реквием». Статьи о Пушкине. Своеобразие лирики Ахматовой.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289-299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1EC0" w:rsidRPr="00491EC0" w:rsidTr="00491EC0">
        <w:trPr>
          <w:trHeight w:val="1290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6.8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Лирика Марины Цветаевой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и творческий путь М. Цветаевой.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 и др. Тематика и тональность лирики М. Цветаевой.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с.210-223</w:t>
            </w:r>
          </w:p>
        </w:tc>
      </w:tr>
      <w:tr w:rsidR="00491EC0" w:rsidRPr="00491EC0" w:rsidTr="00491EC0">
        <w:trPr>
          <w:trHeight w:val="295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6.9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Художественный мир Б.Л.  Пастернака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Стихотворения: «Февраль. Достать», «чернил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Поэмы «Девятьсот пятый год» и «Лейтенант Шмидт».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Эстетические поиски и эксперименты в ранней лирике. Философичность лирики. Тема пути – ведущая в поэзии Пастернака. Особенности поэтического восприятия. Простота и легкость поздней лирики. Своеобразие художественной формы стихотворений.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с., 300-310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 наизусть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77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6.10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 «Доктор Живаго»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Судьба интеллигента в революции на фоне драматических переломных событий в жизни народа, всей страны.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своеобразие романа Пастернака, духовные, социальные, природные связи, разобщенные в романе, выстраиваются в единое целое в «Стихах Юрия Живаго», христианские мотивы как  основополагающие для романа.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с., 307-308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491EC0" w:rsidRPr="00491EC0" w:rsidTr="00491EC0">
        <w:trPr>
          <w:trHeight w:val="528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6.11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Шолохов.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«Тихий Дон» - роман-эпопея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биографии.</w:t>
            </w:r>
            <w:r w:rsidR="00F1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270-281</w:t>
            </w:r>
          </w:p>
        </w:tc>
      </w:tr>
      <w:tr w:rsidR="00491EC0" w:rsidRPr="00491EC0" w:rsidTr="00491EC0">
        <w:trPr>
          <w:trHeight w:val="866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6.12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1EC0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Григория Мелехова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Трагедия человека из народа в поворотный момент истории, ее смысл и значение.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с.271-279 </w:t>
            </w:r>
          </w:p>
        </w:tc>
      </w:tr>
      <w:tr w:rsidR="00491EC0" w:rsidRPr="00491EC0" w:rsidTr="00491EC0">
        <w:trPr>
          <w:trHeight w:val="355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VII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Великая Отечественная война в литературе</w:t>
            </w:r>
          </w:p>
        </w:tc>
        <w:tc>
          <w:tcPr>
            <w:tcW w:w="851" w:type="dxa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620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7.1. Проза о войне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литературы на защите Отечества.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др.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282-288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84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Поэзия о войне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Лирический герой в стихах поэтов-фронтовиков: О. Берггольц, К. Симонов, А. Твардовский, А. Сурков, М. Исаковский, М. Алигер, Ю. Друнина, М. Джалиль и др.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282-288 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491EC0" w:rsidRPr="00491EC0" w:rsidTr="00491EC0">
        <w:trPr>
          <w:trHeight w:val="84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7.3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91EC0" w:rsidRPr="00491EC0">
              <w:t xml:space="preserve"> 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и творческий путь А.Т. Твардовского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войны и памяти в лирике А. Твардовского. Утверждение нравственных ценностей</w:t>
            </w:r>
            <w:r w:rsidR="00F1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16F97"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с.348-354</w:t>
            </w:r>
          </w:p>
        </w:tc>
      </w:tr>
      <w:tr w:rsidR="00491EC0" w:rsidRPr="00491EC0" w:rsidTr="00491EC0">
        <w:trPr>
          <w:trHeight w:val="79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7.4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Творчество Василя Быкова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нравственного выбора в экстремальных условиях в произведениях «Обелиск», «Сотников», «Знак беды», «Карьер» и др.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</w:tr>
      <w:tr w:rsidR="00491EC0" w:rsidRPr="00491EC0" w:rsidTr="00491EC0">
        <w:trPr>
          <w:trHeight w:val="300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VII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Литература 50-80 годов двадцатого столетия</w:t>
            </w:r>
          </w:p>
        </w:tc>
        <w:tc>
          <w:tcPr>
            <w:tcW w:w="851" w:type="dxa"/>
          </w:tcPr>
          <w:p w:rsidR="00491EC0" w:rsidRPr="00491EC0" w:rsidRDefault="00F16F97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70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696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8.1. Поэзия «оттепели»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Поиски нового поэтического языка, формы, жанра в поэзии Б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Ахмадуллиной, Е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Винокурова, Р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Рождественского, А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Вознесенского, Е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Евтушенко, Б</w:t>
            </w:r>
            <w:r w:rsidRPr="00491EC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Окуджавы и др.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331-342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681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8.2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прозы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«Деревенская проза».</w:t>
            </w:r>
          </w:p>
        </w:tc>
        <w:tc>
          <w:tcPr>
            <w:tcW w:w="7088" w:type="dxa"/>
          </w:tcPr>
          <w:p w:rsidR="00F16F97" w:rsidRPr="00491EC0" w:rsidRDefault="00491EC0" w:rsidP="00F1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писателей. «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Городская проза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91E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</w:t>
            </w:r>
            <w:r w:rsidR="00F1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Изображение жизни советской деревни. Глубина, цельность духовного мира человека, связанного </w:t>
            </w:r>
            <w:r w:rsidR="00F16F97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жизнью своей с землей, в произведениях Ф. Абрамова, М. Алексеева, С. Белова, С. Залыгина, В. </w:t>
            </w:r>
          </w:p>
          <w:p w:rsidR="00491EC0" w:rsidRPr="00491EC0" w:rsidRDefault="00F16F97" w:rsidP="00F1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Крупина, П. Проскурина, Б. Можаева, В. Шукшина, и др.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с.311-318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750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8.3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Особенности развития драматургии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Нравственная проблематика пьес А. Володина «Пять вечеров», А. Арбузова «Иркутская история», «Жестокие игры», В. Розова «В добрый час», «Гнездо глухаря» и др</w:t>
            </w: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с.343-347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1815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8.4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В. Вампилов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жизни и творчества.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 А. Вампилова. Нравственная проблематика пьес А. Вампилова «Прошлым летом в Чулимске», «Старший сын». Своеобразие драмы «Утиная охота». Пьеса «Провинциальные анекдоты». Гоголевские традиции в пьесе. Утверждение добра, любви и милосердия — главный пафос драматургии А. Вампилова.</w:t>
            </w: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365-370</w:t>
            </w:r>
          </w:p>
        </w:tc>
      </w:tr>
      <w:tr w:rsidR="00491EC0" w:rsidRPr="00491EC0" w:rsidTr="00491EC0">
        <w:trPr>
          <w:trHeight w:val="551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8.5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Творчество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Сведения из биографии.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«Один день Ивана Денисовича».</w:t>
            </w:r>
            <w:r w:rsidRPr="00491E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подход к изображению прошлого. Проблема ответственности поколений. Размышления писателя о возможных путях развития человечества. Мастерство А. Солженицына – психолога.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с.355-364,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</w:tc>
      </w:tr>
      <w:tr w:rsidR="00491EC0" w:rsidRPr="00491EC0" w:rsidTr="00491EC0">
        <w:trPr>
          <w:trHeight w:val="1001"/>
        </w:trPr>
        <w:tc>
          <w:tcPr>
            <w:tcW w:w="2693" w:type="dxa"/>
            <w:gridSpan w:val="5"/>
          </w:tcPr>
          <w:p w:rsidR="00491EC0" w:rsidRPr="00491EC0" w:rsidRDefault="00F16F97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8.6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«Колымские тетради» В. Шаламова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из биографии. Художественное своеобразие прозы Шаламова: отсутствие деклараций, простота, ясность.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текстами</w:t>
            </w:r>
          </w:p>
        </w:tc>
      </w:tr>
      <w:tr w:rsidR="00491EC0" w:rsidRPr="00491EC0" w:rsidTr="00491EC0">
        <w:trPr>
          <w:trHeight w:val="273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IX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Русское литературное зарубежье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78"/>
        </w:trPr>
        <w:tc>
          <w:tcPr>
            <w:tcW w:w="2684" w:type="dxa"/>
            <w:gridSpan w:val="4"/>
          </w:tcPr>
          <w:p w:rsidR="00491EC0" w:rsidRPr="00491EC0" w:rsidRDefault="00491EC0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9.1.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Русское литературное зарубежье</w:t>
            </w:r>
          </w:p>
        </w:tc>
        <w:tc>
          <w:tcPr>
            <w:tcW w:w="7097" w:type="dxa"/>
            <w:gridSpan w:val="2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волна эмиграции русских писателей. Характерные черты литературы русского зарубежья 1920—1930-х годов. Творчество И.Шмелева, Б. Зайцева, В. Набокова. Вторая волна эмиграции русских писателей. Осмысление опыта сталинских репрессий и Великой Отечественной войны в литературе. Творчество Б. Ширяева, Д. Кленовского, И. Елагина.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Третья волна эмиграции. Возникновение диссидентского </w:t>
            </w: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движения в СССР. Творчество И. Бродского, А. Синявского, Г. Владимова.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[3] с. 371-383</w:t>
            </w:r>
          </w:p>
        </w:tc>
      </w:tr>
      <w:tr w:rsidR="00491EC0" w:rsidRPr="00491EC0" w:rsidTr="00491EC0">
        <w:trPr>
          <w:trHeight w:val="255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</w:t>
            </w: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 Особенности развития литературы 1980-2000-х годов</w:t>
            </w:r>
          </w:p>
        </w:tc>
        <w:tc>
          <w:tcPr>
            <w:tcW w:w="851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2730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9.1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развития литературы 1980-2000-х годов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Общественно-культурная ситуация в России конца ХХ — начала ХХI века. Смешение разных идеологических и эстетических ориентиров. Основные направления развития современной литературы. Произведения А. Бека, А. Рыбакова, В. Дудинцева, В. Войновича, В. Распутина, Ф. Искандера, В. Маканина, С. Алексиевич, В. Астафьева, Л. Петрушевской, Т. Толстой и др.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разных традиций в поэзии Б. Ахмадулиной, Т. Бек, А. Жигулина, А. Вознесенского и др.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Драматургия постперестроечного времени.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[3] с. 3384-395, чтение и анализ  </w:t>
            </w:r>
          </w:p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1-2 рассказов по выбору </w:t>
            </w:r>
          </w:p>
        </w:tc>
      </w:tr>
      <w:tr w:rsidR="00491EC0" w:rsidRPr="00491EC0" w:rsidTr="00491EC0">
        <w:trPr>
          <w:trHeight w:val="794"/>
        </w:trPr>
        <w:tc>
          <w:tcPr>
            <w:tcW w:w="2693" w:type="dxa"/>
            <w:gridSpan w:val="5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9.2. 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 В. Астафьева.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прозы В. Астафьева.</w:t>
            </w:r>
            <w:r w:rsidR="0037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F6A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человек. Мифологические мотивы одушевления природы. Возмездие природы за человеческую безнравственность.</w:t>
            </w:r>
          </w:p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текстов</w:t>
            </w:r>
          </w:p>
        </w:tc>
      </w:tr>
      <w:tr w:rsidR="00491EC0" w:rsidRPr="00491EC0" w:rsidTr="00794C76">
        <w:trPr>
          <w:trHeight w:val="643"/>
        </w:trPr>
        <w:tc>
          <w:tcPr>
            <w:tcW w:w="2693" w:type="dxa"/>
            <w:gridSpan w:val="5"/>
          </w:tcPr>
          <w:p w:rsidR="00491EC0" w:rsidRPr="00491EC0" w:rsidRDefault="00370F6A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9.3</w:t>
            </w:r>
            <w:r w:rsidR="00491EC0" w:rsidRPr="00491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В.Г.Распутин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прозы В.Г.Распутина.</w:t>
            </w:r>
            <w:r w:rsidR="00370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0F6A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Народ, его история, его земля. Уважение к памяти предков.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повести</w:t>
            </w:r>
          </w:p>
        </w:tc>
      </w:tr>
      <w:tr w:rsidR="00491EC0" w:rsidRPr="00491EC0" w:rsidTr="00491EC0">
        <w:trPr>
          <w:trHeight w:val="2642"/>
        </w:trPr>
        <w:tc>
          <w:tcPr>
            <w:tcW w:w="2693" w:type="dxa"/>
            <w:gridSpan w:val="5"/>
          </w:tcPr>
          <w:p w:rsidR="00491EC0" w:rsidRPr="00491EC0" w:rsidRDefault="00370F6A" w:rsidP="00491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9.4</w:t>
            </w:r>
            <w:r w:rsidR="00491EC0"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Новейшая русская поэзия</w:t>
            </w:r>
          </w:p>
        </w:tc>
        <w:tc>
          <w:tcPr>
            <w:tcW w:w="7088" w:type="dxa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Направления, школы, группы в новейшей русской поэзии: особенности иронизма в творчестве Н.Искренко, В.Коркия, И.Иртеньева, Ю.Арабова и др., концептуальная поэзия (соц-арт, концептуализм, минимализм) в творчестве Д.Пригова, Т.Кибирова, В.Сорокина, Л.Рубинштейна, Вс.Некрасова и др., поэзия имиджа в творчестве Д.Шагина, В.Шинкарева и др., неоклассическая поэзия (метареализм, критический сентиментализм) в творчестве О.Седаковой, Е.Шварц, В.Кривулина и др.</w:t>
            </w:r>
          </w:p>
        </w:tc>
        <w:tc>
          <w:tcPr>
            <w:tcW w:w="851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Чтение стихов</w:t>
            </w:r>
          </w:p>
        </w:tc>
      </w:tr>
      <w:tr w:rsidR="00491EC0" w:rsidRPr="00491EC0" w:rsidTr="00491EC0">
        <w:trPr>
          <w:trHeight w:val="315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491E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315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Дифференцированный зачет  </w:t>
            </w:r>
          </w:p>
        </w:tc>
        <w:tc>
          <w:tcPr>
            <w:tcW w:w="851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91EC0" w:rsidRPr="00491EC0" w:rsidTr="00491EC0">
        <w:trPr>
          <w:trHeight w:val="408"/>
        </w:trPr>
        <w:tc>
          <w:tcPr>
            <w:tcW w:w="9781" w:type="dxa"/>
            <w:gridSpan w:val="6"/>
          </w:tcPr>
          <w:p w:rsidR="00491EC0" w:rsidRPr="00491EC0" w:rsidRDefault="00491EC0" w:rsidP="00491EC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1E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дисциплине</w:t>
            </w:r>
          </w:p>
        </w:tc>
        <w:tc>
          <w:tcPr>
            <w:tcW w:w="851" w:type="dxa"/>
          </w:tcPr>
          <w:p w:rsidR="00491EC0" w:rsidRPr="00491EC0" w:rsidRDefault="00370F6A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5" w:type="dxa"/>
          </w:tcPr>
          <w:p w:rsidR="00491EC0" w:rsidRPr="00491EC0" w:rsidRDefault="00794C76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</w:tcPr>
          <w:p w:rsidR="00491EC0" w:rsidRPr="00491EC0" w:rsidRDefault="00794C76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91EC0" w:rsidRPr="00491EC0" w:rsidRDefault="00491EC0" w:rsidP="00491E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C76" w:rsidRDefault="00794C76">
      <w:pPr>
        <w:sectPr w:rsidR="00794C76" w:rsidSect="00553D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794C76" w:rsidRPr="00794C76" w:rsidRDefault="00794C76" w:rsidP="00794C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УЧЕБНОЙ дисциплины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учебной дисциплины требует наличия учебного кабинета «Русский язык и литература»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компьютер с лицензионным программным обеспечением и мультимедиапроектор;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телевизор;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видеомагнитофон;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видеоплеер;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аудиомагнитофон.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учебного кабинета: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посадочные места по количеству обучающихся;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комплект учебно-наглядных пособий;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методическое обеспечение курса по дисциплине «Литература»;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система хранения и размещения учебного оборудования;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дидактические, справочные материалы, книги для чтения, комплект видео- и аудиоматериалов</w:t>
      </w:r>
    </w:p>
    <w:p w:rsidR="00794C76" w:rsidRPr="00794C76" w:rsidRDefault="00794C76" w:rsidP="00794C7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794C76" w:rsidRPr="00794C76" w:rsidRDefault="00794C76" w:rsidP="00794C76">
      <w:pPr>
        <w:pStyle w:val="af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iCs/>
          <w:sz w:val="28"/>
          <w:szCs w:val="28"/>
        </w:rPr>
        <w:t>Обернихина Г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А</w:t>
      </w:r>
      <w:r w:rsidRPr="00794C76">
        <w:rPr>
          <w:rFonts w:ascii="Times New Roman" w:hAnsi="Times New Roman"/>
          <w:bCs/>
          <w:sz w:val="28"/>
          <w:szCs w:val="28"/>
        </w:rPr>
        <w:t xml:space="preserve">., </w:t>
      </w:r>
      <w:r w:rsidRPr="00794C76">
        <w:rPr>
          <w:rFonts w:ascii="Times New Roman" w:hAnsi="Times New Roman"/>
          <w:bCs/>
          <w:iCs/>
          <w:sz w:val="28"/>
          <w:szCs w:val="28"/>
        </w:rPr>
        <w:t>Антонова А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Г</w:t>
      </w:r>
      <w:r w:rsidRPr="00794C76">
        <w:rPr>
          <w:rFonts w:ascii="Times New Roman" w:hAnsi="Times New Roman"/>
          <w:bCs/>
          <w:sz w:val="28"/>
          <w:szCs w:val="28"/>
        </w:rPr>
        <w:t xml:space="preserve">., </w:t>
      </w:r>
      <w:r w:rsidRPr="00794C76">
        <w:rPr>
          <w:rFonts w:ascii="Times New Roman" w:hAnsi="Times New Roman"/>
          <w:bCs/>
          <w:iCs/>
          <w:sz w:val="28"/>
          <w:szCs w:val="28"/>
        </w:rPr>
        <w:t>Вольнова И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Л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и др</w:t>
      </w:r>
      <w:r w:rsidRPr="00794C76">
        <w:rPr>
          <w:rFonts w:ascii="Times New Roman" w:hAnsi="Times New Roman"/>
          <w:bCs/>
          <w:sz w:val="28"/>
          <w:szCs w:val="28"/>
        </w:rPr>
        <w:t>. Литература: учебник для учреждений сред. проф. образования: 1 ч. / под ред. Г. А. Обернихиной. — М., 2016.</w:t>
      </w:r>
      <w:r w:rsidRPr="00794C76">
        <w:rPr>
          <w:rFonts w:ascii="Times New Roman" w:hAnsi="Times New Roman"/>
          <w:iCs/>
          <w:sz w:val="28"/>
          <w:szCs w:val="28"/>
        </w:rPr>
        <w:t xml:space="preserve"> </w:t>
      </w:r>
    </w:p>
    <w:p w:rsidR="00794C76" w:rsidRPr="00794C76" w:rsidRDefault="00794C76" w:rsidP="00794C76">
      <w:pPr>
        <w:pStyle w:val="af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iCs/>
          <w:sz w:val="28"/>
          <w:szCs w:val="28"/>
        </w:rPr>
        <w:t>Обернихина Г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А</w:t>
      </w:r>
      <w:r w:rsidRPr="00794C76">
        <w:rPr>
          <w:rFonts w:ascii="Times New Roman" w:hAnsi="Times New Roman"/>
          <w:bCs/>
          <w:sz w:val="28"/>
          <w:szCs w:val="28"/>
        </w:rPr>
        <w:t xml:space="preserve">., </w:t>
      </w:r>
      <w:r w:rsidRPr="00794C76">
        <w:rPr>
          <w:rFonts w:ascii="Times New Roman" w:hAnsi="Times New Roman"/>
          <w:bCs/>
          <w:iCs/>
          <w:sz w:val="28"/>
          <w:szCs w:val="28"/>
        </w:rPr>
        <w:t>Антонова А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Г</w:t>
      </w:r>
      <w:r w:rsidRPr="00794C76">
        <w:rPr>
          <w:rFonts w:ascii="Times New Roman" w:hAnsi="Times New Roman"/>
          <w:bCs/>
          <w:sz w:val="28"/>
          <w:szCs w:val="28"/>
        </w:rPr>
        <w:t xml:space="preserve">., </w:t>
      </w:r>
      <w:r w:rsidRPr="00794C76">
        <w:rPr>
          <w:rFonts w:ascii="Times New Roman" w:hAnsi="Times New Roman"/>
          <w:bCs/>
          <w:iCs/>
          <w:sz w:val="28"/>
          <w:szCs w:val="28"/>
        </w:rPr>
        <w:t>Вольнова И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Л</w:t>
      </w:r>
      <w:r w:rsidRPr="00794C76">
        <w:rPr>
          <w:rFonts w:ascii="Times New Roman" w:hAnsi="Times New Roman"/>
          <w:bCs/>
          <w:sz w:val="28"/>
          <w:szCs w:val="28"/>
        </w:rPr>
        <w:t xml:space="preserve">. </w:t>
      </w:r>
      <w:r w:rsidRPr="00794C76">
        <w:rPr>
          <w:rFonts w:ascii="Times New Roman" w:hAnsi="Times New Roman"/>
          <w:bCs/>
          <w:iCs/>
          <w:sz w:val="28"/>
          <w:szCs w:val="28"/>
        </w:rPr>
        <w:t>и др</w:t>
      </w:r>
      <w:r w:rsidRPr="00794C76">
        <w:rPr>
          <w:rFonts w:ascii="Times New Roman" w:hAnsi="Times New Roman"/>
          <w:bCs/>
          <w:sz w:val="28"/>
          <w:szCs w:val="28"/>
        </w:rPr>
        <w:t>. Литература: учебник для учреждений сред. проф. образования: 2 ч. / под ред. Г. А. Обернихиной. — М., 2016.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C76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Зинин С. А., Сахаров В. И. Русский язык и литература. Литература (базовый уровень). 10 класс: в 2 ч. — М., 2016.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Зинин С. А., Чалмаев В. А. Русский язык и литература. Литература (базовый уровень). 11 класс: в 2 ч. — М., 2016.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Курдюмова Т.Ф. и др. Русский язык и литература. Литература (базовый уровень) 10 класс / под ред. Т. Ф. Курдюмовой. — М., 2016.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Курдюмова Т. Ф. и др. Русский язык и литература. Литература (базовый уровень). 11 класс: в 2 ч. / под ред. Т. Ф. Курдюмовой. — М., 2016.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9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Тексты изучаемых произведений.</w:t>
      </w: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Интернет-ресурсы: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</w:rPr>
        <w:t>www. krugosvet. ru (универсальная научно-популярная онлайн-энциклопедия «Энциклопедия Кругосвет»).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</w:rPr>
        <w:t xml:space="preserve">www. school-collection. edu. ru (сайт «Единая коллекция цифровых </w:t>
      </w:r>
      <w:r w:rsidRPr="00794C76">
        <w:rPr>
          <w:rFonts w:ascii="Times New Roman" w:hAnsi="Times New Roman"/>
          <w:bCs/>
          <w:sz w:val="28"/>
          <w:szCs w:val="28"/>
        </w:rPr>
        <w:lastRenderedPageBreak/>
        <w:t>образовательных ресурсов»).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</w:rPr>
        <w:t>www. uchportal. ru (Учительский портал. Уроки, презентации, контрольные работы, тесты, компьютерные программы, методические разработки по русскому языку и литературе).</w:t>
      </w:r>
      <w:r w:rsidRPr="00794C76">
        <w:rPr>
          <w:rFonts w:ascii="Times New Roman" w:hAnsi="Times New Roman"/>
          <w:sz w:val="28"/>
          <w:szCs w:val="28"/>
        </w:rPr>
        <w:t xml:space="preserve"> 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</w:rPr>
        <w:t>www. metodiki. ru (Методики).</w:t>
      </w:r>
      <w:r w:rsidRPr="00794C76">
        <w:rPr>
          <w:rFonts w:ascii="Times New Roman" w:hAnsi="Times New Roman"/>
          <w:sz w:val="28"/>
          <w:szCs w:val="28"/>
        </w:rPr>
        <w:t xml:space="preserve"> 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</w:rPr>
        <w:t>www. posobie. ru (Пособия).</w:t>
      </w:r>
      <w:r w:rsidRPr="00794C76">
        <w:rPr>
          <w:rFonts w:ascii="Times New Roman" w:hAnsi="Times New Roman"/>
          <w:sz w:val="28"/>
          <w:szCs w:val="28"/>
        </w:rPr>
        <w:t xml:space="preserve"> </w:t>
      </w:r>
    </w:p>
    <w:p w:rsidR="00794C76" w:rsidRPr="00794C76" w:rsidRDefault="00794C76" w:rsidP="00794C76">
      <w:pPr>
        <w:pStyle w:val="afa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794C76">
        <w:rPr>
          <w:rFonts w:ascii="Times New Roman" w:hAnsi="Times New Roman"/>
          <w:bCs/>
          <w:sz w:val="28"/>
          <w:szCs w:val="28"/>
          <w:lang w:val="en-US"/>
        </w:rPr>
        <w:t>www. gramma. ru/EXM (</w:t>
      </w:r>
      <w:r w:rsidRPr="00794C76">
        <w:rPr>
          <w:rFonts w:ascii="Times New Roman" w:hAnsi="Times New Roman"/>
          <w:bCs/>
          <w:sz w:val="28"/>
          <w:szCs w:val="28"/>
        </w:rPr>
        <w:t>Экзамены</w:t>
      </w:r>
      <w:r w:rsidRPr="00794C76"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 w:rsidRPr="00794C76">
        <w:rPr>
          <w:rFonts w:ascii="Times New Roman" w:hAnsi="Times New Roman"/>
          <w:bCs/>
          <w:sz w:val="28"/>
          <w:szCs w:val="28"/>
        </w:rPr>
        <w:t>Нормативные документы).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4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794C76" w:rsidRPr="00794C76" w:rsidRDefault="00794C76" w:rsidP="00794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C7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4 Контроль и оценка результатов освоения УЧЕБНОЙ Дисциплины</w:t>
      </w:r>
    </w:p>
    <w:p w:rsidR="00794C76" w:rsidRPr="00794C76" w:rsidRDefault="00794C76" w:rsidP="00794C7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794C76">
        <w:rPr>
          <w:b/>
          <w:bCs/>
          <w:sz w:val="28"/>
          <w:szCs w:val="28"/>
        </w:rPr>
        <w:tab/>
        <w:t>Контроль и оценка</w:t>
      </w:r>
      <w:r w:rsidRPr="00794C76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tbl>
      <w:tblPr>
        <w:tblW w:w="9923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0"/>
        <w:gridCol w:w="3013"/>
      </w:tblGrid>
      <w:tr w:rsidR="00794C76" w:rsidRPr="00794C76" w:rsidTr="000A47BA">
        <w:tc>
          <w:tcPr>
            <w:tcW w:w="6910" w:type="dxa"/>
          </w:tcPr>
          <w:p w:rsidR="00794C76" w:rsidRPr="00794C76" w:rsidRDefault="00794C76" w:rsidP="000A4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794C76" w:rsidRPr="00794C76" w:rsidRDefault="00794C76" w:rsidP="000A47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(предметные)</w:t>
            </w:r>
          </w:p>
        </w:tc>
        <w:tc>
          <w:tcPr>
            <w:tcW w:w="3013" w:type="dxa"/>
          </w:tcPr>
          <w:p w:rsidR="00794C76" w:rsidRPr="00794C76" w:rsidRDefault="00794C76" w:rsidP="000A47B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794C76" w:rsidRPr="00794C76" w:rsidTr="000A47BA">
        <w:trPr>
          <w:trHeight w:val="637"/>
        </w:trPr>
        <w:tc>
          <w:tcPr>
            <w:tcW w:w="6910" w:type="dxa"/>
          </w:tcPr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как время изображенное в произведении, так и время создания его; 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использовать рекомендованную литературоведческую и критическую литературу;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давать доказательную и убедительную оценку самостоятельно прочитанному произведению;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свободно и целесообразно использовать конкретные понятия теории литературы;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различных типах справочной литературы и активно ее использовать.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логику развития историко-литературного процесса на материале русской литературы 19-21веков;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основные литературные направления русской литературы 19-21 веков;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краткие биографические сведения об изученных писателях;</w:t>
            </w:r>
          </w:p>
          <w:p w:rsidR="00794C76" w:rsidRPr="00794C76" w:rsidRDefault="00794C76" w:rsidP="000A47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>содержание изученных произведений, отчетливо представлять себе роль и место изученного художественного произведения в литературном процессе.</w:t>
            </w:r>
          </w:p>
        </w:tc>
        <w:tc>
          <w:tcPr>
            <w:tcW w:w="3013" w:type="dxa"/>
            <w:tcBorders>
              <w:bottom w:val="single" w:sz="4" w:space="0" w:color="auto"/>
            </w:tcBorders>
          </w:tcPr>
          <w:p w:rsidR="00794C76" w:rsidRPr="00794C76" w:rsidRDefault="00794C76" w:rsidP="000A47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4C76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устный опрос, письменный опрос, контрольная работа, письменная самостоятельная работа, проверочная работа, защита презентаций, составление кроссвордов, литературоведческий анализ художественных произведений, сочинения. </w:t>
            </w:r>
          </w:p>
          <w:p w:rsidR="00794C76" w:rsidRPr="00794C76" w:rsidRDefault="00794C76" w:rsidP="000A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76" w:rsidRPr="00794C76" w:rsidRDefault="00794C76" w:rsidP="000A47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C76" w:rsidRDefault="00794C76"/>
    <w:p w:rsidR="00794C76" w:rsidRDefault="00794C76"/>
    <w:p w:rsidR="00794C76" w:rsidRDefault="00794C76"/>
    <w:p w:rsidR="00794C76" w:rsidRDefault="00794C76"/>
    <w:p w:rsidR="00794C76" w:rsidRDefault="00794C76"/>
    <w:p w:rsidR="00794C76" w:rsidRDefault="00794C76"/>
    <w:p w:rsidR="00794C76" w:rsidRDefault="00794C76"/>
    <w:p w:rsidR="00794C76" w:rsidRDefault="00794C76"/>
    <w:p w:rsidR="00794C76" w:rsidRDefault="00794C76"/>
    <w:p w:rsidR="00794C76" w:rsidRDefault="00794C76">
      <w:pPr>
        <w:rPr>
          <w:rFonts w:ascii="Times New Roman" w:hAnsi="Times New Roman" w:cs="Times New Roman"/>
          <w:sz w:val="28"/>
          <w:szCs w:val="28"/>
        </w:rPr>
        <w:sectPr w:rsidR="00794C76" w:rsidSect="00794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4C76" w:rsidRPr="00794C76" w:rsidRDefault="00794C76">
      <w:pPr>
        <w:rPr>
          <w:rFonts w:ascii="Times New Roman" w:hAnsi="Times New Roman" w:cs="Times New Roman"/>
          <w:sz w:val="28"/>
          <w:szCs w:val="28"/>
        </w:rPr>
      </w:pPr>
    </w:p>
    <w:sectPr w:rsidR="00794C76" w:rsidRPr="00794C76" w:rsidSect="007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02" w:rsidRDefault="00F46E02">
      <w:pPr>
        <w:spacing w:after="0" w:line="240" w:lineRule="auto"/>
      </w:pPr>
      <w:r>
        <w:separator/>
      </w:r>
    </w:p>
  </w:endnote>
  <w:endnote w:type="continuationSeparator" w:id="0">
    <w:p w:rsidR="00F46E02" w:rsidRDefault="00F4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C0" w:rsidRDefault="00491EC0" w:rsidP="00491EC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14</w:t>
    </w:r>
    <w:r>
      <w:rPr>
        <w:rStyle w:val="af5"/>
      </w:rPr>
      <w:fldChar w:fldCharType="end"/>
    </w:r>
  </w:p>
  <w:p w:rsidR="00491EC0" w:rsidRDefault="00491EC0" w:rsidP="00491EC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C0" w:rsidRDefault="00491EC0" w:rsidP="00491EC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81BEF">
      <w:rPr>
        <w:rStyle w:val="af5"/>
        <w:noProof/>
      </w:rPr>
      <w:t>4</w:t>
    </w:r>
    <w:r>
      <w:rPr>
        <w:rStyle w:val="af5"/>
      </w:rPr>
      <w:fldChar w:fldCharType="end"/>
    </w:r>
  </w:p>
  <w:p w:rsidR="00491EC0" w:rsidRDefault="00491EC0" w:rsidP="00491EC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02" w:rsidRDefault="00F46E02">
      <w:pPr>
        <w:spacing w:after="0" w:line="240" w:lineRule="auto"/>
      </w:pPr>
      <w:r>
        <w:separator/>
      </w:r>
    </w:p>
  </w:footnote>
  <w:footnote w:type="continuationSeparator" w:id="0">
    <w:p w:rsidR="00F46E02" w:rsidRDefault="00F4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901431"/>
    <w:multiLevelType w:val="hybridMultilevel"/>
    <w:tmpl w:val="60C4D04E"/>
    <w:lvl w:ilvl="0" w:tplc="E59AD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546"/>
    <w:multiLevelType w:val="hybridMultilevel"/>
    <w:tmpl w:val="9ECA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3F251BA"/>
    <w:multiLevelType w:val="hybridMultilevel"/>
    <w:tmpl w:val="B888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10FDC"/>
    <w:multiLevelType w:val="hybridMultilevel"/>
    <w:tmpl w:val="32A44D08"/>
    <w:lvl w:ilvl="0" w:tplc="E59AD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C7000"/>
    <w:multiLevelType w:val="hybridMultilevel"/>
    <w:tmpl w:val="DCF8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B0980"/>
    <w:multiLevelType w:val="hybridMultilevel"/>
    <w:tmpl w:val="25DCD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2A1852"/>
    <w:multiLevelType w:val="hybridMultilevel"/>
    <w:tmpl w:val="40D6E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71912"/>
    <w:multiLevelType w:val="hybridMultilevel"/>
    <w:tmpl w:val="A794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0D00"/>
    <w:multiLevelType w:val="multilevel"/>
    <w:tmpl w:val="F0BA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7222A2"/>
    <w:multiLevelType w:val="hybridMultilevel"/>
    <w:tmpl w:val="52C0E01E"/>
    <w:lvl w:ilvl="0" w:tplc="9AB45C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B5C3271"/>
    <w:multiLevelType w:val="hybridMultilevel"/>
    <w:tmpl w:val="09A68D0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C7B0C"/>
    <w:multiLevelType w:val="multilevel"/>
    <w:tmpl w:val="A262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DB103E"/>
    <w:multiLevelType w:val="multilevel"/>
    <w:tmpl w:val="9C76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FF3C3D"/>
    <w:multiLevelType w:val="multilevel"/>
    <w:tmpl w:val="7886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841B81"/>
    <w:multiLevelType w:val="hybridMultilevel"/>
    <w:tmpl w:val="5FFA810A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2">
    <w:nsid w:val="66CE30E0"/>
    <w:multiLevelType w:val="hybridMultilevel"/>
    <w:tmpl w:val="751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8B0C18"/>
    <w:multiLevelType w:val="multilevel"/>
    <w:tmpl w:val="CEB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FB3F45"/>
    <w:multiLevelType w:val="hybridMultilevel"/>
    <w:tmpl w:val="A38A4D96"/>
    <w:lvl w:ilvl="0" w:tplc="6A5CE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C4D83"/>
    <w:multiLevelType w:val="hybridMultilevel"/>
    <w:tmpl w:val="8022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15"/>
  </w:num>
  <w:num w:numId="3">
    <w:abstractNumId w:val="20"/>
  </w:num>
  <w:num w:numId="4">
    <w:abstractNumId w:val="18"/>
  </w:num>
  <w:num w:numId="5">
    <w:abstractNumId w:val="23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25"/>
  </w:num>
  <w:num w:numId="15">
    <w:abstractNumId w:val="16"/>
  </w:num>
  <w:num w:numId="16">
    <w:abstractNumId w:val="14"/>
  </w:num>
  <w:num w:numId="17">
    <w:abstractNumId w:val="24"/>
  </w:num>
  <w:num w:numId="18">
    <w:abstractNumId w:val="2"/>
  </w:num>
  <w:num w:numId="19">
    <w:abstractNumId w:val="11"/>
  </w:num>
  <w:num w:numId="20">
    <w:abstractNumId w:val="10"/>
  </w:num>
  <w:num w:numId="21">
    <w:abstractNumId w:val="22"/>
  </w:num>
  <w:num w:numId="22">
    <w:abstractNumId w:val="21"/>
  </w:num>
  <w:num w:numId="23">
    <w:abstractNumId w:val="17"/>
  </w:num>
  <w:num w:numId="24">
    <w:abstractNumId w:val="13"/>
  </w:num>
  <w:num w:numId="25">
    <w:abstractNumId w:val="0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0"/>
    <w:rsid w:val="00370F6A"/>
    <w:rsid w:val="00491EC0"/>
    <w:rsid w:val="00553D40"/>
    <w:rsid w:val="00794C76"/>
    <w:rsid w:val="00881BEF"/>
    <w:rsid w:val="00971351"/>
    <w:rsid w:val="00AD52E9"/>
    <w:rsid w:val="00C002BE"/>
    <w:rsid w:val="00F16F97"/>
    <w:rsid w:val="00F4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E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1E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91E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1EC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1E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91E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1EC0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semiHidden/>
    <w:rsid w:val="00491EC0"/>
  </w:style>
  <w:style w:type="paragraph" w:styleId="a3">
    <w:name w:val="Normal (Web)"/>
    <w:basedOn w:val="a"/>
    <w:rsid w:val="0049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91E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91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1EC0"/>
    <w:rPr>
      <w:b/>
      <w:bCs/>
    </w:rPr>
  </w:style>
  <w:style w:type="paragraph" w:styleId="a5">
    <w:name w:val="footnote text"/>
    <w:basedOn w:val="a"/>
    <w:link w:val="a6"/>
    <w:semiHidden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91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91EC0"/>
    <w:rPr>
      <w:vertAlign w:val="superscript"/>
    </w:rPr>
  </w:style>
  <w:style w:type="paragraph" w:styleId="a8">
    <w:name w:val="Balloon Text"/>
    <w:basedOn w:val="a"/>
    <w:link w:val="a9"/>
    <w:semiHidden/>
    <w:rsid w:val="00491E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1EC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91E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91E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491EC0"/>
    <w:rPr>
      <w:sz w:val="16"/>
      <w:szCs w:val="16"/>
    </w:rPr>
  </w:style>
  <w:style w:type="paragraph" w:styleId="ad">
    <w:name w:val="annotation text"/>
    <w:basedOn w:val="a"/>
    <w:link w:val="ae"/>
    <w:semiHidden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49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1EC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1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91E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491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91EC0"/>
  </w:style>
  <w:style w:type="paragraph" w:styleId="af6">
    <w:name w:val="header"/>
    <w:basedOn w:val="a"/>
    <w:link w:val="af7"/>
    <w:rsid w:val="00491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91EC0"/>
    <w:rPr>
      <w:color w:val="0000FF"/>
      <w:u w:val="single"/>
    </w:rPr>
  </w:style>
  <w:style w:type="character" w:styleId="af9">
    <w:name w:val="Emphasis"/>
    <w:basedOn w:val="a0"/>
    <w:uiPriority w:val="20"/>
    <w:qFormat/>
    <w:rsid w:val="00491EC0"/>
    <w:rPr>
      <w:i/>
      <w:iCs/>
    </w:rPr>
  </w:style>
  <w:style w:type="paragraph" w:styleId="afa">
    <w:name w:val="List Paragraph"/>
    <w:basedOn w:val="a"/>
    <w:uiPriority w:val="34"/>
    <w:qFormat/>
    <w:rsid w:val="00491E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unhideWhenUsed/>
    <w:rsid w:val="00491EC0"/>
  </w:style>
  <w:style w:type="table" w:customStyle="1" w:styleId="13">
    <w:name w:val="Сетка таблицы1"/>
    <w:basedOn w:val="a1"/>
    <w:next w:val="af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491EC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491EC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table" w:styleId="-3">
    <w:name w:val="Table Web 3"/>
    <w:basedOn w:val="a1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491EC0"/>
  </w:style>
  <w:style w:type="numbering" w:customStyle="1" w:styleId="31">
    <w:name w:val="Нет списка3"/>
    <w:next w:val="a2"/>
    <w:semiHidden/>
    <w:unhideWhenUsed/>
    <w:rsid w:val="00491EC0"/>
  </w:style>
  <w:style w:type="table" w:customStyle="1" w:styleId="27">
    <w:name w:val="Сетка таблицы2"/>
    <w:basedOn w:val="a1"/>
    <w:next w:val="af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2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1EC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91EC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91E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91EC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1EC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91E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91EC0"/>
    <w:rPr>
      <w:rFonts w:ascii="Cambria" w:eastAsia="Times New Roman" w:hAnsi="Cambria" w:cs="Times New Roman"/>
      <w:color w:val="243F60"/>
    </w:rPr>
  </w:style>
  <w:style w:type="numbering" w:customStyle="1" w:styleId="11">
    <w:name w:val="Нет списка1"/>
    <w:next w:val="a2"/>
    <w:semiHidden/>
    <w:rsid w:val="00491EC0"/>
  </w:style>
  <w:style w:type="paragraph" w:styleId="a3">
    <w:name w:val="Normal (Web)"/>
    <w:basedOn w:val="a"/>
    <w:rsid w:val="0049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491EC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491E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91EC0"/>
    <w:rPr>
      <w:b/>
      <w:bCs/>
    </w:rPr>
  </w:style>
  <w:style w:type="paragraph" w:styleId="a5">
    <w:name w:val="footnote text"/>
    <w:basedOn w:val="a"/>
    <w:link w:val="a6"/>
    <w:semiHidden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91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91EC0"/>
    <w:rPr>
      <w:vertAlign w:val="superscript"/>
    </w:rPr>
  </w:style>
  <w:style w:type="paragraph" w:styleId="a8">
    <w:name w:val="Balloon Text"/>
    <w:basedOn w:val="a"/>
    <w:link w:val="a9"/>
    <w:semiHidden/>
    <w:rsid w:val="00491E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491EC0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91EC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91EC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491EC0"/>
    <w:rPr>
      <w:sz w:val="16"/>
      <w:szCs w:val="16"/>
    </w:rPr>
  </w:style>
  <w:style w:type="paragraph" w:styleId="ad">
    <w:name w:val="annotation text"/>
    <w:basedOn w:val="a"/>
    <w:link w:val="ae"/>
    <w:semiHidden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491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1EC0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1E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91E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2">
    <w:name w:val="Table Grid 1"/>
    <w:basedOn w:val="a1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491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491EC0"/>
  </w:style>
  <w:style w:type="paragraph" w:styleId="af6">
    <w:name w:val="header"/>
    <w:basedOn w:val="a"/>
    <w:link w:val="af7"/>
    <w:rsid w:val="00491E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Верхний колонтитул Знак"/>
    <w:basedOn w:val="a0"/>
    <w:link w:val="af6"/>
    <w:rsid w:val="00491E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491EC0"/>
    <w:rPr>
      <w:color w:val="0000FF"/>
      <w:u w:val="single"/>
    </w:rPr>
  </w:style>
  <w:style w:type="character" w:styleId="af9">
    <w:name w:val="Emphasis"/>
    <w:basedOn w:val="a0"/>
    <w:uiPriority w:val="20"/>
    <w:qFormat/>
    <w:rsid w:val="00491EC0"/>
    <w:rPr>
      <w:i/>
      <w:iCs/>
    </w:rPr>
  </w:style>
  <w:style w:type="paragraph" w:styleId="afa">
    <w:name w:val="List Paragraph"/>
    <w:basedOn w:val="a"/>
    <w:uiPriority w:val="34"/>
    <w:qFormat/>
    <w:rsid w:val="00491EC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eorgia" w:eastAsia="Times New Roman" w:hAnsi="Georgia" w:cs="Times New Roman"/>
      <w:sz w:val="24"/>
      <w:szCs w:val="24"/>
      <w:lang w:eastAsia="ru-RU"/>
    </w:rPr>
  </w:style>
  <w:style w:type="numbering" w:customStyle="1" w:styleId="26">
    <w:name w:val="Нет списка2"/>
    <w:next w:val="a2"/>
    <w:semiHidden/>
    <w:unhideWhenUsed/>
    <w:rsid w:val="00491EC0"/>
  </w:style>
  <w:style w:type="table" w:customStyle="1" w:styleId="13">
    <w:name w:val="Сетка таблицы1"/>
    <w:basedOn w:val="a1"/>
    <w:next w:val="af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2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3">
    <w:name w:val="FR3"/>
    <w:rsid w:val="00491EC0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FR1">
    <w:name w:val="FR1"/>
    <w:rsid w:val="00491EC0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table" w:styleId="-3">
    <w:name w:val="Table Web 3"/>
    <w:basedOn w:val="a1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491EC0"/>
  </w:style>
  <w:style w:type="numbering" w:customStyle="1" w:styleId="31">
    <w:name w:val="Нет списка3"/>
    <w:next w:val="a2"/>
    <w:semiHidden/>
    <w:unhideWhenUsed/>
    <w:rsid w:val="00491EC0"/>
  </w:style>
  <w:style w:type="table" w:customStyle="1" w:styleId="27">
    <w:name w:val="Сетка таблицы2"/>
    <w:basedOn w:val="a1"/>
    <w:next w:val="af1"/>
    <w:uiPriority w:val="59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12"/>
    <w:basedOn w:val="a1"/>
    <w:next w:val="12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31">
    <w:name w:val="Веб-таблица 31"/>
    <w:basedOn w:val="a1"/>
    <w:next w:val="-3"/>
    <w:rsid w:val="00491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6436</Words>
  <Characters>36689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2020-10-06T12:14:00Z</dcterms:created>
  <dcterms:modified xsi:type="dcterms:W3CDTF">2020-10-06T12:14:00Z</dcterms:modified>
</cp:coreProperties>
</file>