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62" w:rsidRPr="00255662" w:rsidRDefault="00255662" w:rsidP="002556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62">
        <w:rPr>
          <w:rFonts w:ascii="Times New Roman" w:hAnsi="Times New Roman" w:cs="Times New Roman"/>
          <w:b/>
          <w:sz w:val="24"/>
          <w:szCs w:val="24"/>
        </w:rPr>
        <w:t>Подборка психотехнических упражнений на развитие коммуникативных навыков младших подростков</w:t>
      </w:r>
    </w:p>
    <w:p w:rsidR="00EB4FCD" w:rsidRPr="00255662" w:rsidRDefault="00EB4FCD" w:rsidP="002556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B4FCD" w:rsidRPr="00255662" w:rsidRDefault="00EB4FCD" w:rsidP="002556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Хохрина</w:t>
      </w:r>
      <w:proofErr w:type="spellEnd"/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Анастасия Сергеевна</w:t>
      </w: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студентка группы 3СБ очной формы обучения специальности 51.02.01 Народное художественное творчество (вид: Хореографическое творчество)</w:t>
      </w:r>
    </w:p>
    <w:p w:rsidR="00EB4FCD" w:rsidRPr="00255662" w:rsidRDefault="00EB4FCD" w:rsidP="002556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</w:t>
      </w: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Чернядьева Елена Николаевна</w:t>
      </w:r>
    </w:p>
    <w:p w:rsidR="00EB4FCD" w:rsidRPr="00255662" w:rsidRDefault="00EB4FCD" w:rsidP="002556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662" w:rsidRPr="00255662" w:rsidRDefault="00255662" w:rsidP="0025566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5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Наслаждение общением – главный признак дружбы. </w:t>
      </w:r>
    </w:p>
    <w:p w:rsidR="00255662" w:rsidRPr="00255662" w:rsidRDefault="00255662" w:rsidP="0025566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5" w:history="1">
        <w:r w:rsidRPr="0025566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Аристотель</w:t>
        </w:r>
      </w:hyperlink>
    </w:p>
    <w:p w:rsidR="00EB4FCD" w:rsidRDefault="00EB4FCD" w:rsidP="002556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Именно на границе перехода от младшего школьного к подростковому возрасту идет интенсивное усвоение культурных ценностей, определяющих в дальнейшем его г</w:t>
      </w:r>
      <w:r>
        <w:rPr>
          <w:rFonts w:ascii="Times New Roman" w:hAnsi="Times New Roman" w:cs="Times New Roman"/>
          <w:sz w:val="24"/>
          <w:szCs w:val="24"/>
        </w:rPr>
        <w:t xml:space="preserve">лавные жизненные предпочтения. </w:t>
      </w:r>
      <w:r w:rsidRPr="00255662">
        <w:rPr>
          <w:rFonts w:ascii="Times New Roman" w:hAnsi="Times New Roman" w:cs="Times New Roman"/>
          <w:sz w:val="24"/>
          <w:szCs w:val="24"/>
        </w:rPr>
        <w:t xml:space="preserve">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 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Коммуникативные навыки представляют собой способность одного человека взаимодействовать с другими, при этом правильно интерпретируя получаемую информацию и передавая ее. Известные отечественные психологи, такие как Выготский Л., Запорожец, Леонтьев, Лисина, Рубинштейн,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, считали общение одним из основных условий развития человека, важным фактором формирования человеческой личности, что очень важно в подростковом возрасте.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Психотехнические упражнения предназначены для формирования всевозможных форм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 определенного состояния человека. Влияния психотехнических упражнений действует на социально-психологический климат, сплоченность команды и на эффективность совместной деятельности.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Младшие подростки часто приходят в новый коллектив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662">
        <w:rPr>
          <w:rFonts w:ascii="Times New Roman" w:hAnsi="Times New Roman" w:cs="Times New Roman"/>
          <w:sz w:val="24"/>
          <w:szCs w:val="24"/>
        </w:rPr>
        <w:t xml:space="preserve"> где нужно поддерживать общения со сверстниками, это может быть новая школа, танцевальный коллектив, спортивная секция. И чтобы лучше прошёл процесс обучения какой-либо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662">
        <w:rPr>
          <w:rFonts w:ascii="Times New Roman" w:hAnsi="Times New Roman" w:cs="Times New Roman"/>
          <w:sz w:val="24"/>
          <w:szCs w:val="24"/>
        </w:rPr>
        <w:t xml:space="preserve"> важно иметь сплоченный коллектив. Для развития коммуникативных навыков младших подростков лучше всего использовать психотехнические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62">
        <w:rPr>
          <w:rFonts w:ascii="Times New Roman" w:hAnsi="Times New Roman" w:cs="Times New Roman"/>
          <w:sz w:val="24"/>
          <w:szCs w:val="24"/>
        </w:rPr>
        <w:t xml:space="preserve">Упражнения на знакомство создают в группе доверие, которое так необходимо, чтобы участники тренинга открылись, были готовы учиться. </w:t>
      </w:r>
      <w:r>
        <w:rPr>
          <w:rFonts w:ascii="Times New Roman" w:hAnsi="Times New Roman" w:cs="Times New Roman"/>
          <w:sz w:val="24"/>
          <w:szCs w:val="24"/>
        </w:rPr>
        <w:t>Такие у</w:t>
      </w:r>
      <w:r w:rsidRPr="00255662">
        <w:rPr>
          <w:rFonts w:ascii="Times New Roman" w:hAnsi="Times New Roman" w:cs="Times New Roman"/>
          <w:sz w:val="24"/>
          <w:szCs w:val="24"/>
        </w:rPr>
        <w:t>пражнения помогают растопить «лёд», который всегда возникает в начале работы группы, снимают напряжение первых минут занятия настраивают участников на работу.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lastRenderedPageBreak/>
        <w:t>Чем больше открытости требуется от участников на тренинге, тем больше упражнений на знакомство нужно включить в начало тренинга.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Упражнения на знакомство, как правило, проводятся в парах, тройках или в общем кругу. Больше всего способствуют возникновению доверия пары. И если вы работаете с сильно закрытой группой, в которой сложно сформировать доверие, то лучше выбирать упражнение на знакомство именно в парах.</w:t>
      </w: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«История»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знакомство и умение слушать друг друга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Ведущий делит участников на две команды. Определяется время для выполнения первого задания (например, 5 минут). За это время каждая команда сочиняет о себе историю, используя реальные данные. </w:t>
      </w:r>
      <w:proofErr w:type="gramStart"/>
      <w:r w:rsidRPr="002556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55662">
        <w:rPr>
          <w:rFonts w:ascii="Times New Roman" w:hAnsi="Times New Roman" w:cs="Times New Roman"/>
          <w:sz w:val="24"/>
          <w:szCs w:val="24"/>
        </w:rPr>
        <w:t>: «Мы живем в Кирове. Дома у нас 9 собак, 14 кошек, 2 попугая и 1 черепаха. Трех наших мам зовут Ольгами, а еще у нас два папы по имени Саша. Все вместе мы садимся на 8 продольных шпагатов и 10 поперечных» и т.д. По истечении назначенного времени каждая команда выбирает рассказчика, и обе команды как бы меняются местами, то есть команда «А» рассказывает про команду «Б» и наоборот.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255662">
        <w:rPr>
          <w:rFonts w:ascii="Times New Roman" w:hAnsi="Times New Roman" w:cs="Times New Roman"/>
          <w:sz w:val="24"/>
          <w:szCs w:val="24"/>
        </w:rPr>
        <w:t>«</w:t>
      </w:r>
      <w:r w:rsidRPr="00255662">
        <w:rPr>
          <w:rFonts w:ascii="Times New Roman" w:hAnsi="Times New Roman" w:cs="Times New Roman"/>
          <w:b/>
          <w:bCs/>
          <w:sz w:val="24"/>
          <w:szCs w:val="24"/>
        </w:rPr>
        <w:t>Белка»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знакомство и нахождение друзей по общим интересам.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На полу отмечаются две линии друг напротив друга, люди распределяются произвольно вдоль линий. Вводная: ведущий называет какие-то характеристики, </w:t>
      </w:r>
      <w:proofErr w:type="gramStart"/>
      <w:r w:rsidRPr="0025566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55662">
        <w:rPr>
          <w:rFonts w:ascii="Times New Roman" w:hAnsi="Times New Roman" w:cs="Times New Roman"/>
          <w:sz w:val="24"/>
          <w:szCs w:val="24"/>
        </w:rPr>
        <w:t>: «Пусть справа окажутся те, кто любит эстрадную музыку, а слева – те, кто любит классическую музыку» (варианты – кто сидит на каком-либо шпагате, кто любит какое-либо танцевальное упражнение). Участники должны быстро, не столкнувшись перебежать на ту линию, которая им подходит. Если не подходит ни та, ни другая – останавливаются в центре. Если столкнулись – ведущий выбирает нового воду и все продолжается.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«Бросание мяча»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развитие координации и знакомство друг с другом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Все участники стоят в кругу. Один громко называет имя одного из участников и бросает ему мяч. Тот ловит мяч, называет имя другого участника и бросает мяч ему. Через некоторое время нужно увеличить скорость игры и количество мячей.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«3 слова о себе»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знакомство, рассказ о себе, развитие уверенности.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Каждому участнику предлагается описать себя тремя словами. Имя за слово не считается.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«Рассказ жестами»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lastRenderedPageBreak/>
        <w:t>Цель: знакомство, развитие уверенности.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Каждому участнику предлагается описать себя тремя движениями.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Докажи свою позицию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Коммуникативное упражнение «Антиномии»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 этого упражнения – показать важность умения рассуждать логически, развить языковую грамотность, показать хитрости, которыми пользуются ловкие ораторы для того, чтобы доказать, что «белое это черное».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Антиномия – два утверждения, одновременно и истинные, и ложные. По крайней мере, про эти утверждения нельзя сказать, что одно из них более истинно или более ложно по сравнению с другим. Известны антиномии Канта: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Мир конечен – Мир бесконечен.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Каждая сложная субстанция состоит из простых частей — Не существует ничего простого.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 мире существует свобода — В мире не существует свободы, но господствует только причинность.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Существует первопричина мира — Не существует первопричины мира.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Ведущий предлагает участникам тренинга придумать собственные антиномии. Они могут быть не такими глубокомысленными, как у Канта, можно предложить вполне бытовые парадоксы. Главное – чтобы оба утверждения хотя бы казались истинными.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Упражнение проходит так. Участники в свободном порядке высказывают свои антиномии. Ведущий и другие участники внимательно выслушивают «докладчика». Для наглядности антиномию желательно записать на доске или изобразить как-то схематически, в виде рисунка. Ведущий устраивает опрос других участников: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Кто-нибудь согласен с тем, что оба эти утверждения верны? Почему?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Может быть, кто-нибудь считает, что первое верно, а второе нет? Почему?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Считает кто-нибудь, что первое неверно, а второе верно? Почему?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Оставшиеся, очевидно, считают, что оба эти утверждения ложны. Так ли?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Основные задачи ведущего в процессе упражнения: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помогать участникам высказывать свои мысли логично, стройно,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- обращать внимание участников на разного рода хитрости в рассуждениях.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«Великий мастер»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помочь участникам осознать сильные стороны своей личности.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«У каждого есть что-то, что он делает действительно хорошо, в чем он чувствует себя мастером, и это является его ресурсом в решении проблем. Каждый по кругу начинает со слов: </w:t>
      </w:r>
      <w:r w:rsidRPr="00255662">
        <w:rPr>
          <w:rFonts w:ascii="Times New Roman" w:hAnsi="Times New Roman" w:cs="Times New Roman"/>
          <w:sz w:val="24"/>
          <w:szCs w:val="24"/>
        </w:rPr>
        <w:lastRenderedPageBreak/>
        <w:t xml:space="preserve">«Я великий мастер…» - например, прыжков, шпагатов, мостиков и </w:t>
      </w:r>
      <w:proofErr w:type="gramStart"/>
      <w:r w:rsidRPr="00255662">
        <w:rPr>
          <w:rFonts w:ascii="Times New Roman" w:hAnsi="Times New Roman" w:cs="Times New Roman"/>
          <w:sz w:val="24"/>
          <w:szCs w:val="24"/>
        </w:rPr>
        <w:t>т.п. ,</w:t>
      </w:r>
      <w:proofErr w:type="gramEnd"/>
      <w:r w:rsidRPr="00255662">
        <w:rPr>
          <w:rFonts w:ascii="Times New Roman" w:hAnsi="Times New Roman" w:cs="Times New Roman"/>
          <w:sz w:val="24"/>
          <w:szCs w:val="24"/>
        </w:rPr>
        <w:t xml:space="preserve"> причем надо убедить в этом остальных участников, продемонстрировать. Ведущий спрашивает: «А есть ли в группе кто-нибудь, кто делает это лучше?» Следует дать каждому возможность найти в себе такие умения, чтобы вся группа согласилась, что человек в этом деле действительно великий мастер.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Комплименты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«Комплименты»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 упражнения: отработать навыки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 и новых способов поведения, сформировать умения делать комплименты и создавать позитивные установки друг на друга.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Ведущий дает задание: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– Вы можете свободно передвигаясь по комнате подходить к любому члену группы и обмениваться комплиментами, добрыми пожеланиями, похвалами. Возможно, этот человек чем-то помог вам в процессе тренинга, поблагодарите его. Таким образом, обойдите всех участников тренинга.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Для этого упражнения фоном можно задействовать лирическую музыку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«Сила общественного мнения»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понимание как общественное мнение может повлиять на самоощущение, актуализация темы развитие уверенности в себе.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Предложите участникам поиграть в такую игру: они должны свободно перемещаться по аудитории и говорить друг другу по 2 предложения: что им нравится и что им не нравится в оппоненте. Раздайте участникам листы и ручки. Каждый игрок записывает всё что он услышал про себя. Комплименты и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антикомплименты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 могут касаться не только внешнего вида: можно говорить про взгляд, улыбку, манеру поведения, физическую форму, исполнение того или иного танца. Отведите на упражнение 15–20 минут.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«Я отлично умею»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повысить уверенность и открыть новые перспективы. Раскрывает творческий потенциал.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Игровое упражнение, расширяющее представления участников тренинга о себе, повышающее уверенность и открывающее новые перспективы. Раскрывает творческий потенциал участников тренинга, настраивает и мотивирует группу н</w:t>
      </w:r>
      <w:r>
        <w:rPr>
          <w:rFonts w:ascii="Times New Roman" w:hAnsi="Times New Roman" w:cs="Times New Roman"/>
          <w:sz w:val="24"/>
          <w:szCs w:val="24"/>
        </w:rPr>
        <w:t xml:space="preserve">а дальнейшую работу. Может быть, </w:t>
      </w:r>
      <w:r w:rsidRPr="00255662">
        <w:rPr>
          <w:rFonts w:ascii="Times New Roman" w:hAnsi="Times New Roman" w:cs="Times New Roman"/>
          <w:sz w:val="24"/>
          <w:szCs w:val="24"/>
        </w:rPr>
        <w:t>как разогревом, так и основным тематическим упражнением.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Упражнение «Я отлично умею!» прекрасно подходит для тренингов личностного роста и мотивирующих тренингов. Будет хорошим вариантом для подростковых и молодежных групп. Его успешно можно совместить с задачами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 тренингов, и сделать </w:t>
      </w:r>
      <w:r w:rsidRPr="00255662">
        <w:rPr>
          <w:rFonts w:ascii="Times New Roman" w:hAnsi="Times New Roman" w:cs="Times New Roman"/>
          <w:sz w:val="24"/>
          <w:szCs w:val="24"/>
        </w:rPr>
        <w:lastRenderedPageBreak/>
        <w:t xml:space="preserve">весьма показательным на тренинге уверенности. </w:t>
      </w:r>
      <w:proofErr w:type="gramStart"/>
      <w:r w:rsidRPr="00255662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255662">
        <w:rPr>
          <w:rFonts w:ascii="Times New Roman" w:hAnsi="Times New Roman" w:cs="Times New Roman"/>
          <w:sz w:val="24"/>
          <w:szCs w:val="24"/>
        </w:rPr>
        <w:t xml:space="preserve"> упражнение незаменимо для тренингов открытия собственного дела и тренингов трудоустройства.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Критика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«Критика»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обучение навыку принятия критики.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Ход упражнения: Человек, не умеющий принимать критику, похож на человека с длинными пальцами на ногах, на которые легко наступить. Шаги упражнения: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Пойми, что тебе говорят, и оставайся спокойным.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Попроси разъяснения – «Что вы имеете в виду?» При этом желательно повторить фразу, по поводу которой требуются разъяснения. Отметь реакцию партнёра. Скажи, с чем ты согласен, а с чем – нет, и почему. При этом чувствовать себя надо свободно. Предложить встать в два круга, внешний круг стоит, а внутренний ходит, так будут образовывается пары.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«Коридор критики»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развитие стрессоустойчивости.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Описание: выберете первого добровольца. Остальные участники встают напротив друг друга и образуют «ручеек», как в детской игре. Доброволец заходит в коридор, а аудитория начинает его ругать, критиковать и всячески выражать неодобрение. Пройдя коридор, выбирается следующий участник и история повторяется. Повторите упражнение 5–7 раз. Затем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662">
        <w:rPr>
          <w:rFonts w:ascii="Times New Roman" w:hAnsi="Times New Roman" w:cs="Times New Roman"/>
          <w:sz w:val="24"/>
          <w:szCs w:val="24"/>
        </w:rPr>
        <w:t>ручеек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5662">
        <w:rPr>
          <w:rFonts w:ascii="Times New Roman" w:hAnsi="Times New Roman" w:cs="Times New Roman"/>
          <w:sz w:val="24"/>
          <w:szCs w:val="24"/>
        </w:rPr>
        <w:t xml:space="preserve"> начинает осыпать очередного входящего в него одобрениями. Также проведите эксперимент 5–7 раз.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Невербальная коммуникация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«Искорка»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создание положительного эмоционального настроя, доверительной атмосферы.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Участники стоят в кругу, взявшись за руки. Они должны «передать искорку» по часовой стрелке: пожать руку соседу слева и улыбнутся ему.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«Фигуры»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Эта игра на сплочение команды. В ходе данной игры можно отследить многие моменты, важные для тренинга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>. Например, роли участников, динамику группы и т. д.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Для выполнения следующего упражнения нужно, чтобы вся группа встала в круг. Встаньте так, чтобы образовался правильный круг. Теперь закройте глаза и не размыкая их, постройте квадрат. Всегда должен говорить только один. Когда вы посчитаете что задание выполнено, дайте мне знать. Задание выполнено?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lastRenderedPageBreak/>
        <w:t>Откройте глаза. Как вы считаете, вам удалось выполнить задание?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Выслушиваем ответы, но не комментируем их.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Сейчас я предложу вам в таких же условиях построить другую фигуру. Сможете построить ее за более короткое время? Хорошо. Предлагаю повторить эксперимент. Закрываем глаза. Ваша задача построить равносторонний треугольник.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«Кто выше?»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преодолеть барьеры в общении между участниками, раскрепостить их.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Участники закрывают глаза. Не открывая глаз, они должны выстроиться в одну шеренгу по росту. Это упражнение можно сделать еще раз, при этом участники не должны разговаривать.</w:t>
      </w:r>
    </w:p>
    <w:p w:rsidR="00255662" w:rsidRPr="00255662" w:rsidRDefault="00255662" w:rsidP="0025566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Сплочение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«Спутанные цепочки»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упражнение учит эффективно </w:t>
      </w:r>
      <w:proofErr w:type="spellStart"/>
      <w:r w:rsidRPr="00255662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255662">
        <w:rPr>
          <w:rFonts w:ascii="Times New Roman" w:hAnsi="Times New Roman" w:cs="Times New Roman"/>
          <w:sz w:val="24"/>
          <w:szCs w:val="24"/>
        </w:rPr>
        <w:t xml:space="preserve"> между собой, помогает сплотить команду.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Все участники группы встают в круг, закрывают глаза и протягивают перед собой правую руку. И сцепляются с той рукой, которую встретили первой.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Затем участники вытягивают левые руки и снова ищут себе партнера. Ведущий помогает рукам соединиться и следит за тем, чтобы каждый держал за руки двух людей, а не одного. Участники открывают глаза. Теперь их задача — распутаться, не разжимая рук. В результате возможны такие варианты: либо образуется круг, либо несколько сцепленных колечек из людей, либо несколько независимых кругов или пар.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«Точка опоры»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Цель: Выявление степени групповой сплоченности. Настрой участников на взаимодействие.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Проведение: начинается с работы в парах. Участникам предлагается совместно создать на полу 5 точек опоры, затем – 6, 7. Это простое задание. Решение его, как правило, тривиально: четыре точки опоры - это ноги двух участников, пятая – две соединенные руки. Далее «разогрев» продолжается в малых группах по шесть человек. Им предстоит объединиться и создать 4, 6, 9, 15 (16, 17) точек опоры на полу.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>Упражнение «Змейка»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улучшить организованность, выполнить рабочую чёткость.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Одно из упражнений на повторение движений партнера. Ученики идут по комнате змейкой, в затылок друг другу, причем ведущий обходит воображаемые препятствия, перепрыгивает через воображаемые рвы, а остальные повторяют его движения. По команде педагога ведущий переходит в хвост змейки, а второй в змейке становится новым ведущим. </w:t>
      </w:r>
      <w:r w:rsidRPr="00255662">
        <w:rPr>
          <w:rFonts w:ascii="Times New Roman" w:hAnsi="Times New Roman" w:cs="Times New Roman"/>
          <w:sz w:val="24"/>
          <w:szCs w:val="24"/>
        </w:rPr>
        <w:lastRenderedPageBreak/>
        <w:t xml:space="preserve">Это упражнение не преследует цели полного взаимодействия с партнером. Еще нет требования «жить жизнью партнера, мыслить его мыслями, смотреть его глазами».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5566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«С кем я?»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Цель: сплочение коллектива и построение эффективного командного взаимодействия. 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Ведущий дает команды участникам, без помощи слов, используя исключительно мимику и жесты: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шеренгу, начиная с самых коротких и кончая самыми высокими;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 по дням рождения участников, начиная с первого января;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 по возрасту, начиная с самых молодых и заканчивая самыми взрослыми;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 соответственно размеру балетных тапочек;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 соответственно высоты поднятой ноги вперёд, от самой низкой, до самой высокой;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>Встать в шеренгу соответственно длинны ног на правом шпагате, от самой короткой до самой длинной.</w:t>
      </w:r>
    </w:p>
    <w:p w:rsidR="00255662" w:rsidRPr="00255662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62">
        <w:rPr>
          <w:rFonts w:ascii="Times New Roman" w:hAnsi="Times New Roman" w:cs="Times New Roman"/>
          <w:sz w:val="24"/>
          <w:szCs w:val="24"/>
        </w:rPr>
        <w:t xml:space="preserve">Для развития коммуникативных навыков у младших подростков, предлагается проводить психотехнические упражнения на протяжении недели. Выделять каждое занятие по 15-20 минут на выполнение психотехнических упражнений. Каждое занятие можно проводить разные упражнения, вначале, в середине или в конце занятия. </w:t>
      </w:r>
    </w:p>
    <w:p w:rsidR="00E37C17" w:rsidRDefault="00255662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стоит учесть, что при</w:t>
      </w:r>
      <w:r w:rsidRPr="00255662">
        <w:rPr>
          <w:rFonts w:ascii="Times New Roman" w:hAnsi="Times New Roman" w:cs="Times New Roman"/>
          <w:sz w:val="24"/>
          <w:szCs w:val="24"/>
        </w:rPr>
        <w:t xml:space="preserve"> проведении психотехнических упражнений, присутствуют два плана: содержательный и личностный. Содержательный план соответствует основной содержательной цели тренинга, т.е. какие установки, умения формируются. Личностный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5662">
        <w:rPr>
          <w:rFonts w:ascii="Times New Roman" w:hAnsi="Times New Roman" w:cs="Times New Roman"/>
          <w:sz w:val="24"/>
          <w:szCs w:val="24"/>
        </w:rPr>
        <w:t xml:space="preserve"> это групповая атмосфера, на фоне которой разворачиваются события содержательного плана, а также состояние каждого участника в отдельности.</w:t>
      </w:r>
    </w:p>
    <w:p w:rsidR="00255662" w:rsidRDefault="004634EF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развитие к</w:t>
      </w:r>
      <w:r w:rsidRPr="004634EF">
        <w:rPr>
          <w:rFonts w:ascii="Times New Roman" w:hAnsi="Times New Roman" w:cs="Times New Roman"/>
          <w:sz w:val="24"/>
          <w:szCs w:val="24"/>
        </w:rPr>
        <w:t>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34E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 очень важный и значимый процесс, так как они</w:t>
      </w:r>
      <w:r w:rsidRPr="004634EF">
        <w:rPr>
          <w:rFonts w:ascii="Times New Roman" w:hAnsi="Times New Roman" w:cs="Times New Roman"/>
          <w:sz w:val="24"/>
          <w:szCs w:val="24"/>
        </w:rPr>
        <w:t xml:space="preserve"> важны для личностного развития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34EF">
        <w:rPr>
          <w:rFonts w:ascii="Times New Roman" w:hAnsi="Times New Roman" w:cs="Times New Roman"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634EF">
        <w:rPr>
          <w:rFonts w:ascii="Times New Roman" w:hAnsi="Times New Roman" w:cs="Times New Roman"/>
          <w:sz w:val="24"/>
          <w:szCs w:val="24"/>
        </w:rPr>
        <w:t xml:space="preserve"> взаимодействия с миром, окружающими людьми, самим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226" w:rsidRDefault="000F6226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226" w:rsidRPr="00EB4FCD" w:rsidRDefault="000F6226" w:rsidP="000F6226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center"/>
        <w:rPr>
          <w:b/>
          <w:bCs/>
          <w:color w:val="424242"/>
          <w:szCs w:val="28"/>
        </w:rPr>
      </w:pPr>
      <w:bookmarkStart w:id="0" w:name="_Toc41649283"/>
      <w:bookmarkStart w:id="1" w:name="_GoBack"/>
      <w:r w:rsidRPr="00EB4FCD">
        <w:rPr>
          <w:rFonts w:eastAsia="Times New Roman"/>
          <w:b/>
          <w:bCs/>
          <w:color w:val="000000" w:themeColor="text1"/>
          <w:szCs w:val="28"/>
        </w:rPr>
        <w:t>Список литературы</w:t>
      </w:r>
      <w:bookmarkEnd w:id="0"/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hAnsi="Times New Roman" w:cs="Times New Roman"/>
          <w:sz w:val="24"/>
          <w:szCs w:val="28"/>
        </w:rPr>
        <w:t xml:space="preserve">Классическая социальная </w:t>
      </w:r>
      <w:proofErr w:type="gramStart"/>
      <w:r w:rsidRPr="00EB4FCD">
        <w:rPr>
          <w:rFonts w:ascii="Times New Roman" w:hAnsi="Times New Roman" w:cs="Times New Roman"/>
          <w:sz w:val="24"/>
          <w:szCs w:val="28"/>
        </w:rPr>
        <w:t>психология :</w:t>
      </w:r>
      <w:proofErr w:type="gramEnd"/>
      <w:r w:rsidRPr="00EB4FCD">
        <w:rPr>
          <w:rFonts w:ascii="Times New Roman" w:hAnsi="Times New Roman" w:cs="Times New Roman"/>
          <w:sz w:val="24"/>
          <w:szCs w:val="28"/>
        </w:rPr>
        <w:t xml:space="preserve"> учебное пособие для студентов вузов / Под общей редакцией Рогова Е. И. [Текст] /Москва: ИКЦ </w:t>
      </w:r>
      <w:proofErr w:type="spellStart"/>
      <w:r w:rsidRPr="00EB4FCD">
        <w:rPr>
          <w:rFonts w:ascii="Times New Roman" w:hAnsi="Times New Roman" w:cs="Times New Roman"/>
          <w:sz w:val="24"/>
          <w:szCs w:val="28"/>
        </w:rPr>
        <w:t>МарТ</w:t>
      </w:r>
      <w:proofErr w:type="spellEnd"/>
      <w:r w:rsidRPr="00EB4FCD">
        <w:rPr>
          <w:rFonts w:ascii="Times New Roman" w:hAnsi="Times New Roman" w:cs="Times New Roman"/>
          <w:sz w:val="24"/>
          <w:szCs w:val="28"/>
        </w:rPr>
        <w:t xml:space="preserve">, 2008. – 416 с. 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hAnsi="Times New Roman" w:cs="Times New Roman"/>
          <w:sz w:val="24"/>
          <w:szCs w:val="28"/>
        </w:rPr>
        <w:t xml:space="preserve">Общая и социальная </w:t>
      </w:r>
      <w:proofErr w:type="gramStart"/>
      <w:r w:rsidRPr="00EB4FCD">
        <w:rPr>
          <w:rFonts w:ascii="Times New Roman" w:hAnsi="Times New Roman" w:cs="Times New Roman"/>
          <w:sz w:val="24"/>
          <w:szCs w:val="28"/>
        </w:rPr>
        <w:t>психология :</w:t>
      </w:r>
      <w:proofErr w:type="gramEnd"/>
      <w:r w:rsidRPr="00EB4FCD">
        <w:rPr>
          <w:rFonts w:ascii="Times New Roman" w:hAnsi="Times New Roman" w:cs="Times New Roman"/>
          <w:sz w:val="24"/>
          <w:szCs w:val="28"/>
        </w:rPr>
        <w:t xml:space="preserve"> учебник – 4-е издание / </w:t>
      </w:r>
      <w:proofErr w:type="spellStart"/>
      <w:r w:rsidRPr="00EB4FCD">
        <w:rPr>
          <w:rFonts w:ascii="Times New Roman" w:hAnsi="Times New Roman" w:cs="Times New Roman"/>
          <w:sz w:val="24"/>
          <w:szCs w:val="28"/>
        </w:rPr>
        <w:t>Еникеев</w:t>
      </w:r>
      <w:proofErr w:type="spellEnd"/>
      <w:r w:rsidRPr="00EB4FCD">
        <w:rPr>
          <w:rFonts w:ascii="Times New Roman" w:hAnsi="Times New Roman" w:cs="Times New Roman"/>
          <w:sz w:val="24"/>
          <w:szCs w:val="28"/>
        </w:rPr>
        <w:t xml:space="preserve"> М. И. [Текст] / Москва: Проспект, 2007. – 440 с. 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EB4FCD">
        <w:rPr>
          <w:rFonts w:ascii="Times New Roman" w:hAnsi="Times New Roman" w:cs="Times New Roman"/>
          <w:sz w:val="24"/>
          <w:szCs w:val="28"/>
        </w:rPr>
        <w:t xml:space="preserve">Психология </w:t>
      </w:r>
      <w:proofErr w:type="gramStart"/>
      <w:r w:rsidRPr="00EB4FCD">
        <w:rPr>
          <w:rFonts w:ascii="Times New Roman" w:hAnsi="Times New Roman" w:cs="Times New Roman"/>
          <w:sz w:val="24"/>
          <w:szCs w:val="28"/>
        </w:rPr>
        <w:t>общения :</w:t>
      </w:r>
      <w:proofErr w:type="gramEnd"/>
      <w:r w:rsidRPr="00EB4FCD">
        <w:rPr>
          <w:rFonts w:ascii="Times New Roman" w:hAnsi="Times New Roman" w:cs="Times New Roman"/>
          <w:sz w:val="24"/>
          <w:szCs w:val="28"/>
        </w:rPr>
        <w:t xml:space="preserve"> учебное пособие / А.А. Леонтьев. – 3-е </w:t>
      </w:r>
      <w:proofErr w:type="gramStart"/>
      <w:r w:rsidRPr="00EB4FCD">
        <w:rPr>
          <w:rFonts w:ascii="Times New Roman" w:hAnsi="Times New Roman" w:cs="Times New Roman"/>
          <w:sz w:val="24"/>
          <w:szCs w:val="28"/>
        </w:rPr>
        <w:t>издание.[</w:t>
      </w:r>
      <w:proofErr w:type="gramEnd"/>
      <w:r w:rsidRPr="00EB4FCD">
        <w:rPr>
          <w:rFonts w:ascii="Times New Roman" w:hAnsi="Times New Roman" w:cs="Times New Roman"/>
          <w:sz w:val="24"/>
          <w:szCs w:val="28"/>
        </w:rPr>
        <w:t>Текст] /Москва : Академия, 2005. – 368 с. 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 </w:t>
      </w:r>
      <w:r w:rsidRPr="00EB4FCD">
        <w:rPr>
          <w:rFonts w:ascii="Times New Roman" w:hAnsi="Times New Roman" w:cs="Times New Roman"/>
          <w:sz w:val="24"/>
          <w:szCs w:val="28"/>
        </w:rPr>
        <w:t xml:space="preserve">Психология развития / Ермолаева М. В. – 3-е издание. [Текст] /Москва – Воронеж: НПО МОДЭК, 2006. – 376 с. 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Социальная </w:t>
      </w:r>
      <w:proofErr w:type="gramStart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психология :</w:t>
      </w:r>
      <w:proofErr w:type="gramEnd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учебник для высших учебных заведений / Андреева Г. М. – 5-е издание. [Текст] /</w:t>
      </w:r>
      <w:proofErr w:type="gramStart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>Москва :</w:t>
      </w:r>
      <w:proofErr w:type="gramEnd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Аспект Пресс, 2008. – 363 с. 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Социальная </w:t>
      </w:r>
      <w:proofErr w:type="gramStart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психология :</w:t>
      </w:r>
      <w:proofErr w:type="gramEnd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учебное пособие / </w:t>
      </w:r>
      <w:proofErr w:type="spellStart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>Мананикова</w:t>
      </w:r>
      <w:proofErr w:type="spellEnd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Е. Н. [Текст] /Москва: Дашков и К°, 2008. – 256 с. </w:t>
      </w:r>
    </w:p>
    <w:p w:rsidR="000F6226" w:rsidRPr="00EB4FCD" w:rsidRDefault="000F6226" w:rsidP="000F6226">
      <w:pPr>
        <w:pStyle w:val="a6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Социальная психология / Соснин В. </w:t>
      </w:r>
      <w:proofErr w:type="gramStart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>А. ,</w:t>
      </w:r>
      <w:proofErr w:type="gramEnd"/>
      <w:r w:rsidRPr="00EB4FC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Красникова Е. А. [Текст] / Москва : ИНФРА-М, 2010. – 334 с. </w:t>
      </w:r>
    </w:p>
    <w:bookmarkEnd w:id="1"/>
    <w:p w:rsidR="000F6226" w:rsidRPr="00255662" w:rsidRDefault="000F6226" w:rsidP="00255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6226" w:rsidRPr="00255662" w:rsidSect="00EB4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CA2"/>
    <w:multiLevelType w:val="hybridMultilevel"/>
    <w:tmpl w:val="6DACF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877C68"/>
    <w:multiLevelType w:val="hybridMultilevel"/>
    <w:tmpl w:val="FAE85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2B187D"/>
    <w:multiLevelType w:val="hybridMultilevel"/>
    <w:tmpl w:val="781C4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07211B"/>
    <w:multiLevelType w:val="hybridMultilevel"/>
    <w:tmpl w:val="774AE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66200D"/>
    <w:multiLevelType w:val="hybridMultilevel"/>
    <w:tmpl w:val="F79475F0"/>
    <w:lvl w:ilvl="0" w:tplc="7220D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351F4D"/>
    <w:multiLevelType w:val="hybridMultilevel"/>
    <w:tmpl w:val="19787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D"/>
    <w:rsid w:val="000F6226"/>
    <w:rsid w:val="00255662"/>
    <w:rsid w:val="002A39AD"/>
    <w:rsid w:val="004634EF"/>
    <w:rsid w:val="00AC2C41"/>
    <w:rsid w:val="00E37C17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605D-3DD9-4572-AF7C-5AF7DE5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B4F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B4F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EB4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forisimo.ru/autor/%D0%90%D1%80%D0%B8%D1%81%D1%82%D0%BE%D1%82%D0%B5%D0%BB%D1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4</cp:revision>
  <cp:lastPrinted>2020-09-12T19:04:00Z</cp:lastPrinted>
  <dcterms:created xsi:type="dcterms:W3CDTF">2020-09-12T19:16:00Z</dcterms:created>
  <dcterms:modified xsi:type="dcterms:W3CDTF">2020-09-12T19:22:00Z</dcterms:modified>
</cp:coreProperties>
</file>