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69" w:rsidRPr="00A70CC1" w:rsidRDefault="0037127F" w:rsidP="00B67990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A70CC1">
        <w:rPr>
          <w:rFonts w:ascii="Times New Roman" w:hAnsi="Times New Roman" w:cs="Times New Roman"/>
          <w:b/>
          <w:caps/>
          <w:sz w:val="24"/>
          <w:szCs w:val="24"/>
        </w:rPr>
        <w:t>Э</w:t>
      </w:r>
      <w:r w:rsidR="0062120A" w:rsidRPr="00A70CC1">
        <w:rPr>
          <w:rFonts w:ascii="Times New Roman" w:hAnsi="Times New Roman" w:cs="Times New Roman"/>
          <w:b/>
          <w:sz w:val="24"/>
          <w:szCs w:val="24"/>
        </w:rPr>
        <w:t xml:space="preserve">кстремизм и терроризм – катастрофа </w:t>
      </w:r>
      <w:r w:rsidRPr="00A70CC1">
        <w:rPr>
          <w:rFonts w:ascii="Times New Roman" w:hAnsi="Times New Roman" w:cs="Times New Roman"/>
          <w:b/>
          <w:caps/>
          <w:sz w:val="24"/>
          <w:szCs w:val="24"/>
          <w:lang w:val="en-US"/>
        </w:rPr>
        <w:t>X</w:t>
      </w:r>
      <w:r w:rsidR="0062120A" w:rsidRPr="00A70CC1">
        <w:rPr>
          <w:rFonts w:ascii="Times New Roman" w:hAnsi="Times New Roman" w:cs="Times New Roman"/>
          <w:b/>
          <w:caps/>
          <w:sz w:val="24"/>
          <w:szCs w:val="24"/>
          <w:lang w:val="en-US"/>
        </w:rPr>
        <w:t>X</w:t>
      </w:r>
      <w:r w:rsidRPr="00A70CC1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A70CC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2120A" w:rsidRPr="00A70CC1">
        <w:rPr>
          <w:rFonts w:ascii="Times New Roman" w:hAnsi="Times New Roman" w:cs="Times New Roman"/>
          <w:b/>
          <w:sz w:val="24"/>
          <w:szCs w:val="24"/>
        </w:rPr>
        <w:t>века</w:t>
      </w:r>
    </w:p>
    <w:bookmarkEnd w:id="0"/>
    <w:p w:rsidR="00A70CC1" w:rsidRDefault="00516FC3" w:rsidP="00A70CC1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Панасюк Т</w:t>
      </w:r>
      <w:r w:rsidR="00A70CC1">
        <w:rPr>
          <w:rFonts w:ascii="Times New Roman" w:hAnsi="Times New Roman" w:cs="Times New Roman"/>
          <w:sz w:val="24"/>
          <w:szCs w:val="24"/>
        </w:rPr>
        <w:t xml:space="preserve">атьяна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0CC1">
        <w:rPr>
          <w:rFonts w:ascii="Times New Roman" w:hAnsi="Times New Roman" w:cs="Times New Roman"/>
          <w:sz w:val="24"/>
          <w:szCs w:val="24"/>
        </w:rPr>
        <w:t>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4669" w:rsidRDefault="00516FC3" w:rsidP="00A70CC1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EBA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A70CC1" w:rsidRPr="0037127F" w:rsidRDefault="00A70CC1" w:rsidP="00A70CC1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региональный колледж «Интеграл»</w:t>
      </w:r>
    </w:p>
    <w:p w:rsidR="007C4669" w:rsidRPr="0037127F" w:rsidRDefault="007C4669" w:rsidP="0037127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15146" w:rsidRPr="0037127F" w:rsidRDefault="007C4669" w:rsidP="006C6EBA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3C04" w:rsidRPr="0037127F">
        <w:rPr>
          <w:rFonts w:ascii="Times New Roman" w:hAnsi="Times New Roman" w:cs="Times New Roman"/>
          <w:sz w:val="24"/>
          <w:szCs w:val="24"/>
        </w:rPr>
        <w:t xml:space="preserve">   </w:t>
      </w:r>
      <w:r w:rsidR="004E2EA7" w:rsidRPr="0037127F">
        <w:rPr>
          <w:rFonts w:ascii="Times New Roman" w:hAnsi="Times New Roman" w:cs="Times New Roman"/>
          <w:sz w:val="24"/>
          <w:szCs w:val="24"/>
        </w:rPr>
        <w:t>«Теперь, когда мы научились летать по воздуху,</w:t>
      </w:r>
    </w:p>
    <w:p w:rsidR="00015146" w:rsidRPr="0037127F" w:rsidRDefault="00F53C04" w:rsidP="006C6EBA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E2EA7" w:rsidRPr="0037127F">
        <w:rPr>
          <w:rFonts w:ascii="Times New Roman" w:hAnsi="Times New Roman" w:cs="Times New Roman"/>
          <w:sz w:val="24"/>
          <w:szCs w:val="24"/>
        </w:rPr>
        <w:t>как птицы, плавать под водой, как рыбы,</w:t>
      </w:r>
    </w:p>
    <w:p w:rsidR="00015146" w:rsidRPr="0037127F" w:rsidRDefault="00F53C04" w:rsidP="006C6EBA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E2EA7" w:rsidRPr="0037127F">
        <w:rPr>
          <w:rFonts w:ascii="Times New Roman" w:hAnsi="Times New Roman" w:cs="Times New Roman"/>
          <w:sz w:val="24"/>
          <w:szCs w:val="24"/>
        </w:rPr>
        <w:t>нам не хватает только одного:</w:t>
      </w:r>
    </w:p>
    <w:p w:rsidR="00015146" w:rsidRPr="0037127F" w:rsidRDefault="00F53C04" w:rsidP="006C6EBA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E2EA7" w:rsidRPr="0037127F">
        <w:rPr>
          <w:rFonts w:ascii="Times New Roman" w:hAnsi="Times New Roman" w:cs="Times New Roman"/>
          <w:sz w:val="24"/>
          <w:szCs w:val="24"/>
        </w:rPr>
        <w:t>научиться жить на земле, как люди»</w:t>
      </w:r>
    </w:p>
    <w:p w:rsidR="00446493" w:rsidRDefault="00F53C04" w:rsidP="006C6EBA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2EA7" w:rsidRPr="0037127F">
        <w:rPr>
          <w:rFonts w:ascii="Times New Roman" w:hAnsi="Times New Roman" w:cs="Times New Roman"/>
          <w:sz w:val="24"/>
          <w:szCs w:val="24"/>
        </w:rPr>
        <w:t>(Бернард Шоу)</w:t>
      </w:r>
    </w:p>
    <w:p w:rsidR="004E2EA7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  «Толковый словарь» </w:t>
      </w:r>
      <w:proofErr w:type="spellStart"/>
      <w:r w:rsidRPr="0037127F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37127F">
        <w:rPr>
          <w:rFonts w:ascii="Times New Roman" w:hAnsi="Times New Roman" w:cs="Times New Roman"/>
          <w:sz w:val="24"/>
          <w:szCs w:val="24"/>
        </w:rPr>
        <w:t xml:space="preserve">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</w:t>
      </w:r>
    </w:p>
    <w:p w:rsidR="004E2EA7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Попробуем разобраться в причинах возникновения экстремизма и терроризма. Выясним, кто составляет социальную базу экстремизма и терроризма.</w:t>
      </w:r>
    </w:p>
    <w:p w:rsidR="00015146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Экстремизм</w:t>
      </w:r>
      <w:r w:rsidRPr="0037127F">
        <w:rPr>
          <w:rFonts w:ascii="Times New Roman" w:hAnsi="Times New Roman" w:cs="Times New Roman"/>
          <w:sz w:val="24"/>
          <w:szCs w:val="24"/>
        </w:rPr>
        <w:t> трактуется как приверженность к крайним взглядам и мерам, среди которых можно отметить провокацию беспорядков, гражданское неповиновение, террористические акции, методы партизанской войны. Под термином «экстремизм» также следует понимать: </w:t>
      </w:r>
    </w:p>
    <w:p w:rsidR="00015146" w:rsidRPr="0037127F" w:rsidRDefault="004E2EA7" w:rsidP="00516F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нетерпимость к иным социальным группам (ксенофобия);</w:t>
      </w:r>
    </w:p>
    <w:p w:rsidR="00015146" w:rsidRPr="0037127F" w:rsidRDefault="004E2EA7" w:rsidP="00516F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установление над ними превосходства (расизм); </w:t>
      </w:r>
    </w:p>
    <w:p w:rsidR="00015146" w:rsidRPr="0037127F" w:rsidRDefault="004E2EA7" w:rsidP="00516F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стремление к полному их уничтожению (геноцид).</w:t>
      </w:r>
    </w:p>
    <w:p w:rsidR="004E2EA7" w:rsidRPr="0037127F" w:rsidRDefault="00015146" w:rsidP="00516F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к</w:t>
      </w:r>
      <w:r w:rsidR="004E2EA7" w:rsidRPr="0037127F">
        <w:rPr>
          <w:rFonts w:ascii="Times New Roman" w:hAnsi="Times New Roman" w:cs="Times New Roman"/>
          <w:sz w:val="24"/>
          <w:szCs w:val="24"/>
        </w:rPr>
        <w:t>райней формой проявления экстремизма является терроризм.</w:t>
      </w:r>
    </w:p>
    <w:p w:rsidR="004E2EA7" w:rsidRPr="00B67990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В настоящее время экстремизм «молодеет». Практически все организации экстремистской направленности, так или иначе привлекают для участия несовершеннолетних лиц: начиная от распространения литературы радикального характера и участия в обрядах религиозных сект до наиболее опасного вида - вовлечения несовершеннолетних в преступную деятельность, а именно, подготовка и проведение массовых беспорядков, организация и участие в деятельности экстремистской организации, организация и участие в экстремистском сообществе. 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Именно молодежь представляет собой группу риска, склонную к агрессивно-экстремистским действиям. Воспринимая искаженное представление о духовных, общечеловеческих ценностях, подростки зачастую становятся доступной добычей манипуляторов от экстремизма. На фоне распространения пьянства и наркомании возрастает количество неблагополучных семей и число беспризорных детей. Нередко подростки, обделенные родительским вниманием и озлобленные равнодушием общества, пополняют ряды преступников, в том числе террористов и экстремистов.</w:t>
      </w:r>
      <w:r w:rsidR="00B67990" w:rsidRPr="00B67990">
        <w:rPr>
          <w:rFonts w:ascii="Times New Roman" w:hAnsi="Times New Roman" w:cs="Times New Roman"/>
          <w:sz w:val="24"/>
          <w:szCs w:val="24"/>
        </w:rPr>
        <w:t>[5]</w:t>
      </w:r>
    </w:p>
    <w:p w:rsidR="000810EF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Предпосылки экстремистского поведения можно обнаружить как внутри личности, так и, в социуме. Сегодня известно, что многие фанатично настроенные группы террористов, разбросанные по всему миру, совершенно не озабочены идеологическим обоснованием своей деятельности. Для них конкретные действия важнее идеологии. Американская исследовательница М. </w:t>
      </w:r>
      <w:proofErr w:type="spellStart"/>
      <w:r w:rsidRPr="0037127F">
        <w:rPr>
          <w:rFonts w:ascii="Times New Roman" w:hAnsi="Times New Roman" w:cs="Times New Roman"/>
          <w:sz w:val="24"/>
          <w:szCs w:val="24"/>
        </w:rPr>
        <w:t>Креншо</w:t>
      </w:r>
      <w:proofErr w:type="spellEnd"/>
      <w:r w:rsidRPr="0037127F">
        <w:rPr>
          <w:rFonts w:ascii="Times New Roman" w:hAnsi="Times New Roman" w:cs="Times New Roman"/>
          <w:sz w:val="24"/>
          <w:szCs w:val="24"/>
        </w:rPr>
        <w:t xml:space="preserve"> утверждает, что в иных случаях «существует просто идеологическое обрамление террористических групп (сюрреалистическая идеология), когда меняются идеи и даже забываются первоначальные цели борьбы.</w:t>
      </w:r>
    </w:p>
    <w:p w:rsidR="003E0EE8" w:rsidRPr="00B67990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37127F">
        <w:rPr>
          <w:rFonts w:ascii="Times New Roman" w:hAnsi="Times New Roman" w:cs="Times New Roman"/>
          <w:sz w:val="24"/>
          <w:szCs w:val="24"/>
        </w:rPr>
        <w:t xml:space="preserve"> - это заранее спланированная атака или </w:t>
      </w:r>
      <w:r w:rsidR="003E0EE8" w:rsidRPr="0037127F">
        <w:rPr>
          <w:rFonts w:ascii="Times New Roman" w:hAnsi="Times New Roman" w:cs="Times New Roman"/>
          <w:sz w:val="24"/>
          <w:szCs w:val="24"/>
        </w:rPr>
        <w:t>угроза атаки на мирных граждан,</w:t>
      </w:r>
      <w:r w:rsidRPr="0037127F">
        <w:rPr>
          <w:rFonts w:ascii="Times New Roman" w:hAnsi="Times New Roman" w:cs="Times New Roman"/>
          <w:sz w:val="24"/>
          <w:szCs w:val="24"/>
        </w:rPr>
        <w:t xml:space="preserve"> или гражданские объекты для достижения политических, идеологических и/или религиозных </w:t>
      </w:r>
      <w:r w:rsidRPr="0037127F">
        <w:rPr>
          <w:rFonts w:ascii="Times New Roman" w:hAnsi="Times New Roman" w:cs="Times New Roman"/>
          <w:sz w:val="24"/>
          <w:szCs w:val="24"/>
        </w:rPr>
        <w:lastRenderedPageBreak/>
        <w:t>целей. Например, взрывы в местах скопления гражданского населения и/или гражданских объектов, в транспорте и т.д. Суицидальный терроризм - это политически, религиозно и/ или идеологически мотивированная атака, осуществляемая одним или несколькими индивидами, которые сознательно отказываются от своей жизни ради нанесения максимального ущерба граждана</w:t>
      </w:r>
      <w:r w:rsidR="00B67990">
        <w:rPr>
          <w:rFonts w:ascii="Times New Roman" w:hAnsi="Times New Roman" w:cs="Times New Roman"/>
          <w:sz w:val="24"/>
          <w:szCs w:val="24"/>
        </w:rPr>
        <w:t>м и/или их гражданским объектам</w:t>
      </w:r>
      <w:r w:rsidR="00B67990" w:rsidRPr="00B67990">
        <w:rPr>
          <w:rFonts w:ascii="Times New Roman" w:hAnsi="Times New Roman" w:cs="Times New Roman"/>
          <w:sz w:val="24"/>
          <w:szCs w:val="24"/>
        </w:rPr>
        <w:t>.[5]</w:t>
      </w:r>
    </w:p>
    <w:p w:rsidR="000810EF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Таким образом, терроризм следует относить к самым тяжким преступлениям антигуманной агрессивной направленности, к преступлениям против человечества в целом.</w:t>
      </w:r>
    </w:p>
    <w:p w:rsidR="004E2EA7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В последние годы терроризм стал особенно изощрен, кровав и безжалостен. 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 </w:t>
      </w:r>
    </w:p>
    <w:p w:rsidR="004C4F9D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заложниками… В заложники взяты 1128 человек: дети, родители, сотрудники школы. Три дня террористы удерживали их в здании школы, отказывая им в самом необходимом. В результате террористического акта погибли 334 человека - среди них были и дети.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На сегодняшний день в России особое значение приобрела проблема вербовки гражданских людей в террористические организации. Одна из таких известных организаций – ИГИЛ, чья деятельность по вербовке имеет серьезные и угрожающие для общества масштабы. При вербовке людей «группы риска» в террористические организации используются проверенные временем средства, например, оправдавшие себя при вербовке в тоталитарные секты. Террористические организации, как вербовщики тоталитарных сект хорошо понимают и практически используют психологию людей, владеют техниками психологического воздействия, например, НЛП (нейролингвистическое программирование). По мнению известного исследователя геополитических проблем В.А. Соснина контингент вербовки как в тоталитарные секты, так и террористические группы существенно схож, прежде всего, в психологическом плане, сюда относятся: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1. Люди, остро переживающие глубокую психическую травму.</w:t>
      </w:r>
      <w:r w:rsidRPr="0037127F">
        <w:rPr>
          <w:rFonts w:ascii="Times New Roman" w:hAnsi="Times New Roman" w:cs="Times New Roman"/>
          <w:sz w:val="24"/>
          <w:szCs w:val="24"/>
        </w:rPr>
        <w:t xml:space="preserve"> Такой травмой может быть смерть близких, развод, потеря работы, военные действия и т. д. Человек может просто пребывать в жизненной кризисной ситуации, в остро протекающем возрастном кризисе, ощущать разочарование, незащищенность, потерю жизненной перспективы и испытывать так называемый «вакуум смысла жизни». </w:t>
      </w:r>
    </w:p>
    <w:p w:rsidR="003E0EE8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2. Люди, считающие, что их стремление к духовному совершенствованию осталось неоцененным в социальном окружении.</w:t>
      </w:r>
      <w:r w:rsidRPr="0037127F">
        <w:rPr>
          <w:rFonts w:ascii="Times New Roman" w:hAnsi="Times New Roman" w:cs="Times New Roman"/>
          <w:sz w:val="24"/>
          <w:szCs w:val="24"/>
        </w:rPr>
        <w:t xml:space="preserve"> За этими стремлениями оказываются попытки:</w:t>
      </w:r>
    </w:p>
    <w:p w:rsidR="003E0EE8" w:rsidRPr="00516FC3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 </w:t>
      </w:r>
      <w:r w:rsidRPr="00516FC3">
        <w:rPr>
          <w:rFonts w:ascii="Times New Roman" w:hAnsi="Times New Roman" w:cs="Times New Roman"/>
          <w:sz w:val="24"/>
          <w:szCs w:val="24"/>
        </w:rPr>
        <w:t xml:space="preserve">а) повысить самооценку;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FC3">
        <w:rPr>
          <w:rFonts w:ascii="Times New Roman" w:hAnsi="Times New Roman" w:cs="Times New Roman"/>
          <w:sz w:val="24"/>
          <w:szCs w:val="24"/>
        </w:rPr>
        <w:t>б)</w:t>
      </w:r>
      <w:r w:rsidRPr="0037127F">
        <w:rPr>
          <w:rFonts w:ascii="Times New Roman" w:hAnsi="Times New Roman" w:cs="Times New Roman"/>
          <w:sz w:val="24"/>
          <w:szCs w:val="24"/>
        </w:rPr>
        <w:t xml:space="preserve"> удовлетворить свою потребность в принадлежности к «позитивно ориентированной» (по оценкам самой личности) группе.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3. Личности, интересующиеся оккультизмом.</w:t>
      </w:r>
      <w:r w:rsidRPr="0037127F">
        <w:rPr>
          <w:rFonts w:ascii="Times New Roman" w:hAnsi="Times New Roman" w:cs="Times New Roman"/>
          <w:sz w:val="24"/>
          <w:szCs w:val="24"/>
        </w:rPr>
        <w:t xml:space="preserve"> Так как окружающие склонны относиться к их увлечениям «недостаточно серьезно», такие люди быстро находят контакт с вербовщиками.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4. Люди с комплексом «патологического альтруизма».</w:t>
      </w:r>
      <w:r w:rsidRPr="0037127F">
        <w:rPr>
          <w:rFonts w:ascii="Times New Roman" w:hAnsi="Times New Roman" w:cs="Times New Roman"/>
          <w:sz w:val="24"/>
          <w:szCs w:val="24"/>
        </w:rPr>
        <w:t xml:space="preserve"> Чрезмерный альтруизм и уступчивость чужим интересам за счет своих близких может принимать патологические формы. Это один из типичных механизмов неадекватной психологической защиты у лиц с низкими самооценками, формирующий удобные для лидеров тоталитарных сект кадры.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5. Идеалистически настроенные подростки и «правдолюбцы», склонные к инфантильному поведению в любом возрасте.</w:t>
      </w:r>
      <w:r w:rsidRPr="0037127F">
        <w:rPr>
          <w:rFonts w:ascii="Times New Roman" w:hAnsi="Times New Roman" w:cs="Times New Roman"/>
          <w:sz w:val="24"/>
          <w:szCs w:val="24"/>
        </w:rPr>
        <w:t xml:space="preserve"> Эта аудитория обычно резко протестует против современного общества потребления, испытывает потребность быть приобщенным к чему-то «большому и светлому», к какой-то великой и</w:t>
      </w:r>
      <w:r w:rsidR="00F31621" w:rsidRPr="0037127F">
        <w:rPr>
          <w:rFonts w:ascii="Times New Roman" w:hAnsi="Times New Roman" w:cs="Times New Roman"/>
          <w:sz w:val="24"/>
          <w:szCs w:val="24"/>
        </w:rPr>
        <w:t>дее, спасающей все человечество</w:t>
      </w:r>
      <w:r w:rsidRPr="00371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621" w:rsidRPr="0037127F" w:rsidRDefault="000810EF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lastRenderedPageBreak/>
        <w:t>6. Люди, социально неудовлетворенные, озлобленные, не имеющие ценностных ориентиров.</w:t>
      </w:r>
      <w:r w:rsidRPr="0037127F">
        <w:rPr>
          <w:rFonts w:ascii="Times New Roman" w:hAnsi="Times New Roman" w:cs="Times New Roman"/>
          <w:sz w:val="24"/>
          <w:szCs w:val="24"/>
        </w:rPr>
        <w:t xml:space="preserve"> Деструктивный культ и террористические структуры дают таким людям сферу деятельности, позволяющую реализовать себя, и психологически комфортную среду «заботливого» общения. </w:t>
      </w:r>
    </w:p>
    <w:p w:rsidR="00F31621" w:rsidRPr="00B67990" w:rsidRDefault="00F31621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b/>
          <w:sz w:val="24"/>
          <w:szCs w:val="24"/>
        </w:rPr>
        <w:t>7. Люди, запутавшиеся в неэффективности своих решений, психологически усталые от необходимости что-то самим выбирать и не желающие нести ответственность за свой выбор.</w:t>
      </w:r>
      <w:r w:rsidR="00B67990" w:rsidRPr="00B67990">
        <w:rPr>
          <w:rFonts w:ascii="Times New Roman" w:hAnsi="Times New Roman" w:cs="Times New Roman"/>
          <w:sz w:val="24"/>
          <w:szCs w:val="24"/>
        </w:rPr>
        <w:t>[4]</w:t>
      </w:r>
    </w:p>
    <w:p w:rsidR="004E2EA7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 человечества.  </w:t>
      </w:r>
    </w:p>
    <w:p w:rsidR="004E2EA7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4E2EA7" w:rsidRPr="0037127F" w:rsidRDefault="004E2EA7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015146" w:rsidRPr="0037127F" w:rsidRDefault="00015146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В виду чего, на текущий момент особо актуальна профилактика экстремизма</w:t>
      </w:r>
      <w:r w:rsidR="00F53C04" w:rsidRPr="0037127F">
        <w:rPr>
          <w:rFonts w:ascii="Times New Roman" w:hAnsi="Times New Roman" w:cs="Times New Roman"/>
          <w:sz w:val="24"/>
          <w:szCs w:val="24"/>
        </w:rPr>
        <w:t xml:space="preserve"> и терроризма</w:t>
      </w:r>
      <w:r w:rsidRPr="0037127F">
        <w:rPr>
          <w:rFonts w:ascii="Times New Roman" w:hAnsi="Times New Roman" w:cs="Times New Roman"/>
          <w:sz w:val="24"/>
          <w:szCs w:val="24"/>
        </w:rPr>
        <w:t xml:space="preserve"> в образовательной среде, так как в нашей стране почти 30 миллионов подростков являются учащимися, то есть пятая часть населения.</w:t>
      </w:r>
    </w:p>
    <w:p w:rsidR="00F53C04" w:rsidRPr="0037127F" w:rsidRDefault="00F53C04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Необходимо констатировать, что решение проблем экстремизма и терроризма исключительно силами правоохранительных органов невозможно. Эта задача требует целого комплекса организационных, правовых, профилактических, воспитательных мероприятий, совершенствования взаимодействия государственных органов и общественных организаций.</w:t>
      </w:r>
    </w:p>
    <w:p w:rsidR="003E0EE8" w:rsidRPr="0037127F" w:rsidRDefault="00F53C04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Профилактика может носить как общий, так и индивидуальный характер.</w:t>
      </w:r>
    </w:p>
    <w:p w:rsidR="003E0EE8" w:rsidRPr="0037127F" w:rsidRDefault="00F53C04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>Общая профилактика должна быть комплексной, взаимосвязанной и проводиться в семье, по месту учебы, работы. Она включает в себя правовое воспитание подростков, вовлечение в развивающий досуг, создание и развитие так называемых «уличных» служб работы с молодежью, развитие практической деятельности молодежных и подростковых советов при органах власти, обеспечивающей их включение в реальные процессы управления развитием региона.</w:t>
      </w:r>
    </w:p>
    <w:p w:rsidR="00F53C04" w:rsidRPr="0037127F" w:rsidRDefault="00F53C04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 Индивидуальная профилактика экстремистских и террористических проявлений направлена на своевременное выявление групп несовершеннолетних экстремисткой направленности, осуществление предупредительных мер в отношении членов таких течений, проведение мероприятий с учетом личности подростка, условий семейного воспитания. Она включает в себя создание эффективной системы реабилитации подростков, оказавшихся в трудной жизненной ситуации, вследствие которой последние были вовлечены </w:t>
      </w:r>
      <w:proofErr w:type="gramStart"/>
      <w:r w:rsidRPr="0037127F">
        <w:rPr>
          <w:rFonts w:ascii="Times New Roman" w:hAnsi="Times New Roman" w:cs="Times New Roman"/>
          <w:sz w:val="24"/>
          <w:szCs w:val="24"/>
        </w:rPr>
        <w:t>в экстремистскую и террористическою деятельность</w:t>
      </w:r>
      <w:proofErr w:type="gramEnd"/>
      <w:r w:rsidRPr="0037127F">
        <w:rPr>
          <w:rFonts w:ascii="Times New Roman" w:hAnsi="Times New Roman" w:cs="Times New Roman"/>
          <w:sz w:val="24"/>
          <w:szCs w:val="24"/>
        </w:rPr>
        <w:t>.</w:t>
      </w:r>
      <w:r w:rsidR="00B67990" w:rsidRPr="00B67990">
        <w:rPr>
          <w:rFonts w:ascii="Times New Roman" w:hAnsi="Times New Roman" w:cs="Times New Roman"/>
          <w:sz w:val="24"/>
          <w:szCs w:val="24"/>
        </w:rPr>
        <w:t>[3]</w:t>
      </w:r>
    </w:p>
    <w:p w:rsidR="00F53C04" w:rsidRPr="0037127F" w:rsidRDefault="00F53C04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7F">
        <w:rPr>
          <w:rFonts w:ascii="Times New Roman" w:hAnsi="Times New Roman" w:cs="Times New Roman"/>
          <w:sz w:val="24"/>
          <w:szCs w:val="24"/>
        </w:rPr>
        <w:t xml:space="preserve">Для России экстремизм и терроризм – это чрезвычайная ситуация №1 социального характера. Противодействие должно строиться на всех уровнях: международных, внутригосударственных, региональных, с привлечением социального активов гражданского общества. Общество должно действовать превентивно, как в борьбе с пожарами: если там сигнализация, то здесь – наша бдительность; там обучение, здесь наша солидарности и </w:t>
      </w:r>
      <w:proofErr w:type="spellStart"/>
      <w:r w:rsidRPr="0037127F">
        <w:rPr>
          <w:rFonts w:ascii="Times New Roman" w:hAnsi="Times New Roman" w:cs="Times New Roman"/>
          <w:sz w:val="24"/>
          <w:szCs w:val="24"/>
        </w:rPr>
        <w:t>взаимоподдерждка</w:t>
      </w:r>
      <w:proofErr w:type="spellEnd"/>
      <w:r w:rsidRPr="0037127F">
        <w:rPr>
          <w:rFonts w:ascii="Times New Roman" w:hAnsi="Times New Roman" w:cs="Times New Roman"/>
          <w:sz w:val="24"/>
          <w:szCs w:val="24"/>
        </w:rPr>
        <w:t>. Если пожары легче предупредить, чем потом тушить, то здесь  - лучше выявить и искоренить</w:t>
      </w:r>
      <w:r w:rsidR="003E0EE8" w:rsidRPr="0037127F">
        <w:rPr>
          <w:rFonts w:ascii="Times New Roman" w:hAnsi="Times New Roman" w:cs="Times New Roman"/>
          <w:sz w:val="24"/>
          <w:szCs w:val="24"/>
        </w:rPr>
        <w:t>, чем допустить очередные акты террористических</w:t>
      </w:r>
      <w:r w:rsidRPr="0037127F">
        <w:rPr>
          <w:rFonts w:ascii="Times New Roman" w:hAnsi="Times New Roman" w:cs="Times New Roman"/>
          <w:sz w:val="24"/>
          <w:szCs w:val="24"/>
        </w:rPr>
        <w:t xml:space="preserve"> проявлений и ликвидировать его последствия.</w:t>
      </w:r>
    </w:p>
    <w:p w:rsidR="001A4580" w:rsidRPr="001A4580" w:rsidRDefault="001A4580" w:rsidP="0051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 и источников</w:t>
      </w:r>
    </w:p>
    <w:p w:rsidR="001A4580" w:rsidRPr="001A4580" w:rsidRDefault="001A4580" w:rsidP="0051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4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A4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Хвыля-Олинтер</w:t>
      </w:r>
      <w:proofErr w:type="spellEnd"/>
      <w:r w:rsidRPr="001A4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А.И., Лукьянов, С.А. «Опасные тоталитарные формы религиозных сект», Москва, 1996г.</w:t>
      </w:r>
    </w:p>
    <w:p w:rsidR="001A4580" w:rsidRPr="001A4580" w:rsidRDefault="00B67990" w:rsidP="0051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A4580" w:rsidRPr="001A4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В.Л. Васильев, «Юридическая психология», Санкт-Петербург, 1998г.</w:t>
      </w:r>
    </w:p>
    <w:p w:rsidR="001A4580" w:rsidRPr="00B67990" w:rsidRDefault="00B67990" w:rsidP="00516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0264">
        <w:rPr>
          <w:rFonts w:ascii="Times New Roman" w:hAnsi="Times New Roman"/>
          <w:sz w:val="24"/>
          <w:szCs w:val="24"/>
        </w:rPr>
        <w:t>.</w:t>
      </w:r>
      <w:r w:rsidR="005C0264">
        <w:rPr>
          <w:rFonts w:ascii="Times New Roman" w:hAnsi="Times New Roman"/>
          <w:sz w:val="24"/>
          <w:szCs w:val="24"/>
          <w:lang w:val="en-US"/>
        </w:rPr>
        <w:t>https</w:t>
      </w:r>
      <w:r w:rsidR="005C0264">
        <w:rPr>
          <w:rFonts w:ascii="Times New Roman" w:hAnsi="Times New Roman"/>
          <w:sz w:val="24"/>
          <w:szCs w:val="24"/>
        </w:rPr>
        <w:t>:</w:t>
      </w:r>
      <w:r w:rsidR="005C0264" w:rsidRPr="005C0264">
        <w:rPr>
          <w:rFonts w:ascii="Times New Roman" w:hAnsi="Times New Roman"/>
          <w:sz w:val="24"/>
          <w:szCs w:val="24"/>
        </w:rPr>
        <w:t>//</w:t>
      </w:r>
      <w:proofErr w:type="spellStart"/>
      <w:r w:rsidR="005C0264">
        <w:rPr>
          <w:rFonts w:ascii="Times New Roman" w:hAnsi="Times New Roman"/>
          <w:sz w:val="24"/>
          <w:szCs w:val="24"/>
          <w:lang w:val="en-US"/>
        </w:rPr>
        <w:t>infourok</w:t>
      </w:r>
      <w:proofErr w:type="spellEnd"/>
      <w:r w:rsidR="005C0264" w:rsidRPr="005C0264">
        <w:rPr>
          <w:rFonts w:ascii="Times New Roman" w:hAnsi="Times New Roman"/>
          <w:sz w:val="24"/>
          <w:szCs w:val="24"/>
        </w:rPr>
        <w:t>.</w:t>
      </w:r>
      <w:proofErr w:type="spellStart"/>
      <w:r w:rsidR="005C0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C0264" w:rsidRPr="005C0264">
        <w:rPr>
          <w:rFonts w:ascii="Times New Roman" w:hAnsi="Times New Roman"/>
          <w:sz w:val="24"/>
          <w:szCs w:val="24"/>
        </w:rPr>
        <w:t>/</w:t>
      </w:r>
      <w:proofErr w:type="spellStart"/>
      <w:r w:rsidR="005C0264">
        <w:rPr>
          <w:rFonts w:ascii="Times New Roman" w:hAnsi="Times New Roman"/>
          <w:sz w:val="24"/>
          <w:szCs w:val="24"/>
          <w:lang w:val="en-US"/>
        </w:rPr>
        <w:t>ekstremizm</w:t>
      </w:r>
      <w:proofErr w:type="spellEnd"/>
      <w:r w:rsidR="005C0264" w:rsidRPr="005C0264">
        <w:rPr>
          <w:rFonts w:ascii="Times New Roman" w:hAnsi="Times New Roman"/>
          <w:sz w:val="24"/>
          <w:szCs w:val="24"/>
        </w:rPr>
        <w:t>_</w:t>
      </w:r>
      <w:r w:rsidR="005C0264">
        <w:rPr>
          <w:rFonts w:ascii="Times New Roman" w:hAnsi="Times New Roman"/>
          <w:sz w:val="24"/>
          <w:szCs w:val="24"/>
          <w:lang w:val="en-US"/>
        </w:rPr>
        <w:t>v</w:t>
      </w:r>
      <w:r w:rsidR="005C0264" w:rsidRPr="005C0264">
        <w:rPr>
          <w:rFonts w:ascii="Times New Roman" w:hAnsi="Times New Roman"/>
          <w:sz w:val="24"/>
          <w:szCs w:val="24"/>
        </w:rPr>
        <w:t>_</w:t>
      </w:r>
      <w:proofErr w:type="spellStart"/>
      <w:r w:rsidR="005C0264">
        <w:rPr>
          <w:rFonts w:ascii="Times New Roman" w:hAnsi="Times New Roman"/>
          <w:sz w:val="24"/>
          <w:szCs w:val="24"/>
          <w:lang w:val="en-US"/>
        </w:rPr>
        <w:t>obschestve</w:t>
      </w:r>
      <w:proofErr w:type="spellEnd"/>
      <w:r w:rsidR="005C0264" w:rsidRPr="005C0264">
        <w:rPr>
          <w:rFonts w:ascii="Times New Roman" w:hAnsi="Times New Roman"/>
          <w:sz w:val="24"/>
          <w:szCs w:val="24"/>
        </w:rPr>
        <w:t>_</w:t>
      </w:r>
      <w:proofErr w:type="spellStart"/>
      <w:r w:rsidR="005C0264">
        <w:rPr>
          <w:rFonts w:ascii="Times New Roman" w:hAnsi="Times New Roman"/>
          <w:sz w:val="24"/>
          <w:szCs w:val="24"/>
          <w:lang w:val="en-US"/>
        </w:rPr>
        <w:t>referat</w:t>
      </w:r>
      <w:proofErr w:type="spellEnd"/>
      <w:r w:rsidR="005C0264" w:rsidRPr="005C0264">
        <w:rPr>
          <w:rFonts w:ascii="Times New Roman" w:hAnsi="Times New Roman"/>
          <w:sz w:val="24"/>
          <w:szCs w:val="24"/>
        </w:rPr>
        <w:t>-447220.</w:t>
      </w:r>
      <w:r w:rsidR="005C0264">
        <w:rPr>
          <w:rFonts w:ascii="Times New Roman" w:hAnsi="Times New Roman"/>
          <w:sz w:val="24"/>
          <w:szCs w:val="24"/>
          <w:lang w:val="en-US"/>
        </w:rPr>
        <w:t>htm</w:t>
      </w:r>
    </w:p>
    <w:p w:rsidR="00B67990" w:rsidRPr="00B67990" w:rsidRDefault="00B67990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6799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67990">
        <w:rPr>
          <w:rFonts w:ascii="Times New Roman" w:hAnsi="Times New Roman" w:cs="Times New Roman"/>
          <w:sz w:val="24"/>
          <w:szCs w:val="24"/>
        </w:rPr>
        <w:t>://</w:t>
      </w:r>
      <w:r w:rsidRPr="00B679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79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istmira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.</w:t>
      </w:r>
      <w:r w:rsidRPr="00B6799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679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drugoe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noveyshee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vremya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/17370-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igil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metody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verbovki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sposoby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protivostojanija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sz w:val="24"/>
          <w:szCs w:val="24"/>
          <w:lang w:val="en-US"/>
        </w:rPr>
        <w:t>verbovschikam</w:t>
      </w:r>
      <w:proofErr w:type="spellEnd"/>
      <w:r w:rsidRPr="00B67990">
        <w:rPr>
          <w:rFonts w:ascii="Times New Roman" w:hAnsi="Times New Roman" w:cs="Times New Roman"/>
          <w:sz w:val="24"/>
          <w:szCs w:val="24"/>
        </w:rPr>
        <w:t>.</w:t>
      </w:r>
      <w:r w:rsidRPr="00B67990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B67990" w:rsidRPr="00B67990" w:rsidRDefault="00B67990" w:rsidP="0051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5.</w:t>
      </w:r>
      <w:r w:rsidRPr="00B67990">
        <w:rPr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67990">
        <w:rPr>
          <w:rFonts w:ascii="Times New Roman" w:hAnsi="Times New Roman" w:cs="Times New Roman"/>
          <w:sz w:val="24"/>
          <w:szCs w:val="24"/>
        </w:rPr>
        <w:t>://255.56.</w:t>
      </w:r>
      <w:r w:rsidRPr="00D600F8">
        <w:rPr>
          <w:rFonts w:ascii="Times New Roman" w:hAnsi="Times New Roman" w:cs="Times New Roman"/>
          <w:sz w:val="24"/>
          <w:szCs w:val="24"/>
        </w:rPr>
        <w:t>мвд</w:t>
      </w:r>
      <w:r w:rsidRPr="00B67990">
        <w:rPr>
          <w:rFonts w:ascii="Times New Roman" w:hAnsi="Times New Roman" w:cs="Times New Roman"/>
          <w:sz w:val="24"/>
          <w:szCs w:val="24"/>
        </w:rPr>
        <w:t>.</w:t>
      </w:r>
      <w:r w:rsidRPr="00D600F8">
        <w:rPr>
          <w:rFonts w:ascii="Times New Roman" w:hAnsi="Times New Roman" w:cs="Times New Roman"/>
          <w:sz w:val="24"/>
          <w:szCs w:val="24"/>
        </w:rPr>
        <w:t>рф</w:t>
      </w:r>
      <w:r w:rsidRPr="00B67990">
        <w:rPr>
          <w:rFonts w:ascii="Times New Roman" w:hAnsi="Times New Roman" w:cs="Times New Roman"/>
          <w:sz w:val="24"/>
          <w:szCs w:val="24"/>
        </w:rPr>
        <w:t>/</w:t>
      </w:r>
      <w:r w:rsidRPr="00D600F8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B67990">
        <w:rPr>
          <w:rFonts w:ascii="Times New Roman" w:hAnsi="Times New Roman" w:cs="Times New Roman"/>
          <w:sz w:val="24"/>
          <w:szCs w:val="24"/>
        </w:rPr>
        <w:t>/</w:t>
      </w:r>
      <w:r w:rsidRPr="00D600F8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B67990">
        <w:rPr>
          <w:rFonts w:ascii="Times New Roman" w:hAnsi="Times New Roman" w:cs="Times New Roman"/>
          <w:sz w:val="24"/>
          <w:szCs w:val="24"/>
        </w:rPr>
        <w:t>/16437584</w:t>
      </w:r>
    </w:p>
    <w:sectPr w:rsidR="00B67990" w:rsidRPr="00B67990" w:rsidSect="00516F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69"/>
    <w:multiLevelType w:val="hybridMultilevel"/>
    <w:tmpl w:val="4CF4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4C09"/>
    <w:multiLevelType w:val="multilevel"/>
    <w:tmpl w:val="5AC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A59D2"/>
    <w:multiLevelType w:val="hybridMultilevel"/>
    <w:tmpl w:val="26E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414"/>
    <w:rsid w:val="00015146"/>
    <w:rsid w:val="000810EF"/>
    <w:rsid w:val="001A4580"/>
    <w:rsid w:val="001B518C"/>
    <w:rsid w:val="0037127F"/>
    <w:rsid w:val="003E0EE8"/>
    <w:rsid w:val="004C4F9D"/>
    <w:rsid w:val="004E2EA7"/>
    <w:rsid w:val="00516FC3"/>
    <w:rsid w:val="005C0264"/>
    <w:rsid w:val="0062120A"/>
    <w:rsid w:val="006C6EBA"/>
    <w:rsid w:val="00741905"/>
    <w:rsid w:val="007C4669"/>
    <w:rsid w:val="007F5888"/>
    <w:rsid w:val="00A70CC1"/>
    <w:rsid w:val="00B67990"/>
    <w:rsid w:val="00BD3414"/>
    <w:rsid w:val="00D35C3A"/>
    <w:rsid w:val="00E46597"/>
    <w:rsid w:val="00F31621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7DD6-57C7-484B-9CBC-140EC87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ms10202</cp:lastModifiedBy>
  <cp:revision>4</cp:revision>
  <dcterms:created xsi:type="dcterms:W3CDTF">2020-04-27T06:13:00Z</dcterms:created>
  <dcterms:modified xsi:type="dcterms:W3CDTF">2020-04-27T06:40:00Z</dcterms:modified>
</cp:coreProperties>
</file>