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37" w:rsidRPr="00B80B13" w:rsidRDefault="00785D37" w:rsidP="00B80B1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0B13" w:rsidRPr="00B80B13" w:rsidRDefault="00B80B13" w:rsidP="00B80B1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80B13">
        <w:rPr>
          <w:rFonts w:ascii="Times New Roman" w:eastAsia="Times New Roman" w:hAnsi="Times New Roman" w:cs="Times New Roman"/>
          <w:sz w:val="24"/>
          <w:szCs w:val="24"/>
        </w:rPr>
        <w:t>Рогозина Диана Юрьевна,</w:t>
      </w:r>
      <w:r w:rsidRPr="00B8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0B13">
        <w:rPr>
          <w:rFonts w:ascii="Times New Roman" w:eastAsia="Times New Roman" w:hAnsi="Times New Roman" w:cs="Times New Roman"/>
          <w:sz w:val="24"/>
          <w:szCs w:val="24"/>
        </w:rPr>
        <w:t>студентка КОГПОАУ «Вятский колледж культуры».</w:t>
      </w:r>
    </w:p>
    <w:p w:rsidR="00B80B13" w:rsidRPr="00B80B13" w:rsidRDefault="00B80B13" w:rsidP="00B80B1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B13">
        <w:rPr>
          <w:rFonts w:ascii="Times New Roman" w:eastAsia="Times New Roman" w:hAnsi="Times New Roman" w:cs="Times New Roman"/>
          <w:sz w:val="24"/>
          <w:szCs w:val="24"/>
        </w:rPr>
        <w:t>Руководитель - Кононова Лада Витальевна, преподаватель КОГПОАУ «Вятский колледж культуры».</w:t>
      </w:r>
    </w:p>
    <w:p w:rsidR="00785D37" w:rsidRPr="00B80B13" w:rsidRDefault="00ED5C6A" w:rsidP="00B80B1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B13">
        <w:rPr>
          <w:rFonts w:ascii="Times New Roman" w:hAnsi="Times New Roman" w:cs="Times New Roman"/>
          <w:b/>
          <w:bCs/>
          <w:sz w:val="24"/>
          <w:szCs w:val="24"/>
        </w:rPr>
        <w:t>Влияние личностных характеристик на выбор профессии в юношеском возрасте</w:t>
      </w:r>
    </w:p>
    <w:p w:rsidR="00785D37" w:rsidRPr="00B80B13" w:rsidRDefault="00ED5C6A" w:rsidP="00B80B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 xml:space="preserve">Выбор профессии - задача сложная и достаточно парадоксальная. </w:t>
      </w:r>
      <w:proofErr w:type="gramStart"/>
      <w:r w:rsidRPr="00B80B13">
        <w:rPr>
          <w:rFonts w:ascii="Times New Roman" w:hAnsi="Times New Roman" w:cs="Times New Roman"/>
          <w:sz w:val="24"/>
          <w:szCs w:val="24"/>
        </w:rPr>
        <w:t>В  юношеском</w:t>
      </w:r>
      <w:proofErr w:type="gramEnd"/>
      <w:r w:rsidRPr="00B80B13">
        <w:rPr>
          <w:rFonts w:ascii="Times New Roman" w:hAnsi="Times New Roman" w:cs="Times New Roman"/>
          <w:sz w:val="24"/>
          <w:szCs w:val="24"/>
        </w:rPr>
        <w:t xml:space="preserve"> возрасте  перед каждым становится актуален выбор своей будущей профессии. Мир профессий включает в себя тысячи интересных специальностей. Разные их виды требуют различных качеств от человека. В каком-то случае должна быть острота мышления, в другом - способность находить контакт с людьми, а в следующем - физическая сила и т.д. Большая часть старшеклассников имеет только приблизительные представления о существующих профессиях и оказываются не в состоянии соотнести предъявляемые той или иной сферой деятельности требования со своей индивидуальностью. Поэтому следует правильно определиться и выбрать свой профессиональный путь по жизни, опираясь на свои личностные характеристики.</w:t>
      </w:r>
    </w:p>
    <w:p w:rsidR="00785D37" w:rsidRPr="00B80B13" w:rsidRDefault="00ED5C6A" w:rsidP="00B80B13">
      <w:pPr>
        <w:spacing w:after="0" w:line="360" w:lineRule="auto"/>
        <w:ind w:firstLineChars="329" w:firstLine="790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 xml:space="preserve">Юность - период в развитии человека, соответствующий переходу от подросткового возраста к самостоятельной взрослой жизни. Хронологические границы </w:t>
      </w:r>
      <w:proofErr w:type="gramStart"/>
      <w:r w:rsidRPr="00B80B13">
        <w:rPr>
          <w:rFonts w:ascii="Times New Roman" w:hAnsi="Times New Roman" w:cs="Times New Roman"/>
          <w:sz w:val="24"/>
          <w:szCs w:val="24"/>
        </w:rPr>
        <w:t>юности  в</w:t>
      </w:r>
      <w:proofErr w:type="gramEnd"/>
      <w:r w:rsidRPr="00B80B13">
        <w:rPr>
          <w:rFonts w:ascii="Times New Roman" w:hAnsi="Times New Roman" w:cs="Times New Roman"/>
          <w:sz w:val="24"/>
          <w:szCs w:val="24"/>
        </w:rPr>
        <w:t xml:space="preserve"> психологии  делятся на  старший школьный возраст (от 15 до 18 лет), и позднюю юность. (от 18 до 23 лет). Главной характеристикой юношеского возраста является то, что в этот возрастной период осуществляется окончательный переход к зрелости личности, завершается формирование устойчивых черт личности, развитие таких психологических качеств как: самосознания; самостоятельности; открытием собственного внутреннего мира; стремлением к </w:t>
      </w:r>
      <w:proofErr w:type="gramStart"/>
      <w:r w:rsidRPr="00B80B13">
        <w:rPr>
          <w:rFonts w:ascii="Times New Roman" w:hAnsi="Times New Roman" w:cs="Times New Roman"/>
          <w:sz w:val="24"/>
          <w:szCs w:val="24"/>
        </w:rPr>
        <w:t>самоопределению.[</w:t>
      </w:r>
      <w:proofErr w:type="gramEnd"/>
      <w:r w:rsidRPr="00B80B13">
        <w:rPr>
          <w:rFonts w:ascii="Times New Roman" w:hAnsi="Times New Roman" w:cs="Times New Roman"/>
          <w:sz w:val="24"/>
          <w:szCs w:val="24"/>
        </w:rPr>
        <w:t xml:space="preserve">5,c. 184] </w:t>
      </w:r>
    </w:p>
    <w:p w:rsidR="00785D37" w:rsidRPr="00B80B13" w:rsidRDefault="00ED5C6A" w:rsidP="00B80B1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B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80B13">
        <w:rPr>
          <w:rFonts w:ascii="Times New Roman" w:hAnsi="Times New Roman" w:cs="Times New Roman"/>
          <w:sz w:val="24"/>
          <w:szCs w:val="24"/>
        </w:rPr>
        <w:t>По Э.Эриксону, отдельными задачами развития, которые необходимо решить индивиду для достижения идентичности, являются следующие:</w:t>
      </w:r>
    </w:p>
    <w:p w:rsidR="00785D37" w:rsidRPr="00B80B13" w:rsidRDefault="00ED5C6A" w:rsidP="00B80B13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 xml:space="preserve"> обретение чувства времени и непрерывности жизни;</w:t>
      </w:r>
    </w:p>
    <w:p w:rsidR="00785D37" w:rsidRPr="00B80B13" w:rsidRDefault="00ED5C6A" w:rsidP="00B80B13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 xml:space="preserve"> развитие уверенности;</w:t>
      </w:r>
    </w:p>
    <w:p w:rsidR="00785D37" w:rsidRPr="00B80B13" w:rsidRDefault="00ED5C6A" w:rsidP="00B80B13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 xml:space="preserve"> принятие соответствующей своему </w:t>
      </w:r>
      <w:proofErr w:type="gramStart"/>
      <w:r w:rsidRPr="00B80B13">
        <w:rPr>
          <w:rFonts w:ascii="Times New Roman" w:hAnsi="Times New Roman" w:cs="Times New Roman"/>
          <w:sz w:val="24"/>
          <w:szCs w:val="24"/>
        </w:rPr>
        <w:t>полу  роли</w:t>
      </w:r>
      <w:proofErr w:type="gramEnd"/>
      <w:r w:rsidRPr="00B80B13">
        <w:rPr>
          <w:rFonts w:ascii="Times New Roman" w:hAnsi="Times New Roman" w:cs="Times New Roman"/>
          <w:sz w:val="24"/>
          <w:szCs w:val="24"/>
        </w:rPr>
        <w:t>;</w:t>
      </w:r>
    </w:p>
    <w:p w:rsidR="00785D37" w:rsidRPr="00B80B13" w:rsidRDefault="00ED5C6A" w:rsidP="00B80B13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 xml:space="preserve"> экспериментирование с различными социальными ролями; </w:t>
      </w:r>
    </w:p>
    <w:p w:rsidR="00785D37" w:rsidRPr="00B80B13" w:rsidRDefault="00ED5C6A" w:rsidP="00B80B13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 xml:space="preserve"> выбор профессии;</w:t>
      </w:r>
    </w:p>
    <w:p w:rsidR="00785D37" w:rsidRPr="00B80B13" w:rsidRDefault="00ED5C6A" w:rsidP="00B80B13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 xml:space="preserve"> формирование личной системы ценностей и приоритетов;</w:t>
      </w:r>
    </w:p>
    <w:p w:rsidR="00785D37" w:rsidRPr="00B80B13" w:rsidRDefault="00ED5C6A" w:rsidP="00B80B13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 xml:space="preserve"> поиск своей идеологии, то, что Эриксон называл «поиском своей веры». [6,</w:t>
      </w:r>
      <w:r w:rsidRPr="00B80B1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80B13">
        <w:rPr>
          <w:rFonts w:ascii="Times New Roman" w:hAnsi="Times New Roman" w:cs="Times New Roman"/>
          <w:sz w:val="24"/>
          <w:szCs w:val="24"/>
        </w:rPr>
        <w:t xml:space="preserve">.76] </w:t>
      </w:r>
    </w:p>
    <w:p w:rsidR="00785D37" w:rsidRPr="00B80B13" w:rsidRDefault="00ED5C6A" w:rsidP="00B80B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 xml:space="preserve"> Личностная сфера старшеклассника характеризуется   активным развитием таких психологических качеств как: самосознания; самостоятельности; открытием собственного внутреннего мира; стремлением к самоопределению.</w:t>
      </w:r>
    </w:p>
    <w:p w:rsidR="00785D37" w:rsidRPr="00B80B13" w:rsidRDefault="00ED5C6A" w:rsidP="00B80B13">
      <w:pPr>
        <w:spacing w:after="0" w:line="360" w:lineRule="auto"/>
        <w:ind w:firstLineChars="329" w:firstLine="790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>Выбор профессии – основополагающий фактор успешности личности, ее самореализации, возможности принести наибольшую пользу обществу.</w:t>
      </w:r>
    </w:p>
    <w:p w:rsidR="00785D37" w:rsidRPr="00B80B13" w:rsidRDefault="00ED5C6A" w:rsidP="00B80B13">
      <w:pPr>
        <w:pStyle w:val="a5"/>
        <w:spacing w:after="0" w:line="360" w:lineRule="auto"/>
        <w:ind w:left="0" w:firstLineChars="347" w:firstLine="833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 xml:space="preserve">Выбор профессии подростком рассматривается как многоэтапный процесс выработки и принятия решения. Процесс профессионального самоопределения проходит несколько стадий, которые являются прямым отражением процесса формирований самосознания личности. На первой стадии (4-11 лет) определяющим фактором профессиональной ориентации ребенка являются его фантазии На период 15-16 лет приходится третья стадия профессионального самоопределения, а именно необходимости решить проблему своего </w:t>
      </w:r>
      <w:proofErr w:type="gramStart"/>
      <w:r w:rsidRPr="00B80B13">
        <w:rPr>
          <w:rFonts w:ascii="Times New Roman" w:hAnsi="Times New Roman" w:cs="Times New Roman"/>
          <w:sz w:val="24"/>
          <w:szCs w:val="24"/>
        </w:rPr>
        <w:t>будущего.[</w:t>
      </w:r>
      <w:proofErr w:type="gramEnd"/>
      <w:r w:rsidRPr="00B80B13">
        <w:rPr>
          <w:rFonts w:ascii="Times New Roman" w:hAnsi="Times New Roman" w:cs="Times New Roman"/>
          <w:sz w:val="24"/>
          <w:szCs w:val="24"/>
        </w:rPr>
        <w:t>2,с.68]</w:t>
      </w:r>
    </w:p>
    <w:p w:rsidR="00785D37" w:rsidRPr="00B80B13" w:rsidRDefault="00ED5C6A" w:rsidP="00B80B13">
      <w:pPr>
        <w:pStyle w:val="a5"/>
        <w:spacing w:after="0" w:line="360" w:lineRule="auto"/>
        <w:ind w:left="0" w:firstLineChars="347" w:firstLine="833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>Е.А. Климов намечает восемь основных факторов, определяющих профессиональный выбор:</w:t>
      </w:r>
    </w:p>
    <w:p w:rsidR="00785D37" w:rsidRPr="00B80B13" w:rsidRDefault="00ED5C6A" w:rsidP="00B80B1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>1) позиция старших, семьи</w:t>
      </w:r>
    </w:p>
    <w:p w:rsidR="00785D37" w:rsidRPr="00B80B13" w:rsidRDefault="00ED5C6A" w:rsidP="00B80B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 xml:space="preserve">2) позиция сверстников: </w:t>
      </w:r>
    </w:p>
    <w:p w:rsidR="00785D37" w:rsidRPr="00B80B13" w:rsidRDefault="00ED5C6A" w:rsidP="00B80B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 xml:space="preserve">3) позиция школьного педагогического коллектива </w:t>
      </w:r>
    </w:p>
    <w:p w:rsidR="00785D37" w:rsidRPr="00B80B13" w:rsidRDefault="00ED5C6A" w:rsidP="00B80B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 xml:space="preserve">4) личные профессиональные и жизненные планы: </w:t>
      </w:r>
    </w:p>
    <w:p w:rsidR="00785D37" w:rsidRPr="00B80B13" w:rsidRDefault="00ED5C6A" w:rsidP="00B80B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>5) способности и их проявления</w:t>
      </w:r>
    </w:p>
    <w:p w:rsidR="00785D37" w:rsidRPr="00B80B13" w:rsidRDefault="00ED5C6A" w:rsidP="00B80B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>6) притязание на общественное признание;</w:t>
      </w:r>
    </w:p>
    <w:p w:rsidR="00785D37" w:rsidRPr="00B80B13" w:rsidRDefault="00ED5C6A" w:rsidP="00B80B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>7) информированность о той или иной профессиональной деятельности;</w:t>
      </w:r>
    </w:p>
    <w:p w:rsidR="00785D37" w:rsidRPr="00B80B13" w:rsidRDefault="00ED5C6A" w:rsidP="00B80B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B80B13">
        <w:rPr>
          <w:rFonts w:ascii="Times New Roman" w:hAnsi="Times New Roman" w:cs="Times New Roman"/>
          <w:sz w:val="24"/>
          <w:szCs w:val="24"/>
        </w:rPr>
        <w:t>склонности  [</w:t>
      </w:r>
      <w:proofErr w:type="gramEnd"/>
      <w:r w:rsidRPr="00B80B13">
        <w:rPr>
          <w:rFonts w:ascii="Times New Roman" w:hAnsi="Times New Roman" w:cs="Times New Roman"/>
          <w:sz w:val="24"/>
          <w:szCs w:val="24"/>
        </w:rPr>
        <w:t>3,с.21]</w:t>
      </w:r>
    </w:p>
    <w:p w:rsidR="00785D37" w:rsidRPr="00B80B13" w:rsidRDefault="00ED5C6A" w:rsidP="00B80B13">
      <w:pPr>
        <w:spacing w:after="0" w:line="360" w:lineRule="auto"/>
        <w:ind w:firstLineChars="230" w:firstLine="5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>Личностное самоопределение, а также и профессиональное самоопределение является важнейшим аспектом в формировании личности в юношеском возрасте. Выбор будущей профессии является не мало важным этапом у старшеклассника.</w:t>
      </w:r>
    </w:p>
    <w:p w:rsidR="00785D37" w:rsidRPr="00B80B13" w:rsidRDefault="00ED5C6A" w:rsidP="00B80B13">
      <w:pPr>
        <w:pStyle w:val="a5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наиболее известных психологических теорий профессионального выбора объединяющей личностные черты с предпочтением рода занятий, является концепция Дж.Холланда. Он попытался объяснить, почему разные типы людей предпочитают разные типы профессиональных занятий. Холланд полагает, что все люди делятся на 6 типов: реалистичных, интеллектуальных, социальных, конвенциальных, предприимчивых и артистических.</w:t>
      </w:r>
    </w:p>
    <w:p w:rsidR="00785D37" w:rsidRPr="00B80B13" w:rsidRDefault="00ED5C6A" w:rsidP="00B80B13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тип личности характеризуется:</w:t>
      </w:r>
    </w:p>
    <w:p w:rsidR="00785D37" w:rsidRPr="00B80B13" w:rsidRDefault="00ED5C6A" w:rsidP="00B80B13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B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определенными чертами характера и складом ума;</w:t>
      </w:r>
    </w:p>
    <w:p w:rsidR="00785D37" w:rsidRPr="00B80B13" w:rsidRDefault="00ED5C6A" w:rsidP="00B80B13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B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способностями к определенным видам деятельности;</w:t>
      </w:r>
    </w:p>
    <w:p w:rsidR="00785D37" w:rsidRPr="00B80B13" w:rsidRDefault="00ED5C6A" w:rsidP="00B80B13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предпочтениями определенного </w:t>
      </w:r>
      <w:proofErr w:type="gramStart"/>
      <w:r w:rsidRPr="00B80B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  занятий</w:t>
      </w:r>
      <w:proofErr w:type="gramEnd"/>
      <w:r w:rsidRPr="00B80B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5D37" w:rsidRPr="00B80B13" w:rsidRDefault="00ED5C6A" w:rsidP="00B80B13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B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содержанием увлечений;</w:t>
      </w:r>
    </w:p>
    <w:p w:rsidR="00785D37" w:rsidRPr="00B80B13" w:rsidRDefault="00ED5C6A" w:rsidP="00B80B13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профессиональными возможностями.</w:t>
      </w:r>
    </w:p>
    <w:p w:rsidR="00785D37" w:rsidRPr="00B80B13" w:rsidRDefault="00ED5C6A" w:rsidP="00B80B13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 xml:space="preserve">         В ряду основных факторов выбора профессии психологи обычно называют следующие:</w:t>
      </w:r>
    </w:p>
    <w:p w:rsidR="00785D37" w:rsidRPr="00B80B13" w:rsidRDefault="00ED5C6A" w:rsidP="00B80B13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 xml:space="preserve">интересы (познавательный, профессиональный, интерес к профессии, склонности); </w:t>
      </w:r>
    </w:p>
    <w:p w:rsidR="00785D37" w:rsidRPr="00B80B13" w:rsidRDefault="00ED5C6A" w:rsidP="00B80B13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 xml:space="preserve">способности (как психологические механизмы, необходимые для успеха в определённом виде деятельности); </w:t>
      </w:r>
    </w:p>
    <w:p w:rsidR="00785D37" w:rsidRPr="00B80B13" w:rsidRDefault="00ED5C6A" w:rsidP="00B80B13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>темперамент;</w:t>
      </w:r>
    </w:p>
    <w:p w:rsidR="00785D37" w:rsidRPr="00B80B13" w:rsidRDefault="00ED5C6A" w:rsidP="00B80B13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B13">
        <w:rPr>
          <w:rFonts w:ascii="Times New Roman" w:hAnsi="Times New Roman" w:cs="Times New Roman"/>
          <w:sz w:val="24"/>
          <w:szCs w:val="24"/>
        </w:rPr>
        <w:t>характер.[</w:t>
      </w:r>
      <w:proofErr w:type="gramEnd"/>
      <w:r w:rsidRPr="00B80B13">
        <w:rPr>
          <w:rFonts w:ascii="Times New Roman" w:hAnsi="Times New Roman" w:cs="Times New Roman"/>
          <w:sz w:val="24"/>
          <w:szCs w:val="24"/>
        </w:rPr>
        <w:t xml:space="preserve">7] </w:t>
      </w:r>
    </w:p>
    <w:p w:rsidR="00785D37" w:rsidRPr="00B80B13" w:rsidRDefault="00ED5C6A" w:rsidP="00B80B13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 xml:space="preserve">Способности - индивидуально психологические особенности человека, проявляющиеся в деятельности и являющиеся условием успешности её выполнения. Способности бывают общие и специальные. Исследование различных видов специальных способностей проводится главным образом в связи с профессиональной ориентацией. </w:t>
      </w:r>
    </w:p>
    <w:p w:rsidR="00785D37" w:rsidRPr="00B80B13" w:rsidRDefault="00ED5C6A" w:rsidP="00B80B13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 xml:space="preserve">Всё многообразие профессий было предложено </w:t>
      </w:r>
      <w:proofErr w:type="gramStart"/>
      <w:r w:rsidRPr="00B80B13">
        <w:rPr>
          <w:rFonts w:ascii="Times New Roman" w:hAnsi="Times New Roman" w:cs="Times New Roman"/>
          <w:sz w:val="24"/>
          <w:szCs w:val="24"/>
        </w:rPr>
        <w:t>Климовым  разделить</w:t>
      </w:r>
      <w:proofErr w:type="gramEnd"/>
      <w:r w:rsidRPr="00B80B13">
        <w:rPr>
          <w:rFonts w:ascii="Times New Roman" w:hAnsi="Times New Roman" w:cs="Times New Roman"/>
          <w:sz w:val="24"/>
          <w:szCs w:val="24"/>
        </w:rPr>
        <w:t xml:space="preserve"> на 5 основных типов в зависимости от объекта, на который они направлены: </w:t>
      </w:r>
    </w:p>
    <w:p w:rsidR="00785D37" w:rsidRPr="00B80B13" w:rsidRDefault="00ED5C6A" w:rsidP="00B80B13">
      <w:pPr>
        <w:pStyle w:val="a5"/>
        <w:numPr>
          <w:ilvl w:val="0"/>
          <w:numId w:val="5"/>
        </w:numPr>
        <w:spacing w:after="0" w:line="360" w:lineRule="auto"/>
        <w:ind w:left="0" w:firstLineChars="132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 xml:space="preserve">П - природа (растения, животные), </w:t>
      </w:r>
    </w:p>
    <w:p w:rsidR="00785D37" w:rsidRPr="00B80B13" w:rsidRDefault="00ED5C6A" w:rsidP="00B80B13">
      <w:pPr>
        <w:pStyle w:val="a5"/>
        <w:numPr>
          <w:ilvl w:val="0"/>
          <w:numId w:val="5"/>
        </w:numPr>
        <w:spacing w:after="0" w:line="360" w:lineRule="auto"/>
        <w:ind w:left="0" w:firstLineChars="132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 xml:space="preserve">Т - техника (машины, материалы); </w:t>
      </w:r>
    </w:p>
    <w:p w:rsidR="00785D37" w:rsidRPr="00B80B13" w:rsidRDefault="00ED5C6A" w:rsidP="00B80B13">
      <w:pPr>
        <w:pStyle w:val="a5"/>
        <w:numPr>
          <w:ilvl w:val="0"/>
          <w:numId w:val="5"/>
        </w:numPr>
        <w:spacing w:after="0" w:line="360" w:lineRule="auto"/>
        <w:ind w:left="0" w:firstLineChars="132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 xml:space="preserve">Ч - человек, группы людей; </w:t>
      </w:r>
    </w:p>
    <w:p w:rsidR="00785D37" w:rsidRPr="00B80B13" w:rsidRDefault="00ED5C6A" w:rsidP="00B80B13">
      <w:pPr>
        <w:pStyle w:val="a5"/>
        <w:numPr>
          <w:ilvl w:val="0"/>
          <w:numId w:val="5"/>
        </w:numPr>
        <w:spacing w:after="0" w:line="360" w:lineRule="auto"/>
        <w:ind w:left="0" w:firstLineChars="132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 xml:space="preserve">З - знаковая система (книги, языки, коды, модели); </w:t>
      </w:r>
    </w:p>
    <w:p w:rsidR="00785D37" w:rsidRPr="00B80B13" w:rsidRDefault="00ED5C6A" w:rsidP="00B80B13">
      <w:pPr>
        <w:pStyle w:val="a5"/>
        <w:numPr>
          <w:ilvl w:val="0"/>
          <w:numId w:val="5"/>
        </w:numPr>
        <w:spacing w:after="0" w:line="360" w:lineRule="auto"/>
        <w:ind w:left="0" w:firstLineChars="132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 xml:space="preserve">Х - художественные образы (искусство). </w:t>
      </w:r>
    </w:p>
    <w:p w:rsidR="00785D37" w:rsidRPr="00B80B13" w:rsidRDefault="00ED5C6A" w:rsidP="00B80B13">
      <w:pPr>
        <w:spacing w:after="0" w:line="360" w:lineRule="auto"/>
        <w:ind w:firstLineChars="253" w:firstLine="6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80B13">
        <w:rPr>
          <w:rFonts w:ascii="Times New Roman" w:hAnsi="Times New Roman" w:cs="Times New Roman"/>
          <w:sz w:val="24"/>
          <w:szCs w:val="24"/>
        </w:rPr>
        <w:t>Так  же</w:t>
      </w:r>
      <w:proofErr w:type="gramEnd"/>
      <w:r w:rsidRPr="00B80B13">
        <w:rPr>
          <w:rFonts w:ascii="Times New Roman" w:hAnsi="Times New Roman" w:cs="Times New Roman"/>
          <w:sz w:val="24"/>
          <w:szCs w:val="24"/>
        </w:rPr>
        <w:t xml:space="preserve">  такой фактор как темперамент оказывает огромное влияние на формирование профессионального самоопределения</w:t>
      </w:r>
    </w:p>
    <w:p w:rsidR="00785D37" w:rsidRPr="00B80B13" w:rsidRDefault="00ED5C6A" w:rsidP="00B80B13">
      <w:pPr>
        <w:spacing w:after="0" w:line="360" w:lineRule="auto"/>
        <w:ind w:firstLineChars="262" w:firstLine="6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>Темперамент – это постоянные и устойчивые индивидуально неповторимые природные свойства личности, определяющие динамику психической деятельности независимо от ее содержания.</w:t>
      </w:r>
      <w:r w:rsidRPr="00B80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B13">
        <w:rPr>
          <w:rFonts w:ascii="Times New Roman" w:hAnsi="Times New Roman" w:cs="Times New Roman"/>
          <w:sz w:val="24"/>
          <w:szCs w:val="24"/>
        </w:rPr>
        <w:t>Темперамент можно подразделить на четыре наиболее обобщенных типа: холерический, сангвинический, флегматический, меланхолический.</w:t>
      </w:r>
    </w:p>
    <w:p w:rsidR="00785D37" w:rsidRPr="00B80B13" w:rsidRDefault="00ED5C6A" w:rsidP="00B80B13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>Холерик – сильный тип темперамента, проявляющийся в общей подвижности и способности отдаваться делу с исключительной страстью, с бурными эмоциями, резких сменах настроения.</w:t>
      </w:r>
    </w:p>
    <w:p w:rsidR="00785D37" w:rsidRPr="00B80B13" w:rsidRDefault="00ED5C6A" w:rsidP="00B80B13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>Сангвиник- сильный тип темперамента, характеризующийся подвижностью, высокой психологической активностью, разнообразием мимики, отзывчивостью и общительностью.</w:t>
      </w:r>
    </w:p>
    <w:p w:rsidR="00785D37" w:rsidRPr="00B80B13" w:rsidRDefault="00ED5C6A" w:rsidP="00B80B13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 xml:space="preserve">Флегматик-сильный тип темперамента, связанный с медлительностью, инертностью, устойчивостью в стремлениях и настроении, слабым внешним выражением эмоций, низким уровнем психической активности. </w:t>
      </w:r>
    </w:p>
    <w:p w:rsidR="00785D37" w:rsidRPr="00B80B13" w:rsidRDefault="00ED5C6A" w:rsidP="00B80B13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 xml:space="preserve">Меланхолик- слабый тип темперамента, которому свойственны замедленность движения, сдержанность моторики и речи, низкий уровень психической активности, легкая </w:t>
      </w:r>
      <w:proofErr w:type="gramStart"/>
      <w:r w:rsidRPr="00B80B13">
        <w:rPr>
          <w:rFonts w:ascii="Times New Roman" w:hAnsi="Times New Roman" w:cs="Times New Roman"/>
          <w:sz w:val="24"/>
          <w:szCs w:val="24"/>
        </w:rPr>
        <w:t>ранимость.[</w:t>
      </w:r>
      <w:proofErr w:type="gramEnd"/>
      <w:r w:rsidRPr="00B80B13">
        <w:rPr>
          <w:rFonts w:ascii="Times New Roman" w:hAnsi="Times New Roman" w:cs="Times New Roman"/>
          <w:sz w:val="24"/>
          <w:szCs w:val="24"/>
        </w:rPr>
        <w:t xml:space="preserve">2,с 84] </w:t>
      </w:r>
    </w:p>
    <w:p w:rsidR="00785D37" w:rsidRPr="00B80B13" w:rsidRDefault="00ED5C6A" w:rsidP="00B80B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B13">
        <w:rPr>
          <w:rFonts w:ascii="Times New Roman" w:hAnsi="Times New Roman" w:cs="Times New Roman"/>
          <w:sz w:val="24"/>
          <w:szCs w:val="24"/>
        </w:rPr>
        <w:t xml:space="preserve"> Р</w:t>
      </w:r>
      <w:r w:rsidRPr="00B8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азные типы людей предпочитают разные виды профессии. Человек индивидуален: у </w:t>
      </w:r>
      <w:proofErr w:type="gramStart"/>
      <w:r w:rsidRPr="00B8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 свой</w:t>
      </w:r>
      <w:proofErr w:type="gramEnd"/>
      <w:r w:rsidRPr="00B8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характер,  темперамент, свои интересы и способности. Из этого следует, что каждому необходимо учитывать свои личностные </w:t>
      </w:r>
      <w:proofErr w:type="gramStart"/>
      <w:r w:rsidRPr="00B8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 при</w:t>
      </w:r>
      <w:proofErr w:type="gramEnd"/>
      <w:r w:rsidRPr="00B8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выборе профессии</w:t>
      </w:r>
    </w:p>
    <w:p w:rsidR="00785D37" w:rsidRPr="00B80B13" w:rsidRDefault="00ED5C6A" w:rsidP="00B80B13">
      <w:pPr>
        <w:spacing w:after="0" w:line="360" w:lineRule="auto"/>
        <w:ind w:firstLineChars="247" w:firstLine="593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 xml:space="preserve">  Изучая личностные характеристики юношеского возраста, был использован тест на определение будущей профессии Дж. Холланда. По итогам тестирования были сделаны выводы к каким типам личности относятся респонденты из каждого вида специальности. </w:t>
      </w:r>
    </w:p>
    <w:p w:rsidR="00785D37" w:rsidRPr="00B80B13" w:rsidRDefault="00ED5C6A" w:rsidP="00B80B13">
      <w:pPr>
        <w:spacing w:after="0" w:line="360" w:lineRule="auto"/>
        <w:ind w:firstLineChars="247" w:firstLine="593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 xml:space="preserve"> Изучая профессиональную направленность в юношеском возрасте был использован тест   на определение будущей профессии Дж. Холланда. По   итогам   тестирования были сделаны выводы в какой сфере деятельности респондент сможет работать с большим успехом и энтузиазмом.</w:t>
      </w:r>
    </w:p>
    <w:p w:rsidR="00785D37" w:rsidRPr="00B80B13" w:rsidRDefault="00ED5C6A" w:rsidP="00B80B13">
      <w:pPr>
        <w:spacing w:after="0" w:line="360" w:lineRule="auto"/>
        <w:ind w:firstLineChars="257" w:firstLine="617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 xml:space="preserve"> В процессе изучения полученного материала была построена сводная таблица, дающая   сравнительный анализ   профессиональной направленности с   соответствием </w:t>
      </w:r>
      <w:proofErr w:type="gramStart"/>
      <w:r w:rsidRPr="00B80B13">
        <w:rPr>
          <w:rFonts w:ascii="Times New Roman" w:hAnsi="Times New Roman" w:cs="Times New Roman"/>
          <w:color w:val="000000"/>
          <w:sz w:val="24"/>
          <w:szCs w:val="24"/>
        </w:rPr>
        <w:t>преобладающего</w:t>
      </w:r>
      <w:r w:rsidRPr="00B80B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80B13">
        <w:rPr>
          <w:rFonts w:ascii="Times New Roman" w:hAnsi="Times New Roman" w:cs="Times New Roman"/>
          <w:sz w:val="24"/>
          <w:szCs w:val="24"/>
        </w:rPr>
        <w:t xml:space="preserve"> типа</w:t>
      </w:r>
      <w:proofErr w:type="gramEnd"/>
      <w:r w:rsidRPr="00B80B13">
        <w:rPr>
          <w:rFonts w:ascii="Times New Roman" w:hAnsi="Times New Roman" w:cs="Times New Roman"/>
          <w:sz w:val="24"/>
          <w:szCs w:val="24"/>
        </w:rPr>
        <w:t xml:space="preserve"> темперамента среди респондентов</w:t>
      </w:r>
      <w:r w:rsidRPr="00B80B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80B13">
        <w:rPr>
          <w:rFonts w:ascii="Times New Roman" w:hAnsi="Times New Roman" w:cs="Times New Roman"/>
          <w:color w:val="000000"/>
          <w:sz w:val="24"/>
          <w:szCs w:val="24"/>
        </w:rPr>
        <w:t>и  качества  их обучения  в Вятском колледже культуры</w:t>
      </w:r>
      <w:bookmarkStart w:id="0" w:name="_GoBack"/>
      <w:bookmarkEnd w:id="0"/>
      <w:r w:rsidRPr="00B80B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D37" w:rsidRPr="00B80B13" w:rsidRDefault="00ED5C6A" w:rsidP="00B80B13">
      <w:pPr>
        <w:spacing w:after="0" w:line="360" w:lineRule="auto"/>
        <w:ind w:firstLineChars="237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 xml:space="preserve"> Выбор профессии должен формироваться у ребенка годами, и складываться из интересов и увлечений.  Если вовремя акцентировать внимание на увлечениях, развивать </w:t>
      </w:r>
      <w:proofErr w:type="gramStart"/>
      <w:r w:rsidRPr="00B80B13">
        <w:rPr>
          <w:rFonts w:ascii="Times New Roman" w:hAnsi="Times New Roman" w:cs="Times New Roman"/>
          <w:sz w:val="24"/>
          <w:szCs w:val="24"/>
        </w:rPr>
        <w:t>свои  таланты</w:t>
      </w:r>
      <w:proofErr w:type="gramEnd"/>
      <w:r w:rsidRPr="00B80B13">
        <w:rPr>
          <w:rFonts w:ascii="Times New Roman" w:hAnsi="Times New Roman" w:cs="Times New Roman"/>
          <w:sz w:val="24"/>
          <w:szCs w:val="24"/>
        </w:rPr>
        <w:t xml:space="preserve">  и навыки, то в юношеском возрасте не возникнет проблем с определением будущей профессии. </w:t>
      </w:r>
    </w:p>
    <w:p w:rsidR="00785D37" w:rsidRPr="00B80B13" w:rsidRDefault="00ED5C6A" w:rsidP="00B80B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 xml:space="preserve">Перед выбором будущей </w:t>
      </w:r>
      <w:proofErr w:type="gramStart"/>
      <w:r w:rsidRPr="00B80B13">
        <w:rPr>
          <w:rFonts w:ascii="Times New Roman" w:hAnsi="Times New Roman" w:cs="Times New Roman"/>
          <w:sz w:val="24"/>
          <w:szCs w:val="24"/>
        </w:rPr>
        <w:t>профессии  нужно</w:t>
      </w:r>
      <w:proofErr w:type="gramEnd"/>
      <w:r w:rsidRPr="00B80B13">
        <w:rPr>
          <w:rFonts w:ascii="Times New Roman" w:hAnsi="Times New Roman" w:cs="Times New Roman"/>
          <w:sz w:val="24"/>
          <w:szCs w:val="24"/>
        </w:rPr>
        <w:t xml:space="preserve"> обращать внимание:</w:t>
      </w:r>
    </w:p>
    <w:p w:rsidR="00785D37" w:rsidRPr="00B80B13" w:rsidRDefault="00ED5C6A" w:rsidP="00B80B13">
      <w:pPr>
        <w:pStyle w:val="a5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>Любимые занятия</w:t>
      </w:r>
    </w:p>
    <w:p w:rsidR="00785D37" w:rsidRPr="00B80B13" w:rsidRDefault="00ED5C6A" w:rsidP="00B80B13">
      <w:pPr>
        <w:pStyle w:val="a5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>Творческие навыки</w:t>
      </w:r>
    </w:p>
    <w:p w:rsidR="00785D37" w:rsidRPr="00B80B13" w:rsidRDefault="00ED5C6A" w:rsidP="00B80B13">
      <w:pPr>
        <w:pStyle w:val="a5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>Сфера углубленного интереса</w:t>
      </w:r>
    </w:p>
    <w:p w:rsidR="00785D37" w:rsidRPr="00B80B13" w:rsidRDefault="00ED5C6A" w:rsidP="00B80B13">
      <w:pPr>
        <w:pStyle w:val="a5"/>
        <w:numPr>
          <w:ilvl w:val="0"/>
          <w:numId w:val="7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>Желание посвящать занятию большую часть свободного времени</w:t>
      </w:r>
    </w:p>
    <w:p w:rsidR="00912DFE" w:rsidRPr="00B80B13" w:rsidRDefault="00ED5C6A" w:rsidP="00B80B13">
      <w:pPr>
        <w:spacing w:after="0" w:line="360" w:lineRule="auto"/>
        <w:ind w:firstLineChars="242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B80B13">
        <w:rPr>
          <w:rFonts w:ascii="Times New Roman" w:eastAsia="Times New Roman" w:hAnsi="Times New Roman" w:cs="Times New Roman"/>
          <w:sz w:val="24"/>
          <w:szCs w:val="24"/>
        </w:rPr>
        <w:t xml:space="preserve">По итогам исследования были разработаны методические рекомендации, которыми могут воспользоваться </w:t>
      </w:r>
      <w:proofErr w:type="gramStart"/>
      <w:r w:rsidRPr="00B80B13">
        <w:rPr>
          <w:rFonts w:ascii="Times New Roman" w:eastAsia="Times New Roman" w:hAnsi="Times New Roman" w:cs="Times New Roman"/>
          <w:sz w:val="24"/>
          <w:szCs w:val="24"/>
        </w:rPr>
        <w:t>преподаватели,родители</w:t>
      </w:r>
      <w:proofErr w:type="gramEnd"/>
      <w:r w:rsidRPr="00B80B13">
        <w:rPr>
          <w:rFonts w:ascii="Times New Roman" w:eastAsia="Times New Roman" w:hAnsi="Times New Roman" w:cs="Times New Roman"/>
          <w:sz w:val="24"/>
          <w:szCs w:val="24"/>
        </w:rPr>
        <w:t xml:space="preserve"> и сами школьники. </w:t>
      </w:r>
    </w:p>
    <w:p w:rsidR="00912DFE" w:rsidRPr="00B80B13" w:rsidRDefault="00912DFE" w:rsidP="00B80B13">
      <w:pPr>
        <w:spacing w:after="0" w:line="360" w:lineRule="auto"/>
        <w:ind w:firstLineChars="242" w:firstLine="581"/>
        <w:rPr>
          <w:rFonts w:ascii="Times New Roman" w:eastAsia="Times New Roman" w:hAnsi="Times New Roman" w:cs="Times New Roman"/>
          <w:sz w:val="24"/>
          <w:szCs w:val="24"/>
        </w:rPr>
      </w:pPr>
    </w:p>
    <w:p w:rsidR="00785D37" w:rsidRPr="00B80B13" w:rsidRDefault="00ED5C6A" w:rsidP="00B80B13">
      <w:pPr>
        <w:spacing w:after="0" w:line="360" w:lineRule="auto"/>
        <w:ind w:firstLineChars="242" w:firstLine="583"/>
        <w:rPr>
          <w:rFonts w:ascii="Times New Roman" w:eastAsia="Times New Roman" w:hAnsi="Times New Roman" w:cs="Times New Roman"/>
          <w:sz w:val="24"/>
          <w:szCs w:val="24"/>
        </w:rPr>
      </w:pPr>
      <w:r w:rsidRPr="00B80B13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использованных источников:</w:t>
      </w:r>
    </w:p>
    <w:p w:rsidR="00785D37" w:rsidRPr="00B80B13" w:rsidRDefault="00ED5C6A" w:rsidP="00B80B13">
      <w:pPr>
        <w:pStyle w:val="a5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B13">
        <w:rPr>
          <w:rFonts w:ascii="Times New Roman" w:hAnsi="Times New Roman" w:cs="Times New Roman"/>
          <w:sz w:val="24"/>
          <w:szCs w:val="24"/>
        </w:rPr>
        <w:t>Агаджанян</w:t>
      </w:r>
      <w:proofErr w:type="spellEnd"/>
      <w:r w:rsidRPr="00B80B13">
        <w:rPr>
          <w:rFonts w:ascii="Times New Roman" w:hAnsi="Times New Roman" w:cs="Times New Roman"/>
          <w:sz w:val="24"/>
          <w:szCs w:val="24"/>
        </w:rPr>
        <w:t xml:space="preserve"> Н. А. Основы физиологии человека: учебник / Н. А. Агаджанян. – М.: РУДН, </w:t>
      </w:r>
      <w:proofErr w:type="gramStart"/>
      <w:r w:rsidRPr="00B80B13">
        <w:rPr>
          <w:rFonts w:ascii="Times New Roman" w:hAnsi="Times New Roman" w:cs="Times New Roman"/>
          <w:sz w:val="24"/>
          <w:szCs w:val="24"/>
        </w:rPr>
        <w:t>2015.-</w:t>
      </w:r>
      <w:proofErr w:type="gramEnd"/>
      <w:r w:rsidRPr="00B80B13">
        <w:rPr>
          <w:rFonts w:ascii="Times New Roman" w:hAnsi="Times New Roman" w:cs="Times New Roman"/>
          <w:sz w:val="24"/>
          <w:szCs w:val="24"/>
        </w:rPr>
        <w:t>246с.</w:t>
      </w:r>
    </w:p>
    <w:p w:rsidR="00785D37" w:rsidRPr="00B80B13" w:rsidRDefault="00ED5C6A" w:rsidP="00B80B13">
      <w:pPr>
        <w:pStyle w:val="a5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 xml:space="preserve"> Аракелов Г.Г.-Учителям и родителям о психологии подростка.</w:t>
      </w:r>
    </w:p>
    <w:p w:rsidR="00785D37" w:rsidRPr="00B80B13" w:rsidRDefault="00ED5C6A" w:rsidP="00B80B13">
      <w:pPr>
        <w:pStyle w:val="a5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>Климов Е.А. - Психология профессионального самоопределения. Учеб. пособие для студ. высш. пед. учеб. заведений. - М.: Издательский центр "Академия", 2004. - 304 с.]</w:t>
      </w:r>
    </w:p>
    <w:p w:rsidR="00785D37" w:rsidRPr="00B80B13" w:rsidRDefault="00ED5C6A" w:rsidP="00B80B13">
      <w:pPr>
        <w:pStyle w:val="a5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 xml:space="preserve">Климов Е.А. - Развивающийся человек в мире профессий. - Моск. гос. ун-т им. М.В. Ломоносова, Обнинский гор. психол. центр "Детство". - Обнинск: изд-во "Принтер", 1993. - 68 с. </w:t>
      </w:r>
    </w:p>
    <w:p w:rsidR="00785D37" w:rsidRPr="00B80B13" w:rsidRDefault="00ED5C6A" w:rsidP="00B80B13">
      <w:pPr>
        <w:pStyle w:val="a5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>Обухова Л.Ф. - Возрастная психология. Учебник. - М., Российское педагогическое агентство. 1996, - 374 с.)</w:t>
      </w:r>
    </w:p>
    <w:p w:rsidR="00785D37" w:rsidRPr="00B80B13" w:rsidRDefault="00ED5C6A" w:rsidP="00B80B13">
      <w:pPr>
        <w:pStyle w:val="a5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13">
        <w:rPr>
          <w:rFonts w:ascii="Times New Roman" w:hAnsi="Times New Roman" w:cs="Times New Roman"/>
          <w:sz w:val="24"/>
          <w:szCs w:val="24"/>
        </w:rPr>
        <w:t xml:space="preserve">Раен А.А. Психология подростка. Учебник. Под редакцией членакорреспондента РАО А.А.Раена- </w:t>
      </w:r>
      <w:proofErr w:type="gramStart"/>
      <w:r w:rsidRPr="00B80B13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B80B13">
        <w:rPr>
          <w:rFonts w:ascii="Times New Roman" w:hAnsi="Times New Roman" w:cs="Times New Roman"/>
          <w:sz w:val="24"/>
          <w:szCs w:val="24"/>
        </w:rPr>
        <w:t>- .: «прайм-ЕВРО-ЗНАК»,2003.-480с.</w:t>
      </w:r>
    </w:p>
    <w:p w:rsidR="00785D37" w:rsidRPr="00B80B13" w:rsidRDefault="00ED5C6A" w:rsidP="00B80B13">
      <w:pPr>
        <w:pStyle w:val="a5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B13">
        <w:rPr>
          <w:rFonts w:ascii="Times New Roman" w:eastAsia="Calibri" w:hAnsi="Times New Roman" w:cs="Times New Roman"/>
          <w:sz w:val="24"/>
          <w:szCs w:val="24"/>
        </w:rPr>
        <w:t xml:space="preserve">[Электронный ресурс]. – Режим доступа: </w:t>
      </w:r>
      <w:hyperlink r:id="rId5" w:history="1">
        <w:r w:rsidRPr="00B80B13">
          <w:rPr>
            <w:rStyle w:val="a4"/>
            <w:rFonts w:ascii="Times New Roman" w:hAnsi="Times New Roman" w:cs="Times New Roman"/>
            <w:sz w:val="24"/>
            <w:szCs w:val="24"/>
          </w:rPr>
          <w:t>https://www.b17.ru/article/51764/</w:t>
        </w:r>
      </w:hyperlink>
    </w:p>
    <w:p w:rsidR="00785D37" w:rsidRPr="00B80B13" w:rsidRDefault="00785D37" w:rsidP="00B80B1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85D37" w:rsidRPr="00B80B13" w:rsidRDefault="00785D37" w:rsidP="00B80B13">
      <w:pPr>
        <w:spacing w:after="0" w:line="360" w:lineRule="auto"/>
        <w:ind w:firstLineChars="242" w:firstLine="581"/>
        <w:jc w:val="center"/>
        <w:rPr>
          <w:rFonts w:ascii="Times New Roman" w:hAnsi="Times New Roman" w:cs="Times New Roman"/>
          <w:sz w:val="24"/>
          <w:szCs w:val="24"/>
        </w:rPr>
      </w:pPr>
    </w:p>
    <w:sectPr w:rsidR="00785D37" w:rsidRPr="00B80B13" w:rsidSect="00B80B13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A1DC3"/>
    <w:multiLevelType w:val="hybridMultilevel"/>
    <w:tmpl w:val="D722AC4E"/>
    <w:lvl w:ilvl="0" w:tplc="99001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14C15"/>
    <w:multiLevelType w:val="hybridMultilevel"/>
    <w:tmpl w:val="EA0EE25C"/>
    <w:lvl w:ilvl="0" w:tplc="A3B8347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65726"/>
    <w:multiLevelType w:val="hybridMultilevel"/>
    <w:tmpl w:val="3364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42793"/>
    <w:multiLevelType w:val="hybridMultilevel"/>
    <w:tmpl w:val="FB4C5872"/>
    <w:lvl w:ilvl="0" w:tplc="99001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25730"/>
    <w:multiLevelType w:val="hybridMultilevel"/>
    <w:tmpl w:val="1D906068"/>
    <w:lvl w:ilvl="0" w:tplc="99001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F0AAB"/>
    <w:multiLevelType w:val="hybridMultilevel"/>
    <w:tmpl w:val="D48A6696"/>
    <w:lvl w:ilvl="0" w:tplc="99001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E25FD"/>
    <w:multiLevelType w:val="hybridMultilevel"/>
    <w:tmpl w:val="4C3ADD72"/>
    <w:lvl w:ilvl="0" w:tplc="99001B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7204915"/>
    <w:multiLevelType w:val="hybridMultilevel"/>
    <w:tmpl w:val="BE5675B2"/>
    <w:lvl w:ilvl="0" w:tplc="99001B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37"/>
    <w:rsid w:val="00785D37"/>
    <w:rsid w:val="00912DFE"/>
    <w:rsid w:val="00A86B8B"/>
    <w:rsid w:val="00B80B13"/>
    <w:rsid w:val="00ED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character" w:styleId="a4">
    <w:name w:val="Hyperlink"/>
    <w:basedOn w:val="a0"/>
    <w:rPr>
      <w:color w:val="800080"/>
      <w:u w:val="single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customStyle="1" w:styleId="1">
    <w:name w:val="Стиль1"/>
    <w:basedOn w:val="a3"/>
    <w:pPr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17.ru/article/5176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2019-05-31T18:42:00Z</dcterms:created>
  <dcterms:modified xsi:type="dcterms:W3CDTF">2019-11-29T11:08:00Z</dcterms:modified>
  <cp:version>0900.0000.01</cp:version>
</cp:coreProperties>
</file>