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FD" w:rsidRDefault="00E02EFD" w:rsidP="00E02E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FD">
        <w:rPr>
          <w:rFonts w:ascii="Times New Roman" w:hAnsi="Times New Roman" w:cs="Times New Roman"/>
          <w:b/>
          <w:sz w:val="28"/>
          <w:szCs w:val="28"/>
        </w:rPr>
        <w:t>Этапы и структура исследовательской работы</w:t>
      </w:r>
    </w:p>
    <w:p w:rsidR="00600172" w:rsidRPr="00600172" w:rsidRDefault="00600172" w:rsidP="006001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i/>
          <w:sz w:val="24"/>
          <w:szCs w:val="24"/>
        </w:rPr>
      </w:pPr>
      <w:r w:rsidRPr="00600172">
        <w:rPr>
          <w:rFonts w:ascii="Times New Roman" w:hAnsi="Times New Roman" w:cs="Times New Roman"/>
          <w:b/>
          <w:i/>
          <w:sz w:val="24"/>
          <w:szCs w:val="24"/>
        </w:rPr>
        <w:t>Склярова О.Н., преподаватель высшей категории</w:t>
      </w:r>
      <w:r w:rsidRPr="00600172">
        <w:rPr>
          <w:b/>
          <w:i/>
          <w:sz w:val="24"/>
          <w:szCs w:val="24"/>
        </w:rPr>
        <w:t xml:space="preserve"> </w:t>
      </w:r>
    </w:p>
    <w:p w:rsidR="00600172" w:rsidRPr="00600172" w:rsidRDefault="00600172" w:rsidP="006001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00172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государственное автономное профессиональное </w:t>
      </w:r>
    </w:p>
    <w:p w:rsidR="00600172" w:rsidRPr="00600172" w:rsidRDefault="00600172" w:rsidP="006001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00172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образовательное учреждение Челябинской области </w:t>
      </w:r>
      <w:r w:rsidRPr="00600172">
        <w:rPr>
          <w:rFonts w:ascii="Times New Roman" w:hAnsi="Times New Roman" w:cs="Times New Roman"/>
          <w:b/>
          <w:i/>
          <w:caps/>
          <w:sz w:val="24"/>
          <w:szCs w:val="24"/>
        </w:rPr>
        <w:t>«П</w:t>
      </w:r>
      <w:r w:rsidRPr="00600172">
        <w:rPr>
          <w:rFonts w:ascii="Times New Roman" w:hAnsi="Times New Roman" w:cs="Times New Roman"/>
          <w:b/>
          <w:i/>
          <w:sz w:val="24"/>
          <w:szCs w:val="24"/>
        </w:rPr>
        <w:t>олитехнический колледж</w:t>
      </w:r>
      <w:r w:rsidRPr="00600172">
        <w:rPr>
          <w:rFonts w:ascii="Times New Roman" w:hAnsi="Times New Roman" w:cs="Times New Roman"/>
          <w:b/>
          <w:i/>
          <w:caps/>
          <w:sz w:val="24"/>
          <w:szCs w:val="24"/>
        </w:rPr>
        <w:t>»</w:t>
      </w:r>
    </w:p>
    <w:p w:rsidR="00600172" w:rsidRDefault="00600172" w:rsidP="002F4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397" w:rsidRPr="002F4195" w:rsidRDefault="00464397" w:rsidP="002F4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95">
        <w:rPr>
          <w:rFonts w:ascii="Times New Roman" w:hAnsi="Times New Roman" w:cs="Times New Roman"/>
          <w:sz w:val="28"/>
          <w:szCs w:val="28"/>
        </w:rPr>
        <w:t>Исследовательская деятельность студентов позволяет проявить индивидуальность, творческие способности, готовность к самореализации личности. Организация исследовательской деятельности включает следующие этапы:</w:t>
      </w:r>
    </w:p>
    <w:p w:rsidR="00464397" w:rsidRPr="002F4195" w:rsidRDefault="00464397" w:rsidP="002F419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195">
        <w:rPr>
          <w:rFonts w:ascii="Times New Roman" w:hAnsi="Times New Roman" w:cs="Times New Roman"/>
          <w:i/>
          <w:sz w:val="28"/>
          <w:szCs w:val="28"/>
        </w:rPr>
        <w:t xml:space="preserve">Этап 1. Мотивация научно-исследовательской деятельности. </w:t>
      </w:r>
    </w:p>
    <w:p w:rsidR="00464397" w:rsidRPr="002F4195" w:rsidRDefault="00464397" w:rsidP="002F4195">
      <w:pPr>
        <w:pStyle w:val="a3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4195">
        <w:rPr>
          <w:sz w:val="28"/>
          <w:szCs w:val="28"/>
        </w:rPr>
        <w:t xml:space="preserve">Приобщение к исследовательской работе начинается с мотивации. Началом исследования может стать эмоциональное состояние, которое выражено в словах: «хочу узнать, как…», «хочу понять, почему…», «хочу выяснить, разобраться </w:t>
      </w:r>
      <w:proofErr w:type="gramStart"/>
      <w:r w:rsidRPr="002F4195">
        <w:rPr>
          <w:sz w:val="28"/>
          <w:szCs w:val="28"/>
        </w:rPr>
        <w:t>в</w:t>
      </w:r>
      <w:proofErr w:type="gramEnd"/>
      <w:r w:rsidRPr="002F4195">
        <w:rPr>
          <w:sz w:val="28"/>
          <w:szCs w:val="28"/>
        </w:rPr>
        <w:t>…». Если педагог сумеет это чувство уловить, то можно считать такое совпадение началом исследования.</w:t>
      </w:r>
    </w:p>
    <w:p w:rsidR="00464397" w:rsidRPr="002F4195" w:rsidRDefault="00464397" w:rsidP="002F419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195">
        <w:rPr>
          <w:rFonts w:ascii="Times New Roman" w:hAnsi="Times New Roman" w:cs="Times New Roman"/>
          <w:sz w:val="28"/>
          <w:szCs w:val="28"/>
        </w:rPr>
        <w:t xml:space="preserve"> </w:t>
      </w:r>
      <w:r w:rsidRPr="002F4195">
        <w:rPr>
          <w:rFonts w:ascii="Times New Roman" w:hAnsi="Times New Roman" w:cs="Times New Roman"/>
          <w:i/>
          <w:sz w:val="28"/>
          <w:szCs w:val="28"/>
        </w:rPr>
        <w:t xml:space="preserve">Этап 2. Выбор направлений исследований. </w:t>
      </w:r>
    </w:p>
    <w:p w:rsidR="00464397" w:rsidRPr="002F4195" w:rsidRDefault="00464397" w:rsidP="002F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95">
        <w:rPr>
          <w:rFonts w:ascii="Times New Roman" w:hAnsi="Times New Roman" w:cs="Times New Roman"/>
          <w:sz w:val="28"/>
          <w:szCs w:val="28"/>
        </w:rPr>
        <w:t xml:space="preserve">Выбор направлений исследований – наиболее сложный этап.  Окружающий человека мир многолик и многогранен.  Выбор определяется интересом, кругозором и компетенцией учащихся.  Основные требования к исследовательской работе  – новизна, практическая значимость ожидаемых результатов и логическая завершённость будущей работы. </w:t>
      </w:r>
      <w:r w:rsidRPr="002F4195">
        <w:rPr>
          <w:rFonts w:ascii="Times New Roman" w:hAnsi="Times New Roman" w:cs="Times New Roman"/>
          <w:b/>
          <w:sz w:val="28"/>
          <w:szCs w:val="28"/>
        </w:rPr>
        <w:t>Очень важно  связать проблемы глобального масштаба с проблемами своего  региона.</w:t>
      </w:r>
      <w:r w:rsidRPr="002F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397" w:rsidRPr="002F4195" w:rsidRDefault="00464397" w:rsidP="002F419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195">
        <w:rPr>
          <w:rFonts w:ascii="Times New Roman" w:hAnsi="Times New Roman" w:cs="Times New Roman"/>
          <w:i/>
          <w:sz w:val="28"/>
          <w:szCs w:val="28"/>
        </w:rPr>
        <w:t xml:space="preserve">Этап 3. Постановка цели и задач. </w:t>
      </w:r>
    </w:p>
    <w:p w:rsidR="00464397" w:rsidRPr="002F4195" w:rsidRDefault="00464397" w:rsidP="002F4195">
      <w:pPr>
        <w:pStyle w:val="a3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4195">
        <w:rPr>
          <w:sz w:val="28"/>
          <w:szCs w:val="28"/>
        </w:rPr>
        <w:t>На этом этапе научный руководитель сначала фиксирует достигнутый настоящий уровень знаний – состояние вопроса  и желаемую конкретную цель. Особенно важно, чтобы обучающиеся самостоятельно ознакомились и составили обзор литературных данных и сформировали подробную и целостную картину состояния предмета и будущих исследований. Список литературы не может превышать 5-7 источников и должен быть предоставлен научному руководителю.   Этап заканчивается обсуждением в студенческом творческом коллективе с формулировкой  цели и задач предстоящей работы</w:t>
      </w:r>
      <w:proofErr w:type="gramStart"/>
      <w:r w:rsidRPr="002F4195">
        <w:rPr>
          <w:sz w:val="28"/>
          <w:szCs w:val="28"/>
        </w:rPr>
        <w:t xml:space="preserve"> .</w:t>
      </w:r>
      <w:proofErr w:type="gramEnd"/>
    </w:p>
    <w:p w:rsidR="00464397" w:rsidRPr="002F4195" w:rsidRDefault="00464397" w:rsidP="002F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95">
        <w:rPr>
          <w:rFonts w:ascii="Times New Roman" w:hAnsi="Times New Roman" w:cs="Times New Roman"/>
          <w:i/>
          <w:sz w:val="28"/>
          <w:szCs w:val="28"/>
        </w:rPr>
        <w:t>Этап 4. Фиксация и предварительная обработка данных</w:t>
      </w:r>
      <w:r w:rsidRPr="002F4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397" w:rsidRPr="002F4195" w:rsidRDefault="00464397" w:rsidP="002F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95">
        <w:rPr>
          <w:rFonts w:ascii="Times New Roman" w:hAnsi="Times New Roman" w:cs="Times New Roman"/>
          <w:sz w:val="28"/>
          <w:szCs w:val="28"/>
        </w:rPr>
        <w:t xml:space="preserve">На этой стадии проводятся непосредственные наблюдения, их результаты фиксируются. Следовательно, главная цель не научить, а лишь познакомить студентов </w:t>
      </w:r>
      <w:r w:rsidRPr="002F4195">
        <w:rPr>
          <w:rFonts w:ascii="Times New Roman" w:hAnsi="Times New Roman" w:cs="Times New Roman"/>
          <w:sz w:val="28"/>
          <w:szCs w:val="28"/>
        </w:rPr>
        <w:lastRenderedPageBreak/>
        <w:t xml:space="preserve">с методикой проведения исследовательских работ. Предварительная обработка экспериментальных данных, заполнение журнала наблюдений, группировка, сопоставление, отбраковка и анализ проводятся с целью выдвижения гипотез. </w:t>
      </w:r>
    </w:p>
    <w:p w:rsidR="00464397" w:rsidRPr="002F4195" w:rsidRDefault="00464397" w:rsidP="002F419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195">
        <w:rPr>
          <w:rFonts w:ascii="Times New Roman" w:hAnsi="Times New Roman" w:cs="Times New Roman"/>
          <w:i/>
          <w:sz w:val="28"/>
          <w:szCs w:val="28"/>
        </w:rPr>
        <w:t xml:space="preserve">Этап 5. Обсуждение результатов исследований. </w:t>
      </w:r>
    </w:p>
    <w:p w:rsidR="00464397" w:rsidRPr="002F4195" w:rsidRDefault="00464397" w:rsidP="002F4195">
      <w:pPr>
        <w:pStyle w:val="a3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4195">
        <w:rPr>
          <w:sz w:val="28"/>
          <w:szCs w:val="28"/>
        </w:rPr>
        <w:t>Обсуждение результатов исследований необходимо для того, чтобы предположения и догадки были облечены в форму гипотез, подлежащих проверке. Форма дискуссии любая, но по возможности демократичная. При этом каждый участник работы должен высказать свою точку зрения. Итак, гипотезы сопоставляются с данными экспериментов или фактами, подтверждаются или опровергаются, становятся утверждениями, которые формулируются как результат исследований и далее требуют теоретического обоснования, т.е. объяснения механизма обнаруженных закономерностей</w:t>
      </w:r>
      <w:proofErr w:type="gramStart"/>
      <w:r w:rsidRPr="002F4195">
        <w:rPr>
          <w:sz w:val="28"/>
          <w:szCs w:val="28"/>
        </w:rPr>
        <w:t xml:space="preserve"> .</w:t>
      </w:r>
      <w:proofErr w:type="gramEnd"/>
    </w:p>
    <w:p w:rsidR="00464397" w:rsidRPr="002F4195" w:rsidRDefault="00464397" w:rsidP="002F419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195">
        <w:rPr>
          <w:rFonts w:ascii="Times New Roman" w:hAnsi="Times New Roman" w:cs="Times New Roman"/>
          <w:i/>
          <w:sz w:val="28"/>
          <w:szCs w:val="28"/>
        </w:rPr>
        <w:t xml:space="preserve">Этап 6. Оформление результатов работы. </w:t>
      </w:r>
    </w:p>
    <w:p w:rsidR="00464397" w:rsidRPr="002F4195" w:rsidRDefault="00464397" w:rsidP="002F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95">
        <w:rPr>
          <w:rFonts w:ascii="Times New Roman" w:hAnsi="Times New Roman" w:cs="Times New Roman"/>
          <w:sz w:val="28"/>
          <w:szCs w:val="28"/>
        </w:rPr>
        <w:t xml:space="preserve">Результаты исследовательской работы оформляются в виде сообщения (доклада). Тезисы и развёрнутый доклад для защиты своего исследования студенты готовят самостоятельно. </w:t>
      </w:r>
    </w:p>
    <w:p w:rsidR="00464397" w:rsidRPr="002F4195" w:rsidRDefault="00464397" w:rsidP="002F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95">
        <w:rPr>
          <w:rFonts w:ascii="Times New Roman" w:hAnsi="Times New Roman" w:cs="Times New Roman"/>
          <w:i/>
          <w:sz w:val="28"/>
          <w:szCs w:val="28"/>
        </w:rPr>
        <w:t>Этап 7. Представление исследовательской работы</w:t>
      </w:r>
      <w:r w:rsidRPr="002F4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397" w:rsidRPr="002F4195" w:rsidRDefault="00464397" w:rsidP="002F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195">
        <w:rPr>
          <w:rFonts w:ascii="Times New Roman" w:hAnsi="Times New Roman" w:cs="Times New Roman"/>
          <w:sz w:val="28"/>
          <w:szCs w:val="28"/>
        </w:rPr>
        <w:t xml:space="preserve">Некоторые научные руководители считают, что достаточно выучить подготовленный текст доклада, и успех на конференции обеспечен. Но это не так. Часто приходится наблюдать, как серьёзные по содержанию работы не попадают в пятёрку </w:t>
      </w:r>
      <w:proofErr w:type="gramStart"/>
      <w:r w:rsidRPr="002F4195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2F4195">
        <w:rPr>
          <w:rFonts w:ascii="Times New Roman" w:hAnsi="Times New Roman" w:cs="Times New Roman"/>
          <w:sz w:val="28"/>
          <w:szCs w:val="28"/>
        </w:rPr>
        <w:t>,  из-за того, что не представлены должным образом. Основная причина  в том, что студенты оказались психологически не готовы к успешному выступлению.  Будет очень полезным предварительное представление исследовательской работы, сначала в узком творческом коллективе на уровне секции, а затем в расширенной аудитории. Этот этап не просто тренировка, а программирование авторов работы на успех – они должны быть уверены в предстоящей победе на конференции.</w:t>
      </w:r>
    </w:p>
    <w:p w:rsidR="00464397" w:rsidRPr="002F4195" w:rsidRDefault="00464397" w:rsidP="002F4195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2F4195">
        <w:rPr>
          <w:sz w:val="28"/>
          <w:szCs w:val="28"/>
        </w:rPr>
        <w:t>Таким образом, исследовательская деятельность</w:t>
      </w:r>
      <w:r w:rsidRPr="002F4195">
        <w:rPr>
          <w:iCs/>
          <w:sz w:val="28"/>
          <w:szCs w:val="28"/>
        </w:rPr>
        <w:t xml:space="preserve"> помогает студентам успешнее обучаться, глу</w:t>
      </w:r>
      <w:r w:rsidR="002F4195">
        <w:rPr>
          <w:iCs/>
          <w:sz w:val="28"/>
          <w:szCs w:val="28"/>
        </w:rPr>
        <w:t>бже осмысливать учебные дисциплины</w:t>
      </w:r>
      <w:r w:rsidRPr="002F4195">
        <w:rPr>
          <w:iCs/>
          <w:sz w:val="28"/>
          <w:szCs w:val="28"/>
        </w:rPr>
        <w:t>, дает</w:t>
      </w:r>
      <w:r w:rsidRPr="002F4195">
        <w:rPr>
          <w:i/>
          <w:iCs/>
          <w:sz w:val="28"/>
          <w:szCs w:val="28"/>
        </w:rPr>
        <w:t xml:space="preserve"> </w:t>
      </w:r>
      <w:r w:rsidRPr="002F4195">
        <w:rPr>
          <w:iCs/>
          <w:sz w:val="28"/>
          <w:szCs w:val="28"/>
        </w:rPr>
        <w:t>возможность осознать свою принадлежность к большой науке, знакомит с методами научной и творческой работы, что является основой профессиональной подготовки студентов.</w:t>
      </w:r>
    </w:p>
    <w:p w:rsidR="00464397" w:rsidRPr="00464397" w:rsidRDefault="00464397" w:rsidP="0046439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64397" w:rsidRPr="00464397" w:rsidRDefault="00E02EFD" w:rsidP="0046439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D254B">
        <w:object w:dxaOrig="6516" w:dyaOrig="4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05pt;height:331.8pt" o:ole="">
            <v:imagedata r:id="rId4" o:title=""/>
          </v:shape>
          <o:OLEObject Type="Embed" ProgID="PowerPoint.Slide.12" ShapeID="_x0000_i1025" DrawAspect="Content" ObjectID="_1621620413" r:id="rId5"/>
        </w:object>
      </w:r>
    </w:p>
    <w:sectPr w:rsidR="00464397" w:rsidRPr="00464397" w:rsidSect="00464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397"/>
    <w:rsid w:val="002F4195"/>
    <w:rsid w:val="00464397"/>
    <w:rsid w:val="00600172"/>
    <w:rsid w:val="006C5BAE"/>
    <w:rsid w:val="00A43030"/>
    <w:rsid w:val="00B837BB"/>
    <w:rsid w:val="00BF1B65"/>
    <w:rsid w:val="00E0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613</Words>
  <Characters>3499</Characters>
  <Application>Microsoft Office Word</Application>
  <DocSecurity>0</DocSecurity>
  <Lines>29</Lines>
  <Paragraphs>8</Paragraphs>
  <ScaleCrop>false</ScaleCrop>
  <Company>Grizli777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2017-05-04T16:37:00Z</dcterms:created>
  <dcterms:modified xsi:type="dcterms:W3CDTF">2019-06-09T16:20:00Z</dcterms:modified>
</cp:coreProperties>
</file>