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41" w:rsidRDefault="00796741" w:rsidP="007967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741">
        <w:rPr>
          <w:rFonts w:ascii="Times New Roman" w:hAnsi="Times New Roman" w:cs="Times New Roman"/>
          <w:b/>
          <w:sz w:val="24"/>
          <w:szCs w:val="24"/>
        </w:rPr>
        <w:t>РЕАЛЬНАЯ НАЛОГ</w:t>
      </w:r>
      <w:r>
        <w:rPr>
          <w:rFonts w:ascii="Times New Roman" w:hAnsi="Times New Roman" w:cs="Times New Roman"/>
          <w:b/>
          <w:sz w:val="24"/>
          <w:szCs w:val="24"/>
        </w:rPr>
        <w:t>ОВАЯ НАГРУЗКА НА ГРАЖДАН РОССИИ</w:t>
      </w:r>
    </w:p>
    <w:p w:rsidR="00796741" w:rsidRDefault="00796741" w:rsidP="007967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Сушенцова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Анастасия Павловна, студентка 3-го курса</w:t>
      </w:r>
    </w:p>
    <w:p w:rsidR="00796741" w:rsidRDefault="00796741" w:rsidP="007967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Научный руководитель Некрасова Елена Владимировна, преподаватель</w:t>
      </w:r>
    </w:p>
    <w:p w:rsidR="009D36ED" w:rsidRPr="009D36ED" w:rsidRDefault="009D36ED" w:rsidP="009D36E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Оскольский политехнический колледж </w:t>
      </w:r>
      <w:proofErr w:type="spellStart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Старооскольский</w:t>
      </w:r>
      <w:proofErr w:type="spellEnd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технологический институт им. А.А. </w:t>
      </w:r>
      <w:proofErr w:type="spellStart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Угарова</w:t>
      </w:r>
      <w:proofErr w:type="spellEnd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(филиал) федерального государственного автономного образовательного учреждения высшего образования «Национальный исследовательский технологический университет «</w:t>
      </w:r>
      <w:proofErr w:type="spellStart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МИСиС</w:t>
      </w:r>
      <w:proofErr w:type="spellEnd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», ОПК СТИ НИТУ «</w:t>
      </w:r>
      <w:proofErr w:type="spellStart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МИСиС</w:t>
      </w:r>
      <w:proofErr w:type="spellEnd"/>
      <w:r w:rsidRPr="009D36E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», город Старый Оскол</w:t>
      </w:r>
    </w:p>
    <w:p w:rsidR="00796741" w:rsidRPr="00796741" w:rsidRDefault="00796741" w:rsidP="007967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FCC" w:rsidRPr="00796741" w:rsidRDefault="009807D8" w:rsidP="0079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6741">
        <w:rPr>
          <w:rFonts w:ascii="Times New Roman" w:hAnsi="Times New Roman" w:cs="Times New Roman"/>
          <w:sz w:val="24"/>
          <w:szCs w:val="24"/>
        </w:rPr>
        <w:t>В России давно уже пора провести основательную налоговую реформу, но вместо этого мы видим постоянные «</w:t>
      </w:r>
      <w:proofErr w:type="spellStart"/>
      <w:r w:rsidRPr="00796741">
        <w:rPr>
          <w:rFonts w:ascii="Times New Roman" w:hAnsi="Times New Roman" w:cs="Times New Roman"/>
          <w:sz w:val="24"/>
          <w:szCs w:val="24"/>
        </w:rPr>
        <w:t>донастройки</w:t>
      </w:r>
      <w:proofErr w:type="spellEnd"/>
      <w:r w:rsidRPr="00796741">
        <w:rPr>
          <w:rFonts w:ascii="Times New Roman" w:hAnsi="Times New Roman" w:cs="Times New Roman"/>
          <w:sz w:val="24"/>
          <w:szCs w:val="24"/>
        </w:rPr>
        <w:t>» существующей налоговой системы.</w:t>
      </w:r>
    </w:p>
    <w:p w:rsidR="009807D8" w:rsidRPr="00796741" w:rsidRDefault="009807D8" w:rsidP="0079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6741">
        <w:rPr>
          <w:rFonts w:ascii="Times New Roman" w:hAnsi="Times New Roman" w:cs="Times New Roman"/>
          <w:sz w:val="24"/>
          <w:szCs w:val="24"/>
        </w:rPr>
        <w:t xml:space="preserve">Фискальная и </w:t>
      </w:r>
      <w:proofErr w:type="spellStart"/>
      <w:r w:rsidRPr="00796741">
        <w:rPr>
          <w:rFonts w:ascii="Times New Roman" w:hAnsi="Times New Roman" w:cs="Times New Roman"/>
          <w:sz w:val="24"/>
          <w:szCs w:val="24"/>
        </w:rPr>
        <w:t>квазифискальная</w:t>
      </w:r>
      <w:proofErr w:type="spellEnd"/>
      <w:r w:rsidRPr="00796741">
        <w:rPr>
          <w:rFonts w:ascii="Times New Roman" w:hAnsi="Times New Roman" w:cs="Times New Roman"/>
          <w:sz w:val="24"/>
          <w:szCs w:val="24"/>
        </w:rPr>
        <w:t xml:space="preserve"> нагрузка на население в регионах растет, обратил внимание президент России Владимир Путин на совещании с правительством. Он поручил Дмитрию Медведеву проверить, «что в реальной жизни там происходит».</w:t>
      </w:r>
    </w:p>
    <w:p w:rsidR="009807D8" w:rsidRPr="00796741" w:rsidRDefault="009807D8" w:rsidP="00796741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796741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«Профсоюзы обращают внимание на то, что, по их мнению, растет фискальная и </w:t>
      </w:r>
      <w:proofErr w:type="spellStart"/>
      <w:r w:rsidRPr="00796741">
        <w:rPr>
          <w:rStyle w:val="a3"/>
          <w:rFonts w:ascii="Times New Roman" w:hAnsi="Times New Roman" w:cs="Times New Roman"/>
          <w:i w:val="0"/>
          <w:sz w:val="24"/>
          <w:szCs w:val="24"/>
        </w:rPr>
        <w:t>квазифискальная</w:t>
      </w:r>
      <w:proofErr w:type="spellEnd"/>
      <w:r w:rsidRPr="00796741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нагрузка на население. Надо провести анализ того, что происходит по отраслям и по регионам, понимать, что реально, в реальной жизни там происходит. Не на бумажках, а в реальной жизни», — заявил Путин. «Дмитрий Анатольеви</w:t>
      </w:r>
      <w:r w:rsidR="009D36ED">
        <w:rPr>
          <w:rStyle w:val="a3"/>
          <w:rFonts w:ascii="Times New Roman" w:hAnsi="Times New Roman" w:cs="Times New Roman"/>
          <w:i w:val="0"/>
          <w:sz w:val="24"/>
          <w:szCs w:val="24"/>
        </w:rPr>
        <w:t>ч, посмотрите</w:t>
      </w:r>
      <w:r w:rsidRPr="00796741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с коллегами», — добавил он, обращаясь к премьер-министру Дмитрию Медведеву.</w:t>
      </w:r>
    </w:p>
    <w:p w:rsidR="00796741" w:rsidRPr="00796741" w:rsidRDefault="009807D8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Что же такое фискальная нагрузка? </w:t>
      </w: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российских реалиях к фискальным платежам </w:t>
      </w:r>
      <w:proofErr w:type="gramStart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</w:t>
      </w:r>
      <w:proofErr w:type="gramEnd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налоги и страховые взносы в государственные внебюджетные фонды (Пенсионный фонд, Фонд обязательного </w:t>
      </w:r>
      <w:proofErr w:type="spellStart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медстрахования</w:t>
      </w:r>
      <w:proofErr w:type="spellEnd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Фонд социального страхования). При этом социальные взносы за работников формально уплачивают работодатели, но фактически эти взносы (в сумме 30% от зарплат), как и НДФЛ в размере 13%, определяют конечный уровень зарплат.</w:t>
      </w:r>
    </w:p>
    <w:p w:rsidR="00821132" w:rsidRPr="00796741" w:rsidRDefault="00821132" w:rsidP="0079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6741">
        <w:rPr>
          <w:rFonts w:ascii="Times New Roman" w:hAnsi="Times New Roman" w:cs="Times New Roman"/>
          <w:sz w:val="24"/>
          <w:szCs w:val="24"/>
        </w:rPr>
        <w:t xml:space="preserve">Хотя в целом в России «не такая уж огромная налоговая нагрузка», население платит «фактически больше 50% со своей зарплаты», рассуждает директор Института статистических исследований и экономики знаний ВШЭ Георгий </w:t>
      </w:r>
      <w:proofErr w:type="spellStart"/>
      <w:r w:rsidRPr="00796741">
        <w:rPr>
          <w:rFonts w:ascii="Times New Roman" w:hAnsi="Times New Roman" w:cs="Times New Roman"/>
          <w:sz w:val="24"/>
          <w:szCs w:val="24"/>
        </w:rPr>
        <w:t>Остапкович</w:t>
      </w:r>
      <w:proofErr w:type="spellEnd"/>
      <w:r w:rsidRPr="00796741">
        <w:rPr>
          <w:rFonts w:ascii="Times New Roman" w:hAnsi="Times New Roman" w:cs="Times New Roman"/>
          <w:sz w:val="24"/>
          <w:szCs w:val="24"/>
        </w:rPr>
        <w:t>. По его словам, в указанные 50% входят 13% НДФЛ, 30% — взносы в социальные фонды, 4% — «инфляционный налог» и 3–5% — «коррупционный налог».</w:t>
      </w:r>
    </w:p>
    <w:p w:rsidR="00821132" w:rsidRPr="00796741" w:rsidRDefault="00821132" w:rsidP="00796741">
      <w:pPr>
        <w:pStyle w:val="a4"/>
        <w:spacing w:before="0" w:beforeAutospacing="0" w:after="0" w:afterAutospacing="0"/>
        <w:ind w:firstLine="709"/>
        <w:jc w:val="both"/>
      </w:pPr>
      <w:r w:rsidRPr="00796741">
        <w:rPr>
          <w:rStyle w:val="a5"/>
          <w:b w:val="0"/>
        </w:rPr>
        <w:t xml:space="preserve">Что имеется в виду под </w:t>
      </w:r>
      <w:proofErr w:type="spellStart"/>
      <w:r w:rsidRPr="00796741">
        <w:rPr>
          <w:rStyle w:val="a5"/>
          <w:b w:val="0"/>
        </w:rPr>
        <w:t>квазифискальными</w:t>
      </w:r>
      <w:proofErr w:type="spellEnd"/>
      <w:r w:rsidRPr="00796741">
        <w:rPr>
          <w:rStyle w:val="a5"/>
          <w:b w:val="0"/>
        </w:rPr>
        <w:t xml:space="preserve"> платежами?</w:t>
      </w:r>
    </w:p>
    <w:p w:rsidR="00821132" w:rsidRPr="00796741" w:rsidRDefault="00821132" w:rsidP="00796741">
      <w:pPr>
        <w:pStyle w:val="a4"/>
        <w:spacing w:before="0" w:beforeAutospacing="0" w:after="0" w:afterAutospacing="0"/>
        <w:ind w:firstLine="709"/>
        <w:jc w:val="both"/>
      </w:pPr>
      <w:r w:rsidRPr="00796741">
        <w:t>Определения этого понятия нет, и неизвестно в точности, что имел в виду президент. Финансово-экономический блок правительства и экспертное сообщество до сих пор ведут дискуссию о том, что считать «неналоговыми платежами».</w:t>
      </w:r>
    </w:p>
    <w:p w:rsidR="00821132" w:rsidRPr="00796741" w:rsidRDefault="00821132" w:rsidP="00796741">
      <w:pPr>
        <w:pStyle w:val="a4"/>
        <w:spacing w:before="0" w:beforeAutospacing="0" w:after="0" w:afterAutospacing="0"/>
        <w:ind w:firstLine="709"/>
        <w:jc w:val="both"/>
      </w:pPr>
      <w:r w:rsidRPr="00796741">
        <w:t>С точки зрения оценки финансовой нагрузки на граждан</w:t>
      </w:r>
      <w:r w:rsidR="00796741">
        <w:t xml:space="preserve"> </w:t>
      </w:r>
      <w:r w:rsidRPr="00796741">
        <w:t>имеет смысл исп</w:t>
      </w:r>
      <w:r w:rsidR="00796741">
        <w:t xml:space="preserve">ользовать понятие «обязательные </w:t>
      </w:r>
      <w:r w:rsidRPr="00796741">
        <w:t>платежи» по методологии Росстата. Именно это понятие позволяет оценивать реальные располагаемые доходы граждан — то, что остается у населения на руках после уплаты всех обязательных платежей</w:t>
      </w:r>
      <w:r w:rsidR="00796741">
        <w:t xml:space="preserve"> </w:t>
      </w:r>
      <w:r w:rsidRPr="00796741">
        <w:t>с учетом инфляции.</w:t>
      </w:r>
    </w:p>
    <w:p w:rsidR="00821132" w:rsidRPr="00796741" w:rsidRDefault="00821132" w:rsidP="00796741">
      <w:pPr>
        <w:pStyle w:val="a4"/>
        <w:spacing w:before="0" w:beforeAutospacing="0" w:after="0" w:afterAutospacing="0"/>
        <w:ind w:firstLine="709"/>
        <w:jc w:val="both"/>
      </w:pPr>
      <w:r w:rsidRPr="00796741">
        <w:t>Росстат включает в обязательные платежи:</w:t>
      </w:r>
    </w:p>
    <w:p w:rsidR="00F509DE" w:rsidRPr="00796741" w:rsidRDefault="00821132" w:rsidP="0079674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796741">
        <w:t xml:space="preserve">налоги (такие как НДФЛ и налоги на имущество физлиц </w:t>
      </w:r>
      <w:r w:rsidR="00F509DE" w:rsidRPr="00796741">
        <w:t>— на жилье, землю и транспорт);</w:t>
      </w:r>
    </w:p>
    <w:p w:rsidR="00F509DE" w:rsidRPr="00796741" w:rsidRDefault="00821132" w:rsidP="0079674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796741">
        <w:t>взносы и сборы (страховые взносы</w:t>
      </w:r>
      <w:r w:rsidR="00F509DE" w:rsidRPr="00796741">
        <w:t xml:space="preserve"> во внебюджетные фонды, ОСАГО);</w:t>
      </w:r>
    </w:p>
    <w:p w:rsidR="00F509DE" w:rsidRPr="00796741" w:rsidRDefault="00F509DE" w:rsidP="0079674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796741">
        <w:t>проценты по кредитам;</w:t>
      </w:r>
    </w:p>
    <w:p w:rsidR="00F5063B" w:rsidRPr="00796741" w:rsidRDefault="00821132" w:rsidP="00796741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796741">
        <w:t>штрафы (например, штрафы за нарушение правил дорожного движения).</w:t>
      </w:r>
    </w:p>
    <w:p w:rsidR="00F5063B" w:rsidRPr="00796741" w:rsidRDefault="00F5063B" w:rsidP="00796741">
      <w:pPr>
        <w:pStyle w:val="a4"/>
        <w:spacing w:before="0" w:beforeAutospacing="0" w:after="0" w:afterAutospacing="0"/>
        <w:ind w:firstLine="709"/>
        <w:jc w:val="both"/>
      </w:pPr>
      <w:r w:rsidRPr="00796741">
        <w:t xml:space="preserve">Аналогично </w:t>
      </w:r>
      <w:proofErr w:type="gramStart"/>
      <w:r w:rsidRPr="00796741">
        <w:t>тому</w:t>
      </w:r>
      <w:proofErr w:type="gramEnd"/>
      <w:r w:rsidR="00796741">
        <w:t xml:space="preserve"> </w:t>
      </w:r>
      <w:r w:rsidRPr="00796741">
        <w:t>как ФНС рассчитывает фискальную нагрузку на бизнес как отношение уплаченных налогов и сборов к выручке компании, фискальной/</w:t>
      </w:r>
      <w:proofErr w:type="spellStart"/>
      <w:r w:rsidRPr="00796741">
        <w:t>квазифискальной</w:t>
      </w:r>
      <w:proofErr w:type="spellEnd"/>
      <w:r w:rsidRPr="00796741">
        <w:t xml:space="preserve"> нагрузкой на население можно считать долю денежных доходов населения, направляемую на уплату обязательных платежей и взносов. По данным Росстата, эта доля растет с 2015 года, когда она составляла 10,9%, и по итогам 2017 года достигла 11,8%. В 2018 году эта доля составляла 12,1%.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Платежи за Ж</w:t>
      </w:r>
      <w:r w:rsidR="00457A9F"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ЭУ</w:t>
      </w: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можно включать в </w:t>
      </w:r>
      <w:proofErr w:type="spellStart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квазифискальные</w:t>
      </w:r>
      <w:proofErr w:type="spellEnd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платежи, вместе с вменяемыми государством взносами на капремонт. По подсчетам Росстата, на оплату </w:t>
      </w: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жилищных услуг, газа, электричества, воды у домохозяйств уходит 10,7% потребительских расходов. 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этой же категории можно отнести и непрямые налоги. Так, акцизы на моторное топливо бизнес включает в конечную цену, что в итоге ложится на плечи потребителей. Повышение НДС в 2019-м до 20% также перенеслось на население. 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независимых профсоюзов России Михаил Шмаков заявил, что изменение ставки НДС повлечет за собой ежегодное увеличение расходов граждан в среднем на 5183 руб. 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 повышения НДС рост реальной заработной платы составил</w:t>
      </w:r>
      <w:r w:rsid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бы 2,3%; по планам правительства — 1,1%. То есть повышение НДС отберет больше половины роста</w:t>
      </w:r>
      <w:r w:rsid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реальных доходов у населения», </w:t>
      </w: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констатировал Шмаков.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Михаил Шмаков отмечает: «во всех регионах и городах» население ощущает на себе рост фискальной нагрузки </w:t>
      </w:r>
      <w:proofErr w:type="gramStart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5063B" w:rsidRPr="00796741" w:rsidRDefault="00F5063B" w:rsidP="007967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сумм штрафов;</w:t>
      </w:r>
    </w:p>
    <w:p w:rsidR="00F5063B" w:rsidRPr="00796741" w:rsidRDefault="00F5063B" w:rsidP="007967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цен на бензин;</w:t>
      </w:r>
    </w:p>
    <w:p w:rsidR="00F5063B" w:rsidRPr="00796741" w:rsidRDefault="00F5063B" w:rsidP="007967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налоги на владельцев жилья и земли, исходя из кадастровой стоимости имущества.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 последнее время растут различные обязательные выплаты, неоправданно повышаются штрафы, в том числе за нарушение ПДД, цены на бензин, налоги по кадастровой стоимости на земельные участки и недвижимость. И это на фоне роста цен в магазинах в связи с инфляцией. Все это болезненно воспринимается людьми», - констатирует Шмаков. 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Наглядным примером </w:t>
      </w:r>
      <w:proofErr w:type="spellStart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квазифискальной</w:t>
      </w:r>
      <w:proofErr w:type="spellEnd"/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нагрузки профсоюзный лидер называет 7-процентный исполнительский сбор в пользу судебных приставов за взыскание ими штрафов с нарушителей ПДД. 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Центра налоговой политики экономического факультета МГУ Кирилл Никитин отмечает, что после перехода на оценку налога по кадастровой стоимости население уже почувствовало рост расходов на уплату налога на имущество. </w:t>
      </w:r>
    </w:p>
    <w:p w:rsidR="00F5063B" w:rsidRPr="00796741" w:rsidRDefault="00F5063B" w:rsidP="0079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россияне практически одинаково воспринимают плату за жилищно-коммунальные услуги, налоги на имущество и сборы в целом. Поэтому даже увеличение расходов на электроэнергию они могут воспринимать как рост фискальной нагрузки, </w:t>
      </w:r>
      <w:r w:rsidR="00457A9F"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отметил </w:t>
      </w:r>
      <w:r w:rsidRPr="0079674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 Никитин.</w:t>
      </w:r>
    </w:p>
    <w:p w:rsidR="00F5063B" w:rsidRPr="00796741" w:rsidRDefault="00F5063B" w:rsidP="00796741">
      <w:pPr>
        <w:pStyle w:val="a4"/>
        <w:spacing w:before="0" w:beforeAutospacing="0" w:after="0" w:afterAutospacing="0"/>
        <w:ind w:firstLine="709"/>
        <w:jc w:val="both"/>
      </w:pPr>
      <w:r w:rsidRPr="00796741">
        <w:t xml:space="preserve">Директор аудиторской компании «Уверенность» </w:t>
      </w:r>
      <w:r w:rsidRPr="00796741">
        <w:rPr>
          <w:rStyle w:val="a5"/>
          <w:b w:val="0"/>
        </w:rPr>
        <w:t xml:space="preserve">Максим </w:t>
      </w:r>
      <w:proofErr w:type="gramStart"/>
      <w:r w:rsidRPr="00796741">
        <w:rPr>
          <w:rStyle w:val="a5"/>
          <w:b w:val="0"/>
        </w:rPr>
        <w:t>Гладких-Родионов</w:t>
      </w:r>
      <w:proofErr w:type="gramEnd"/>
      <w:r w:rsidRPr="00796741">
        <w:t xml:space="preserve"> добавляет, что нагрузка растет у всех — и у населения, и у бизнеса, которых было бы неправильно разделять. Ведь предприниматели — такие же граждане страны, а благополучие работающего «населения» в первую очередь зависит от состояния «бизнеса», то есть работодателей.</w:t>
      </w:r>
    </w:p>
    <w:p w:rsidR="00F5063B" w:rsidRPr="00796741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r w:rsidRPr="00796741">
        <w:t xml:space="preserve">«К примеру, если говорить о налоге на добавленную стоимость, то его повышение затронет всех без исключения граждан — вырастут цены, поскольку НДС как раз и платят в конечном итоге розничные покупатели товаров и услуг. Можно возразить, что есть </w:t>
      </w:r>
      <w:proofErr w:type="spellStart"/>
      <w:r w:rsidRPr="00796741">
        <w:t>льготируемые</w:t>
      </w:r>
      <w:proofErr w:type="spellEnd"/>
      <w:r w:rsidRPr="00796741">
        <w:t xml:space="preserve"> категории товаров, на которые ставка НДС не изменится, скажем, хлеб.</w:t>
      </w:r>
    </w:p>
    <w:p w:rsidR="00F5063B" w:rsidRPr="00796741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r w:rsidRPr="00796741">
        <w:t>Но не секрет, что хлеб не берется из воздуха, для его производства нужны ресурсы. Как рост цен на электроэнергию, воду (а по ним ставка налога увеличится) и тому подобное скажется на цене буханки? Ответ очевиден.</w:t>
      </w:r>
    </w:p>
    <w:p w:rsidR="00F5063B" w:rsidRPr="00796741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r w:rsidRPr="00796741">
        <w:t xml:space="preserve">Однако есть и менее </w:t>
      </w:r>
      <w:proofErr w:type="gramStart"/>
      <w:r w:rsidRPr="00796741">
        <w:t>очевидные вещи</w:t>
      </w:r>
      <w:proofErr w:type="gramEnd"/>
      <w:r w:rsidRPr="00796741">
        <w:t>. Производитель и продавец хлеба не могут повышать цены до бесконечности — это вызовет падение спроса. Соответственно, растущая себестоимость приведет к снижению прибыли. А это означает, что предпринимателю, в числе прочего, не на что повышать ту же заработную плату работникам.</w:t>
      </w:r>
    </w:p>
    <w:p w:rsidR="00457A9F" w:rsidRPr="00796741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r w:rsidRPr="00796741">
        <w:t xml:space="preserve">Снижение реальных доходов работников приводит к дальнейшему снижению спроса на товары и услуги, люди экономят, это вновь приводит к снижению прибыли предпринимателей — и все повторяется до того момента, пока предприятие не закроется, а </w:t>
      </w:r>
      <w:r w:rsidRPr="00796741">
        <w:lastRenderedPageBreak/>
        <w:t>все его работники не окажутся на улице. Конечно, это весьма упрощенный пример, но тенденцию, думаю, он описывает вполне правильно.</w:t>
      </w:r>
    </w:p>
    <w:p w:rsidR="00F5063B" w:rsidRPr="00796741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r w:rsidRPr="00796741">
        <w:t>Гражданину остается лишь два пути — либо строжайшая экономия, либо попытка заработать больше. Например, сантехник в свободное от работы время может оказывать услуги гражданам и тем самым поправить свое материальное положение. Но, начав такую деятельность, наш сантехник из категории «население» моментально попадает в категорию «бизнес». Со всеми вытекающими, в том числе и налоговыми, последствиями.</w:t>
      </w:r>
    </w:p>
    <w:p w:rsidR="00F5063B" w:rsidRPr="00796741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proofErr w:type="gramStart"/>
      <w:r w:rsidRPr="00796741">
        <w:t xml:space="preserve">Казалось бы, логичнее не повышать, а, напротив, снизить налоговую нагрузку, поощрять предпринимателей, создающих рабочие места, поощрять </w:t>
      </w:r>
      <w:proofErr w:type="spellStart"/>
      <w:r w:rsidRPr="00796741">
        <w:t>само</w:t>
      </w:r>
      <w:bookmarkStart w:id="0" w:name="_GoBack"/>
      <w:bookmarkEnd w:id="0"/>
      <w:r w:rsidRPr="00796741">
        <w:t>занятых</w:t>
      </w:r>
      <w:proofErr w:type="spellEnd"/>
      <w:r w:rsidRPr="00796741">
        <w:t xml:space="preserve"> граждан, не требующих, в общем, от государства ничего, кроме самой возможности работать.</w:t>
      </w:r>
      <w:proofErr w:type="gramEnd"/>
      <w:r w:rsidRPr="00796741">
        <w:t xml:space="preserve"> Но на практике мы видим обратный процесс — попытку обложить деятельность </w:t>
      </w:r>
      <w:proofErr w:type="spellStart"/>
      <w:r w:rsidRPr="00796741">
        <w:t>самозанятых</w:t>
      </w:r>
      <w:proofErr w:type="spellEnd"/>
      <w:r w:rsidRPr="00796741">
        <w:t xml:space="preserve"> налогом. Причем на фоне и так падающих доходов и снижения уровня жизни.</w:t>
      </w:r>
    </w:p>
    <w:p w:rsidR="00F5063B" w:rsidRDefault="00F5063B" w:rsidP="00796741">
      <w:pPr>
        <w:pStyle w:val="detail-blockquote"/>
        <w:spacing w:before="0" w:beforeAutospacing="0" w:after="0" w:afterAutospacing="0"/>
        <w:ind w:firstLine="709"/>
        <w:jc w:val="both"/>
      </w:pPr>
      <w:r w:rsidRPr="00796741">
        <w:t>И речь не о том, что налоги платить не нужно, речь о том, что момент выбран крайне неудачно — у части граждан создается впечатление, что в тяжелое время государство не только ничем не поможет, но и, напротив, обложит дополнительным налогом. Если учесть, что таких граждан весьма много, их настроения и ожидания ни в коем случае нельзя игнорировать. И в этом смысле, конечно, надо знать, что же происходит там, в реальной жизни».</w:t>
      </w:r>
    </w:p>
    <w:p w:rsidR="009D36ED" w:rsidRDefault="009D36ED" w:rsidP="009D36ED">
      <w:pPr>
        <w:pStyle w:val="detail-blockquote"/>
        <w:spacing w:before="0" w:beforeAutospacing="0" w:after="0" w:afterAutospacing="0"/>
        <w:ind w:firstLine="709"/>
        <w:jc w:val="center"/>
      </w:pPr>
      <w:r>
        <w:t>Список использованных источников</w:t>
      </w:r>
    </w:p>
    <w:p w:rsidR="009D36ED" w:rsidRPr="009D36ED" w:rsidRDefault="009D36ED" w:rsidP="009D36ED">
      <w:pPr>
        <w:pStyle w:val="detail-blockquote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lang w:eastAsia="en-US"/>
        </w:rPr>
      </w:pPr>
      <w:hyperlink r:id="rId6" w:history="1">
        <w:r w:rsidRPr="009D36ED">
          <w:rPr>
            <w:rFonts w:eastAsiaTheme="minorHAnsi"/>
            <w:color w:val="0000FF"/>
            <w:u w:val="single"/>
            <w:lang w:eastAsia="en-US"/>
          </w:rPr>
          <w:t>https://regnum.ru/news/2518981.html</w:t>
        </w:r>
      </w:hyperlink>
    </w:p>
    <w:p w:rsidR="009D36ED" w:rsidRPr="009D36ED" w:rsidRDefault="009D36ED" w:rsidP="009D36ED">
      <w:pPr>
        <w:pStyle w:val="detail-blockquote"/>
        <w:numPr>
          <w:ilvl w:val="0"/>
          <w:numId w:val="4"/>
        </w:numPr>
        <w:spacing w:before="0" w:beforeAutospacing="0" w:after="0" w:afterAutospacing="0"/>
        <w:jc w:val="both"/>
        <w:rPr>
          <w:rFonts w:eastAsiaTheme="minorHAnsi"/>
          <w:lang w:eastAsia="en-US"/>
        </w:rPr>
      </w:pPr>
      <w:hyperlink r:id="rId7" w:history="1">
        <w:r w:rsidRPr="009D36ED">
          <w:rPr>
            <w:rFonts w:eastAsiaTheme="minorHAnsi"/>
            <w:color w:val="0000FF"/>
            <w:u w:val="single"/>
            <w:lang w:eastAsia="en-US"/>
          </w:rPr>
          <w:t>https://rg.ru/2016/04/11/sredniuiu-nalogovuiu-nagruzku-na-zarplatu-rossiianina-ocenili-v-53-procenta.html</w:t>
        </w:r>
      </w:hyperlink>
    </w:p>
    <w:p w:rsidR="009D36ED" w:rsidRPr="009D36ED" w:rsidRDefault="009D36ED" w:rsidP="009D36ED">
      <w:pPr>
        <w:pStyle w:val="detail-blockquote"/>
        <w:numPr>
          <w:ilvl w:val="0"/>
          <w:numId w:val="4"/>
        </w:numPr>
        <w:spacing w:before="0" w:beforeAutospacing="0" w:after="0" w:afterAutospacing="0"/>
        <w:jc w:val="both"/>
      </w:pPr>
      <w:hyperlink r:id="rId8" w:history="1">
        <w:r w:rsidRPr="009D36ED">
          <w:rPr>
            <w:rFonts w:eastAsiaTheme="minorHAnsi"/>
            <w:color w:val="0000FF"/>
            <w:u w:val="single"/>
            <w:lang w:eastAsia="en-US"/>
          </w:rPr>
          <w:t>https://buh.ru/news/uchet_nalogi/77009/</w:t>
        </w:r>
      </w:hyperlink>
    </w:p>
    <w:sectPr w:rsidR="009D36ED" w:rsidRPr="009D36ED" w:rsidSect="0079674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37ECD"/>
    <w:multiLevelType w:val="hybridMultilevel"/>
    <w:tmpl w:val="BE6E15EA"/>
    <w:lvl w:ilvl="0" w:tplc="8D08F0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412EC3"/>
    <w:multiLevelType w:val="hybridMultilevel"/>
    <w:tmpl w:val="55A2A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20807"/>
    <w:multiLevelType w:val="hybridMultilevel"/>
    <w:tmpl w:val="3A925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1BD4"/>
    <w:multiLevelType w:val="multilevel"/>
    <w:tmpl w:val="A67A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07D8"/>
    <w:rsid w:val="00086C4F"/>
    <w:rsid w:val="00241FCC"/>
    <w:rsid w:val="002C406E"/>
    <w:rsid w:val="00377C00"/>
    <w:rsid w:val="003B1F88"/>
    <w:rsid w:val="00457A9F"/>
    <w:rsid w:val="00640A79"/>
    <w:rsid w:val="006A1CED"/>
    <w:rsid w:val="00796741"/>
    <w:rsid w:val="00821132"/>
    <w:rsid w:val="009807D8"/>
    <w:rsid w:val="009D36ED"/>
    <w:rsid w:val="00C0533F"/>
    <w:rsid w:val="00F5063B"/>
    <w:rsid w:val="00F5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807D8"/>
    <w:rPr>
      <w:i/>
      <w:iCs/>
    </w:rPr>
  </w:style>
  <w:style w:type="paragraph" w:styleId="a4">
    <w:name w:val="Normal (Web)"/>
    <w:basedOn w:val="a"/>
    <w:uiPriority w:val="99"/>
    <w:semiHidden/>
    <w:unhideWhenUsed/>
    <w:rsid w:val="0082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21132"/>
    <w:rPr>
      <w:b/>
      <w:bCs/>
    </w:rPr>
  </w:style>
  <w:style w:type="paragraph" w:customStyle="1" w:styleId="detail-blockquote">
    <w:name w:val="detail-blockquote"/>
    <w:basedOn w:val="a"/>
    <w:rsid w:val="00F5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506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04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5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6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5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news/uchet_nalogi/77009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g.ru/2016/04/11/sredniuiu-nalogovuiu-nagruzku-na-zarplatu-rossiianina-ocenili-v-53-procent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num.ru/news/251898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sergio</cp:lastModifiedBy>
  <cp:revision>2</cp:revision>
  <dcterms:created xsi:type="dcterms:W3CDTF">2019-04-19T10:30:00Z</dcterms:created>
  <dcterms:modified xsi:type="dcterms:W3CDTF">2019-04-19T10:30:00Z</dcterms:modified>
</cp:coreProperties>
</file>