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B7" w:rsidRPr="00F06B55" w:rsidRDefault="00D048B7" w:rsidP="00F06B55">
      <w:pPr>
        <w:spacing w:after="0" w:line="240" w:lineRule="auto"/>
        <w:jc w:val="center"/>
        <w:rPr>
          <w:rFonts w:ascii="Times New Roman" w:eastAsia="Times New Roman" w:hAnsi="Times New Roman"/>
          <w:b/>
          <w:color w:val="000000"/>
          <w:sz w:val="24"/>
          <w:szCs w:val="24"/>
          <w:lang w:eastAsia="ru-RU"/>
        </w:rPr>
      </w:pPr>
      <w:bookmarkStart w:id="0" w:name="_GoBack"/>
      <w:r w:rsidRPr="00F06B55">
        <w:rPr>
          <w:rFonts w:ascii="Times New Roman" w:eastAsia="Times New Roman" w:hAnsi="Times New Roman"/>
          <w:b/>
          <w:color w:val="000000"/>
          <w:sz w:val="24"/>
          <w:szCs w:val="24"/>
          <w:lang w:eastAsia="ru-RU"/>
        </w:rPr>
        <w:t xml:space="preserve">ИСПОЛЬЗОВАНИЕ </w:t>
      </w:r>
      <w:r w:rsidR="00174EB5" w:rsidRPr="00F06B55">
        <w:rPr>
          <w:rFonts w:ascii="Times New Roman" w:eastAsia="Times New Roman" w:hAnsi="Times New Roman"/>
          <w:b/>
          <w:color w:val="000000"/>
          <w:sz w:val="24"/>
          <w:szCs w:val="24"/>
          <w:lang w:eastAsia="ru-RU"/>
        </w:rPr>
        <w:t>ТРЕХМЕРНОГО МОДЕЛИРОВАНИЯ</w:t>
      </w:r>
      <w:r w:rsidRPr="00F06B55">
        <w:rPr>
          <w:rFonts w:ascii="Times New Roman" w:eastAsia="Times New Roman" w:hAnsi="Times New Roman"/>
          <w:b/>
          <w:color w:val="000000"/>
          <w:sz w:val="24"/>
          <w:szCs w:val="24"/>
          <w:lang w:eastAsia="ru-RU"/>
        </w:rPr>
        <w:t xml:space="preserve"> В </w:t>
      </w:r>
      <w:r w:rsidR="00174EB5" w:rsidRPr="00F06B55">
        <w:rPr>
          <w:rFonts w:ascii="Times New Roman" w:eastAsia="Times New Roman" w:hAnsi="Times New Roman"/>
          <w:b/>
          <w:color w:val="000000"/>
          <w:sz w:val="24"/>
          <w:szCs w:val="24"/>
          <w:lang w:eastAsia="ru-RU"/>
        </w:rPr>
        <w:t>ОБУЧЕНИИ</w:t>
      </w:r>
      <w:r w:rsidR="00DD24D7" w:rsidRPr="00F06B55">
        <w:rPr>
          <w:rFonts w:ascii="Times New Roman" w:eastAsia="Times New Roman" w:hAnsi="Times New Roman"/>
          <w:b/>
          <w:color w:val="000000"/>
          <w:sz w:val="24"/>
          <w:szCs w:val="24"/>
          <w:lang w:eastAsia="ru-RU"/>
        </w:rPr>
        <w:t xml:space="preserve"> СТУДЕНТОВ </w:t>
      </w:r>
      <w:r w:rsidRPr="00F06B55">
        <w:rPr>
          <w:rFonts w:ascii="Times New Roman" w:eastAsia="Times New Roman" w:hAnsi="Times New Roman"/>
          <w:b/>
          <w:color w:val="000000"/>
          <w:sz w:val="24"/>
          <w:szCs w:val="24"/>
          <w:lang w:eastAsia="ru-RU"/>
        </w:rPr>
        <w:t>ТЕХН</w:t>
      </w:r>
      <w:r w:rsidR="00DD24D7" w:rsidRPr="00F06B55">
        <w:rPr>
          <w:rFonts w:ascii="Times New Roman" w:eastAsia="Times New Roman" w:hAnsi="Times New Roman"/>
          <w:b/>
          <w:color w:val="000000"/>
          <w:sz w:val="24"/>
          <w:szCs w:val="24"/>
          <w:lang w:eastAsia="ru-RU"/>
        </w:rPr>
        <w:t>ИЧЕСКИХ СПЕЦИАЛЬНОСТЕЙ</w:t>
      </w:r>
      <w:bookmarkEnd w:id="0"/>
    </w:p>
    <w:p w:rsidR="00F06B55" w:rsidRPr="00585C43" w:rsidRDefault="00F06B55" w:rsidP="00F06B55">
      <w:pPr>
        <w:spacing w:after="0" w:line="240" w:lineRule="auto"/>
        <w:jc w:val="center"/>
        <w:rPr>
          <w:rFonts w:ascii="Times New Roman" w:eastAsia="Times New Roman" w:hAnsi="Times New Roman"/>
          <w:b/>
          <w:color w:val="000000"/>
          <w:sz w:val="24"/>
          <w:szCs w:val="24"/>
          <w:lang w:eastAsia="ru-RU"/>
        </w:rPr>
      </w:pPr>
      <w:r w:rsidRPr="00585C43">
        <w:rPr>
          <w:rFonts w:ascii="Times New Roman" w:eastAsia="Times New Roman" w:hAnsi="Times New Roman"/>
          <w:b/>
          <w:color w:val="000000"/>
          <w:sz w:val="24"/>
          <w:szCs w:val="24"/>
          <w:lang w:eastAsia="ru-RU"/>
        </w:rPr>
        <w:t>Горюнова Марина Владимировна, преподаватель высшей категории</w:t>
      </w:r>
    </w:p>
    <w:p w:rsidR="00F06B55" w:rsidRDefault="00F06B55" w:rsidP="00F06B55">
      <w:pPr>
        <w:spacing w:after="0" w:line="240" w:lineRule="auto"/>
        <w:jc w:val="center"/>
        <w:rPr>
          <w:rFonts w:ascii="Times New Roman" w:eastAsia="Times New Roman" w:hAnsi="Times New Roman"/>
          <w:color w:val="000000"/>
          <w:sz w:val="24"/>
          <w:szCs w:val="24"/>
          <w:lang w:eastAsia="ru-RU"/>
        </w:rPr>
      </w:pPr>
      <w:r w:rsidRPr="00585C43">
        <w:rPr>
          <w:rFonts w:ascii="Times New Roman" w:eastAsia="Times New Roman" w:hAnsi="Times New Roman"/>
          <w:color w:val="000000"/>
          <w:sz w:val="24"/>
          <w:szCs w:val="24"/>
          <w:lang w:eastAsia="ru-RU"/>
        </w:rPr>
        <w:t xml:space="preserve">Старооскольский технологический институт им. А.А. </w:t>
      </w:r>
      <w:proofErr w:type="spellStart"/>
      <w:r w:rsidRPr="00585C43">
        <w:rPr>
          <w:rFonts w:ascii="Times New Roman" w:eastAsia="Times New Roman" w:hAnsi="Times New Roman"/>
          <w:color w:val="000000"/>
          <w:sz w:val="24"/>
          <w:szCs w:val="24"/>
          <w:lang w:eastAsia="ru-RU"/>
        </w:rPr>
        <w:t>Угарова</w:t>
      </w:r>
      <w:proofErr w:type="spellEnd"/>
      <w:r w:rsidRPr="00585C43">
        <w:rPr>
          <w:rFonts w:ascii="Times New Roman" w:eastAsia="Times New Roman" w:hAnsi="Times New Roman"/>
          <w:color w:val="000000"/>
          <w:sz w:val="24"/>
          <w:szCs w:val="24"/>
          <w:lang w:eastAsia="ru-RU"/>
        </w:rPr>
        <w:t xml:space="preserve"> (филиал) федерального государственного автономного образовательного учреждения высшего образования «Национальный исследовательский техн</w:t>
      </w:r>
      <w:r>
        <w:rPr>
          <w:rFonts w:ascii="Times New Roman" w:eastAsia="Times New Roman" w:hAnsi="Times New Roman"/>
          <w:color w:val="000000"/>
          <w:sz w:val="24"/>
          <w:szCs w:val="24"/>
          <w:lang w:eastAsia="ru-RU"/>
        </w:rPr>
        <w:t>ологический университет «</w:t>
      </w:r>
      <w:proofErr w:type="spellStart"/>
      <w:r>
        <w:rPr>
          <w:rFonts w:ascii="Times New Roman" w:eastAsia="Times New Roman" w:hAnsi="Times New Roman"/>
          <w:color w:val="000000"/>
          <w:sz w:val="24"/>
          <w:szCs w:val="24"/>
          <w:lang w:eastAsia="ru-RU"/>
        </w:rPr>
        <w:t>МИСиС</w:t>
      </w:r>
      <w:proofErr w:type="spellEnd"/>
      <w:r>
        <w:rPr>
          <w:rFonts w:ascii="Times New Roman" w:eastAsia="Times New Roman" w:hAnsi="Times New Roman"/>
          <w:color w:val="000000"/>
          <w:sz w:val="24"/>
          <w:szCs w:val="24"/>
          <w:lang w:eastAsia="ru-RU"/>
        </w:rPr>
        <w:t>»</w:t>
      </w:r>
    </w:p>
    <w:p w:rsidR="00F06B55" w:rsidRPr="00585C43" w:rsidRDefault="00F06B55" w:rsidP="00F06B55">
      <w:pPr>
        <w:spacing w:after="0" w:line="240" w:lineRule="auto"/>
        <w:jc w:val="center"/>
        <w:rPr>
          <w:rFonts w:ascii="Times New Roman" w:eastAsia="Times New Roman" w:hAnsi="Times New Roman"/>
          <w:color w:val="000000"/>
          <w:sz w:val="24"/>
          <w:szCs w:val="24"/>
          <w:lang w:eastAsia="ru-RU"/>
        </w:rPr>
      </w:pPr>
      <w:r w:rsidRPr="00585C43">
        <w:rPr>
          <w:rFonts w:ascii="Times New Roman" w:eastAsia="Times New Roman" w:hAnsi="Times New Roman"/>
          <w:color w:val="000000"/>
          <w:sz w:val="24"/>
          <w:szCs w:val="24"/>
          <w:lang w:eastAsia="ru-RU"/>
        </w:rPr>
        <w:t>Оскольский политехнический колледж, г. Старый Оскол</w:t>
      </w:r>
    </w:p>
    <w:p w:rsidR="00F06B55" w:rsidRPr="00585C43" w:rsidRDefault="00F06B55" w:rsidP="00F06B55">
      <w:pPr>
        <w:spacing w:after="0" w:line="240" w:lineRule="auto"/>
        <w:ind w:firstLine="567"/>
        <w:jc w:val="both"/>
        <w:rPr>
          <w:rFonts w:ascii="Times New Roman" w:eastAsia="Times New Roman" w:hAnsi="Times New Roman"/>
          <w:color w:val="000000"/>
          <w:sz w:val="24"/>
          <w:szCs w:val="24"/>
          <w:lang w:eastAsia="ru-RU"/>
        </w:rPr>
      </w:pPr>
    </w:p>
    <w:p w:rsidR="00A605A8"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Современная концепция профессионального образования требует качественной подготовки специалистов, соответствовавших новым требованиям, предъявляемым к современной профессиональной деятельности. Информационный характер системы образования создает предпосылки для универсализации средств и ресурсов </w:t>
      </w:r>
      <w:proofErr w:type="spellStart"/>
      <w:r w:rsidRPr="00F06B55">
        <w:rPr>
          <w:rFonts w:ascii="Times New Roman" w:hAnsi="Times New Roman"/>
          <w:sz w:val="24"/>
          <w:szCs w:val="24"/>
        </w:rPr>
        <w:t>межпредметных</w:t>
      </w:r>
      <w:proofErr w:type="spellEnd"/>
      <w:r w:rsidRPr="00F06B55">
        <w:rPr>
          <w:rFonts w:ascii="Times New Roman" w:hAnsi="Times New Roman"/>
          <w:sz w:val="24"/>
          <w:szCs w:val="24"/>
        </w:rPr>
        <w:t xml:space="preserve"> связей и средств их реализации, предлагая свои средства, методы и формы. Целью этого процесса является формирование у студентов системного научного мышления, экологической и информационной культуры, творческой активности и высокой нравственности – качеств, которые позволят им успешно адаптироваться, жить и работать в глобальном информационном обществе [2]. </w:t>
      </w:r>
    </w:p>
    <w:p w:rsidR="00A605A8"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Для повышения профессиональной компетенции будущих специалистов необходимо реализовать главные идеи образования, одним из направлений которого, является внедрение в образовательный процесс компьютерных технологий. Информационные технологии оказывают большое влияние на подготовку к будущей профессиональной деятельности. В результате их использования в учебном процессе повышаются эмоциональный отклик студентов на процесс познания, мотивация учения, интерес к овладению новыми знаниями, умениями и практическое их применение, способствует развитию способностей студентов, активизирует мышление. Именно трехмерное моделирование в ходе создания чертежей позволяет, начиная с первого курса обучения, студентам сформировать образ изучаемого объекта. На сегодняшний день чуть ли не единственная дисциплина, «… изучение ее является лучшим средством развития нашего воображения, а без достаточно развитого воображения немыслимо никакое серьезное техническое творчество, т.е. проектирование». Начертательная геометрия составляет основу </w:t>
      </w:r>
      <w:r w:rsidR="00A605A8" w:rsidRPr="00F06B55">
        <w:rPr>
          <w:rFonts w:ascii="Times New Roman" w:hAnsi="Times New Roman"/>
          <w:sz w:val="24"/>
          <w:szCs w:val="24"/>
        </w:rPr>
        <w:t>технического</w:t>
      </w:r>
      <w:r w:rsidRPr="00F06B55">
        <w:rPr>
          <w:rFonts w:ascii="Times New Roman" w:hAnsi="Times New Roman"/>
          <w:sz w:val="24"/>
          <w:szCs w:val="24"/>
        </w:rPr>
        <w:t xml:space="preserve"> образования, формирующего базовые знания, необходимые для изучения специальных дисциплин [1]. </w:t>
      </w:r>
    </w:p>
    <w:p w:rsidR="00A605A8"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Но в тоже время основным препятствием освоения начертательной геометрии является сложность восприятия проекционного чертежа, так как проекция формируется в сознании работой мозга, а для обработки графической информации, данной в обобщенном виде, требуется подключение не только логического мышления, но и образного. Образное мышление определяется не только субъективными, природными способностями, но и опытом восприятия изображений (произведений искусства, чертежей, рисунков и т.п.). С помощью трехмерного моделирования в среде графических пакетов задача визуального представления геометрических объектов значительно упрощается. </w:t>
      </w:r>
    </w:p>
    <w:p w:rsidR="00CB2B74"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Использование трехмерного моделирования позволяет создать визуальный образ объекта, использовать цвет, анимацию, но, тем не менее, не должно отвлекать внимание обучающихся от решения поставленных задач. Умение анализировать ортогональный чертеж геометрического объекта, расчленить его сложную форму на простые составляющие геометрические тела – позволит легко переходить от 3D-моделей к плоским чертежам, при этом значительно упрощая процесс редактирования чертежей. Конечно в CAD, CAE – системах создаваемые по 3D-модели чертежи представляют собой вторичную форму отображения объекта. Язык чертежа – язык производства, включающий в себя весь опыт и знания, накопленные многими поколениями инженеров. И не зная начертательной геометрии, инженерной графики невозможно иметь инженерное мышление. Использование трехмерного моделирования позволяет создать визуальный образ объекта, использовать цвет, анимацию, но, тем не менее, не должно отвлекать внимание обучающихся от решения поставленных задач. Умение анализировать ортогональный чертеж геометрического объекта, </w:t>
      </w:r>
      <w:r w:rsidRPr="00F06B55">
        <w:rPr>
          <w:rFonts w:ascii="Times New Roman" w:hAnsi="Times New Roman"/>
          <w:sz w:val="24"/>
          <w:szCs w:val="24"/>
        </w:rPr>
        <w:lastRenderedPageBreak/>
        <w:t xml:space="preserve">расчленить его сложную форму на простые составляющие геометрические тела – позволит легко переходить от 3D-моделей к плоским чертежам, при этом значительно упрощая процесс редактирования чертежей. Развитие и применение современных графических пакетов при изучении графических дисциплин обусловлены спецификой образования студентов, требующей для дальнейшей проектной деятельности развитого пространственного мышления, умений воспринимать и производить графическую информацию. Трехмерное проектирование изделий является одной из актуальных задач машиностроительного производства. Создание компьютерной модели является аналогом изготовления макета изделия или первого образца, но со значительно меньшими затратами материалов, труда и средств. На основе трехмерной компьютерной модели конструктивно обрабатываются все элементы и узлы изделия, выявляются недоработки, вносятся изменения. </w:t>
      </w:r>
    </w:p>
    <w:p w:rsidR="00CB2B74"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Известно, что разработка продукции – наиболее сложный процесс в ее жизненном цикле с точки зрения обеспечения качества этой продукции. Именно на этой стадии жизненного цикла закладывается уровень качества продукции, который затем обеспечивается в производстве, поддерживается, проявляется и реализуется в эксплуатации или потреблении. Известно правило «70:20:10», согласно которому успешное решение проблемы качества продукции на 70% зависит от качества ее проектирования, 20% - от изготовления и на 10% - от эксплуатации, а именно качество продукции определяет ее конкурентоспособность. «Предпосылкой для реализации концепции ЖЦИ является переход в процессе проектирования от бумажной и двухмерной электронной документации к твердотельному 3D-моделированию изделий и их компонентов в CAD-средах. Созданная на этапе проектирования виртуальная модель изделия несет в себе информацию о топологии и геометрии деталей и изделия в целом, физико-механические характеристики материала» [3]. </w:t>
      </w:r>
    </w:p>
    <w:p w:rsidR="00A605A8"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В мире двухмерного моделирования результирующими данными проектирования являются чертежи, с которыми идет постоянная работа на протяжении всего жизненного цикла изделия. При трехмерном моделировании ключевой элемент – твердотельная модель. Чертежи являются лишь одним из видов представления модели. По модели гораздо проще представить себе изделие еще до того, как оно будет физически изготовлено. Кроме лучшего визуального представления проектируемых изделий 3D-графика на порядок повышает точность проектирования, особенно сложных 3D-объектов, позволяет легко редактировать трехмерную модель, за счет чего достигается экономия времени на проектирование. Наличие виртуальной модели изделия позволяет провести в CAE-средах весь комплекс вычислительных экспериментов по моделированию рабочих процессов в изделии и его элементах, чтобы не только оценить их работоспособность по всем показателям, но и добиться существенного улучшения массогабаритных характеристик за счет оптимизации ключевых размеров деталей и сборочных единиц. По существу на этапе проектирования изделия обеспечиваются его работоспособность и качество[3]. Ведь 3D-модель является не только наиболее полным, точным и наглядным носителем информации о проектируемом изделии, но и служит основным звеном в развитии имитационных методов, симуляции механообработки деталей на станках с ЧПУ, анализа конфликтных ситуаций в сборках и пр. </w:t>
      </w:r>
    </w:p>
    <w:p w:rsidR="00174EB5"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Таким образом, использование систем автоматизированного проектирования, основывающихся на трехмерном моделировании, сегодня является стандартом для создания конструкторской и технологической документации (не принципиально, на базе какой САПР строить обучение, так как основные операции в любой из них похожи). Это, в свою очередь, обусловливает специальные требования к подготовке </w:t>
      </w:r>
      <w:r w:rsidR="00A605A8" w:rsidRPr="00F06B55">
        <w:rPr>
          <w:rFonts w:ascii="Times New Roman" w:hAnsi="Times New Roman"/>
          <w:sz w:val="24"/>
          <w:szCs w:val="24"/>
        </w:rPr>
        <w:t>студентов</w:t>
      </w:r>
      <w:r w:rsidRPr="00F06B55">
        <w:rPr>
          <w:rFonts w:ascii="Times New Roman" w:hAnsi="Times New Roman"/>
          <w:sz w:val="24"/>
          <w:szCs w:val="24"/>
        </w:rPr>
        <w:t xml:space="preserve"> в </w:t>
      </w:r>
      <w:r w:rsidR="00A605A8" w:rsidRPr="00F06B55">
        <w:rPr>
          <w:rFonts w:ascii="Times New Roman" w:hAnsi="Times New Roman"/>
          <w:sz w:val="24"/>
          <w:szCs w:val="24"/>
        </w:rPr>
        <w:t>поли</w:t>
      </w:r>
      <w:r w:rsidRPr="00F06B55">
        <w:rPr>
          <w:rFonts w:ascii="Times New Roman" w:hAnsi="Times New Roman"/>
          <w:sz w:val="24"/>
          <w:szCs w:val="24"/>
        </w:rPr>
        <w:t xml:space="preserve">техническом </w:t>
      </w:r>
      <w:r w:rsidR="00A605A8" w:rsidRPr="00F06B55">
        <w:rPr>
          <w:rFonts w:ascii="Times New Roman" w:hAnsi="Times New Roman"/>
          <w:sz w:val="24"/>
          <w:szCs w:val="24"/>
        </w:rPr>
        <w:t>колледже</w:t>
      </w:r>
      <w:r w:rsidRPr="00F06B55">
        <w:rPr>
          <w:rFonts w:ascii="Times New Roman" w:hAnsi="Times New Roman"/>
          <w:sz w:val="24"/>
          <w:szCs w:val="24"/>
        </w:rPr>
        <w:t xml:space="preserve">. В процессе организации профессиональной подготовки как необходимое условие выступают: формирование заданных уровней компетентности, профессиональная культура специалиста, развитие его потребностей в постоянном профессиональном самосовершенствовании. Данные условия являются базовыми для эффективной деятельности в обстановке </w:t>
      </w:r>
      <w:r w:rsidR="00A605A8" w:rsidRPr="00F06B55">
        <w:rPr>
          <w:rFonts w:ascii="Times New Roman" w:hAnsi="Times New Roman"/>
          <w:sz w:val="24"/>
          <w:szCs w:val="24"/>
        </w:rPr>
        <w:t>конкурентоспособной</w:t>
      </w:r>
      <w:r w:rsidRPr="00F06B55">
        <w:rPr>
          <w:rFonts w:ascii="Times New Roman" w:hAnsi="Times New Roman"/>
          <w:sz w:val="24"/>
          <w:szCs w:val="24"/>
        </w:rPr>
        <w:t xml:space="preserve"> среды. </w:t>
      </w:r>
    </w:p>
    <w:p w:rsidR="00F06B55" w:rsidRPr="00B43D36" w:rsidRDefault="00F06B55" w:rsidP="00F06B55">
      <w:pPr>
        <w:spacing w:after="0" w:line="240" w:lineRule="auto"/>
        <w:jc w:val="center"/>
        <w:rPr>
          <w:rFonts w:ascii="Times New Roman" w:eastAsia="Times New Roman" w:hAnsi="Times New Roman"/>
          <w:color w:val="000000"/>
          <w:sz w:val="24"/>
          <w:szCs w:val="24"/>
          <w:lang w:eastAsia="ru-RU"/>
        </w:rPr>
      </w:pPr>
      <w:r w:rsidRPr="00585C43">
        <w:rPr>
          <w:rFonts w:ascii="Times New Roman" w:eastAsia="Times New Roman" w:hAnsi="Times New Roman"/>
          <w:color w:val="000000"/>
          <w:sz w:val="24"/>
          <w:szCs w:val="24"/>
          <w:lang w:eastAsia="ru-RU"/>
        </w:rPr>
        <w:t>Список использованных источников</w:t>
      </w:r>
    </w:p>
    <w:p w:rsidR="00CB2B74" w:rsidRPr="00F06B55"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lastRenderedPageBreak/>
        <w:t xml:space="preserve">1. Борисенко И. Г. Инновационные технологии в преподавании начертательной геометрии при формировании профессиональных компетенций. // Вестник </w:t>
      </w:r>
      <w:proofErr w:type="spellStart"/>
      <w:r w:rsidRPr="00F06B55">
        <w:rPr>
          <w:rFonts w:ascii="Times New Roman" w:hAnsi="Times New Roman"/>
          <w:sz w:val="24"/>
          <w:szCs w:val="24"/>
        </w:rPr>
        <w:t>ИрГТУ</w:t>
      </w:r>
      <w:proofErr w:type="spellEnd"/>
      <w:r w:rsidRPr="00F06B55">
        <w:rPr>
          <w:rFonts w:ascii="Times New Roman" w:hAnsi="Times New Roman"/>
          <w:sz w:val="24"/>
          <w:szCs w:val="24"/>
        </w:rPr>
        <w:t xml:space="preserve">. – 2011. – № 12(59). – 398 с. С. 355-357 </w:t>
      </w:r>
    </w:p>
    <w:p w:rsidR="00CB2B74" w:rsidRDefault="00174EB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2. Борисенко И. Г. Информация в образовательной системе: особенности социально-философского исследования. // Вестник </w:t>
      </w:r>
      <w:proofErr w:type="spellStart"/>
      <w:r w:rsidRPr="00F06B55">
        <w:rPr>
          <w:rFonts w:ascii="Times New Roman" w:hAnsi="Times New Roman"/>
          <w:sz w:val="24"/>
          <w:szCs w:val="24"/>
        </w:rPr>
        <w:t>ИрГТУ</w:t>
      </w:r>
      <w:proofErr w:type="spellEnd"/>
      <w:r w:rsidRPr="00F06B55">
        <w:rPr>
          <w:rFonts w:ascii="Times New Roman" w:hAnsi="Times New Roman"/>
          <w:sz w:val="24"/>
          <w:szCs w:val="24"/>
        </w:rPr>
        <w:t xml:space="preserve">. – 2012. – №4(63). – 347 с. Стр. 298–302. </w:t>
      </w:r>
    </w:p>
    <w:p w:rsidR="00F06B55" w:rsidRDefault="00F06B55" w:rsidP="00F06B55">
      <w:pPr>
        <w:spacing w:after="0" w:line="240" w:lineRule="auto"/>
        <w:ind w:firstLine="709"/>
        <w:jc w:val="both"/>
        <w:rPr>
          <w:rFonts w:ascii="Times New Roman" w:hAnsi="Times New Roman"/>
          <w:sz w:val="24"/>
          <w:szCs w:val="24"/>
        </w:rPr>
      </w:pPr>
      <w:r w:rsidRPr="00F06B55">
        <w:rPr>
          <w:rFonts w:ascii="Times New Roman" w:hAnsi="Times New Roman"/>
          <w:sz w:val="24"/>
          <w:szCs w:val="24"/>
        </w:rPr>
        <w:t xml:space="preserve">3. </w:t>
      </w:r>
      <w:proofErr w:type="spellStart"/>
      <w:r w:rsidRPr="00F06B55">
        <w:rPr>
          <w:rFonts w:ascii="Times New Roman" w:hAnsi="Times New Roman"/>
          <w:sz w:val="24"/>
          <w:szCs w:val="24"/>
        </w:rPr>
        <w:t>Болбат</w:t>
      </w:r>
      <w:proofErr w:type="spellEnd"/>
      <w:r w:rsidRPr="00F06B55">
        <w:rPr>
          <w:rFonts w:ascii="Times New Roman" w:hAnsi="Times New Roman"/>
          <w:sz w:val="24"/>
          <w:szCs w:val="24"/>
        </w:rPr>
        <w:t xml:space="preserve"> О. Б. О системе непрерывной графической подготовки / О. Б. </w:t>
      </w:r>
      <w:proofErr w:type="spellStart"/>
      <w:r w:rsidRPr="00F06B55">
        <w:rPr>
          <w:rFonts w:ascii="Times New Roman" w:hAnsi="Times New Roman"/>
          <w:sz w:val="24"/>
          <w:szCs w:val="24"/>
        </w:rPr>
        <w:t>Болбат</w:t>
      </w:r>
      <w:proofErr w:type="spellEnd"/>
      <w:r w:rsidRPr="00F06B55">
        <w:rPr>
          <w:rFonts w:ascii="Times New Roman" w:hAnsi="Times New Roman"/>
          <w:sz w:val="24"/>
          <w:szCs w:val="24"/>
        </w:rPr>
        <w:t xml:space="preserve">, А. В. Петухова // Проблемы качества графической подготовки студентов в техническом вузе: традиции и инновации. – 2014. – Т. 1. – С. 147–151. </w:t>
      </w:r>
    </w:p>
    <w:p w:rsidR="00F06B55" w:rsidRPr="00F06B55" w:rsidRDefault="00F06B55" w:rsidP="00F06B55">
      <w:pPr>
        <w:spacing w:after="0" w:line="240" w:lineRule="auto"/>
        <w:ind w:firstLine="709"/>
        <w:jc w:val="both"/>
        <w:rPr>
          <w:rFonts w:ascii="Times New Roman" w:hAnsi="Times New Roman"/>
          <w:sz w:val="24"/>
          <w:szCs w:val="24"/>
        </w:rPr>
      </w:pPr>
      <w:r>
        <w:rPr>
          <w:rFonts w:ascii="Times New Roman" w:hAnsi="Times New Roman"/>
          <w:sz w:val="24"/>
          <w:szCs w:val="24"/>
        </w:rPr>
        <w:t>4. Вольхин</w:t>
      </w:r>
      <w:r w:rsidRPr="00F06B55">
        <w:rPr>
          <w:rFonts w:ascii="Times New Roman" w:hAnsi="Times New Roman"/>
          <w:sz w:val="24"/>
          <w:szCs w:val="24"/>
        </w:rPr>
        <w:t xml:space="preserve"> К. А. Начертательная </w:t>
      </w:r>
      <w:proofErr w:type="gramStart"/>
      <w:r w:rsidRPr="00F06B55">
        <w:rPr>
          <w:rFonts w:ascii="Times New Roman" w:hAnsi="Times New Roman"/>
          <w:sz w:val="24"/>
          <w:szCs w:val="24"/>
        </w:rPr>
        <w:t>геометрия :</w:t>
      </w:r>
      <w:proofErr w:type="gramEnd"/>
      <w:r w:rsidRPr="00F06B55">
        <w:rPr>
          <w:rFonts w:ascii="Times New Roman" w:hAnsi="Times New Roman"/>
          <w:sz w:val="24"/>
          <w:szCs w:val="24"/>
        </w:rPr>
        <w:t xml:space="preserve"> сборник индивидуальных графических заданий с методическими указаниями по их выполнению [Электронный ресурс] / К. А. Вольхин. – Режим доступа: http://www. grafika.stu.ru/</w:t>
      </w:r>
      <w:proofErr w:type="spellStart"/>
      <w:r w:rsidRPr="00F06B55">
        <w:rPr>
          <w:rFonts w:ascii="Times New Roman" w:hAnsi="Times New Roman"/>
          <w:sz w:val="24"/>
          <w:szCs w:val="24"/>
        </w:rPr>
        <w:t>wolchin</w:t>
      </w:r>
      <w:proofErr w:type="spellEnd"/>
      <w:r w:rsidRPr="00F06B55">
        <w:rPr>
          <w:rFonts w:ascii="Times New Roman" w:hAnsi="Times New Roman"/>
          <w:sz w:val="24"/>
          <w:szCs w:val="24"/>
        </w:rPr>
        <w:t>/</w:t>
      </w:r>
      <w:proofErr w:type="spellStart"/>
      <w:r w:rsidRPr="00F06B55">
        <w:rPr>
          <w:rFonts w:ascii="Times New Roman" w:hAnsi="Times New Roman"/>
          <w:sz w:val="24"/>
          <w:szCs w:val="24"/>
        </w:rPr>
        <w:t>umm</w:t>
      </w:r>
      <w:proofErr w:type="spellEnd"/>
      <w:r w:rsidRPr="00F06B55">
        <w:rPr>
          <w:rFonts w:ascii="Times New Roman" w:hAnsi="Times New Roman"/>
          <w:sz w:val="24"/>
          <w:szCs w:val="24"/>
        </w:rPr>
        <w:t>/</w:t>
      </w:r>
      <w:proofErr w:type="spellStart"/>
      <w:r w:rsidRPr="00F06B55">
        <w:rPr>
          <w:rFonts w:ascii="Times New Roman" w:hAnsi="Times New Roman"/>
          <w:sz w:val="24"/>
          <w:szCs w:val="24"/>
        </w:rPr>
        <w:t>igz_ng</w:t>
      </w:r>
      <w:proofErr w:type="spellEnd"/>
      <w:r w:rsidRPr="00F06B55">
        <w:rPr>
          <w:rFonts w:ascii="Times New Roman" w:hAnsi="Times New Roman"/>
          <w:sz w:val="24"/>
          <w:szCs w:val="24"/>
        </w:rPr>
        <w:t>/index.htm</w:t>
      </w:r>
    </w:p>
    <w:p w:rsidR="006540A1" w:rsidRPr="00F06B55" w:rsidRDefault="00F06B55" w:rsidP="00F06B55">
      <w:pPr>
        <w:spacing w:after="0" w:line="240" w:lineRule="auto"/>
        <w:ind w:firstLine="709"/>
        <w:jc w:val="both"/>
        <w:rPr>
          <w:rFonts w:ascii="Times New Roman" w:hAnsi="Times New Roman"/>
          <w:sz w:val="24"/>
          <w:szCs w:val="24"/>
        </w:rPr>
      </w:pPr>
      <w:r>
        <w:rPr>
          <w:rFonts w:ascii="Times New Roman" w:hAnsi="Times New Roman"/>
          <w:sz w:val="24"/>
          <w:szCs w:val="24"/>
        </w:rPr>
        <w:t>5</w:t>
      </w:r>
      <w:r w:rsidR="00174EB5" w:rsidRPr="00F06B55">
        <w:rPr>
          <w:rFonts w:ascii="Times New Roman" w:hAnsi="Times New Roman"/>
          <w:sz w:val="24"/>
          <w:szCs w:val="24"/>
        </w:rPr>
        <w:t>. Головина Л. Н. Системный подход к организации конструкторско- технологической подготовки машиностроителей. // Известия Самарского научного центра Российской академии наук. – 2012. – Том 14, № 1 (2). Стр. 693- 696.</w:t>
      </w:r>
    </w:p>
    <w:p w:rsidR="00CB2B74" w:rsidRPr="00F06B55" w:rsidRDefault="00CB2B74" w:rsidP="00F06B55">
      <w:pPr>
        <w:spacing w:after="0" w:line="240" w:lineRule="auto"/>
        <w:ind w:firstLine="709"/>
        <w:jc w:val="both"/>
        <w:rPr>
          <w:rFonts w:ascii="Times New Roman" w:hAnsi="Times New Roman"/>
          <w:sz w:val="24"/>
          <w:szCs w:val="24"/>
        </w:rPr>
      </w:pPr>
    </w:p>
    <w:sectPr w:rsidR="00CB2B74" w:rsidRPr="00F06B55" w:rsidSect="00D048B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B7"/>
    <w:rsid w:val="00174EB5"/>
    <w:rsid w:val="00395C49"/>
    <w:rsid w:val="006540A1"/>
    <w:rsid w:val="007233CE"/>
    <w:rsid w:val="00920523"/>
    <w:rsid w:val="00A1496D"/>
    <w:rsid w:val="00A605A8"/>
    <w:rsid w:val="00C213A0"/>
    <w:rsid w:val="00CB2B74"/>
    <w:rsid w:val="00D048B7"/>
    <w:rsid w:val="00DD24D7"/>
    <w:rsid w:val="00F03596"/>
    <w:rsid w:val="00F06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0CE22-6DF5-413B-9378-34EAAC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A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delphi16@yandex.ru</dc:creator>
  <cp:lastModifiedBy>user</cp:lastModifiedBy>
  <cp:revision>2</cp:revision>
  <dcterms:created xsi:type="dcterms:W3CDTF">2019-06-24T12:15:00Z</dcterms:created>
  <dcterms:modified xsi:type="dcterms:W3CDTF">2019-06-24T12:15:00Z</dcterms:modified>
</cp:coreProperties>
</file>