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0E6" w:rsidRPr="00452F48" w:rsidRDefault="009F42FF" w:rsidP="001140E6">
      <w:p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D4BA05" wp14:editId="56F10331">
            <wp:extent cx="6445966" cy="8772525"/>
            <wp:effectExtent l="0" t="0" r="0" b="0"/>
            <wp:docPr id="4" name="Рисунок 4" descr="C:\Users\PERSON\Desktop\информи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\Desktop\информио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0" t="5251" b="699"/>
                    <a:stretch/>
                  </pic:blipFill>
                  <pic:spPr bwMode="auto">
                    <a:xfrm>
                      <a:off x="0" y="0"/>
                      <a:ext cx="6455841" cy="87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2FF" w:rsidRPr="00452F48" w:rsidRDefault="009F42FF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lastRenderedPageBreak/>
        <w:t>Методическая разработка практического занятия для преподавателей</w:t>
      </w: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t>Тема:</w:t>
      </w:r>
      <w:r w:rsidR="00DA0BCA" w:rsidRPr="00452F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2F48">
        <w:rPr>
          <w:rFonts w:ascii="Times New Roman" w:hAnsi="Times New Roman" w:cs="Times New Roman"/>
          <w:sz w:val="24"/>
          <w:szCs w:val="24"/>
        </w:rPr>
        <w:t>«</w:t>
      </w:r>
      <w:r w:rsidR="00CC3BEA" w:rsidRPr="00452F48">
        <w:rPr>
          <w:rFonts w:ascii="Times New Roman" w:hAnsi="Times New Roman" w:cs="Times New Roman"/>
          <w:sz w:val="24"/>
          <w:szCs w:val="24"/>
        </w:rPr>
        <w:t>Лечение ревматоидного артрита</w:t>
      </w:r>
      <w:r w:rsidRPr="00452F48">
        <w:rPr>
          <w:rFonts w:ascii="Times New Roman" w:hAnsi="Times New Roman" w:cs="Times New Roman"/>
          <w:sz w:val="24"/>
          <w:szCs w:val="24"/>
        </w:rPr>
        <w:t>»</w:t>
      </w: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t>Специальность:</w:t>
      </w:r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  <w:r w:rsidR="00CC3BEA" w:rsidRPr="00452F48">
        <w:rPr>
          <w:rFonts w:ascii="Times New Roman" w:hAnsi="Times New Roman" w:cs="Times New Roman"/>
          <w:sz w:val="24"/>
          <w:szCs w:val="24"/>
        </w:rPr>
        <w:t>31.02.01.  Лечебное дело</w:t>
      </w: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t>Вид занятия:</w:t>
      </w:r>
      <w:r w:rsidR="00963B04" w:rsidRPr="00452F48">
        <w:rPr>
          <w:rFonts w:ascii="Times New Roman" w:hAnsi="Times New Roman" w:cs="Times New Roman"/>
          <w:sz w:val="24"/>
          <w:szCs w:val="24"/>
        </w:rPr>
        <w:t xml:space="preserve"> Практическое занятие </w:t>
      </w: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t>Время:</w:t>
      </w:r>
      <w:r w:rsidRPr="00452F48">
        <w:rPr>
          <w:rFonts w:ascii="Times New Roman" w:hAnsi="Times New Roman" w:cs="Times New Roman"/>
          <w:sz w:val="24"/>
          <w:szCs w:val="24"/>
        </w:rPr>
        <w:t xml:space="preserve">90 минут </w:t>
      </w: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="00F56134" w:rsidRPr="00452F48">
        <w:rPr>
          <w:rFonts w:ascii="Times New Roman" w:hAnsi="Times New Roman" w:cs="Times New Roman"/>
          <w:sz w:val="24"/>
          <w:szCs w:val="24"/>
        </w:rPr>
        <w:t xml:space="preserve"> ГБПОУ Р</w:t>
      </w:r>
      <w:proofErr w:type="gramStart"/>
      <w:r w:rsidR="00F56134" w:rsidRPr="00452F48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="00F56134" w:rsidRPr="00452F48">
        <w:rPr>
          <w:rFonts w:ascii="Times New Roman" w:hAnsi="Times New Roman" w:cs="Times New Roman"/>
          <w:sz w:val="24"/>
          <w:szCs w:val="24"/>
        </w:rPr>
        <w:t>Я) «ЯМК</w:t>
      </w:r>
      <w:r w:rsidR="00B3557C" w:rsidRPr="00452F48">
        <w:rPr>
          <w:rFonts w:ascii="Times New Roman" w:hAnsi="Times New Roman" w:cs="Times New Roman"/>
          <w:sz w:val="24"/>
          <w:szCs w:val="24"/>
        </w:rPr>
        <w:t>»</w:t>
      </w:r>
      <w:r w:rsidR="00CC3BEA" w:rsidRPr="00452F48">
        <w:rPr>
          <w:rFonts w:ascii="Times New Roman" w:hAnsi="Times New Roman" w:cs="Times New Roman"/>
          <w:sz w:val="24"/>
          <w:szCs w:val="24"/>
        </w:rPr>
        <w:t>.</w:t>
      </w:r>
    </w:p>
    <w:p w:rsidR="001259F9" w:rsidRPr="00452F48" w:rsidRDefault="00D44EFF" w:rsidP="00311AD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t>Образовательная цель:</w:t>
      </w:r>
    </w:p>
    <w:p w:rsidR="00004058" w:rsidRPr="00452F48" w:rsidRDefault="00B3557C" w:rsidP="00311AD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F48">
        <w:rPr>
          <w:rFonts w:ascii="Times New Roman" w:hAnsi="Times New Roman" w:cs="Times New Roman"/>
          <w:color w:val="000000"/>
          <w:sz w:val="24"/>
          <w:szCs w:val="24"/>
        </w:rPr>
        <w:t>Закрепление и обобщение материала по теме: Лечение РА</w:t>
      </w:r>
    </w:p>
    <w:p w:rsidR="00BE2061" w:rsidRPr="00452F48" w:rsidRDefault="006853F7" w:rsidP="00BE2061">
      <w:pPr>
        <w:pStyle w:val="ad"/>
        <w:spacing w:line="360" w:lineRule="auto"/>
        <w:rPr>
          <w:b/>
        </w:rPr>
      </w:pPr>
      <w:r w:rsidRPr="00452F48">
        <w:rPr>
          <w:b/>
        </w:rPr>
        <w:t>Студент должен знать:</w:t>
      </w:r>
    </w:p>
    <w:p w:rsidR="008556ED" w:rsidRPr="00452F48" w:rsidRDefault="00B3557C" w:rsidP="00BE2061">
      <w:pPr>
        <w:pStyle w:val="ad"/>
        <w:spacing w:line="360" w:lineRule="auto"/>
        <w:rPr>
          <w:color w:val="000000"/>
        </w:rPr>
      </w:pPr>
      <w:r w:rsidRPr="00452F48">
        <w:t>принципы лечения и ухода в тера</w:t>
      </w:r>
      <w:r w:rsidR="00E926A1" w:rsidRPr="00452F48">
        <w:t xml:space="preserve">пии; </w:t>
      </w:r>
      <w:r w:rsidRPr="00452F48">
        <w:t>показания и противопоказания к применению лекарственных средств; побочные действия</w:t>
      </w:r>
      <w:r w:rsidR="00C11C97" w:rsidRPr="00452F48">
        <w:t>, характер взаимодействия лекарственных препаратов из однородных и разли</w:t>
      </w:r>
      <w:r w:rsidR="00E926A1" w:rsidRPr="00452F48">
        <w:t>чных лекарственных групп.</w:t>
      </w:r>
    </w:p>
    <w:p w:rsidR="00004058" w:rsidRPr="00452F48" w:rsidRDefault="00F56134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t>Студент должен уметь</w:t>
      </w:r>
      <w:r w:rsidR="00D44EFF" w:rsidRPr="00452F48">
        <w:rPr>
          <w:rFonts w:ascii="Times New Roman" w:hAnsi="Times New Roman" w:cs="Times New Roman"/>
          <w:b/>
          <w:sz w:val="24"/>
          <w:szCs w:val="24"/>
        </w:rPr>
        <w:t>:</w:t>
      </w:r>
    </w:p>
    <w:p w:rsidR="008556ED" w:rsidRPr="00452F48" w:rsidRDefault="00C11C97" w:rsidP="00311ADB">
      <w:pPr>
        <w:tabs>
          <w:tab w:val="left" w:pos="1354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52F48">
        <w:rPr>
          <w:rFonts w:ascii="Times New Roman" w:hAnsi="Times New Roman" w:cs="Times New Roman"/>
          <w:color w:val="000000"/>
          <w:sz w:val="24"/>
          <w:szCs w:val="24"/>
        </w:rPr>
        <w:t>проводить дифференциальную диагностику заболеваний; определять тактику ведения пациента; назначать немедикаментозное и медикаментозное лечение; определять показания, противопоказания к применению лек</w:t>
      </w:r>
      <w:r w:rsidR="002632F9" w:rsidRPr="00452F48">
        <w:rPr>
          <w:rFonts w:ascii="Times New Roman" w:hAnsi="Times New Roman" w:cs="Times New Roman"/>
          <w:color w:val="000000"/>
          <w:sz w:val="24"/>
          <w:szCs w:val="24"/>
        </w:rPr>
        <w:t>арственных средств.</w:t>
      </w:r>
    </w:p>
    <w:p w:rsidR="00C11C97" w:rsidRPr="00452F48" w:rsidRDefault="00C11C97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t>После изучения темы студент должен:</w:t>
      </w: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Овладеть общими компетенциями (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452F48"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D44EFF" w:rsidRPr="00452F48" w:rsidTr="00D44EF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5E49E1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="0045416E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45416E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D44EFF" w:rsidRPr="00452F48" w:rsidTr="00D44EF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</w:tbl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44EFF" w:rsidRPr="00452F48" w:rsidRDefault="00D44EFF" w:rsidP="00311ADB">
      <w:pPr>
        <w:tabs>
          <w:tab w:val="left" w:pos="135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Овладеть профессиональными компетенциями (ПК):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D44EFF" w:rsidRPr="00452F48" w:rsidTr="00D44EF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C11C97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Определять программу лечения пациентов различных возрастных групп</w:t>
            </w:r>
          </w:p>
        </w:tc>
      </w:tr>
      <w:tr w:rsidR="0045416E" w:rsidRPr="00452F48" w:rsidTr="00D44EF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6E" w:rsidRPr="00452F48" w:rsidRDefault="0045416E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6E" w:rsidRPr="00452F48" w:rsidRDefault="0045416E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FF" w:rsidRPr="00452F48" w:rsidTr="00D44EF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11C97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</w:t>
            </w:r>
            <w:r w:rsidR="0045416E" w:rsidRPr="00452F48">
              <w:rPr>
                <w:rFonts w:ascii="Times New Roman" w:hAnsi="Times New Roman" w:cs="Times New Roman"/>
                <w:sz w:val="24"/>
                <w:szCs w:val="24"/>
              </w:rPr>
              <w:t>тактику ведения пациента</w:t>
            </w:r>
          </w:p>
        </w:tc>
      </w:tr>
      <w:tr w:rsidR="00311ADB" w:rsidRPr="00452F48" w:rsidTr="00D44EF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ADB" w:rsidRPr="00452F48" w:rsidRDefault="00311ADB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1ADB" w:rsidRPr="00452F48" w:rsidRDefault="00311ADB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Выполнять лечебные вмешательства</w:t>
            </w:r>
          </w:p>
        </w:tc>
      </w:tr>
    </w:tbl>
    <w:p w:rsidR="0045416E" w:rsidRPr="00452F48" w:rsidRDefault="0045416E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52F48" w:rsidRDefault="00452F48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lastRenderedPageBreak/>
        <w:t>Методическая цель:</w:t>
      </w:r>
    </w:p>
    <w:p w:rsidR="007A3DAC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      Активизация познавательных способностей студентов, развитие логического мышления, целостного представления о будущей профессиональной деятельности путем использования проблемного, наглядно – иллюстрационного,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инновационно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>-информационного, коллективно-мыслительного методов.</w:t>
      </w: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52F48">
        <w:rPr>
          <w:rFonts w:ascii="Times New Roman" w:hAnsi="Times New Roman" w:cs="Times New Roman"/>
          <w:b/>
          <w:sz w:val="24"/>
          <w:szCs w:val="24"/>
        </w:rPr>
        <w:t>Внутрипредметная</w:t>
      </w:r>
      <w:proofErr w:type="spellEnd"/>
      <w:r w:rsidRPr="00452F48">
        <w:rPr>
          <w:rFonts w:ascii="Times New Roman" w:hAnsi="Times New Roman" w:cs="Times New Roman"/>
          <w:b/>
          <w:sz w:val="24"/>
          <w:szCs w:val="24"/>
        </w:rPr>
        <w:t xml:space="preserve"> связь:</w:t>
      </w:r>
    </w:p>
    <w:p w:rsidR="001B4D4C" w:rsidRPr="00452F48" w:rsidRDefault="00060ED6" w:rsidP="00311ADB">
      <w:pPr>
        <w:pStyle w:val="a3"/>
        <w:tabs>
          <w:tab w:val="left" w:pos="1354"/>
        </w:tabs>
        <w:spacing w:after="0"/>
        <w:ind w:left="107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Диагностическая деятельность. Пропедевтика клинических дисциплин.</w:t>
      </w: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52F48">
        <w:rPr>
          <w:rFonts w:ascii="Times New Roman" w:hAnsi="Times New Roman" w:cs="Times New Roman"/>
          <w:b/>
          <w:sz w:val="24"/>
          <w:szCs w:val="24"/>
        </w:rPr>
        <w:t>Межпредметная</w:t>
      </w:r>
      <w:proofErr w:type="spellEnd"/>
      <w:r w:rsidRPr="00452F48">
        <w:rPr>
          <w:rFonts w:ascii="Times New Roman" w:hAnsi="Times New Roman" w:cs="Times New Roman"/>
          <w:b/>
          <w:sz w:val="24"/>
          <w:szCs w:val="24"/>
        </w:rPr>
        <w:t xml:space="preserve"> связь:</w:t>
      </w:r>
    </w:p>
    <w:p w:rsidR="001B4D4C" w:rsidRPr="00452F48" w:rsidRDefault="00060ED6" w:rsidP="00311ADB">
      <w:pPr>
        <w:pStyle w:val="a3"/>
        <w:numPr>
          <w:ilvl w:val="0"/>
          <w:numId w:val="25"/>
        </w:num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Анатомия и физиология.</w:t>
      </w:r>
    </w:p>
    <w:p w:rsidR="00060ED6" w:rsidRPr="00452F48" w:rsidRDefault="00060ED6" w:rsidP="00311ADB">
      <w:pPr>
        <w:pStyle w:val="a3"/>
        <w:numPr>
          <w:ilvl w:val="0"/>
          <w:numId w:val="25"/>
        </w:num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Фармакология</w:t>
      </w:r>
    </w:p>
    <w:p w:rsidR="00060ED6" w:rsidRPr="00452F48" w:rsidRDefault="00060ED6" w:rsidP="00311ADB">
      <w:pPr>
        <w:pStyle w:val="a3"/>
        <w:numPr>
          <w:ilvl w:val="0"/>
          <w:numId w:val="25"/>
        </w:num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Психология</w:t>
      </w:r>
    </w:p>
    <w:p w:rsidR="001140E6" w:rsidRPr="00452F48" w:rsidRDefault="001140E6" w:rsidP="001140E6">
      <w:pPr>
        <w:pStyle w:val="a3"/>
        <w:tabs>
          <w:tab w:val="left" w:pos="1354"/>
        </w:tabs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t>Оснащение занятия:</w:t>
      </w:r>
    </w:p>
    <w:p w:rsidR="00004058" w:rsidRPr="00452F48" w:rsidRDefault="00004058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51A8" w:rsidRPr="00452F48" w:rsidRDefault="002C7EAB" w:rsidP="00311ADB">
      <w:pPr>
        <w:pStyle w:val="a3"/>
        <w:numPr>
          <w:ilvl w:val="0"/>
          <w:numId w:val="15"/>
        </w:num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Проектор, экран, ноутбук.</w:t>
      </w:r>
    </w:p>
    <w:p w:rsidR="0056238B" w:rsidRPr="00452F48" w:rsidRDefault="00CA1B1A" w:rsidP="00311ADB">
      <w:pPr>
        <w:pStyle w:val="a3"/>
        <w:numPr>
          <w:ilvl w:val="0"/>
          <w:numId w:val="15"/>
        </w:num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Раздаточный материал (</w:t>
      </w:r>
      <w:r w:rsidR="00BE2061" w:rsidRPr="00452F48">
        <w:rPr>
          <w:rFonts w:ascii="Times New Roman" w:hAnsi="Times New Roman" w:cs="Times New Roman"/>
          <w:sz w:val="24"/>
          <w:szCs w:val="24"/>
        </w:rPr>
        <w:t xml:space="preserve">таблицы, рисунки </w:t>
      </w:r>
      <w:r w:rsidR="00004058" w:rsidRPr="00452F48">
        <w:rPr>
          <w:rFonts w:ascii="Times New Roman" w:hAnsi="Times New Roman" w:cs="Times New Roman"/>
          <w:sz w:val="24"/>
          <w:szCs w:val="24"/>
        </w:rPr>
        <w:t xml:space="preserve"> клинических проявлений, классификация РА.)</w:t>
      </w:r>
    </w:p>
    <w:p w:rsidR="00004058" w:rsidRPr="00452F48" w:rsidRDefault="00060ED6" w:rsidP="00311ADB">
      <w:pPr>
        <w:pStyle w:val="a3"/>
        <w:numPr>
          <w:ilvl w:val="0"/>
          <w:numId w:val="15"/>
        </w:num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Видеоролик: </w:t>
      </w:r>
      <w:r w:rsidR="00BE2061" w:rsidRPr="00452F48">
        <w:rPr>
          <w:rFonts w:ascii="Times New Roman" w:hAnsi="Times New Roman" w:cs="Times New Roman"/>
          <w:sz w:val="24"/>
          <w:szCs w:val="24"/>
        </w:rPr>
        <w:t>«</w:t>
      </w:r>
      <w:r w:rsidR="00004058" w:rsidRPr="00452F48">
        <w:rPr>
          <w:rFonts w:ascii="Times New Roman" w:hAnsi="Times New Roman" w:cs="Times New Roman"/>
          <w:sz w:val="24"/>
          <w:szCs w:val="24"/>
        </w:rPr>
        <w:t>Больн</w:t>
      </w:r>
      <w:r w:rsidRPr="00452F48">
        <w:rPr>
          <w:rFonts w:ascii="Times New Roman" w:hAnsi="Times New Roman" w:cs="Times New Roman"/>
          <w:sz w:val="24"/>
          <w:szCs w:val="24"/>
        </w:rPr>
        <w:t>ой с ревматоидным артритом</w:t>
      </w:r>
      <w:r w:rsidR="00BE2061" w:rsidRPr="00452F48">
        <w:rPr>
          <w:rFonts w:ascii="Times New Roman" w:hAnsi="Times New Roman" w:cs="Times New Roman"/>
          <w:sz w:val="24"/>
          <w:szCs w:val="24"/>
        </w:rPr>
        <w:t>», презентация: «Лечение ревматоидного артрита»</w:t>
      </w:r>
    </w:p>
    <w:p w:rsidR="00004058" w:rsidRPr="00452F48" w:rsidRDefault="00004058" w:rsidP="00311ADB">
      <w:pPr>
        <w:tabs>
          <w:tab w:val="left" w:pos="1354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D44EFF" w:rsidRPr="00452F48" w:rsidRDefault="00D44EFF" w:rsidP="00311ADB">
      <w:pPr>
        <w:pStyle w:val="a3"/>
        <w:tabs>
          <w:tab w:val="left" w:pos="1354"/>
        </w:tabs>
        <w:spacing w:after="0"/>
        <w:ind w:left="1353"/>
        <w:rPr>
          <w:rFonts w:ascii="Times New Roman" w:hAnsi="Times New Roman" w:cs="Times New Roman"/>
          <w:sz w:val="24"/>
          <w:szCs w:val="24"/>
        </w:rPr>
      </w:pPr>
    </w:p>
    <w:p w:rsidR="00D44EFF" w:rsidRPr="00452F48" w:rsidRDefault="00D44EFF" w:rsidP="00311ADB">
      <w:pPr>
        <w:pStyle w:val="a3"/>
        <w:tabs>
          <w:tab w:val="left" w:pos="135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t>Литература для студентов:</w:t>
      </w:r>
    </w:p>
    <w:p w:rsidR="0056238B" w:rsidRPr="00452F48" w:rsidRDefault="00BD70B8" w:rsidP="00311ADB">
      <w:pPr>
        <w:pStyle w:val="a3"/>
        <w:numPr>
          <w:ilvl w:val="0"/>
          <w:numId w:val="30"/>
        </w:numPr>
        <w:tabs>
          <w:tab w:val="left" w:pos="135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Т.В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Смолева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«Сестринское дело в терапии» Ростов-на Дону. Феникс, 2014г.</w:t>
      </w:r>
    </w:p>
    <w:p w:rsidR="00BD70B8" w:rsidRPr="00452F48" w:rsidRDefault="00BD70B8" w:rsidP="00311ADB">
      <w:pPr>
        <w:pStyle w:val="a3"/>
        <w:numPr>
          <w:ilvl w:val="0"/>
          <w:numId w:val="30"/>
        </w:numPr>
        <w:tabs>
          <w:tab w:val="left" w:pos="135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С.А Мухина, И.И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Тарновская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«Практическое руководство к предмету Основы</w:t>
      </w:r>
      <w:r w:rsidR="000455EC" w:rsidRPr="00452F48">
        <w:rPr>
          <w:rFonts w:ascii="Times New Roman" w:hAnsi="Times New Roman" w:cs="Times New Roman"/>
          <w:sz w:val="24"/>
          <w:szCs w:val="24"/>
        </w:rPr>
        <w:t xml:space="preserve"> сестринского дела» Москва, 2014</w:t>
      </w:r>
      <w:r w:rsidRPr="00452F48">
        <w:rPr>
          <w:rFonts w:ascii="Times New Roman" w:hAnsi="Times New Roman" w:cs="Times New Roman"/>
          <w:sz w:val="24"/>
          <w:szCs w:val="24"/>
        </w:rPr>
        <w:t>г.</w:t>
      </w:r>
    </w:p>
    <w:p w:rsidR="00BD70B8" w:rsidRPr="00452F48" w:rsidRDefault="00BD70B8" w:rsidP="00311ADB">
      <w:pPr>
        <w:pStyle w:val="a3"/>
        <w:numPr>
          <w:ilvl w:val="0"/>
          <w:numId w:val="30"/>
        </w:numPr>
        <w:tabs>
          <w:tab w:val="left" w:pos="135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А.Н Окороков «Диагностика внутренних болезней». Практическое руководство, Москва 2014г.</w:t>
      </w:r>
    </w:p>
    <w:p w:rsidR="001259F9" w:rsidRPr="00452F48" w:rsidRDefault="001259F9" w:rsidP="00311ADB">
      <w:pPr>
        <w:pStyle w:val="a3"/>
        <w:tabs>
          <w:tab w:val="left" w:pos="1354"/>
        </w:tabs>
        <w:spacing w:after="0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EFF" w:rsidRPr="00452F48" w:rsidRDefault="00BD70B8" w:rsidP="00311ADB">
      <w:pPr>
        <w:tabs>
          <w:tab w:val="left" w:pos="135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D44EFF" w:rsidRPr="00452F48">
        <w:rPr>
          <w:rFonts w:ascii="Times New Roman" w:hAnsi="Times New Roman" w:cs="Times New Roman"/>
          <w:b/>
          <w:sz w:val="24"/>
          <w:szCs w:val="24"/>
        </w:rPr>
        <w:t>Литература для преподавателей:</w:t>
      </w:r>
    </w:p>
    <w:p w:rsidR="00311ADB" w:rsidRPr="00452F48" w:rsidRDefault="001259F9" w:rsidP="00311ADB">
      <w:pPr>
        <w:pStyle w:val="af"/>
        <w:numPr>
          <w:ilvl w:val="0"/>
          <w:numId w:val="29"/>
        </w:numPr>
        <w:spacing w:line="360" w:lineRule="auto"/>
        <w:ind w:left="1134" w:hanging="425"/>
        <w:jc w:val="both"/>
        <w:rPr>
          <w:b w:val="0"/>
          <w:sz w:val="24"/>
          <w:szCs w:val="24"/>
        </w:rPr>
      </w:pPr>
      <w:r w:rsidRPr="00452F48">
        <w:rPr>
          <w:b w:val="0"/>
          <w:sz w:val="24"/>
          <w:szCs w:val="24"/>
        </w:rPr>
        <w:t xml:space="preserve">Пропедевтика внутренних болезней, 6-е изд., </w:t>
      </w:r>
      <w:proofErr w:type="spellStart"/>
      <w:r w:rsidRPr="00452F48">
        <w:rPr>
          <w:b w:val="0"/>
          <w:sz w:val="24"/>
          <w:szCs w:val="24"/>
        </w:rPr>
        <w:t>перераб</w:t>
      </w:r>
      <w:proofErr w:type="spellEnd"/>
      <w:r w:rsidRPr="00452F48">
        <w:rPr>
          <w:b w:val="0"/>
          <w:sz w:val="24"/>
          <w:szCs w:val="24"/>
        </w:rPr>
        <w:t xml:space="preserve">. И доп.»      Автор: А.Л. </w:t>
      </w:r>
      <w:proofErr w:type="spellStart"/>
      <w:r w:rsidRPr="00452F48">
        <w:rPr>
          <w:b w:val="0"/>
          <w:sz w:val="24"/>
          <w:szCs w:val="24"/>
        </w:rPr>
        <w:t>Гребенев</w:t>
      </w:r>
      <w:proofErr w:type="spellEnd"/>
      <w:r w:rsidRPr="00452F48">
        <w:rPr>
          <w:b w:val="0"/>
          <w:sz w:val="24"/>
          <w:szCs w:val="24"/>
        </w:rPr>
        <w:t>. Изд-во: Медицинское издательство, 2017г.</w:t>
      </w:r>
    </w:p>
    <w:p w:rsidR="00311ADB" w:rsidRPr="00452F48" w:rsidRDefault="001259F9" w:rsidP="00311ADB">
      <w:pPr>
        <w:pStyle w:val="af"/>
        <w:numPr>
          <w:ilvl w:val="0"/>
          <w:numId w:val="29"/>
        </w:numPr>
        <w:spacing w:line="360" w:lineRule="auto"/>
        <w:ind w:left="1134" w:hanging="425"/>
        <w:jc w:val="both"/>
        <w:rPr>
          <w:b w:val="0"/>
          <w:sz w:val="24"/>
          <w:szCs w:val="24"/>
        </w:rPr>
      </w:pPr>
      <w:r w:rsidRPr="00452F48">
        <w:rPr>
          <w:b w:val="0"/>
          <w:sz w:val="24"/>
          <w:szCs w:val="24"/>
        </w:rPr>
        <w:t xml:space="preserve">«Пропедевтика внутренних болезней: ключевые моменты» Автор: проф. Ж.Д. </w:t>
      </w:r>
      <w:proofErr w:type="spellStart"/>
      <w:r w:rsidRPr="00452F48">
        <w:rPr>
          <w:b w:val="0"/>
          <w:sz w:val="24"/>
          <w:szCs w:val="24"/>
        </w:rPr>
        <w:t>Кобалава</w:t>
      </w:r>
      <w:proofErr w:type="spellEnd"/>
      <w:r w:rsidRPr="00452F48">
        <w:rPr>
          <w:b w:val="0"/>
          <w:sz w:val="24"/>
          <w:szCs w:val="24"/>
        </w:rPr>
        <w:t>, акад. РАМН В.С. Моис</w:t>
      </w:r>
      <w:r w:rsidR="000455EC" w:rsidRPr="00452F48">
        <w:rPr>
          <w:b w:val="0"/>
          <w:sz w:val="24"/>
          <w:szCs w:val="24"/>
        </w:rPr>
        <w:t xml:space="preserve">еева. Изд-во: </w:t>
      </w:r>
      <w:proofErr w:type="spellStart"/>
      <w:r w:rsidR="000455EC" w:rsidRPr="00452F48">
        <w:rPr>
          <w:b w:val="0"/>
          <w:sz w:val="24"/>
          <w:szCs w:val="24"/>
        </w:rPr>
        <w:t>Гэотар</w:t>
      </w:r>
      <w:proofErr w:type="spellEnd"/>
      <w:r w:rsidR="000455EC" w:rsidRPr="00452F48">
        <w:rPr>
          <w:b w:val="0"/>
          <w:sz w:val="24"/>
          <w:szCs w:val="24"/>
        </w:rPr>
        <w:t>-Медиа, 2016</w:t>
      </w:r>
      <w:r w:rsidRPr="00452F48">
        <w:rPr>
          <w:b w:val="0"/>
          <w:sz w:val="24"/>
          <w:szCs w:val="24"/>
        </w:rPr>
        <w:t>г.</w:t>
      </w:r>
    </w:p>
    <w:p w:rsidR="00311ADB" w:rsidRPr="00452F48" w:rsidRDefault="001259F9" w:rsidP="00311ADB">
      <w:pPr>
        <w:pStyle w:val="af"/>
        <w:numPr>
          <w:ilvl w:val="0"/>
          <w:numId w:val="29"/>
        </w:numPr>
        <w:spacing w:line="360" w:lineRule="auto"/>
        <w:ind w:left="1134" w:hanging="425"/>
        <w:jc w:val="both"/>
        <w:rPr>
          <w:b w:val="0"/>
          <w:sz w:val="24"/>
          <w:szCs w:val="24"/>
        </w:rPr>
      </w:pPr>
      <w:r w:rsidRPr="00452F48">
        <w:rPr>
          <w:b w:val="0"/>
          <w:sz w:val="24"/>
          <w:szCs w:val="24"/>
        </w:rPr>
        <w:lastRenderedPageBreak/>
        <w:t>«Пропедевтика внутренних болезней» Под ред. Академика РАМН В.Т. Ивашкин и профессора А.А. Шептулина. Изд-во: Москва</w:t>
      </w:r>
      <w:proofErr w:type="gramStart"/>
      <w:r w:rsidRPr="00452F48">
        <w:rPr>
          <w:b w:val="0"/>
          <w:sz w:val="24"/>
          <w:szCs w:val="24"/>
        </w:rPr>
        <w:t xml:space="preserve">.; </w:t>
      </w:r>
      <w:proofErr w:type="gramEnd"/>
      <w:r w:rsidRPr="00452F48">
        <w:rPr>
          <w:b w:val="0"/>
          <w:sz w:val="24"/>
          <w:szCs w:val="24"/>
        </w:rPr>
        <w:t>МЕДпресс-информ,2015г.</w:t>
      </w:r>
    </w:p>
    <w:p w:rsidR="0007590F" w:rsidRPr="00452F48" w:rsidRDefault="001259F9" w:rsidP="00311ADB">
      <w:pPr>
        <w:pStyle w:val="af"/>
        <w:numPr>
          <w:ilvl w:val="0"/>
          <w:numId w:val="29"/>
        </w:numPr>
        <w:spacing w:line="360" w:lineRule="auto"/>
        <w:ind w:left="1134" w:hanging="425"/>
        <w:jc w:val="both"/>
        <w:rPr>
          <w:b w:val="0"/>
          <w:sz w:val="24"/>
          <w:szCs w:val="24"/>
        </w:rPr>
      </w:pPr>
      <w:r w:rsidRPr="00452F48">
        <w:rPr>
          <w:b w:val="0"/>
          <w:sz w:val="24"/>
          <w:szCs w:val="24"/>
        </w:rPr>
        <w:t xml:space="preserve">«Пропедевтика внутренних болезней» Учебник автор: Н.А. Мухин, В.С. Моисеев. Изд-во: </w:t>
      </w:r>
      <w:proofErr w:type="spellStart"/>
      <w:r w:rsidRPr="00452F48">
        <w:rPr>
          <w:b w:val="0"/>
          <w:sz w:val="24"/>
          <w:szCs w:val="24"/>
        </w:rPr>
        <w:t>Гэотар</w:t>
      </w:r>
      <w:proofErr w:type="spellEnd"/>
      <w:r w:rsidRPr="00452F48">
        <w:rPr>
          <w:b w:val="0"/>
          <w:sz w:val="24"/>
          <w:szCs w:val="24"/>
        </w:rPr>
        <w:t>-Медиа, 2015г</w:t>
      </w:r>
    </w:p>
    <w:p w:rsidR="001259F9" w:rsidRPr="00452F48" w:rsidRDefault="0056238B" w:rsidP="00311ADB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4EFF" w:rsidRPr="00452F48" w:rsidRDefault="00D44EFF" w:rsidP="001140E6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b/>
          <w:sz w:val="24"/>
          <w:szCs w:val="24"/>
        </w:rPr>
        <w:t>Структура занятия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4"/>
        <w:gridCol w:w="6"/>
        <w:gridCol w:w="7468"/>
        <w:gridCol w:w="6"/>
        <w:gridCol w:w="1287"/>
      </w:tblGrid>
      <w:tr w:rsidR="00D44EFF" w:rsidRPr="00452F48" w:rsidTr="00D44EFF"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2FF" w:rsidRPr="00452F48" w:rsidRDefault="009F42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t>/н</w:t>
            </w:r>
          </w:p>
        </w:tc>
        <w:tc>
          <w:tcPr>
            <w:tcW w:w="7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занятия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D44EFF" w:rsidRPr="00452F48" w:rsidTr="00D44EFF"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Организационная часть: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-приветствие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-проверка готовности аудитории и студентов к занятию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-отметка отсутствующих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F925A9" w:rsidP="00311ADB">
            <w:pPr>
              <w:tabs>
                <w:tab w:val="left" w:pos="135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29E7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D44EFF" w:rsidRPr="00452F48" w:rsidTr="00D44EFF"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Целевая установка:</w:t>
            </w:r>
          </w:p>
          <w:p w:rsidR="00D44EFF" w:rsidRPr="00452F48" w:rsidRDefault="000F1EA2" w:rsidP="00311ADB">
            <w:pPr>
              <w:pStyle w:val="a3"/>
              <w:numPr>
                <w:ilvl w:val="0"/>
                <w:numId w:val="7"/>
              </w:num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Ознакомление с темой</w:t>
            </w:r>
            <w:r w:rsidR="00D44EFF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  <w:p w:rsidR="000F1EA2" w:rsidRPr="00452F48" w:rsidRDefault="000F1EA2" w:rsidP="00311ADB">
            <w:pPr>
              <w:pStyle w:val="a3"/>
              <w:numPr>
                <w:ilvl w:val="0"/>
                <w:numId w:val="7"/>
              </w:num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Постановка цели и задач урока. Мотивация учебной деятельности учащихся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F925A9" w:rsidP="00311ADB">
            <w:pPr>
              <w:tabs>
                <w:tab w:val="left" w:pos="135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129E7" w:rsidRPr="00452F48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D44EFF" w:rsidRPr="00452F48" w:rsidTr="00D44EFF"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Актуализация базовых знаний </w:t>
            </w:r>
          </w:p>
          <w:p w:rsidR="00D44EFF" w:rsidRPr="00452F48" w:rsidRDefault="00B851E5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Фронтальный опрос по глоссарию</w:t>
            </w:r>
            <w:r w:rsidR="000455EC" w:rsidRPr="00452F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44EFF" w:rsidRPr="00452F48">
              <w:rPr>
                <w:rFonts w:ascii="Times New Roman" w:hAnsi="Times New Roman" w:cs="Times New Roman"/>
                <w:bCs/>
                <w:sz w:val="24"/>
                <w:szCs w:val="24"/>
              </w:rPr>
              <w:t>(приложение №1)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0455EC" w:rsidP="00311ADB">
            <w:pPr>
              <w:tabs>
                <w:tab w:val="left" w:pos="135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25D65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D44EFF" w:rsidRPr="00452F48" w:rsidTr="000F1EA2">
        <w:trPr>
          <w:trHeight w:val="710"/>
        </w:trPr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BE2061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EA2" w:rsidRPr="00452F48" w:rsidRDefault="000F1EA2" w:rsidP="00311ADB">
            <w:pPr>
              <w:tabs>
                <w:tab w:val="left" w:pos="1354"/>
              </w:tabs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знаний. </w:t>
            </w:r>
          </w:p>
          <w:p w:rsidR="000F1EA2" w:rsidRPr="00452F48" w:rsidRDefault="00AA70B8" w:rsidP="00311ADB">
            <w:pPr>
              <w:tabs>
                <w:tab w:val="left" w:pos="1354"/>
              </w:tabs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(презентация, видеоролик</w:t>
            </w:r>
            <w:r w:rsidR="000F1EA2" w:rsidRPr="00452F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1658E" w:rsidRPr="00452F48" w:rsidRDefault="0071658E" w:rsidP="00311ADB">
            <w:pPr>
              <w:tabs>
                <w:tab w:val="left" w:pos="1354"/>
              </w:tabs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311ADB" w:rsidP="00311ADB">
            <w:pPr>
              <w:tabs>
                <w:tab w:val="left" w:pos="135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E6DA5" w:rsidRPr="00452F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55EC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29E7" w:rsidRPr="00452F48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0F1EA2" w:rsidRPr="00452F48" w:rsidTr="0078121A">
        <w:trPr>
          <w:trHeight w:val="1158"/>
        </w:trPr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EA2" w:rsidRPr="00452F48" w:rsidRDefault="00BE2061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5EC" w:rsidRPr="00452F48" w:rsidRDefault="000455EC" w:rsidP="00311ADB">
            <w:pPr>
              <w:tabs>
                <w:tab w:val="left" w:pos="1354"/>
              </w:tabs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  <w:p w:rsidR="000F1EA2" w:rsidRPr="00452F48" w:rsidRDefault="000F1EA2" w:rsidP="00311ADB">
            <w:pPr>
              <w:tabs>
                <w:tab w:val="left" w:pos="1354"/>
              </w:tabs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Применение зн</w:t>
            </w:r>
            <w:r w:rsidR="0078121A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аний и умений в новой ситуации </w:t>
            </w:r>
          </w:p>
          <w:p w:rsidR="0078121A" w:rsidRPr="00452F48" w:rsidRDefault="00AA70B8" w:rsidP="00311ADB">
            <w:pPr>
              <w:tabs>
                <w:tab w:val="left" w:pos="1354"/>
              </w:tabs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851E5" w:rsidRPr="00452F48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</w:t>
            </w: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, ЛФК)</w:t>
            </w:r>
          </w:p>
          <w:p w:rsidR="0078121A" w:rsidRPr="00452F48" w:rsidRDefault="0078121A" w:rsidP="00311ADB">
            <w:pPr>
              <w:tabs>
                <w:tab w:val="left" w:pos="1354"/>
              </w:tabs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Контроль усвоения.</w:t>
            </w:r>
          </w:p>
          <w:p w:rsidR="000F1EA2" w:rsidRPr="00452F48" w:rsidRDefault="000F1EA2" w:rsidP="00311ADB">
            <w:pPr>
              <w:tabs>
                <w:tab w:val="left" w:pos="1354"/>
              </w:tabs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EA2" w:rsidRPr="00452F48" w:rsidRDefault="000F1EA2" w:rsidP="00311ADB">
            <w:pPr>
              <w:tabs>
                <w:tab w:val="left" w:pos="1354"/>
              </w:tabs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1EA2" w:rsidRPr="00452F48" w:rsidRDefault="00311ADB" w:rsidP="00311ADB">
            <w:pPr>
              <w:tabs>
                <w:tab w:val="left" w:pos="135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0455EC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D44EFF" w:rsidRPr="00452F48" w:rsidTr="00D44EFF">
        <w:trPr>
          <w:trHeight w:val="352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BE2061" w:rsidP="00311ADB">
            <w:pPr>
              <w:tabs>
                <w:tab w:val="left" w:pos="7823"/>
              </w:tabs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7823"/>
              </w:tabs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7823"/>
              </w:tabs>
              <w:spacing w:line="360" w:lineRule="auto"/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55EC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9129E7" w:rsidRPr="00452F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44EFF" w:rsidRPr="00452F48" w:rsidRDefault="00D44EFF" w:rsidP="00311ADB">
      <w:pPr>
        <w:tabs>
          <w:tab w:val="left" w:pos="1354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Итого:90 минут</w:t>
      </w:r>
      <w:r w:rsidRPr="00452F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4EFF" w:rsidRPr="00452F48" w:rsidRDefault="00D44EFF" w:rsidP="00311ADB">
      <w:pPr>
        <w:tabs>
          <w:tab w:val="left" w:pos="135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51A8" w:rsidRPr="00452F48" w:rsidRDefault="003851A8" w:rsidP="00311ADB">
      <w:pPr>
        <w:tabs>
          <w:tab w:val="left" w:pos="135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51A8" w:rsidRPr="00452F48" w:rsidRDefault="003851A8" w:rsidP="00311ADB">
      <w:pPr>
        <w:tabs>
          <w:tab w:val="left" w:pos="135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4EFF" w:rsidRPr="00452F48" w:rsidRDefault="00D44EFF" w:rsidP="001140E6">
      <w:pPr>
        <w:tabs>
          <w:tab w:val="left" w:pos="135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lastRenderedPageBreak/>
        <w:t>ООД</w:t>
      </w:r>
    </w:p>
    <w:p w:rsidR="00D44EFF" w:rsidRPr="00452F48" w:rsidRDefault="00D44EFF" w:rsidP="00311ADB">
      <w:pPr>
        <w:tabs>
          <w:tab w:val="left" w:pos="135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(Основы ориентировочной деятельности)</w:t>
      </w:r>
    </w:p>
    <w:tbl>
      <w:tblPr>
        <w:tblStyle w:val="a4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2411"/>
        <w:gridCol w:w="850"/>
        <w:gridCol w:w="2268"/>
        <w:gridCol w:w="2126"/>
        <w:gridCol w:w="2410"/>
      </w:tblGrid>
      <w:tr w:rsidR="00D44EFF" w:rsidRPr="00452F48" w:rsidTr="00793E8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занятия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преподавателя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Деятельность студента</w:t>
            </w:r>
          </w:p>
        </w:tc>
      </w:tr>
      <w:tr w:rsidR="00D44EFF" w:rsidRPr="00452F48" w:rsidTr="00793E83">
        <w:trPr>
          <w:trHeight w:val="294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Организационн</w:t>
            </w:r>
            <w:r w:rsidR="00C4752A" w:rsidRPr="00452F48">
              <w:rPr>
                <w:rFonts w:ascii="Times New Roman" w:hAnsi="Times New Roman" w:cs="Times New Roman"/>
                <w:sz w:val="24"/>
                <w:szCs w:val="24"/>
              </w:rPr>
              <w:t>ый этап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F925A9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29E7" w:rsidRPr="00452F48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учебной деятельности 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посещаемости.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преподавателя 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Оценка готовности к занятию аудитории, оценка внешнего вида студентов.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678" w:rsidRPr="00452F48" w:rsidRDefault="004F4678" w:rsidP="00311ADB">
            <w:pPr>
              <w:tabs>
                <w:tab w:val="left" w:pos="1354"/>
              </w:tabs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студентов 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Доклад дежурного.</w:t>
            </w:r>
          </w:p>
        </w:tc>
      </w:tr>
      <w:tr w:rsidR="00D44EFF" w:rsidRPr="00452F48" w:rsidTr="00793E8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C4752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Постановка целей и задач урока.</w:t>
            </w:r>
            <w:r w:rsidR="00D44EFF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F925A9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129E7" w:rsidRPr="00452F48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C4752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Мотивация учебной деятельности учащихся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C4752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Преподаватель сообщает тему занятия, направляет студентов в определении целей и задач урока.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C4752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Определяют цель и задачи урока.</w:t>
            </w:r>
          </w:p>
        </w:tc>
      </w:tr>
      <w:tr w:rsidR="00D44EFF" w:rsidRPr="00452F48" w:rsidTr="00793E8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Актуализация базовых   знаний.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Фронтальный опро</w:t>
            </w:r>
            <w:proofErr w:type="gram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приложение№1).</w:t>
            </w:r>
          </w:p>
          <w:p w:rsidR="00477E85" w:rsidRPr="00452F48" w:rsidRDefault="00477E85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55EC" w:rsidRPr="00452F48" w:rsidRDefault="000455EC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0455EC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9129E7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Закрепление ранее полученных знаний для выполнения практических манипуляций.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C4752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Преподаватель задает вопросы по глоссарию</w:t>
            </w:r>
            <w:r w:rsidR="00D44EFF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(приложение№1).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Поиск ответов на базовые вопросы Активное участие в диалоге с преподавателем.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Взаимосвязь студентов друг с другом.</w:t>
            </w:r>
          </w:p>
        </w:tc>
      </w:tr>
      <w:tr w:rsidR="00477E85" w:rsidRPr="00452F48" w:rsidTr="00793E8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85" w:rsidRPr="00452F48" w:rsidRDefault="00C4752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77E85" w:rsidRPr="00452F48" w:rsidRDefault="00477E85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85" w:rsidRPr="00452F48" w:rsidRDefault="00881927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Основная часть/</w:t>
            </w:r>
            <w:r w:rsidR="00477E85" w:rsidRPr="00452F48">
              <w:rPr>
                <w:rFonts w:ascii="Times New Roman" w:hAnsi="Times New Roman" w:cs="Times New Roman"/>
                <w:sz w:val="24"/>
                <w:szCs w:val="24"/>
              </w:rPr>
              <w:t>Обо</w:t>
            </w:r>
            <w:r w:rsidR="00C4752A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бщение и систематизация </w:t>
            </w: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теоретических </w:t>
            </w:r>
            <w:r w:rsidR="00C4752A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знаний </w:t>
            </w:r>
            <w:r w:rsidR="00477E85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(презентация, </w:t>
            </w:r>
            <w:r w:rsidR="00477E85" w:rsidRPr="00452F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видеоролик)</w:t>
            </w:r>
          </w:p>
          <w:p w:rsidR="00881927" w:rsidRPr="00452F48" w:rsidRDefault="00881927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ПК 2.1. ПК 2.2</w:t>
            </w:r>
          </w:p>
          <w:p w:rsidR="00477E85" w:rsidRPr="00452F48" w:rsidRDefault="00477E85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85" w:rsidRPr="00452F48" w:rsidRDefault="00DE6DA5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C4752A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85" w:rsidRPr="00452F48" w:rsidRDefault="00C4752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учащихся к обобщенной деятельности. Воспроизведение </w:t>
            </w:r>
            <w:r w:rsidRPr="00452F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новом уровне.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85" w:rsidRPr="00452F48" w:rsidRDefault="00C4752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Преподаватель отвечает на вопросы, дает разъяснения.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85" w:rsidRPr="00452F48" w:rsidRDefault="00C4752A" w:rsidP="00311A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смотрят обучающий видеофильм и презентацию. Отвечают на </w:t>
            </w:r>
            <w:r w:rsidRPr="00452F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поставленные вопросы. </w:t>
            </w:r>
          </w:p>
        </w:tc>
      </w:tr>
      <w:tr w:rsidR="00753F6A" w:rsidRPr="00452F48" w:rsidTr="00FC3053">
        <w:trPr>
          <w:trHeight w:val="449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53F6A" w:rsidRPr="00452F48" w:rsidRDefault="00044B50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Практическая  часть</w:t>
            </w:r>
          </w:p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Применение знаний и умений в новой ситуации</w:t>
            </w:r>
          </w:p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(решение ситуационных задач).</w:t>
            </w:r>
          </w:p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ПК 2.1. ПК 2.2 ПК</w:t>
            </w:r>
            <w:proofErr w:type="gram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ОК.2 ОК.6.</w:t>
            </w:r>
          </w:p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57 мин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Формирование профессиональной лексики, умение выставлять диагноз, составлять план лечения,  работать в команде, в группах, подгруппах, формирование воображения, внимательности, способностей в области учебной деятельности.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Преподавательнаблюдает</w:t>
            </w:r>
            <w:proofErr w:type="spellEnd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37A32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437A32" w:rsidRPr="00452F48">
              <w:rPr>
                <w:rFonts w:ascii="Times New Roman" w:hAnsi="Times New Roman" w:cs="Times New Roman"/>
                <w:sz w:val="24"/>
                <w:szCs w:val="24"/>
              </w:rPr>
              <w:t>правляет, регулирует ход действия студентов</w:t>
            </w: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6A" w:rsidRPr="00452F48" w:rsidRDefault="00753F6A" w:rsidP="00311A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работают в группах, подгруппах. Самостоятельно решают тактику ведения пациента, составляют план лечения, проводят </w:t>
            </w:r>
            <w:proofErr w:type="gram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само-и</w:t>
            </w:r>
            <w:proofErr w:type="gramEnd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взаимооценку</w:t>
            </w:r>
            <w:proofErr w:type="spellEnd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3F6A" w:rsidRPr="00452F48" w:rsidRDefault="00753F6A" w:rsidP="00311A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F6A" w:rsidRPr="00452F48" w:rsidRDefault="00753F6A" w:rsidP="00311A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F6A" w:rsidRPr="00452F48" w:rsidRDefault="00753F6A" w:rsidP="00311A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3F6A" w:rsidRPr="00452F48" w:rsidTr="00FC3053">
        <w:trPr>
          <w:trHeight w:val="665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6A" w:rsidRPr="00452F48" w:rsidRDefault="00044B50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Контроль усвоения.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10мин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6A" w:rsidRPr="00452F48" w:rsidRDefault="00753F6A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Обсуждение допущенных ошибок и их коррекция.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F6A" w:rsidRPr="00452F48" w:rsidRDefault="00753F6A" w:rsidP="00311A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Учащиеся сами контролируют друг друга, формулируют выводы по изученному материалу.</w:t>
            </w:r>
          </w:p>
        </w:tc>
      </w:tr>
      <w:tr w:rsidR="00E3253E" w:rsidRPr="00452F48" w:rsidTr="00793E8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3E" w:rsidRPr="00452F48" w:rsidRDefault="00E3253E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3E" w:rsidRPr="00452F48" w:rsidRDefault="00E3253E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3E" w:rsidRPr="00452F48" w:rsidRDefault="00E3253E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3E" w:rsidRPr="00452F48" w:rsidRDefault="00E3253E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3E" w:rsidRPr="00452F48" w:rsidRDefault="00E3253E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3E" w:rsidRPr="00452F48" w:rsidRDefault="00E3253E" w:rsidP="00311A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EFF" w:rsidRPr="00452F48" w:rsidTr="00793E83">
        <w:trPr>
          <w:trHeight w:val="5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044B50" w:rsidP="00311ADB">
            <w:pPr>
              <w:tabs>
                <w:tab w:val="left" w:pos="135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7F36BB" w:rsidRPr="00452F48" w:rsidRDefault="007F36BB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474DA7" w:rsidP="00311ADB">
            <w:pPr>
              <w:tabs>
                <w:tab w:val="left" w:pos="135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9129E7" w:rsidRPr="00452F48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Закрепление знаний и умений.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DD4" w:rsidRPr="00452F48" w:rsidRDefault="00C52DD4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Создает условия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для анализа усвоения материала по вопросам: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-достигли ли мы целей сегодняшнего занятия?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-что нового узнали?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-что понравилось?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-Что не понравилось?</w:t>
            </w:r>
          </w:p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-ваши предложения.</w:t>
            </w:r>
            <w:r w:rsidR="00753F6A"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Выставляет оценки с комментариями.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Проводят анализ достижения целей занятия, оценивают новые информац</w:t>
            </w:r>
            <w:r w:rsidR="00793E83" w:rsidRPr="00452F48">
              <w:rPr>
                <w:rFonts w:ascii="Times New Roman" w:hAnsi="Times New Roman" w:cs="Times New Roman"/>
                <w:sz w:val="24"/>
                <w:szCs w:val="24"/>
              </w:rPr>
              <w:t>ии, уровень проведения занятия.</w:t>
            </w:r>
          </w:p>
        </w:tc>
      </w:tr>
      <w:tr w:rsidR="00D44EFF" w:rsidRPr="00452F48" w:rsidTr="00793E83">
        <w:trPr>
          <w:trHeight w:val="385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EFF" w:rsidRPr="00452F48" w:rsidRDefault="00D44EFF" w:rsidP="00311ADB">
            <w:pPr>
              <w:tabs>
                <w:tab w:val="left" w:pos="135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90 минут</w:t>
            </w:r>
          </w:p>
        </w:tc>
      </w:tr>
    </w:tbl>
    <w:p w:rsidR="00D44EFF" w:rsidRPr="00452F48" w:rsidRDefault="00D44EFF" w:rsidP="009F42FF">
      <w:pPr>
        <w:tabs>
          <w:tab w:val="left" w:pos="135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140E6" w:rsidRPr="00452F48" w:rsidRDefault="001140E6" w:rsidP="001140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DB" w:rsidRDefault="00311ADB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F48" w:rsidRPr="00452F48" w:rsidRDefault="00452F48" w:rsidP="00311AD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30A6" w:rsidRPr="00452F48" w:rsidRDefault="006F30A6" w:rsidP="006F30A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6F30A6" w:rsidRPr="00452F48" w:rsidRDefault="006F30A6" w:rsidP="006F30A6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Актуализация базовых знаний:</w:t>
      </w:r>
    </w:p>
    <w:p w:rsidR="006F30A6" w:rsidRPr="00452F48" w:rsidRDefault="006F30A6" w:rsidP="006F30A6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Глоссарий:</w:t>
      </w:r>
    </w:p>
    <w:p w:rsidR="006F30A6" w:rsidRPr="00452F48" w:rsidRDefault="006F30A6" w:rsidP="006F30A6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1.</w:t>
      </w:r>
      <w:r w:rsidRPr="00452F48">
        <w:rPr>
          <w:rFonts w:ascii="Times New Roman" w:hAnsi="Times New Roman" w:cs="Times New Roman"/>
          <w:sz w:val="24"/>
          <w:szCs w:val="24"/>
        </w:rPr>
        <w:tab/>
        <w:t>Артрит – воспаление суставов</w:t>
      </w:r>
    </w:p>
    <w:p w:rsidR="006F30A6" w:rsidRPr="00452F48" w:rsidRDefault="006F30A6" w:rsidP="006F30A6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2.</w:t>
      </w:r>
      <w:r w:rsidRPr="00452F48">
        <w:rPr>
          <w:rFonts w:ascii="Times New Roman" w:hAnsi="Times New Roman" w:cs="Times New Roman"/>
          <w:sz w:val="24"/>
          <w:szCs w:val="24"/>
        </w:rPr>
        <w:tab/>
        <w:t>Ревматоидный артрит – это аутоиммунное прогрессирующее заболевание соединительной ткани воспалительного характера с поражением суставов</w:t>
      </w:r>
    </w:p>
    <w:p w:rsidR="006F30A6" w:rsidRPr="00452F48" w:rsidRDefault="0088768B" w:rsidP="006F30A6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3.</w:t>
      </w:r>
      <w:r w:rsidRPr="00452F48">
        <w:rPr>
          <w:rFonts w:ascii="Times New Roman" w:hAnsi="Times New Roman" w:cs="Times New Roman"/>
          <w:sz w:val="24"/>
          <w:szCs w:val="24"/>
        </w:rPr>
        <w:tab/>
        <w:t>Бурсит (</w:t>
      </w:r>
      <w:proofErr w:type="spellStart"/>
      <w:r w:rsidR="006F30A6" w:rsidRPr="00452F48">
        <w:rPr>
          <w:rFonts w:ascii="Times New Roman" w:hAnsi="Times New Roman" w:cs="Times New Roman"/>
          <w:sz w:val="24"/>
          <w:szCs w:val="24"/>
        </w:rPr>
        <w:t>bursa</w:t>
      </w:r>
      <w:proofErr w:type="spellEnd"/>
      <w:r w:rsidR="006F30A6" w:rsidRPr="00452F48">
        <w:rPr>
          <w:rFonts w:ascii="Times New Roman" w:hAnsi="Times New Roman" w:cs="Times New Roman"/>
          <w:sz w:val="24"/>
          <w:szCs w:val="24"/>
        </w:rPr>
        <w:t>– сумка) – воспаление слизистых сумок преимущественно возле суставов</w:t>
      </w:r>
    </w:p>
    <w:p w:rsidR="006F30A6" w:rsidRPr="00452F48" w:rsidRDefault="006F30A6" w:rsidP="006F30A6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4.</w:t>
      </w:r>
      <w:r w:rsidRPr="00452F48">
        <w:rPr>
          <w:rFonts w:ascii="Times New Roman" w:hAnsi="Times New Roman" w:cs="Times New Roman"/>
          <w:sz w:val="24"/>
          <w:szCs w:val="24"/>
        </w:rPr>
        <w:tab/>
        <w:t>СОЭ (скорость оседания эритроцитов) – показатель крови, может служить косвенным признаком воспалительного или иного патологического процесса</w:t>
      </w:r>
    </w:p>
    <w:p w:rsidR="006F30A6" w:rsidRPr="00452F48" w:rsidRDefault="006F30A6" w:rsidP="006F30A6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5.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Синовиальная жидкость 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>–г</w:t>
      </w:r>
      <w:proofErr w:type="gramEnd"/>
      <w:r w:rsidRPr="00452F48">
        <w:rPr>
          <w:rFonts w:ascii="Times New Roman" w:hAnsi="Times New Roman" w:cs="Times New Roman"/>
          <w:sz w:val="24"/>
          <w:szCs w:val="24"/>
        </w:rPr>
        <w:t>устая эластичная масса прозрачного или желтоватого цвета, заполняющая полость суставов, выполняющая функцию смазки против трения и изнашивания суставных поверхностей</w:t>
      </w:r>
    </w:p>
    <w:p w:rsidR="006F30A6" w:rsidRPr="00452F48" w:rsidRDefault="006F30A6" w:rsidP="006F30A6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6.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Глюкозамин – вещество, вырабатываемое хрящевой тканью суставов, является компонентом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хондроитина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и входит в состав синовиальной жидкости</w:t>
      </w:r>
    </w:p>
    <w:p w:rsidR="006F30A6" w:rsidRPr="00452F48" w:rsidRDefault="006F30A6" w:rsidP="006F30A6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7.</w:t>
      </w:r>
      <w:r w:rsidRPr="00452F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Хондроитин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– специфический компонент хряща, входит в состав синовиальной жидкости и различных препаратов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хондропротекторов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Терафлекс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Артра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и др.). Недостаток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хондроитина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ухудшает качество синовиальной жидкости и может вызвать хруст в суставах</w:t>
      </w:r>
    </w:p>
    <w:p w:rsidR="006F30A6" w:rsidRPr="00452F48" w:rsidRDefault="006F30A6" w:rsidP="006F30A6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8.</w:t>
      </w:r>
      <w:r w:rsidRPr="00452F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Остеоартроз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Pr="00452F48">
        <w:rPr>
          <w:rFonts w:ascii="Times New Roman" w:hAnsi="Times New Roman" w:cs="Times New Roman"/>
          <w:sz w:val="24"/>
          <w:szCs w:val="24"/>
        </w:rPr>
        <w:t>егенеративно-дистрофическое заболевание суставов, причиной которого является поражение хрящевой ткани суставных поверхностей</w:t>
      </w:r>
    </w:p>
    <w:p w:rsidR="006F30A6" w:rsidRPr="00452F48" w:rsidRDefault="006F30A6" w:rsidP="006F30A6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9.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НПВП – нестероидные противовоспалительные препараты – лекарственные средства, обладающие обезболивающим, жаропонижающим и противовоспалительным действием (ацетилсалициловая кислота, ибупрофен,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диклофенак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>)</w:t>
      </w:r>
    </w:p>
    <w:p w:rsidR="006F30A6" w:rsidRPr="00452F48" w:rsidRDefault="006F30A6" w:rsidP="006F30A6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10.</w:t>
      </w:r>
      <w:r w:rsidRPr="00452F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Глюкокортикостероиды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(ГКС) – стероидные гормоны, продуцируются корой надпочечников, обладают антистрессовым, противошоковым,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иммунорегулирующим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действием, влияют на обмен веществ, уменьшают воспаление, аллергию.</w:t>
      </w:r>
    </w:p>
    <w:p w:rsidR="006F30A6" w:rsidRPr="00452F48" w:rsidRDefault="006F30A6" w:rsidP="00311ADB">
      <w:pPr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BE7BF2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№2</w:t>
      </w:r>
    </w:p>
    <w:p w:rsidR="00BE7BF2" w:rsidRPr="00452F48" w:rsidRDefault="00BE7BF2" w:rsidP="00BE7BF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t>Теоретическая часть: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Ревматоидный артрит-это аутоиммунное прогрессирующее заболевание соединительной ткани воспалительного характера с поражением суставов.</w:t>
      </w:r>
    </w:p>
    <w:p w:rsidR="003873BC" w:rsidRPr="00452F48" w:rsidRDefault="003873BC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46389" wp14:editId="643B7ED2">
            <wp:extent cx="3810635" cy="4304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Клиническая картина заболевания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Суставные боли постоянного характера, ноющие. Их интенсивность нарастает к концу дня. Купируются приемом нестероидных противовоспалительных препаратов.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-Боль в суставах кистей, запястий, стоп, а также в коленных и локтевых суставах. Очень редко поражаются тазобедренные, плечевые и позвоночные суставы. </w:t>
      </w:r>
    </w:p>
    <w:p w:rsidR="00411830" w:rsidRPr="00452F48" w:rsidRDefault="00411830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7D2876" wp14:editId="31861F78">
            <wp:extent cx="3371215" cy="3279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-Ограничение активных и пассивных движений в суставах с утра, которое длится более получаса. При любом движении в это время боль резко усиливается.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-Одновременное поражение нескольких суставов.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-Постоянные мышечные боли.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-Субфебрилитет. </w:t>
      </w:r>
    </w:p>
    <w:p w:rsidR="009A0212" w:rsidRPr="00452F48" w:rsidRDefault="009A0212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7207F4" wp14:editId="0EA7C873">
            <wp:extent cx="3200400" cy="20364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212" w:rsidRPr="00452F48" w:rsidRDefault="009A0212" w:rsidP="009A0212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Ревматоидные узелки. Их необходимо дифференцировать от подагрических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тофусов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остеофитов при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остеоартрозе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ксантоматозных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узелков.</w:t>
      </w:r>
    </w:p>
    <w:p w:rsidR="009A0212" w:rsidRPr="00452F48" w:rsidRDefault="009A0212" w:rsidP="009A021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Лимфаденопатия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 xml:space="preserve">Лимфатические узлы умеренной плотности, безболезненные, не спаянные с кожей, легко смещаемые, их размеры составляют от 1 до </w:t>
      </w:r>
      <w:smartTag w:uri="urn:schemas-microsoft-com:office:smarttags" w:element="metricconverter">
        <w:smartTagPr>
          <w:attr w:name="ProductID" w:val="3 см"/>
        </w:smartTagPr>
        <w:r w:rsidRPr="00452F48">
          <w:rPr>
            <w:rFonts w:ascii="Times New Roman" w:hAnsi="Times New Roman" w:cs="Times New Roman"/>
            <w:sz w:val="24"/>
            <w:szCs w:val="24"/>
          </w:rPr>
          <w:t>3 см</w:t>
        </w:r>
      </w:smartTag>
      <w:r w:rsidRPr="00452F48">
        <w:rPr>
          <w:rFonts w:ascii="Times New Roman" w:hAnsi="Times New Roman" w:cs="Times New Roman"/>
          <w:sz w:val="24"/>
          <w:szCs w:val="24"/>
        </w:rPr>
        <w:t xml:space="preserve">. Необходимо проводить дифференциальную диагностику с системными заболеваниями крови, для </w:t>
      </w:r>
      <w:r w:rsidRPr="00452F48">
        <w:rPr>
          <w:rFonts w:ascii="Times New Roman" w:hAnsi="Times New Roman" w:cs="Times New Roman"/>
          <w:sz w:val="24"/>
          <w:szCs w:val="24"/>
        </w:rPr>
        <w:lastRenderedPageBreak/>
        <w:t>которых характерно увеличение периферических лимфатических узлов (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неходжкинские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лимфомы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лимфогранулематоз, хронический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лимфолейкоз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и др.</w:t>
      </w:r>
      <w:proofErr w:type="gramEnd"/>
    </w:p>
    <w:p w:rsidR="000713E4" w:rsidRPr="00452F48" w:rsidRDefault="000713E4" w:rsidP="000713E4">
      <w:pPr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t>Цель лечения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Достижение 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>полной</w:t>
      </w:r>
      <w:proofErr w:type="gramEnd"/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(или хотя бы частичной) ремиссии.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Немедикаментозное лечение.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1. Избегать факторов, которые потенциально могут провоцировать обострение болезни (интеркуррентные инфекции, стресс и др.)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2. Отказ от курения и приёма алкоголя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3. Поддержание идеальной массы тела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4. Сбалансированная диета, включающая продукты с высоким содержанием полиненасыщенных жирных кислот (рыбий жир, оливковое масло и др.), фрукты, овощи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5. Обучение пациентов (изменение стереотипа двигательной активности и др.)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6. Лечебная физкультура (1-2 раза в неделю)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7. Физиотерапия: тепловые или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холодовые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процедуры, ультразвук, лазеротерапия (при умеренной активности РА)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8. Ортопедическое пособие (профилактика и коррекция типичных деформаций суставов и нестабильности шейного отдела позвоночника, шины для запястья, корсет для шеи, стельки, ортопедическая обувь)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9. Санаторно-курортное лечение показано только больным в стадии ремиссии.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10. На протяжении болезни необходимы активная профилактика и лечение сопутствующих заболеваний.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Базисная терапия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-</w:t>
      </w:r>
      <w:r w:rsidRPr="00452F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Метотрексат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Арава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Лефлуномид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>)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   под контролем ОАК, ОАМ, рентгенограмма суставов в динамике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-</w:t>
      </w:r>
      <w:r w:rsidRPr="00452F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Салазопрепараты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сульфосалазин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салазопиридазин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>)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452F48">
        <w:rPr>
          <w:rFonts w:ascii="Times New Roman" w:hAnsi="Times New Roman" w:cs="Times New Roman"/>
          <w:sz w:val="24"/>
          <w:szCs w:val="24"/>
        </w:rPr>
        <w:tab/>
        <w:t>Производные 4 –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аминохинолина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Назначается после выставления диагноза.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Нестероидные противовоспалительные препараты (НПВП)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Нестероидные противовоспалительные препараты (НПВП) – лекарственные средства, обладающие обезболивающим, жаропонижающим и противовоспалительным действием (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вольтарен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мелоксикам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нимесулид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Найз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), ибупрофен,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индометацин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диклофенак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бутадион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кетопрофен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>) Назначается с первых дней болезни до достижения эффекта от базисной терапии.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Глюкокортикостероиды</w:t>
      </w:r>
      <w:proofErr w:type="spellEnd"/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Глюкокортикостероиды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(преднизолон,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дексаметазон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метилпреднизолон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гидрокортизон) – стероидные гормоны, продуцируются корой надпочечников, обладают антистрессовым, противошоковым,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иммунорегулирующим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действием, влияют на обмен веществ, уменьшают воспаление, аллергию.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Назначаются длительным курсом низкими дозами или 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>пульс-терапией</w:t>
      </w:r>
      <w:proofErr w:type="gramEnd"/>
      <w:r w:rsidRPr="00452F48">
        <w:rPr>
          <w:rFonts w:ascii="Times New Roman" w:hAnsi="Times New Roman" w:cs="Times New Roman"/>
          <w:sz w:val="24"/>
          <w:szCs w:val="24"/>
        </w:rPr>
        <w:t>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Генно-инженерные биологические препараты (ГИБП).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•</w:t>
      </w:r>
      <w:r w:rsidRPr="00452F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Инфликсимаб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Ремикейд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>)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•</w:t>
      </w:r>
      <w:r w:rsidRPr="00452F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Этанерцепт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•</w:t>
      </w:r>
      <w:r w:rsidRPr="00452F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Ритуксимаб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МабТера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>)</w:t>
      </w:r>
    </w:p>
    <w:p w:rsidR="009A0212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Назначаются при отсутствии эффекта от базисной терапии</w:t>
      </w:r>
      <w:r w:rsidR="009A0212" w:rsidRPr="00452F48">
        <w:rPr>
          <w:rFonts w:ascii="Times New Roman" w:hAnsi="Times New Roman" w:cs="Times New Roman"/>
          <w:sz w:val="24"/>
          <w:szCs w:val="24"/>
        </w:rPr>
        <w:t>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Подавляют вещество, вызывающее воспаление и разрушение костной ткани</w:t>
      </w:r>
    </w:p>
    <w:p w:rsidR="009A0212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Профилактикой ревматоидного артрита является своевременное и правильное лечение инфекционных заболеваний и недопущения появления хронических очагов. На начальных стадиях (1-2) необходимо развивать мелкую моторику кистей, рук — это помогает избежать стойких изменений благодаря нормальной гемодинамике.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Таким пациентам рекомендовано начать вышивать, вязать, рисовать.</w:t>
      </w:r>
    </w:p>
    <w:p w:rsidR="009A0212" w:rsidRPr="00452F48" w:rsidRDefault="009A0212" w:rsidP="009A0212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452F48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виды оперативного лечения: протезирование суставов, </w:t>
      </w:r>
      <w:proofErr w:type="spellStart"/>
      <w:r w:rsidRPr="00452F48">
        <w:rPr>
          <w:rFonts w:ascii="Times New Roman" w:hAnsi="Times New Roman" w:cs="Times New Roman"/>
          <w:color w:val="000000"/>
          <w:sz w:val="24"/>
          <w:szCs w:val="24"/>
        </w:rPr>
        <w:t>синовэктомия</w:t>
      </w:r>
      <w:proofErr w:type="spellEnd"/>
      <w:r w:rsidRPr="00452F48">
        <w:rPr>
          <w:rFonts w:ascii="Times New Roman" w:hAnsi="Times New Roman" w:cs="Times New Roman"/>
          <w:color w:val="000000"/>
          <w:sz w:val="24"/>
          <w:szCs w:val="24"/>
        </w:rPr>
        <w:t>, артродез.</w:t>
      </w:r>
    </w:p>
    <w:p w:rsidR="009A0212" w:rsidRPr="00452F48" w:rsidRDefault="009A0212" w:rsidP="009A0212">
      <w:pPr>
        <w:shd w:val="clear" w:color="auto" w:fill="FFFFFF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52F4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Протезирование суставо</w:t>
      </w:r>
      <w:proofErr w:type="gramStart"/>
      <w:r w:rsidRPr="00452F48">
        <w:rPr>
          <w:rFonts w:ascii="Times New Roman" w:hAnsi="Times New Roman" w:cs="Times New Roman"/>
          <w:color w:val="000000"/>
          <w:sz w:val="24"/>
          <w:szCs w:val="24"/>
        </w:rPr>
        <w:t>в-</w:t>
      </w:r>
      <w:proofErr w:type="gramEnd"/>
      <w:r w:rsidRPr="00452F4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это</w:t>
      </w:r>
      <w:r w:rsidRPr="00452F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ортопедическая операция, которая заключается в замене изношенного, разрушенного </w:t>
      </w:r>
      <w:r w:rsidRPr="00452F4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сустава</w:t>
      </w:r>
      <w:r w:rsidRPr="00452F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на искусственный </w:t>
      </w:r>
      <w:r w:rsidRPr="00452F4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сустав</w:t>
      </w:r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0212" w:rsidRPr="00452F48" w:rsidRDefault="009A0212" w:rsidP="000713E4">
      <w:pPr>
        <w:rPr>
          <w:rFonts w:ascii="Times New Roman" w:hAnsi="Times New Roman" w:cs="Times New Roman"/>
          <w:sz w:val="24"/>
          <w:szCs w:val="24"/>
        </w:rPr>
      </w:pPr>
    </w:p>
    <w:p w:rsidR="00B16ADA" w:rsidRPr="00452F48" w:rsidRDefault="009A0212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C1AF15" wp14:editId="02668CAA">
            <wp:extent cx="2451100" cy="245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713E4" w:rsidRP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</w:t>
      </w:r>
      <w:r w:rsidR="00D47AA7" w:rsidRPr="00452F48">
        <w:rPr>
          <w:rFonts w:ascii="Times New Roman" w:hAnsi="Times New Roman" w:cs="Times New Roman"/>
          <w:i/>
          <w:sz w:val="24"/>
          <w:szCs w:val="24"/>
        </w:rPr>
        <w:t>риложение №3</w:t>
      </w:r>
    </w:p>
    <w:p w:rsidR="000713E4" w:rsidRPr="00452F48" w:rsidRDefault="00B16ADA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ЛФК при </w:t>
      </w:r>
      <w:r w:rsidR="000713E4" w:rsidRPr="00452F48">
        <w:rPr>
          <w:rFonts w:ascii="Times New Roman" w:hAnsi="Times New Roman" w:cs="Times New Roman"/>
          <w:sz w:val="24"/>
          <w:szCs w:val="24"/>
        </w:rPr>
        <w:t>ревматоидном артрите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  <w:r w:rsidRPr="00452F48">
        <w:rPr>
          <w:rFonts w:ascii="Times New Roman" w:hAnsi="Times New Roman" w:cs="Times New Roman"/>
          <w:i/>
          <w:sz w:val="24"/>
          <w:szCs w:val="24"/>
        </w:rPr>
        <w:t>Упражнения в случае поражения плечевого пояса</w:t>
      </w:r>
      <w:r w:rsidR="001254C6" w:rsidRPr="00452F48">
        <w:rPr>
          <w:rFonts w:ascii="Times New Roman" w:hAnsi="Times New Roman" w:cs="Times New Roman"/>
          <w:i/>
          <w:sz w:val="24"/>
          <w:szCs w:val="24"/>
        </w:rPr>
        <w:t>: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При поражениях плечевого пояса необходимо выполнять следующие действия: 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Расположите ладони на плечи, затем поочередно отводите плечи вперед. 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Поднимите и опустите сначала одно плечо, затем другое, далее совершите ими вращающиеся движения. 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Возьмитесь руками за локти, поднимайте, опускайте их. 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Лягте на пол, выпрямите руки. Поднимайте, отпускайте их.</w:t>
      </w:r>
    </w:p>
    <w:p w:rsidR="000713E4" w:rsidRPr="00452F48" w:rsidRDefault="001254C6" w:rsidP="00452F4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t>Упражнения для ног: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В комплекс лечебной физкультуры при повреждениях ног включают ходьбу, приседания, легкий бег, опускание и подъем ног.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 Для этого лягте на пол и согните ноги в коленях. Затем разведите ноги в стороны и подержите так двадцать секунд. Также в лечебную гимнастику входят перекатывания стопами мяча, подъем на носки, сжимание пальцев, вращающиеся движения. Если проводить тренировки правильно, то вскоре можно добиться удивительных результатов.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</w:p>
    <w:p w:rsidR="009A0212" w:rsidRDefault="009A0212" w:rsidP="001254C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1254C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1254C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1254C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1254C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Pr="00452F48" w:rsidRDefault="00452F48" w:rsidP="001254C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254C6" w:rsidRPr="00452F48" w:rsidRDefault="001254C6" w:rsidP="001254C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№4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Задача №1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Больная К. ,30 лет обратилась к фельдшеру ФАП с жалобами на утреннюю скованность, припухание, болезненность суставов обеих кистей.</w:t>
      </w:r>
      <w:r w:rsidR="00B16ADA" w:rsidRPr="00452F48">
        <w:rPr>
          <w:rFonts w:ascii="Times New Roman" w:hAnsi="Times New Roman" w:cs="Times New Roman"/>
          <w:sz w:val="24"/>
          <w:szCs w:val="24"/>
        </w:rPr>
        <w:t xml:space="preserve"> </w:t>
      </w:r>
      <w:r w:rsidRPr="00452F48">
        <w:rPr>
          <w:rFonts w:ascii="Times New Roman" w:hAnsi="Times New Roman" w:cs="Times New Roman"/>
          <w:sz w:val="24"/>
          <w:szCs w:val="24"/>
        </w:rPr>
        <w:t>Больна в течени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52F48">
        <w:rPr>
          <w:rFonts w:ascii="Times New Roman" w:hAnsi="Times New Roman" w:cs="Times New Roman"/>
          <w:sz w:val="24"/>
          <w:szCs w:val="24"/>
        </w:rPr>
        <w:t xml:space="preserve"> двух месяцев, когда после ОРВИ, постепенно стали опухать и болеть пястно- запястные суставы вначале правой, а затем левой кистей. Самостоятельно принимала НПВС, без эффекта. Отметила присоединение в патологический процесс новых суставов. Отмечает общую слабость, недомогание, снижение физической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активности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452F48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анамнеза известно, что мать страдает ревматоидным артритом в течение 20 лет. Об-но: состояние средней степени тяжести. Кожные покровы чистые, бледные. В легких везикулярное дыхание с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чдд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18/мин. Сердечные тоны ритмичные, чес 60/мин, АД 120/80 мм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рт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ст. Живот мягкий, безболезненный во всех отделах. Печень и селезенка не 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>увеличены</w:t>
      </w:r>
      <w:proofErr w:type="gramEnd"/>
      <w:r w:rsidRPr="00452F48">
        <w:rPr>
          <w:rFonts w:ascii="Times New Roman" w:hAnsi="Times New Roman" w:cs="Times New Roman"/>
          <w:sz w:val="24"/>
          <w:szCs w:val="24"/>
        </w:rPr>
        <w:t xml:space="preserve">. Диурез сохранен. Отеков нет.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Вопросы: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1.</w:t>
      </w:r>
      <w:r w:rsidRPr="00452F48">
        <w:rPr>
          <w:rFonts w:ascii="Times New Roman" w:hAnsi="Times New Roman" w:cs="Times New Roman"/>
          <w:sz w:val="24"/>
          <w:szCs w:val="24"/>
        </w:rPr>
        <w:tab/>
        <w:t>Сформулируйте диагноз.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2.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На 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Pr="00452F48">
        <w:rPr>
          <w:rFonts w:ascii="Times New Roman" w:hAnsi="Times New Roman" w:cs="Times New Roman"/>
          <w:sz w:val="24"/>
          <w:szCs w:val="24"/>
        </w:rPr>
        <w:t xml:space="preserve"> каких лабораторных и инструментальных исследований Вы верифицируете диагноз?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3.</w:t>
      </w:r>
      <w:r w:rsidRPr="00452F48">
        <w:rPr>
          <w:rFonts w:ascii="Times New Roman" w:hAnsi="Times New Roman" w:cs="Times New Roman"/>
          <w:sz w:val="24"/>
          <w:szCs w:val="24"/>
        </w:rPr>
        <w:tab/>
        <w:t>Принципы лечения.</w:t>
      </w:r>
    </w:p>
    <w:p w:rsidR="000713E4" w:rsidRPr="00452F48" w:rsidRDefault="001254C6" w:rsidP="000713E4">
      <w:pPr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t>Эталон ответа: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1.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Ревматоидный полиартрит, с поражением пястно-фаланговых суставов,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серопози</w:t>
      </w:r>
      <w:r w:rsidR="001254C6" w:rsidRPr="00452F48">
        <w:rPr>
          <w:rFonts w:ascii="Times New Roman" w:hAnsi="Times New Roman" w:cs="Times New Roman"/>
          <w:sz w:val="24"/>
          <w:szCs w:val="24"/>
        </w:rPr>
        <w:t>тивный</w:t>
      </w:r>
      <w:proofErr w:type="spellEnd"/>
      <w:r w:rsidR="001254C6" w:rsidRPr="00452F48">
        <w:rPr>
          <w:rFonts w:ascii="Times New Roman" w:hAnsi="Times New Roman" w:cs="Times New Roman"/>
          <w:sz w:val="24"/>
          <w:szCs w:val="24"/>
        </w:rPr>
        <w:t>, 2 ст. активности, НС 1;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2.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общий ан. крови, общ.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ан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452F48">
        <w:rPr>
          <w:rFonts w:ascii="Times New Roman" w:hAnsi="Times New Roman" w:cs="Times New Roman"/>
          <w:sz w:val="24"/>
          <w:szCs w:val="24"/>
        </w:rPr>
        <w:t>очи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общий белок и фракции,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рематоидный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  <w:r w:rsidR="001254C6" w:rsidRPr="00452F48">
        <w:rPr>
          <w:rFonts w:ascii="Times New Roman" w:hAnsi="Times New Roman" w:cs="Times New Roman"/>
          <w:sz w:val="24"/>
          <w:szCs w:val="24"/>
        </w:rPr>
        <w:t>фактор, рентгенография суставов;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3.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Диета </w:t>
      </w:r>
      <w:r w:rsidR="001254C6" w:rsidRPr="00452F48">
        <w:rPr>
          <w:rFonts w:ascii="Times New Roman" w:hAnsi="Times New Roman" w:cs="Times New Roman"/>
          <w:sz w:val="24"/>
          <w:szCs w:val="24"/>
        </w:rPr>
        <w:t>- стол№ 10;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•</w:t>
      </w:r>
      <w:r w:rsidRPr="00452F48">
        <w:rPr>
          <w:rFonts w:ascii="Times New Roman" w:hAnsi="Times New Roman" w:cs="Times New Roman"/>
          <w:sz w:val="24"/>
          <w:szCs w:val="24"/>
        </w:rPr>
        <w:tab/>
        <w:t>ГКС в дозу 20 мг/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254C6" w:rsidRPr="00452F48">
        <w:rPr>
          <w:rFonts w:ascii="Times New Roman" w:hAnsi="Times New Roman" w:cs="Times New Roman"/>
          <w:sz w:val="24"/>
          <w:szCs w:val="24"/>
        </w:rPr>
        <w:t>;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•</w:t>
      </w:r>
      <w:r w:rsidRPr="00452F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метотрексат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17, 5 мг в неделю</w:t>
      </w:r>
      <w:r w:rsidR="001254C6" w:rsidRPr="00452F48">
        <w:rPr>
          <w:rFonts w:ascii="Times New Roman" w:hAnsi="Times New Roman" w:cs="Times New Roman"/>
          <w:sz w:val="24"/>
          <w:szCs w:val="24"/>
        </w:rPr>
        <w:t>;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•</w:t>
      </w:r>
      <w:r w:rsidRPr="00452F48">
        <w:rPr>
          <w:rFonts w:ascii="Times New Roman" w:hAnsi="Times New Roman" w:cs="Times New Roman"/>
          <w:sz w:val="24"/>
          <w:szCs w:val="24"/>
        </w:rPr>
        <w:tab/>
        <w:t>избегать переохлаждений, стрессов, физической активности</w:t>
      </w:r>
      <w:r w:rsidR="001254C6" w:rsidRPr="00452F48">
        <w:rPr>
          <w:rFonts w:ascii="Times New Roman" w:hAnsi="Times New Roman" w:cs="Times New Roman"/>
          <w:sz w:val="24"/>
          <w:szCs w:val="24"/>
        </w:rPr>
        <w:t>.</w:t>
      </w:r>
    </w:p>
    <w:p w:rsidR="00452F48" w:rsidRDefault="00452F48" w:rsidP="000713E4">
      <w:pPr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lastRenderedPageBreak/>
        <w:t>Задача №2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2F48">
        <w:rPr>
          <w:rFonts w:ascii="Times New Roman" w:hAnsi="Times New Roman" w:cs="Times New Roman"/>
          <w:sz w:val="24"/>
          <w:szCs w:val="24"/>
        </w:rPr>
        <w:t>Больной</w:t>
      </w:r>
      <w:r w:rsidR="001254C6" w:rsidRPr="00452F48">
        <w:rPr>
          <w:rFonts w:ascii="Times New Roman" w:hAnsi="Times New Roman" w:cs="Times New Roman"/>
          <w:sz w:val="24"/>
          <w:szCs w:val="24"/>
        </w:rPr>
        <w:t xml:space="preserve">,  60 лет, </w:t>
      </w:r>
      <w:r w:rsidRPr="00452F48">
        <w:rPr>
          <w:rFonts w:ascii="Times New Roman" w:hAnsi="Times New Roman" w:cs="Times New Roman"/>
          <w:sz w:val="24"/>
          <w:szCs w:val="24"/>
        </w:rPr>
        <w:t>обратился к фельдшеру с жалобами на припухлость и сильные боли в лучезапястных, пястно-фаланговых, утреннюю скованность в этих суставах, повышение температуры тела до 37,5С. При осмотре названные суставы увеличены в размерах, кожа над суставами горячая</w:t>
      </w:r>
      <w:r w:rsidR="001254C6" w:rsidRPr="00452F48">
        <w:rPr>
          <w:rFonts w:ascii="Times New Roman" w:hAnsi="Times New Roman" w:cs="Times New Roman"/>
          <w:sz w:val="24"/>
          <w:szCs w:val="24"/>
        </w:rPr>
        <w:t xml:space="preserve"> </w:t>
      </w:r>
      <w:r w:rsidRPr="00452F48">
        <w:rPr>
          <w:rFonts w:ascii="Times New Roman" w:hAnsi="Times New Roman" w:cs="Times New Roman"/>
          <w:sz w:val="24"/>
          <w:szCs w:val="24"/>
        </w:rPr>
        <w:t xml:space="preserve"> на ощупь, отмечается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ульнарная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девиация пястно-фаланговых суставов («ласты моржа»).</w:t>
      </w:r>
      <w:proofErr w:type="gramEnd"/>
      <w:r w:rsidRPr="00452F48">
        <w:rPr>
          <w:rFonts w:ascii="Times New Roman" w:hAnsi="Times New Roman" w:cs="Times New Roman"/>
          <w:sz w:val="24"/>
          <w:szCs w:val="24"/>
        </w:rPr>
        <w:t xml:space="preserve"> Со слов пациента болеет уже 6 лет, стационарно нигде не обследовался, не лечился. По поводу болей самостоятельно принимал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диклофенак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в максимальной суточной дозировке. На фоне приема препарата отметил появление интенсивных болей в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эпигастральной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области, однократную</w:t>
      </w:r>
      <w:r w:rsidR="001254C6" w:rsidRPr="00452F48">
        <w:rPr>
          <w:rFonts w:ascii="Times New Roman" w:hAnsi="Times New Roman" w:cs="Times New Roman"/>
          <w:sz w:val="24"/>
          <w:szCs w:val="24"/>
        </w:rPr>
        <w:t xml:space="preserve"> рвоту съеденным с последующим </w:t>
      </w:r>
      <w:r w:rsidRPr="00452F48">
        <w:rPr>
          <w:rFonts w:ascii="Times New Roman" w:hAnsi="Times New Roman" w:cs="Times New Roman"/>
          <w:sz w:val="24"/>
          <w:szCs w:val="24"/>
        </w:rPr>
        <w:t>присоединением темной крови (по цвету «кофейной гущи»).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Вопросы: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1.</w:t>
      </w:r>
      <w:r w:rsidRPr="00452F48">
        <w:rPr>
          <w:rFonts w:ascii="Times New Roman" w:hAnsi="Times New Roman" w:cs="Times New Roman"/>
          <w:sz w:val="24"/>
          <w:szCs w:val="24"/>
        </w:rPr>
        <w:tab/>
        <w:t>Поставьте предварительный диагноз.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2.</w:t>
      </w:r>
      <w:r w:rsidRPr="00452F48">
        <w:rPr>
          <w:rFonts w:ascii="Times New Roman" w:hAnsi="Times New Roman" w:cs="Times New Roman"/>
          <w:sz w:val="24"/>
          <w:szCs w:val="24"/>
        </w:rPr>
        <w:tab/>
      </w:r>
      <w:r w:rsidR="001254C6" w:rsidRPr="00452F48">
        <w:rPr>
          <w:rFonts w:ascii="Times New Roman" w:hAnsi="Times New Roman" w:cs="Times New Roman"/>
          <w:sz w:val="24"/>
          <w:szCs w:val="24"/>
        </w:rPr>
        <w:t>Определите основные принципы лечения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3.</w:t>
      </w:r>
      <w:r w:rsidRPr="00452F48">
        <w:rPr>
          <w:rFonts w:ascii="Times New Roman" w:hAnsi="Times New Roman" w:cs="Times New Roman"/>
          <w:sz w:val="24"/>
          <w:szCs w:val="24"/>
        </w:rPr>
        <w:tab/>
        <w:t>Какое осложнение развилось у пациента? Тактика фельдшера в данном случае.</w:t>
      </w:r>
    </w:p>
    <w:p w:rsidR="001254C6" w:rsidRPr="00452F48" w:rsidRDefault="001254C6" w:rsidP="000713E4">
      <w:pPr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t xml:space="preserve">Эталон ответа: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1.</w:t>
      </w:r>
      <w:r w:rsidRPr="00452F48">
        <w:rPr>
          <w:rFonts w:ascii="Times New Roman" w:hAnsi="Times New Roman" w:cs="Times New Roman"/>
          <w:sz w:val="24"/>
          <w:szCs w:val="24"/>
        </w:rPr>
        <w:tab/>
        <w:t>Ревматоидный артрит.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2.</w:t>
      </w:r>
      <w:r w:rsidRPr="00452F4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Метотрексат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или препараты золота в качестве базисного препарата.</w:t>
      </w:r>
    </w:p>
    <w:p w:rsidR="00B16ADA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3.</w:t>
      </w:r>
      <w:r w:rsidRPr="00452F48">
        <w:rPr>
          <w:rFonts w:ascii="Times New Roman" w:hAnsi="Times New Roman" w:cs="Times New Roman"/>
          <w:sz w:val="24"/>
          <w:szCs w:val="24"/>
        </w:rPr>
        <w:tab/>
        <w:t>Развилась НЛР в виде эрозивно-язвенного поражения ЖКТ  с кровотечением. Госп</w:t>
      </w:r>
      <w:r w:rsidR="00B16ADA" w:rsidRPr="00452F48">
        <w:rPr>
          <w:rFonts w:ascii="Times New Roman" w:hAnsi="Times New Roman" w:cs="Times New Roman"/>
          <w:sz w:val="24"/>
          <w:szCs w:val="24"/>
        </w:rPr>
        <w:t>итализация пациента в отделение</w:t>
      </w: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713E4" w:rsidRPr="00452F48" w:rsidRDefault="001254C6" w:rsidP="00B16AD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№5</w:t>
      </w:r>
    </w:p>
    <w:p w:rsidR="000713E4" w:rsidRPr="00452F48" w:rsidRDefault="000713E4" w:rsidP="001254C6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Контрольные вопросы: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1.</w:t>
      </w:r>
      <w:r w:rsidRPr="00452F48">
        <w:rPr>
          <w:rFonts w:ascii="Times New Roman" w:hAnsi="Times New Roman" w:cs="Times New Roman"/>
          <w:sz w:val="24"/>
          <w:szCs w:val="24"/>
        </w:rPr>
        <w:tab/>
        <w:t>Какое питание должно быть у пациентов с ревматоидным артритом?</w:t>
      </w:r>
    </w:p>
    <w:p w:rsidR="000713E4" w:rsidRPr="00452F48" w:rsidRDefault="00B16ADA" w:rsidP="00452F4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52F48">
        <w:rPr>
          <w:rFonts w:ascii="Times New Roman" w:hAnsi="Times New Roman" w:cs="Times New Roman"/>
          <w:i/>
          <w:sz w:val="24"/>
          <w:szCs w:val="24"/>
        </w:rPr>
        <w:t>Эталон ответа</w:t>
      </w:r>
      <w:r w:rsidRPr="00452F48">
        <w:rPr>
          <w:rFonts w:ascii="Times New Roman" w:hAnsi="Times New Roman" w:cs="Times New Roman"/>
          <w:sz w:val="24"/>
          <w:szCs w:val="24"/>
        </w:rPr>
        <w:t xml:space="preserve">: питание пациентов с ревматоидным артритом должно быть </w:t>
      </w:r>
      <w:r w:rsidR="000713E4" w:rsidRPr="00452F48">
        <w:rPr>
          <w:rFonts w:ascii="Times New Roman" w:hAnsi="Times New Roman" w:cs="Times New Roman"/>
          <w:sz w:val="24"/>
          <w:szCs w:val="24"/>
        </w:rPr>
        <w:t>полноценным, сбалансированным, не приводить к утяжелению веса, чтобы уменьшить нагрузку на суставы: включенные в рацион: лимоны, яблоки, шиповник, болгарский перец, черная смородина и другие доступные ягоды, овощи и фрукты, способны значительно улучшить работу всего организма и помочь ему в борьбе с артритом.</w:t>
      </w:r>
      <w:proofErr w:type="gramEnd"/>
      <w:r w:rsidR="000713E4" w:rsidRPr="00452F48">
        <w:rPr>
          <w:rFonts w:ascii="Times New Roman" w:hAnsi="Times New Roman" w:cs="Times New Roman"/>
          <w:sz w:val="24"/>
          <w:szCs w:val="24"/>
        </w:rPr>
        <w:t xml:space="preserve"> Исключаются жирные молочные продукты и клетчатка, кофе, какао и шоколад, шпинат, щавель, ревень. Соль также является одним из самых активных элементов, выводящих кальций.</w:t>
      </w:r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  <w:r w:rsidR="000713E4" w:rsidRPr="00452F48">
        <w:rPr>
          <w:rFonts w:ascii="Times New Roman" w:hAnsi="Times New Roman" w:cs="Times New Roman"/>
          <w:sz w:val="24"/>
          <w:szCs w:val="24"/>
        </w:rPr>
        <w:t xml:space="preserve">Для обогащения организма магнием, особенно </w:t>
      </w:r>
      <w:proofErr w:type="gramStart"/>
      <w:r w:rsidR="000713E4" w:rsidRPr="00452F48">
        <w:rPr>
          <w:rFonts w:ascii="Times New Roman" w:hAnsi="Times New Roman" w:cs="Times New Roman"/>
          <w:sz w:val="24"/>
          <w:szCs w:val="24"/>
        </w:rPr>
        <w:t>необходимом</w:t>
      </w:r>
      <w:proofErr w:type="gramEnd"/>
      <w:r w:rsidR="000713E4" w:rsidRPr="00452F48">
        <w:rPr>
          <w:rFonts w:ascii="Times New Roman" w:hAnsi="Times New Roman" w:cs="Times New Roman"/>
          <w:sz w:val="24"/>
          <w:szCs w:val="24"/>
        </w:rPr>
        <w:t xml:space="preserve"> в период обострения, нужно включить в рацион крупы, кроме овсяной, пшеничной, кукурузной и некоторые виды бобовых.</w:t>
      </w:r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  <w:r w:rsidR="000713E4" w:rsidRPr="00452F48">
        <w:rPr>
          <w:rFonts w:ascii="Times New Roman" w:hAnsi="Times New Roman" w:cs="Times New Roman"/>
          <w:sz w:val="24"/>
          <w:szCs w:val="24"/>
        </w:rPr>
        <w:t>Главное условия – нежирные мясо и рыба, нежирное молоко, большое количество зелени, минимум масла, соли и предпочтение в пользу вареной и приготовленной на пару пище.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2. Какие виды лечения применяются при РА?</w:t>
      </w:r>
    </w:p>
    <w:p w:rsidR="00B16ADA" w:rsidRPr="00452F48" w:rsidRDefault="00B16ADA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t>Эталон ответа</w:t>
      </w:r>
      <w:r w:rsidRPr="00452F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лекарственная терапия: НПВП, ГКС, базисная терапия, генно-инженерные биологические препараты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нелекарственная терапия: ЛФК, физиотерапия, санаторно-курортное лечение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3.  Какие препараты относятся к базисной терапии?</w:t>
      </w:r>
    </w:p>
    <w:p w:rsidR="00B16ADA" w:rsidRPr="00452F48" w:rsidRDefault="00B16ADA" w:rsidP="00B16ADA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t>Эталон ответа</w:t>
      </w:r>
      <w:r w:rsidRPr="00452F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Метотрексат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арава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лефлуномид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>) под контролем ОАК, ОАМ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салазопрепараты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сульфосалазин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салазопиридазин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>)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4. Какое действие оказывают НПВП? (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мелоксикам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ибупрофен,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диклофенак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индометацин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бутадион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кетопрофен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>)</w:t>
      </w:r>
    </w:p>
    <w:p w:rsidR="00B16ADA" w:rsidRPr="00452F48" w:rsidRDefault="00B16ADA" w:rsidP="00B16ADA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t>Эталон ответа</w:t>
      </w:r>
      <w:r w:rsidRPr="00452F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lastRenderedPageBreak/>
        <w:t>симптоматическое действие: обезболивающее, уменьшают воспаление, имеют побочные эффекты, ограниченное применение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5.Какое действие оказывают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глюкокортикоиды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? (преднизолон,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метилпреднизолон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дексаметазон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гидрокотизон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дипроспан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>)</w:t>
      </w:r>
    </w:p>
    <w:p w:rsidR="00B16ADA" w:rsidRPr="00452F48" w:rsidRDefault="00B16ADA" w:rsidP="00B16ADA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t>Эталон ответа</w:t>
      </w:r>
      <w:r w:rsidRPr="00452F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противовоспалительное,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иммуннодепрессивное</w:t>
      </w:r>
      <w:proofErr w:type="spellEnd"/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6. какое побочное действие вызывают ГКС?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остеопороз, </w:t>
      </w:r>
      <w:proofErr w:type="spellStart"/>
      <w:r w:rsidRPr="00452F48">
        <w:rPr>
          <w:rFonts w:ascii="Times New Roman" w:hAnsi="Times New Roman" w:cs="Times New Roman"/>
          <w:sz w:val="24"/>
          <w:szCs w:val="24"/>
        </w:rPr>
        <w:t>ктр</w:t>
      </w:r>
      <w:proofErr w:type="spellEnd"/>
      <w:r w:rsidRPr="00452F48">
        <w:rPr>
          <w:rFonts w:ascii="Times New Roman" w:hAnsi="Times New Roman" w:cs="Times New Roman"/>
          <w:sz w:val="24"/>
          <w:szCs w:val="24"/>
        </w:rPr>
        <w:t xml:space="preserve"> может привести к возникновению переломов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7. каким действием обладают ГИБП?</w:t>
      </w:r>
    </w:p>
    <w:p w:rsidR="00B16ADA" w:rsidRPr="00452F48" w:rsidRDefault="000713E4" w:rsidP="00B16ADA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  <w:r w:rsidR="00B16ADA" w:rsidRPr="00452F48">
        <w:rPr>
          <w:rFonts w:ascii="Times New Roman" w:hAnsi="Times New Roman" w:cs="Times New Roman"/>
          <w:i/>
          <w:sz w:val="24"/>
          <w:szCs w:val="24"/>
        </w:rPr>
        <w:t>Эталон ответа</w:t>
      </w:r>
      <w:r w:rsidR="00B16ADA" w:rsidRPr="00452F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уменьшают иммунные реакции, повреждающие ткани суставов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8. Кому нельзя назначать ГИБП?</w:t>
      </w:r>
    </w:p>
    <w:p w:rsidR="00B16ADA" w:rsidRPr="00452F48" w:rsidRDefault="00B16ADA" w:rsidP="00B16ADA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t>Эталон ответа</w:t>
      </w:r>
      <w:r w:rsidRPr="00452F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тяжелая инфекция, сердечная недостаточность, беременность, кормление грудью, индивидуальная непереносимость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9. Кому проводится хирургическое лечение?</w:t>
      </w:r>
    </w:p>
    <w:p w:rsidR="00B16ADA" w:rsidRPr="00452F48" w:rsidRDefault="00B16ADA" w:rsidP="00B16ADA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t>Эталон ответа</w:t>
      </w:r>
      <w:r w:rsidRPr="00452F4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значительное ограничение движение, деформация суставов, выраженная боль, отсутствие эффекта от лекарственной терапии</w:t>
      </w:r>
    </w:p>
    <w:p w:rsidR="00326CD6" w:rsidRPr="00452F48" w:rsidRDefault="00326CD6" w:rsidP="000713E4">
      <w:pPr>
        <w:rPr>
          <w:rFonts w:ascii="Times New Roman" w:hAnsi="Times New Roman" w:cs="Times New Roman"/>
          <w:sz w:val="24"/>
          <w:szCs w:val="24"/>
        </w:rPr>
      </w:pPr>
    </w:p>
    <w:p w:rsidR="00452F48" w:rsidRDefault="00452F48" w:rsidP="00A3705C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A3705C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A3705C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A3705C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A3705C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705C" w:rsidRPr="00452F48" w:rsidRDefault="00A3705C" w:rsidP="00A3705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№6</w:t>
      </w:r>
    </w:p>
    <w:p w:rsidR="00A3705C" w:rsidRPr="00452F48" w:rsidRDefault="00A3705C" w:rsidP="00A3705C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Рефлексия</w:t>
      </w:r>
    </w:p>
    <w:p w:rsidR="00A3705C" w:rsidRPr="00452F48" w:rsidRDefault="00A3705C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Преподаватель предлагает студентам кратко сформулировать, что нового они узнали на данном занятии? Что было сложным? Что было легким?  В каком вопросе испытали сложность?  Были ли 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>достигнуты</w:t>
      </w:r>
      <w:proofErr w:type="gramEnd"/>
      <w:r w:rsidRPr="00452F48">
        <w:rPr>
          <w:rFonts w:ascii="Times New Roman" w:hAnsi="Times New Roman" w:cs="Times New Roman"/>
          <w:sz w:val="24"/>
          <w:szCs w:val="24"/>
        </w:rPr>
        <w:t xml:space="preserve"> по их мнению, цели занятия. Что больше запомнилось. Преподаватель стимулирует студентов к анализу причин неудач и затруднений. </w:t>
      </w: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710A77">
      <w:pPr>
        <w:rPr>
          <w:rFonts w:ascii="Times New Roman" w:hAnsi="Times New Roman" w:cs="Times New Roman"/>
          <w:i/>
          <w:sz w:val="24"/>
          <w:szCs w:val="24"/>
        </w:rPr>
      </w:pPr>
    </w:p>
    <w:p w:rsidR="00326CD6" w:rsidRPr="00452F48" w:rsidRDefault="00326CD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2F48" w:rsidRDefault="00452F48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713E4" w:rsidRPr="00452F48" w:rsidRDefault="00710A77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№7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Анкета качества проведенного практического занятия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Анкета обратной связи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Фамилия, имя __________________________________________________________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713E4" w:rsidP="00710A77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Уважаемые студенты</w:t>
      </w:r>
      <w:proofErr w:type="gramStart"/>
      <w:r w:rsidRPr="00452F48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Ваше мнение о прошедшем практическом занятии очень важно для нас. Ваши отзывы помогут сделать нашу совместную работу еще более эффективной. Пожалуйста, поставьте свои оценки, отметив их на шкале от 0 до 10:</w:t>
      </w:r>
    </w:p>
    <w:p w:rsidR="000713E4" w:rsidRPr="00452F48" w:rsidRDefault="000713E4" w:rsidP="00452F48">
      <w:pPr>
        <w:jc w:val="both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Все Ваши предложения и пожелания будут учтены при составлении программы дальнейшего обучения.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1. Узнали ли Вы что-нибудь новое для себя?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 Да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нет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13E4" w:rsidRPr="00452F48" w:rsidRDefault="00452F48" w:rsidP="00071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Ес</w:t>
      </w:r>
      <w:r w:rsidR="000713E4" w:rsidRPr="00452F48">
        <w:rPr>
          <w:rFonts w:ascii="Times New Roman" w:hAnsi="Times New Roman" w:cs="Times New Roman"/>
          <w:sz w:val="24"/>
          <w:szCs w:val="24"/>
        </w:rPr>
        <w:t xml:space="preserve">ли да </w:t>
      </w:r>
      <w:proofErr w:type="gramStart"/>
      <w:r w:rsidR="000713E4" w:rsidRPr="00452F48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0713E4" w:rsidRPr="00452F48">
        <w:rPr>
          <w:rFonts w:ascii="Times New Roman" w:hAnsi="Times New Roman" w:cs="Times New Roman"/>
          <w:sz w:val="24"/>
          <w:szCs w:val="24"/>
        </w:rPr>
        <w:t xml:space="preserve"> что именно? ________________________________________________________________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3. Сможете ли Вы применить полученные знания на практике?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 Да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Возможно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Нет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4. Оцените объем изложенного материала: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 Недостаточно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Достаточно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Перенасыщено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lastRenderedPageBreak/>
        <w:t>7. Насколько комфортно вы себя чувствовали во время проведения практического занятия? Отметьте на шкале от 0 до 10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Комментарии: _________________________________________________________________________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8. Насколько сложно Вам было воспринимать материал?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 Легко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Нормально</w:t>
      </w:r>
      <w:r w:rsidRPr="00452F4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Трудно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Комментарии: ______________________________________________</w:t>
      </w:r>
      <w:r w:rsidR="00452F48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11. Что бы вы посоветовали изменить на практическом занятии? ___________________________________________________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12. Что вам особенно понравилось на практическом занятии? ______________________________________________________</w:t>
      </w:r>
    </w:p>
    <w:p w:rsidR="000713E4" w:rsidRPr="00452F48" w:rsidRDefault="00452F48" w:rsidP="00071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713E4" w:rsidRPr="00452F48">
        <w:rPr>
          <w:rFonts w:ascii="Times New Roman" w:hAnsi="Times New Roman" w:cs="Times New Roman"/>
          <w:sz w:val="24"/>
          <w:szCs w:val="24"/>
        </w:rPr>
        <w:t xml:space="preserve">Дата_____________________________________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51C56" w:rsidP="00326CD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2F4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№8</w:t>
      </w:r>
    </w:p>
    <w:p w:rsidR="000713E4" w:rsidRPr="00452F48" w:rsidRDefault="000713E4" w:rsidP="00051C56">
      <w:pPr>
        <w:jc w:val="center"/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>Оценочный лист№1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7"/>
        <w:gridCol w:w="2109"/>
        <w:gridCol w:w="1306"/>
        <w:gridCol w:w="1289"/>
        <w:gridCol w:w="1307"/>
        <w:gridCol w:w="1741"/>
        <w:gridCol w:w="1322"/>
      </w:tblGrid>
      <w:tr w:rsidR="00956803" w:rsidRPr="00452F48" w:rsidTr="00107441">
        <w:tc>
          <w:tcPr>
            <w:tcW w:w="498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0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306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28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t>Опрос</w:t>
            </w:r>
          </w:p>
        </w:tc>
        <w:tc>
          <w:tcPr>
            <w:tcW w:w="1307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74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Активность в процессе занятия </w:t>
            </w:r>
          </w:p>
        </w:tc>
        <w:tc>
          <w:tcPr>
            <w:tcW w:w="132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b/>
                <w:sz w:val="24"/>
                <w:szCs w:val="24"/>
              </w:rPr>
              <w:t>Общий балл</w:t>
            </w:r>
          </w:p>
        </w:tc>
      </w:tr>
      <w:tr w:rsidR="00956803" w:rsidRPr="00452F48" w:rsidTr="00107441">
        <w:tc>
          <w:tcPr>
            <w:tcW w:w="498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Данилов Василий</w:t>
            </w: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6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803" w:rsidRPr="00452F48" w:rsidTr="00107441">
        <w:tc>
          <w:tcPr>
            <w:tcW w:w="498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Захаров </w:t>
            </w:r>
            <w:proofErr w:type="spell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Мичил</w:t>
            </w:r>
            <w:proofErr w:type="spellEnd"/>
          </w:p>
        </w:tc>
        <w:tc>
          <w:tcPr>
            <w:tcW w:w="1306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803" w:rsidRPr="00452F48" w:rsidTr="00107441">
        <w:tc>
          <w:tcPr>
            <w:tcW w:w="498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Иванова </w:t>
            </w:r>
            <w:proofErr w:type="spell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Айыына</w:t>
            </w:r>
            <w:proofErr w:type="spellEnd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6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803" w:rsidRPr="00452F48" w:rsidTr="00107441">
        <w:tc>
          <w:tcPr>
            <w:tcW w:w="498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Макарова </w:t>
            </w:r>
            <w:proofErr w:type="spell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Айыына</w:t>
            </w:r>
            <w:proofErr w:type="spellEnd"/>
          </w:p>
        </w:tc>
        <w:tc>
          <w:tcPr>
            <w:tcW w:w="1306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803" w:rsidRPr="00452F48" w:rsidTr="00107441">
        <w:tc>
          <w:tcPr>
            <w:tcW w:w="498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Мунхасытова</w:t>
            </w:r>
            <w:proofErr w:type="spellEnd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 Евдокия</w:t>
            </w: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6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803" w:rsidRPr="00452F48" w:rsidTr="00107441">
        <w:tc>
          <w:tcPr>
            <w:tcW w:w="498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Неустроева Майя</w:t>
            </w:r>
          </w:p>
        </w:tc>
        <w:tc>
          <w:tcPr>
            <w:tcW w:w="1306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803" w:rsidRPr="00452F48" w:rsidTr="00107441">
        <w:tc>
          <w:tcPr>
            <w:tcW w:w="498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Павлова Алина</w:t>
            </w:r>
          </w:p>
        </w:tc>
        <w:tc>
          <w:tcPr>
            <w:tcW w:w="1306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803" w:rsidRPr="00452F48" w:rsidTr="00107441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498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 xml:space="preserve">Постникова </w:t>
            </w:r>
            <w:proofErr w:type="spellStart"/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Сандаара</w:t>
            </w:r>
            <w:proofErr w:type="spellEnd"/>
          </w:p>
        </w:tc>
        <w:tc>
          <w:tcPr>
            <w:tcW w:w="1306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0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956803" w:rsidRPr="00452F48" w:rsidRDefault="00956803" w:rsidP="00107441">
            <w:pPr>
              <w:tabs>
                <w:tab w:val="left" w:pos="2601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803" w:rsidRPr="00452F48" w:rsidTr="00107441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498" w:type="dxa"/>
          </w:tcPr>
          <w:p w:rsidR="00956803" w:rsidRPr="00452F48" w:rsidRDefault="00956803" w:rsidP="00107441">
            <w:pPr>
              <w:tabs>
                <w:tab w:val="left" w:pos="26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9" w:type="dxa"/>
          </w:tcPr>
          <w:p w:rsidR="00956803" w:rsidRPr="00452F48" w:rsidRDefault="00956803" w:rsidP="00107441">
            <w:pPr>
              <w:tabs>
                <w:tab w:val="left" w:pos="26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Федотова Изабелла</w:t>
            </w:r>
          </w:p>
        </w:tc>
        <w:tc>
          <w:tcPr>
            <w:tcW w:w="1306" w:type="dxa"/>
          </w:tcPr>
          <w:p w:rsidR="00956803" w:rsidRPr="00452F48" w:rsidRDefault="00956803" w:rsidP="00107441">
            <w:pPr>
              <w:tabs>
                <w:tab w:val="left" w:pos="26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</w:tcPr>
          <w:p w:rsidR="00956803" w:rsidRPr="00452F48" w:rsidRDefault="00956803" w:rsidP="00107441">
            <w:pPr>
              <w:tabs>
                <w:tab w:val="left" w:pos="26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956803" w:rsidRPr="00452F48" w:rsidRDefault="00956803" w:rsidP="00107441">
            <w:pPr>
              <w:tabs>
                <w:tab w:val="left" w:pos="26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0" w:type="dxa"/>
          </w:tcPr>
          <w:p w:rsidR="00956803" w:rsidRPr="00452F48" w:rsidRDefault="00956803" w:rsidP="00107441">
            <w:pPr>
              <w:tabs>
                <w:tab w:val="left" w:pos="26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956803" w:rsidRPr="00452F48" w:rsidRDefault="00956803" w:rsidP="00107441">
            <w:pPr>
              <w:tabs>
                <w:tab w:val="left" w:pos="26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803" w:rsidRPr="00452F48" w:rsidTr="00107441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498" w:type="dxa"/>
          </w:tcPr>
          <w:p w:rsidR="00956803" w:rsidRPr="00452F48" w:rsidRDefault="00956803" w:rsidP="00107441">
            <w:pPr>
              <w:tabs>
                <w:tab w:val="left" w:pos="26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9" w:type="dxa"/>
          </w:tcPr>
          <w:p w:rsidR="00956803" w:rsidRPr="00452F48" w:rsidRDefault="00956803" w:rsidP="00107441">
            <w:pPr>
              <w:tabs>
                <w:tab w:val="left" w:pos="26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>Торговкин Слава</w:t>
            </w:r>
            <w:r w:rsidRPr="00452F4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6" w:type="dxa"/>
          </w:tcPr>
          <w:p w:rsidR="00956803" w:rsidRPr="00452F48" w:rsidRDefault="00956803" w:rsidP="00107441">
            <w:pPr>
              <w:tabs>
                <w:tab w:val="left" w:pos="26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</w:tcPr>
          <w:p w:rsidR="00956803" w:rsidRPr="00452F48" w:rsidRDefault="00956803" w:rsidP="00107441">
            <w:pPr>
              <w:tabs>
                <w:tab w:val="left" w:pos="26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:rsidR="00956803" w:rsidRPr="00452F48" w:rsidRDefault="00956803" w:rsidP="00107441">
            <w:pPr>
              <w:tabs>
                <w:tab w:val="left" w:pos="26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0" w:type="dxa"/>
          </w:tcPr>
          <w:p w:rsidR="00956803" w:rsidRPr="00452F48" w:rsidRDefault="00956803" w:rsidP="00107441">
            <w:pPr>
              <w:tabs>
                <w:tab w:val="left" w:pos="26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956803" w:rsidRPr="00452F48" w:rsidRDefault="00956803" w:rsidP="00107441">
            <w:pPr>
              <w:tabs>
                <w:tab w:val="left" w:pos="260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56803" w:rsidRPr="00452F48" w:rsidRDefault="00956803" w:rsidP="00051C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r w:rsidRPr="00452F48">
        <w:rPr>
          <w:rFonts w:ascii="Times New Roman" w:hAnsi="Times New Roman" w:cs="Times New Roman"/>
          <w:sz w:val="24"/>
          <w:szCs w:val="24"/>
        </w:rPr>
        <w:tab/>
      </w:r>
      <w:r w:rsidRPr="00452F48">
        <w:rPr>
          <w:rFonts w:ascii="Times New Roman" w:hAnsi="Times New Roman" w:cs="Times New Roman"/>
          <w:sz w:val="24"/>
          <w:szCs w:val="24"/>
        </w:rPr>
        <w:tab/>
      </w:r>
      <w:r w:rsidRPr="00452F48">
        <w:rPr>
          <w:rFonts w:ascii="Times New Roman" w:hAnsi="Times New Roman" w:cs="Times New Roman"/>
          <w:sz w:val="24"/>
          <w:szCs w:val="24"/>
        </w:rPr>
        <w:tab/>
      </w:r>
      <w:r w:rsidRPr="00452F48">
        <w:rPr>
          <w:rFonts w:ascii="Times New Roman" w:hAnsi="Times New Roman" w:cs="Times New Roman"/>
          <w:sz w:val="24"/>
          <w:szCs w:val="24"/>
        </w:rPr>
        <w:tab/>
      </w:r>
    </w:p>
    <w:p w:rsidR="000713E4" w:rsidRPr="00452F48" w:rsidRDefault="000713E4" w:rsidP="000713E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26CD6" w:rsidRPr="00452F48" w:rsidRDefault="00326CD6" w:rsidP="000713E4">
      <w:pPr>
        <w:rPr>
          <w:rFonts w:ascii="Times New Roman" w:hAnsi="Times New Roman" w:cs="Times New Roman"/>
          <w:sz w:val="24"/>
          <w:szCs w:val="24"/>
        </w:rPr>
      </w:pPr>
    </w:p>
    <w:sectPr w:rsidR="00326CD6" w:rsidRPr="00452F48" w:rsidSect="00B44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795" w:rsidRDefault="00D83795" w:rsidP="001654E4">
      <w:pPr>
        <w:spacing w:after="0" w:line="240" w:lineRule="auto"/>
      </w:pPr>
      <w:r>
        <w:separator/>
      </w:r>
    </w:p>
  </w:endnote>
  <w:endnote w:type="continuationSeparator" w:id="0">
    <w:p w:rsidR="00D83795" w:rsidRDefault="00D83795" w:rsidP="00165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795" w:rsidRDefault="00D83795" w:rsidP="001654E4">
      <w:pPr>
        <w:spacing w:after="0" w:line="240" w:lineRule="auto"/>
      </w:pPr>
      <w:r>
        <w:separator/>
      </w:r>
    </w:p>
  </w:footnote>
  <w:footnote w:type="continuationSeparator" w:id="0">
    <w:p w:rsidR="00D83795" w:rsidRDefault="00D83795" w:rsidP="00165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0ED6"/>
    <w:multiLevelType w:val="hybridMultilevel"/>
    <w:tmpl w:val="11A4074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7784E"/>
    <w:multiLevelType w:val="hybridMultilevel"/>
    <w:tmpl w:val="FE66197A"/>
    <w:lvl w:ilvl="0" w:tplc="B8B8E2A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F2AF2"/>
    <w:multiLevelType w:val="hybridMultilevel"/>
    <w:tmpl w:val="51AE0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A0976"/>
    <w:multiLevelType w:val="hybridMultilevel"/>
    <w:tmpl w:val="2466E5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C77FA"/>
    <w:multiLevelType w:val="multilevel"/>
    <w:tmpl w:val="E8688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3785D"/>
    <w:multiLevelType w:val="hybridMultilevel"/>
    <w:tmpl w:val="14401D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47E96"/>
    <w:multiLevelType w:val="hybridMultilevel"/>
    <w:tmpl w:val="B88EA1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7A66EC"/>
    <w:multiLevelType w:val="hybridMultilevel"/>
    <w:tmpl w:val="684CB2C4"/>
    <w:lvl w:ilvl="0" w:tplc="84122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5E43A2"/>
    <w:multiLevelType w:val="hybridMultilevel"/>
    <w:tmpl w:val="9DCE8EA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547D40"/>
    <w:multiLevelType w:val="hybridMultilevel"/>
    <w:tmpl w:val="3B884B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C4771"/>
    <w:multiLevelType w:val="hybridMultilevel"/>
    <w:tmpl w:val="A502BAC2"/>
    <w:lvl w:ilvl="0" w:tplc="04190011">
      <w:start w:val="1"/>
      <w:numFmt w:val="decimal"/>
      <w:lvlText w:val="%1)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2C450491"/>
    <w:multiLevelType w:val="hybridMultilevel"/>
    <w:tmpl w:val="B21EAA02"/>
    <w:lvl w:ilvl="0" w:tplc="20362D1A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0F5AD7"/>
    <w:multiLevelType w:val="multilevel"/>
    <w:tmpl w:val="74100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C02270"/>
    <w:multiLevelType w:val="hybridMultilevel"/>
    <w:tmpl w:val="684CB2C4"/>
    <w:lvl w:ilvl="0" w:tplc="84122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DE4BD4"/>
    <w:multiLevelType w:val="hybridMultilevel"/>
    <w:tmpl w:val="5798B346"/>
    <w:lvl w:ilvl="0" w:tplc="12F45F4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4400"/>
    <w:multiLevelType w:val="hybridMultilevel"/>
    <w:tmpl w:val="5CB62F2E"/>
    <w:lvl w:ilvl="0" w:tplc="70B8D0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B7755CE"/>
    <w:multiLevelType w:val="hybridMultilevel"/>
    <w:tmpl w:val="8568560A"/>
    <w:lvl w:ilvl="0" w:tplc="3EB28576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F30389C"/>
    <w:multiLevelType w:val="multilevel"/>
    <w:tmpl w:val="D1B2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CA7E6E"/>
    <w:multiLevelType w:val="hybridMultilevel"/>
    <w:tmpl w:val="BE10D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16206A"/>
    <w:multiLevelType w:val="hybridMultilevel"/>
    <w:tmpl w:val="24460A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563303"/>
    <w:multiLevelType w:val="hybridMultilevel"/>
    <w:tmpl w:val="0A3E592E"/>
    <w:lvl w:ilvl="0" w:tplc="F3CEDB0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6AA464EE"/>
    <w:multiLevelType w:val="hybridMultilevel"/>
    <w:tmpl w:val="9392DB5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6AFC21A4"/>
    <w:multiLevelType w:val="hybridMultilevel"/>
    <w:tmpl w:val="ED86E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0A1AA2"/>
    <w:multiLevelType w:val="hybridMultilevel"/>
    <w:tmpl w:val="14401D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D14C5F"/>
    <w:multiLevelType w:val="hybridMultilevel"/>
    <w:tmpl w:val="E52EB3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993494"/>
    <w:multiLevelType w:val="hybridMultilevel"/>
    <w:tmpl w:val="A502BAC2"/>
    <w:lvl w:ilvl="0" w:tplc="04190011">
      <w:start w:val="1"/>
      <w:numFmt w:val="decimal"/>
      <w:lvlText w:val="%1)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762A7640"/>
    <w:multiLevelType w:val="hybridMultilevel"/>
    <w:tmpl w:val="F21E1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4031F8"/>
    <w:multiLevelType w:val="hybridMultilevel"/>
    <w:tmpl w:val="B6CE8764"/>
    <w:lvl w:ilvl="0" w:tplc="F59E6524">
      <w:start w:val="1"/>
      <w:numFmt w:val="decimal"/>
      <w:lvlText w:val="%1)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E5C6BAB"/>
    <w:multiLevelType w:val="hybridMultilevel"/>
    <w:tmpl w:val="42229ECE"/>
    <w:lvl w:ilvl="0" w:tplc="D940EA7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8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5"/>
  </w:num>
  <w:num w:numId="16">
    <w:abstractNumId w:val="14"/>
  </w:num>
  <w:num w:numId="17">
    <w:abstractNumId w:val="9"/>
  </w:num>
  <w:num w:numId="18">
    <w:abstractNumId w:val="0"/>
  </w:num>
  <w:num w:numId="19">
    <w:abstractNumId w:val="1"/>
  </w:num>
  <w:num w:numId="20">
    <w:abstractNumId w:val="22"/>
  </w:num>
  <w:num w:numId="21">
    <w:abstractNumId w:val="17"/>
  </w:num>
  <w:num w:numId="22">
    <w:abstractNumId w:val="4"/>
  </w:num>
  <w:num w:numId="23">
    <w:abstractNumId w:val="12"/>
  </w:num>
  <w:num w:numId="24">
    <w:abstractNumId w:val="18"/>
  </w:num>
  <w:num w:numId="25">
    <w:abstractNumId w:val="7"/>
  </w:num>
  <w:num w:numId="26">
    <w:abstractNumId w:val="20"/>
  </w:num>
  <w:num w:numId="27">
    <w:abstractNumId w:val="13"/>
  </w:num>
  <w:num w:numId="28">
    <w:abstractNumId w:val="23"/>
  </w:num>
  <w:num w:numId="29">
    <w:abstractNumId w:val="2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3794"/>
    <w:rsid w:val="00003E23"/>
    <w:rsid w:val="00004058"/>
    <w:rsid w:val="00022180"/>
    <w:rsid w:val="00044B50"/>
    <w:rsid w:val="000455EC"/>
    <w:rsid w:val="00051C56"/>
    <w:rsid w:val="0005303B"/>
    <w:rsid w:val="00060ED6"/>
    <w:rsid w:val="000713E4"/>
    <w:rsid w:val="0007590F"/>
    <w:rsid w:val="00093783"/>
    <w:rsid w:val="000A077E"/>
    <w:rsid w:val="000A78FB"/>
    <w:rsid w:val="000B3F9B"/>
    <w:rsid w:val="000C54EE"/>
    <w:rsid w:val="000D7F04"/>
    <w:rsid w:val="000F1EA2"/>
    <w:rsid w:val="001140E6"/>
    <w:rsid w:val="001223A0"/>
    <w:rsid w:val="001254C6"/>
    <w:rsid w:val="001259F9"/>
    <w:rsid w:val="00136183"/>
    <w:rsid w:val="001504DA"/>
    <w:rsid w:val="001654E4"/>
    <w:rsid w:val="00177611"/>
    <w:rsid w:val="0018519D"/>
    <w:rsid w:val="001B4D4C"/>
    <w:rsid w:val="001B7A2F"/>
    <w:rsid w:val="001C46F2"/>
    <w:rsid w:val="001D0DD2"/>
    <w:rsid w:val="001D0E87"/>
    <w:rsid w:val="001F770A"/>
    <w:rsid w:val="00202A39"/>
    <w:rsid w:val="00206764"/>
    <w:rsid w:val="00237E69"/>
    <w:rsid w:val="00257120"/>
    <w:rsid w:val="00257499"/>
    <w:rsid w:val="00261F9E"/>
    <w:rsid w:val="002632F9"/>
    <w:rsid w:val="00291455"/>
    <w:rsid w:val="002A20C2"/>
    <w:rsid w:val="002B1D8A"/>
    <w:rsid w:val="002B2F62"/>
    <w:rsid w:val="002C6C02"/>
    <w:rsid w:val="002C7EAB"/>
    <w:rsid w:val="002E0A88"/>
    <w:rsid w:val="002E0B45"/>
    <w:rsid w:val="002F163F"/>
    <w:rsid w:val="00311ADB"/>
    <w:rsid w:val="00326CD6"/>
    <w:rsid w:val="0033190A"/>
    <w:rsid w:val="0033602A"/>
    <w:rsid w:val="00340A45"/>
    <w:rsid w:val="003520AB"/>
    <w:rsid w:val="00355556"/>
    <w:rsid w:val="00374E9F"/>
    <w:rsid w:val="003851A8"/>
    <w:rsid w:val="003873BC"/>
    <w:rsid w:val="003A1F72"/>
    <w:rsid w:val="003D20CB"/>
    <w:rsid w:val="003E22C5"/>
    <w:rsid w:val="003E3187"/>
    <w:rsid w:val="003E3598"/>
    <w:rsid w:val="004113A9"/>
    <w:rsid w:val="00411830"/>
    <w:rsid w:val="00426C65"/>
    <w:rsid w:val="0043104E"/>
    <w:rsid w:val="00437A32"/>
    <w:rsid w:val="004435AE"/>
    <w:rsid w:val="00447F68"/>
    <w:rsid w:val="00452F48"/>
    <w:rsid w:val="0045416E"/>
    <w:rsid w:val="00474DA7"/>
    <w:rsid w:val="00477E85"/>
    <w:rsid w:val="00485635"/>
    <w:rsid w:val="00494161"/>
    <w:rsid w:val="004C60A0"/>
    <w:rsid w:val="004E23A8"/>
    <w:rsid w:val="004E2ED3"/>
    <w:rsid w:val="004F0A0B"/>
    <w:rsid w:val="004F4678"/>
    <w:rsid w:val="005033B8"/>
    <w:rsid w:val="0052180C"/>
    <w:rsid w:val="00543091"/>
    <w:rsid w:val="0056238B"/>
    <w:rsid w:val="005919FD"/>
    <w:rsid w:val="005A5911"/>
    <w:rsid w:val="005B52C0"/>
    <w:rsid w:val="005B6833"/>
    <w:rsid w:val="005B71AA"/>
    <w:rsid w:val="005E49E1"/>
    <w:rsid w:val="005F5E06"/>
    <w:rsid w:val="0063362E"/>
    <w:rsid w:val="00653411"/>
    <w:rsid w:val="00675B53"/>
    <w:rsid w:val="006853F7"/>
    <w:rsid w:val="006B077F"/>
    <w:rsid w:val="006C4796"/>
    <w:rsid w:val="006D7A61"/>
    <w:rsid w:val="006F30A6"/>
    <w:rsid w:val="00710A77"/>
    <w:rsid w:val="0071658E"/>
    <w:rsid w:val="0072520C"/>
    <w:rsid w:val="00735DA5"/>
    <w:rsid w:val="00753F6A"/>
    <w:rsid w:val="007612AF"/>
    <w:rsid w:val="007615C9"/>
    <w:rsid w:val="0078121A"/>
    <w:rsid w:val="00793E83"/>
    <w:rsid w:val="007A3DAC"/>
    <w:rsid w:val="007D1A15"/>
    <w:rsid w:val="007E48A6"/>
    <w:rsid w:val="007F36BB"/>
    <w:rsid w:val="007F6600"/>
    <w:rsid w:val="00807FC5"/>
    <w:rsid w:val="0083064B"/>
    <w:rsid w:val="00837D90"/>
    <w:rsid w:val="0084436E"/>
    <w:rsid w:val="008455CB"/>
    <w:rsid w:val="008556ED"/>
    <w:rsid w:val="00870031"/>
    <w:rsid w:val="0087626E"/>
    <w:rsid w:val="00881927"/>
    <w:rsid w:val="0088768B"/>
    <w:rsid w:val="00890A4E"/>
    <w:rsid w:val="008B10D2"/>
    <w:rsid w:val="008F1735"/>
    <w:rsid w:val="009129E7"/>
    <w:rsid w:val="00912CD9"/>
    <w:rsid w:val="00912CE8"/>
    <w:rsid w:val="00921D76"/>
    <w:rsid w:val="00927E45"/>
    <w:rsid w:val="0093053A"/>
    <w:rsid w:val="009319DF"/>
    <w:rsid w:val="009548D4"/>
    <w:rsid w:val="00956803"/>
    <w:rsid w:val="00963B04"/>
    <w:rsid w:val="009A0212"/>
    <w:rsid w:val="009A5868"/>
    <w:rsid w:val="009A6F41"/>
    <w:rsid w:val="009A6FD4"/>
    <w:rsid w:val="009B248F"/>
    <w:rsid w:val="009B38C7"/>
    <w:rsid w:val="009C45F6"/>
    <w:rsid w:val="009F2D0A"/>
    <w:rsid w:val="009F42FF"/>
    <w:rsid w:val="009F6921"/>
    <w:rsid w:val="00A21FB7"/>
    <w:rsid w:val="00A33EEB"/>
    <w:rsid w:val="00A3705C"/>
    <w:rsid w:val="00AA70B8"/>
    <w:rsid w:val="00AB03DE"/>
    <w:rsid w:val="00AC6F1E"/>
    <w:rsid w:val="00AE22BF"/>
    <w:rsid w:val="00AE3354"/>
    <w:rsid w:val="00AE69B9"/>
    <w:rsid w:val="00B00380"/>
    <w:rsid w:val="00B1268E"/>
    <w:rsid w:val="00B16ADA"/>
    <w:rsid w:val="00B254E0"/>
    <w:rsid w:val="00B25D65"/>
    <w:rsid w:val="00B308D2"/>
    <w:rsid w:val="00B3557C"/>
    <w:rsid w:val="00B37F25"/>
    <w:rsid w:val="00B43F7E"/>
    <w:rsid w:val="00B448EC"/>
    <w:rsid w:val="00B57511"/>
    <w:rsid w:val="00B851E5"/>
    <w:rsid w:val="00BA28DE"/>
    <w:rsid w:val="00BB434C"/>
    <w:rsid w:val="00BD4E35"/>
    <w:rsid w:val="00BD70B8"/>
    <w:rsid w:val="00BE2061"/>
    <w:rsid w:val="00BE63AF"/>
    <w:rsid w:val="00BE7BF2"/>
    <w:rsid w:val="00BF4A45"/>
    <w:rsid w:val="00C11C97"/>
    <w:rsid w:val="00C44A12"/>
    <w:rsid w:val="00C4752A"/>
    <w:rsid w:val="00C52DD4"/>
    <w:rsid w:val="00C91345"/>
    <w:rsid w:val="00CA1B1A"/>
    <w:rsid w:val="00CA4AD2"/>
    <w:rsid w:val="00CA7F30"/>
    <w:rsid w:val="00CB1928"/>
    <w:rsid w:val="00CB5486"/>
    <w:rsid w:val="00CC2861"/>
    <w:rsid w:val="00CC3BEA"/>
    <w:rsid w:val="00CC7EB5"/>
    <w:rsid w:val="00CE472F"/>
    <w:rsid w:val="00CF7E29"/>
    <w:rsid w:val="00D01B53"/>
    <w:rsid w:val="00D175AB"/>
    <w:rsid w:val="00D350F4"/>
    <w:rsid w:val="00D41EEC"/>
    <w:rsid w:val="00D44EFF"/>
    <w:rsid w:val="00D47AA7"/>
    <w:rsid w:val="00D67695"/>
    <w:rsid w:val="00D804B6"/>
    <w:rsid w:val="00D83795"/>
    <w:rsid w:val="00DA0BCA"/>
    <w:rsid w:val="00DE6DA5"/>
    <w:rsid w:val="00DF45A4"/>
    <w:rsid w:val="00E13E57"/>
    <w:rsid w:val="00E3253E"/>
    <w:rsid w:val="00E3787E"/>
    <w:rsid w:val="00E567ED"/>
    <w:rsid w:val="00E649B8"/>
    <w:rsid w:val="00E83B49"/>
    <w:rsid w:val="00E926A1"/>
    <w:rsid w:val="00EF0FBA"/>
    <w:rsid w:val="00F01212"/>
    <w:rsid w:val="00F02A96"/>
    <w:rsid w:val="00F22541"/>
    <w:rsid w:val="00F25531"/>
    <w:rsid w:val="00F56134"/>
    <w:rsid w:val="00F668E6"/>
    <w:rsid w:val="00F73794"/>
    <w:rsid w:val="00F76770"/>
    <w:rsid w:val="00F925A9"/>
    <w:rsid w:val="00FA16C4"/>
    <w:rsid w:val="00FB5A06"/>
    <w:rsid w:val="00FB6AF3"/>
    <w:rsid w:val="00FC6994"/>
    <w:rsid w:val="00FD2B57"/>
    <w:rsid w:val="00FD2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EFF"/>
    <w:pPr>
      <w:ind w:left="720"/>
      <w:contextualSpacing/>
    </w:pPr>
  </w:style>
  <w:style w:type="table" w:styleId="a4">
    <w:name w:val="Table Grid"/>
    <w:basedOn w:val="a1"/>
    <w:uiPriority w:val="59"/>
    <w:rsid w:val="00D44E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2F163F"/>
    <w:pPr>
      <w:spacing w:after="0" w:line="240" w:lineRule="auto"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65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654E4"/>
  </w:style>
  <w:style w:type="paragraph" w:styleId="a8">
    <w:name w:val="footer"/>
    <w:basedOn w:val="a"/>
    <w:link w:val="a9"/>
    <w:uiPriority w:val="99"/>
    <w:semiHidden/>
    <w:unhideWhenUsed/>
    <w:rsid w:val="00165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654E4"/>
  </w:style>
  <w:style w:type="character" w:styleId="aa">
    <w:name w:val="Hyperlink"/>
    <w:basedOn w:val="a0"/>
    <w:uiPriority w:val="99"/>
    <w:semiHidden/>
    <w:unhideWhenUsed/>
    <w:rsid w:val="00EF0FBA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4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43F7E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004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D01B53"/>
    <w:rPr>
      <w:b/>
      <w:bCs/>
    </w:rPr>
  </w:style>
  <w:style w:type="paragraph" w:styleId="af">
    <w:name w:val="Body Text"/>
    <w:basedOn w:val="a"/>
    <w:link w:val="af0"/>
    <w:uiPriority w:val="99"/>
    <w:rsid w:val="001259F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1259F9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929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2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41AE4-3EEC-45C7-A27F-EB2D77652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2907</Words>
  <Characters>16571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Анна Саргылановна</cp:lastModifiedBy>
  <cp:revision>31</cp:revision>
  <cp:lastPrinted>2019-04-16T03:39:00Z</cp:lastPrinted>
  <dcterms:created xsi:type="dcterms:W3CDTF">2019-04-15T07:10:00Z</dcterms:created>
  <dcterms:modified xsi:type="dcterms:W3CDTF">2019-05-15T06:36:00Z</dcterms:modified>
</cp:coreProperties>
</file>