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EA" w:rsidRDefault="00F01925" w:rsidP="00F01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78">
        <w:rPr>
          <w:rFonts w:ascii="Times New Roman" w:hAnsi="Times New Roman" w:cs="Times New Roman"/>
          <w:b/>
          <w:sz w:val="24"/>
          <w:szCs w:val="24"/>
        </w:rPr>
        <w:t>О п</w:t>
      </w:r>
      <w:r w:rsidR="001E65A7" w:rsidRPr="00680B78">
        <w:rPr>
          <w:rFonts w:ascii="Times New Roman" w:hAnsi="Times New Roman" w:cs="Times New Roman"/>
          <w:b/>
          <w:sz w:val="24"/>
          <w:szCs w:val="24"/>
        </w:rPr>
        <w:t>едагогик</w:t>
      </w:r>
      <w:r w:rsidRPr="00680B78">
        <w:rPr>
          <w:rFonts w:ascii="Times New Roman" w:hAnsi="Times New Roman" w:cs="Times New Roman"/>
          <w:b/>
          <w:sz w:val="24"/>
          <w:szCs w:val="24"/>
        </w:rPr>
        <w:t>е</w:t>
      </w:r>
      <w:r w:rsidR="001E65A7" w:rsidRPr="00680B78">
        <w:rPr>
          <w:rFonts w:ascii="Times New Roman" w:hAnsi="Times New Roman" w:cs="Times New Roman"/>
          <w:b/>
          <w:sz w:val="24"/>
          <w:szCs w:val="24"/>
        </w:rPr>
        <w:t xml:space="preserve"> сотрудничества</w:t>
      </w:r>
    </w:p>
    <w:p w:rsidR="00680B78" w:rsidRPr="00680B78" w:rsidRDefault="00680B78" w:rsidP="00F01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1A" w:rsidRDefault="00B2341A" w:rsidP="00F019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Шварёва Татьяна Николаевна</w:t>
      </w:r>
      <w:r w:rsidR="00680B78" w:rsidRPr="00680B7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680B78" w:rsidRPr="00680B78" w:rsidRDefault="00680B78" w:rsidP="00F019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0B78">
        <w:rPr>
          <w:rFonts w:ascii="Times New Roman" w:hAnsi="Times New Roman" w:cs="Times New Roman"/>
          <w:i/>
          <w:sz w:val="24"/>
          <w:szCs w:val="24"/>
        </w:rPr>
        <w:t>преподаватель БПОУ ОО «Мезенский педагогический колледж»</w:t>
      </w:r>
    </w:p>
    <w:p w:rsidR="004A13EA" w:rsidRDefault="004A13EA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«Педагогика сотрудничества» одна из наиболее богатейших педагогических обобщений, которая включает в себе многочисленные инновационные процессы в образовании.</w:t>
      </w:r>
      <w:r w:rsidR="00A035A0">
        <w:rPr>
          <w:rFonts w:ascii="Times New Roman" w:hAnsi="Times New Roman" w:cs="Times New Roman"/>
          <w:sz w:val="24"/>
          <w:szCs w:val="24"/>
        </w:rPr>
        <w:t xml:space="preserve"> </w:t>
      </w:r>
      <w:r w:rsidRPr="0099421E">
        <w:rPr>
          <w:rFonts w:ascii="Times New Roman" w:hAnsi="Times New Roman" w:cs="Times New Roman"/>
          <w:sz w:val="24"/>
          <w:szCs w:val="24"/>
        </w:rPr>
        <w:t>Значимой составляющей педагогического общения являются взаимоотношения педагога и учащихся. Они способствуют не только успешному усвоению знаний детьми, но и их личностному развитию. Исходя из этого, сотрудничество педагога и ученика можно охарактеризовать как совместную деятельность в процессе образования, направленную на освоение знаний, умение учеников и повышение их мотивации к обучению. Благодаря взаимопониманию в педагогическом процессе начинают развиваться самоуправление, равноправие и равноценность личностных позиций всех участников.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Важнейшее место в системе сотрудничества занимают отношения «учитель — ученик». Традиционное обучение основано на то, что учитель является субъектом, а ученик — объектом педагогического процесса. Педагогика сотрудничества представляет ученика как субъекта. Отсюда следует, что два субъекта должны взаимодействовать, быть партнерами, сотоварищами, представляя собой содружество более старшего и опытного 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 xml:space="preserve"> менее опытным.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Важно отметить, что оно принимает различные формы, такие как соучастие, содружество, сотворчество, сопереживание и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>. В зависимости от учебной дисциплины и методических требований может меняться подход к сотрудничеству между учителем и учеником. Для того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 xml:space="preserve"> чтобы сотрудничество состоялось, очень важно наличие положительных эмоций и отношений. Когда ученик заинтересован, то тогда передача опыта и знаний от учителя происх</w:t>
      </w:r>
      <w:r w:rsidR="00CB5C1F" w:rsidRPr="0099421E">
        <w:rPr>
          <w:rFonts w:ascii="Times New Roman" w:hAnsi="Times New Roman" w:cs="Times New Roman"/>
          <w:sz w:val="24"/>
          <w:szCs w:val="24"/>
        </w:rPr>
        <w:t>одит более плодотворно. Он учит</w:t>
      </w:r>
      <w:r w:rsidRPr="0099421E">
        <w:rPr>
          <w:rFonts w:ascii="Times New Roman" w:hAnsi="Times New Roman" w:cs="Times New Roman"/>
          <w:sz w:val="24"/>
          <w:szCs w:val="24"/>
        </w:rPr>
        <w:t>ся самостоятельно принимать решения под лояльным руководством опытного наставника.</w:t>
      </w:r>
    </w:p>
    <w:p w:rsidR="002A593A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Форма сотрудничества меняется в зависимости от возрастных категорий учащихся. Например, для дошкольников и учеников младших классов характерна игровая форма обучения, в которой игровые задания и упражнения плавно переходят 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 xml:space="preserve"> обучающие. В старших классах главное — это мотивация обучения. Педагогу важно донести до ученика, что знания необходимы для его развития как полноценной личности, а в будущем как грамотного специалиста.</w:t>
      </w:r>
    </w:p>
    <w:p w:rsidR="002A593A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Мотивацию учеников к обучению увеличивают различные способы сотрудничества и сотворчества педагога и учащихся. Интерес к учебе повышают разные формы занятий, например «урок — путешествие», «урок — сказка» и другие. Для ученика также важно поощрение и внимание со стороны педагога, которые стимулируют стремление к успеху и самореализац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 xml:space="preserve">чеников. В </w:t>
      </w:r>
      <w:r w:rsidR="002A593A" w:rsidRPr="0099421E">
        <w:rPr>
          <w:rFonts w:ascii="Times New Roman" w:hAnsi="Times New Roman" w:cs="Times New Roman"/>
          <w:sz w:val="24"/>
          <w:szCs w:val="24"/>
        </w:rPr>
        <w:t>ходе прохождения преддипломной практики мною были использованы такие формы занятий. Мы отправлялись с детьми в ра</w:t>
      </w:r>
      <w:r w:rsidR="00EC1973">
        <w:rPr>
          <w:rFonts w:ascii="Times New Roman" w:hAnsi="Times New Roman" w:cs="Times New Roman"/>
          <w:sz w:val="24"/>
          <w:szCs w:val="24"/>
        </w:rPr>
        <w:t>зличные путешествия по островам</w:t>
      </w:r>
      <w:r w:rsidR="002A593A" w:rsidRPr="0099421E">
        <w:rPr>
          <w:rFonts w:ascii="Times New Roman" w:hAnsi="Times New Roman" w:cs="Times New Roman"/>
          <w:sz w:val="24"/>
          <w:szCs w:val="24"/>
        </w:rPr>
        <w:t xml:space="preserve">, например, на уроках окружающего мира. Каждый остров составлял один из главных факторов здорового образа жизни человека, и на каждом из них сталкивались с проблемными ситуациями. Детям нравятся такие уроки, они с особым желанием узнают новую и полезную информацию, лучше запоминают её. </w:t>
      </w:r>
    </w:p>
    <w:p w:rsidR="002A593A" w:rsidRPr="0099421E" w:rsidRDefault="002A593A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В </w:t>
      </w:r>
      <w:r w:rsidR="0084792B" w:rsidRPr="0099421E">
        <w:rPr>
          <w:rFonts w:ascii="Times New Roman" w:hAnsi="Times New Roman" w:cs="Times New Roman"/>
          <w:sz w:val="24"/>
          <w:szCs w:val="24"/>
        </w:rPr>
        <w:t xml:space="preserve">процессе педагогического взаимодействия педагог создает условия для мотивации учеников через индивидуальный подход, то есть при подготовке заданий учитывает уровень сложности для каждого учащегося в отдельности, в том числе и </w:t>
      </w:r>
      <w:proofErr w:type="gramStart"/>
      <w:r w:rsidR="0084792B" w:rsidRPr="0099421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4792B" w:rsidRPr="0099421E">
        <w:rPr>
          <w:rFonts w:ascii="Times New Roman" w:hAnsi="Times New Roman" w:cs="Times New Roman"/>
          <w:sz w:val="24"/>
          <w:szCs w:val="24"/>
        </w:rPr>
        <w:t xml:space="preserve"> отстающих</w:t>
      </w:r>
      <w:r w:rsidRPr="0099421E">
        <w:rPr>
          <w:rFonts w:ascii="Times New Roman" w:hAnsi="Times New Roman" w:cs="Times New Roman"/>
          <w:sz w:val="24"/>
          <w:szCs w:val="24"/>
        </w:rPr>
        <w:t xml:space="preserve">. Так, на уроках закрепления и повторениямы работали так, что на доске был написан план урока, то есть, задания, которые нужно выполнить. Ученики, которые хорошо 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понимали материал могли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 xml:space="preserve"> решать задания самостоятельно, в конце показывая результат, а отстающие ученики работали с учителем и теми детьми, которые также плохо усвоили тот или иной материал. </w:t>
      </w:r>
    </w:p>
    <w:p w:rsidR="00644917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Следовательно, сотрудничество учащихся и педагога — это взаимодействие и совместная деятельность субъектов. Для этой системы характерны: пространственное и </w:t>
      </w:r>
      <w:r w:rsidRPr="0099421E">
        <w:rPr>
          <w:rFonts w:ascii="Times New Roman" w:hAnsi="Times New Roman" w:cs="Times New Roman"/>
          <w:sz w:val="24"/>
          <w:szCs w:val="24"/>
        </w:rPr>
        <w:lastRenderedPageBreak/>
        <w:t xml:space="preserve">временное соприсутствие; совместные цели; организация и управление деятельностью; разделение обязанностей, функций, действий, операций; наличие позитивных межличностных отношений. В процессе сотрудничества педагога и учащихся происходит формирование коллективного взаимодействия. 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Разные методы и приемы помогают в организации учебного процесса. Например, дискуссии, обсуждения, решения проблемных вопросов и т. д.</w:t>
      </w:r>
      <w:r w:rsidR="00644917" w:rsidRPr="0099421E">
        <w:rPr>
          <w:rFonts w:ascii="Times New Roman" w:hAnsi="Times New Roman" w:cs="Times New Roman"/>
          <w:sz w:val="24"/>
          <w:szCs w:val="24"/>
        </w:rPr>
        <w:t xml:space="preserve"> Такие методы часто использовались мною на уроках литературно чтения и русского языка. Детям предлагалось порассуждать над тем или иным поступком героя ситуации, правильно ли он поступил, а как поступили бы вы на его месте. Дети, при проведении обсуждений, активно включались в работу, им было интересно слушать как своих </w:t>
      </w:r>
      <w:proofErr w:type="gramStart"/>
      <w:r w:rsidR="00644917" w:rsidRPr="0099421E">
        <w:rPr>
          <w:rFonts w:ascii="Times New Roman" w:hAnsi="Times New Roman" w:cs="Times New Roman"/>
          <w:sz w:val="24"/>
          <w:szCs w:val="24"/>
        </w:rPr>
        <w:t>товарищей</w:t>
      </w:r>
      <w:proofErr w:type="gramEnd"/>
      <w:r w:rsidR="00644917" w:rsidRPr="0099421E">
        <w:rPr>
          <w:rFonts w:ascii="Times New Roman" w:hAnsi="Times New Roman" w:cs="Times New Roman"/>
          <w:sz w:val="24"/>
          <w:szCs w:val="24"/>
        </w:rPr>
        <w:t xml:space="preserve"> так и высказать свою точку зрения по этому поводу.</w:t>
      </w:r>
    </w:p>
    <w:p w:rsidR="00621181" w:rsidRPr="0099421E" w:rsidRDefault="00621181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ab/>
      </w:r>
      <w:r w:rsidR="0084792B" w:rsidRPr="0099421E">
        <w:rPr>
          <w:rFonts w:ascii="Times New Roman" w:hAnsi="Times New Roman" w:cs="Times New Roman"/>
          <w:sz w:val="24"/>
          <w:szCs w:val="24"/>
        </w:rPr>
        <w:t xml:space="preserve">Учебное сотрудничество представляет собой многофункциональную сеть взаимодействий по четырем линиям: 1) «учитель — ученик (ученики)»; 2) «ученик — ученик» (в парах и тройках); 3) </w:t>
      </w:r>
      <w:proofErr w:type="spellStart"/>
      <w:r w:rsidR="0084792B" w:rsidRPr="0099421E">
        <w:rPr>
          <w:rFonts w:ascii="Times New Roman" w:hAnsi="Times New Roman" w:cs="Times New Roman"/>
          <w:sz w:val="24"/>
          <w:szCs w:val="24"/>
        </w:rPr>
        <w:t>общегрупповое</w:t>
      </w:r>
      <w:proofErr w:type="spellEnd"/>
      <w:r w:rsidR="0084792B" w:rsidRPr="0099421E">
        <w:rPr>
          <w:rFonts w:ascii="Times New Roman" w:hAnsi="Times New Roman" w:cs="Times New Roman"/>
          <w:sz w:val="24"/>
          <w:szCs w:val="24"/>
        </w:rPr>
        <w:t xml:space="preserve"> взаимодействие учеников в коллективе; 4) «учитель — учительский коллектив». Линия «учитель — ученик» и линия «ученик — ученик» существуют не изолированно друг от друга. Так первую линию можно дополнить </w:t>
      </w:r>
      <w:proofErr w:type="spellStart"/>
      <w:r w:rsidR="0084792B" w:rsidRPr="0099421E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="0084792B" w:rsidRPr="0099421E">
        <w:rPr>
          <w:rFonts w:ascii="Times New Roman" w:hAnsi="Times New Roman" w:cs="Times New Roman"/>
          <w:sz w:val="24"/>
          <w:szCs w:val="24"/>
        </w:rPr>
        <w:t>, когда учитель работает с целым классом. А вторую можно использовать на уроках, где запланирована работа в малых группах.</w:t>
      </w:r>
    </w:p>
    <w:p w:rsidR="00644917" w:rsidRPr="0099421E" w:rsidRDefault="00644917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Так же, на данной практике я включала работу в парах с детьми, работу в группе. Были некоторые сложности, потому что до этого дети мало занимались какой-либо работой в группе, часто возникали ссоры и споры. Но стоило провести беседу о правилах работы в парах и дети поняли, что залог успеха – дружный коллектив. И перед проведением такой формы сотрудничества я предлагала детям самим напомнить друг другу правила работы в парах, что они с удовольствием делали, впоследствии отлично справляюсь вместе с предложенной работой.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Г</w:t>
      </w:r>
      <w:r w:rsidR="001E65A7">
        <w:rPr>
          <w:rFonts w:ascii="Times New Roman" w:hAnsi="Times New Roman" w:cs="Times New Roman"/>
          <w:sz w:val="24"/>
          <w:szCs w:val="24"/>
        </w:rPr>
        <w:t>.А.</w:t>
      </w:r>
      <w:r w:rsidR="00644917" w:rsidRPr="0099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E00379">
        <w:rPr>
          <w:rFonts w:ascii="Times New Roman" w:hAnsi="Times New Roman" w:cs="Times New Roman"/>
          <w:sz w:val="24"/>
          <w:szCs w:val="24"/>
        </w:rPr>
        <w:t>,</w:t>
      </w:r>
      <w:r w:rsidRPr="0099421E">
        <w:rPr>
          <w:rFonts w:ascii="Times New Roman" w:hAnsi="Times New Roman" w:cs="Times New Roman"/>
          <w:sz w:val="24"/>
          <w:szCs w:val="24"/>
        </w:rPr>
        <w:t xml:space="preserve"> известный психолог, который изучал проблемы учебного сотрудничества, выделяет следующие положительные стороны совместной учебной деятельности: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помогает лучшему освоению изучаемого материала;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возрастает познавательная активность и творческая самостоятельность детей;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уходит меньше времени на формирование знаний и умений;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ученики получают большее удовольствие от занятий, комфортнее чувствуют себя в школе;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усиливается сплоченность класса, так как меняется характер взаимоотношений учеников;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 ученики приобретают важнейшие социальные навыки — ответственность, самоконтроль, тоталитарность;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учитель получает возможность при делении детей на группы учитывать их взаимные симпатии;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повышается важность воспитательной работы учителя.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Учебно-педагогическое сотрудничество формируется постепенно. Приходящие в школу дети, не всегда владеют приемами и способами познавательной деятельности. Также не могут самостоятельно организовать коллективную работу, возникают проблемы в общении с учителем. Динамика становления совместной деятельности учителя и учеников рассмотрена В.П. Панюшкиным. Он выделил две фазы становления совместной деятельности учителя и учеников: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1.  Фаза приобщения к деятельности включает: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разделенные между учителем и учащимися действия;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имитирующие действия учащихся;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подражательные действия учащихся.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2.  Фаза согласования деятельности учащихся и учителя включает: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саморегулируемые действия учащихся;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lastRenderedPageBreak/>
        <w:t xml:space="preserve">·    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самоорганизуемые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 xml:space="preserve"> действия учащихся;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·    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самопобуждаемые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 xml:space="preserve"> действия учащихся.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Эти фазы выделяются в становлении учебного сотрудничества школьников с педагогом. 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Важно отметить воспитательный эффект сотрудничества, который обусловлен формированием «условно-динамической позиции» в ситуации коллективной работы со сверстниками. Она выражается в умении человека оценивать себя не только с точки зрения другого, а с разных точек зрения. Этот вопрос наиболее раскрыт в работах А.К. Марковой, В.А. Недоспасова, Д.Б. 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>. Большой интерес представляет рассмотрение стиля общения, в котором ставиться и решается совместно с педагогом проблема, задача. В стиле общения находят свое выражение: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особенностей коммуникативных возможностей педагога;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сложившийся характер взаимоотношения педагога и воспитанников;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творческая индивидуальность педагога;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·     особенности ученического коллектива.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Общение представляет собой 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многосторонние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 xml:space="preserve"> и многофункциональное, характер которого определяет и само взаимодействие. На основе анализа различных подходов к рассмотрению общения, наиболее адекватным оказывается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>, демократический, дружеский стиль общения.</w:t>
      </w:r>
    </w:p>
    <w:p w:rsidR="0084792B" w:rsidRPr="0099421E" w:rsidRDefault="0084792B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Важное направление усилий педагога — это развитие сотрудничества, сотворчества с учениками. 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Именно опыт совместного решения проблем, совместные формы активности с воспитателем позволяет ученику чувствовать себя принятым, понимающим и понимаемым, пользующимся доверием и доверяющим, получающим помочь и помогающим, окруженным заботой и заботящимся.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 xml:space="preserve"> Такое сотрудничество положительно сказывается на формировании личностных качеств учащихся, возникающих в искусственно созданной обстановке отношения могут естественно переносится ими во внешний мир.</w:t>
      </w:r>
    </w:p>
    <w:p w:rsidR="00621181" w:rsidRPr="0099421E" w:rsidRDefault="00621181" w:rsidP="00994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421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21181" w:rsidRPr="0099421E" w:rsidRDefault="00621181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Блауберг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 xml:space="preserve"> И.В., Юдин Э.Г. Становление и сущность системного</w:t>
      </w:r>
      <w:r w:rsidR="00532970">
        <w:rPr>
          <w:rFonts w:ascii="Times New Roman" w:hAnsi="Times New Roman" w:cs="Times New Roman"/>
          <w:sz w:val="24"/>
          <w:szCs w:val="24"/>
        </w:rPr>
        <w:t xml:space="preserve"> </w:t>
      </w:r>
      <w:r w:rsidRPr="0099421E">
        <w:rPr>
          <w:rFonts w:ascii="Times New Roman" w:hAnsi="Times New Roman" w:cs="Times New Roman"/>
          <w:sz w:val="24"/>
          <w:szCs w:val="24"/>
        </w:rPr>
        <w:t>подхода. – М.: Наука, 1973. – 279 с.</w:t>
      </w:r>
    </w:p>
    <w:p w:rsidR="00621181" w:rsidRPr="0099421E" w:rsidRDefault="00621181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Боровских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 xml:space="preserve"> А.В., Розов Н.Х.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 xml:space="preserve"> принципы в педагогике и</w:t>
      </w:r>
      <w:r w:rsidR="00532970">
        <w:rPr>
          <w:rFonts w:ascii="Times New Roman" w:hAnsi="Times New Roman" w:cs="Times New Roman"/>
          <w:sz w:val="24"/>
          <w:szCs w:val="24"/>
        </w:rPr>
        <w:t xml:space="preserve"> </w:t>
      </w:r>
      <w:r w:rsidRPr="0099421E">
        <w:rPr>
          <w:rFonts w:ascii="Times New Roman" w:hAnsi="Times New Roman" w:cs="Times New Roman"/>
          <w:sz w:val="24"/>
          <w:szCs w:val="24"/>
        </w:rPr>
        <w:t>педагогическая логика: Пособие для системы профессионального</w:t>
      </w:r>
      <w:r w:rsidR="00532970">
        <w:rPr>
          <w:rFonts w:ascii="Times New Roman" w:hAnsi="Times New Roman" w:cs="Times New Roman"/>
          <w:sz w:val="24"/>
          <w:szCs w:val="24"/>
        </w:rPr>
        <w:t xml:space="preserve"> </w:t>
      </w:r>
      <w:r w:rsidRPr="0099421E">
        <w:rPr>
          <w:rFonts w:ascii="Times New Roman" w:hAnsi="Times New Roman" w:cs="Times New Roman"/>
          <w:sz w:val="24"/>
          <w:szCs w:val="24"/>
        </w:rPr>
        <w:t>педагогического образования, подготовки и повышения квалификации научно</w:t>
      </w:r>
      <w:r w:rsidR="00532970">
        <w:rPr>
          <w:rFonts w:ascii="Times New Roman" w:hAnsi="Times New Roman" w:cs="Times New Roman"/>
          <w:sz w:val="24"/>
          <w:szCs w:val="24"/>
        </w:rPr>
        <w:t>-</w:t>
      </w:r>
      <w:r w:rsidRPr="0099421E">
        <w:rPr>
          <w:rFonts w:ascii="Times New Roman" w:hAnsi="Times New Roman" w:cs="Times New Roman"/>
          <w:sz w:val="24"/>
          <w:szCs w:val="24"/>
        </w:rPr>
        <w:t>педагогических кадров. – М.: МАКС Пресс, 2010. – 80 с.</w:t>
      </w:r>
    </w:p>
    <w:p w:rsidR="00621181" w:rsidRPr="0099421E" w:rsidRDefault="00621181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 xml:space="preserve">3. Воронцов А.Б. Практика развивающего 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обучения по системе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 xml:space="preserve"> Д.Б.</w:t>
      </w:r>
      <w:r w:rsidR="0053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>–В.В. Давыдова. – М.: ЦПРУ «Развитие личности», 1998. – 360 с.</w:t>
      </w:r>
    </w:p>
    <w:p w:rsidR="00621181" w:rsidRPr="0099421E" w:rsidRDefault="00621181" w:rsidP="0099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1E">
        <w:rPr>
          <w:rFonts w:ascii="Times New Roman" w:hAnsi="Times New Roman" w:cs="Times New Roman"/>
          <w:sz w:val="24"/>
          <w:szCs w:val="24"/>
        </w:rPr>
        <w:t>4. Голованова И.И., Донецкая О.И. Роль проектных технологий в</w:t>
      </w:r>
      <w:r w:rsidR="00532970">
        <w:rPr>
          <w:rFonts w:ascii="Times New Roman" w:hAnsi="Times New Roman" w:cs="Times New Roman"/>
          <w:sz w:val="24"/>
          <w:szCs w:val="24"/>
        </w:rPr>
        <w:t xml:space="preserve"> </w:t>
      </w:r>
      <w:r w:rsidRPr="0099421E">
        <w:rPr>
          <w:rFonts w:ascii="Times New Roman" w:hAnsi="Times New Roman" w:cs="Times New Roman"/>
          <w:sz w:val="24"/>
          <w:szCs w:val="24"/>
        </w:rPr>
        <w:t xml:space="preserve">развитии гражданских компетенций и творческом саморазвитии </w:t>
      </w:r>
      <w:proofErr w:type="spellStart"/>
      <w:r w:rsidRPr="0099421E">
        <w:rPr>
          <w:rFonts w:ascii="Times New Roman" w:hAnsi="Times New Roman" w:cs="Times New Roman"/>
          <w:sz w:val="24"/>
          <w:szCs w:val="24"/>
        </w:rPr>
        <w:t>личности</w:t>
      </w:r>
      <w:proofErr w:type="gramStart"/>
      <w:r w:rsidRPr="0099421E">
        <w:rPr>
          <w:rFonts w:ascii="Times New Roman" w:hAnsi="Times New Roman" w:cs="Times New Roman"/>
          <w:sz w:val="24"/>
          <w:szCs w:val="24"/>
        </w:rPr>
        <w:t>.</w:t>
      </w:r>
      <w:r w:rsidR="00AE3B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421E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99421E">
        <w:rPr>
          <w:rFonts w:ascii="Times New Roman" w:hAnsi="Times New Roman" w:cs="Times New Roman"/>
          <w:sz w:val="24"/>
          <w:szCs w:val="24"/>
        </w:rPr>
        <w:t xml:space="preserve"> и саморазвитие. Научный журнал № 1 (39) 2014 г.</w:t>
      </w:r>
    </w:p>
    <w:sectPr w:rsidR="00621181" w:rsidRPr="0099421E" w:rsidSect="009942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792B"/>
    <w:rsid w:val="00094E28"/>
    <w:rsid w:val="001E65A7"/>
    <w:rsid w:val="002A593A"/>
    <w:rsid w:val="002E19B9"/>
    <w:rsid w:val="00386C2E"/>
    <w:rsid w:val="004A13EA"/>
    <w:rsid w:val="00532970"/>
    <w:rsid w:val="006024EE"/>
    <w:rsid w:val="00621181"/>
    <w:rsid w:val="00644917"/>
    <w:rsid w:val="00680B78"/>
    <w:rsid w:val="0084792B"/>
    <w:rsid w:val="00986483"/>
    <w:rsid w:val="0099421E"/>
    <w:rsid w:val="00A035A0"/>
    <w:rsid w:val="00AE3BCE"/>
    <w:rsid w:val="00B2341A"/>
    <w:rsid w:val="00C9775A"/>
    <w:rsid w:val="00CB32CF"/>
    <w:rsid w:val="00CB5C1F"/>
    <w:rsid w:val="00E00379"/>
    <w:rsid w:val="00EC1973"/>
    <w:rsid w:val="00F0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User5</cp:lastModifiedBy>
  <cp:revision>12</cp:revision>
  <cp:lastPrinted>2019-04-03T05:53:00Z</cp:lastPrinted>
  <dcterms:created xsi:type="dcterms:W3CDTF">2019-04-03T19:28:00Z</dcterms:created>
  <dcterms:modified xsi:type="dcterms:W3CDTF">2019-04-17T05:45:00Z</dcterms:modified>
</cp:coreProperties>
</file>