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AC" w:rsidRPr="009D03AC" w:rsidRDefault="009D03AC" w:rsidP="009D0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Чукотского автономного округа</w:t>
      </w:r>
    </w:p>
    <w:p w:rsidR="009D03AC" w:rsidRPr="009D03AC" w:rsidRDefault="009D03AC" w:rsidP="009D0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«Чукотский полярный техникум поселка </w:t>
      </w:r>
      <w:proofErr w:type="spellStart"/>
      <w:r w:rsidRPr="009D03AC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9D03AC">
        <w:rPr>
          <w:rFonts w:ascii="Times New Roman" w:hAnsi="Times New Roman" w:cs="Times New Roman"/>
          <w:sz w:val="28"/>
          <w:szCs w:val="28"/>
        </w:rPr>
        <w:t>»</w:t>
      </w:r>
    </w:p>
    <w:p w:rsidR="009D03AC" w:rsidRPr="009D03AC" w:rsidRDefault="009D03AC" w:rsidP="009D0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AC" w:rsidRPr="009D03AC" w:rsidRDefault="009D03AC" w:rsidP="009D0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AC" w:rsidRPr="009D03AC" w:rsidRDefault="009D03AC" w:rsidP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Pr="009D03AC" w:rsidRDefault="009D03AC" w:rsidP="009D03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3AC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Специальность: </w:t>
      </w:r>
      <w:r w:rsidR="00F54646">
        <w:rPr>
          <w:rFonts w:ascii="Times New Roman" w:eastAsia="Calibri" w:hAnsi="Times New Roman" w:cs="Times New Roman"/>
          <w:sz w:val="28"/>
          <w:szCs w:val="28"/>
        </w:rPr>
        <w:t>23.02.01 Техническое обслуживание и ремонт автомобильного транспорта</w:t>
      </w:r>
    </w:p>
    <w:p w:rsidR="009D03AC" w:rsidRPr="009D03AC" w:rsidRDefault="009D03AC" w:rsidP="009D03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03AC" w:rsidRPr="009D03AC" w:rsidRDefault="009D03AC" w:rsidP="009D03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3AC">
        <w:rPr>
          <w:rFonts w:ascii="Times New Roman" w:hAnsi="Times New Roman" w:cs="Times New Roman"/>
          <w:color w:val="000000"/>
          <w:sz w:val="28"/>
          <w:szCs w:val="28"/>
        </w:rPr>
        <w:t>МЕТОДИЧЕСК</w:t>
      </w:r>
      <w:r w:rsidR="00F54646">
        <w:rPr>
          <w:rFonts w:ascii="Times New Roman" w:hAnsi="Times New Roman" w:cs="Times New Roman"/>
          <w:color w:val="000000"/>
          <w:sz w:val="28"/>
          <w:szCs w:val="28"/>
        </w:rPr>
        <w:t>ОЕ ПОСОБИЕ</w:t>
      </w:r>
    </w:p>
    <w:p w:rsidR="009D03AC" w:rsidRDefault="009D03AC" w:rsidP="00F5464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3AC">
        <w:rPr>
          <w:rFonts w:ascii="Times New Roman" w:hAnsi="Times New Roman" w:cs="Times New Roman"/>
          <w:color w:val="000000"/>
          <w:sz w:val="28"/>
          <w:szCs w:val="28"/>
        </w:rPr>
        <w:t xml:space="preserve">по выполнению практических работ </w:t>
      </w:r>
      <w:proofErr w:type="gramStart"/>
      <w:r w:rsidRPr="009D03A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54646" w:rsidRPr="009D03AC" w:rsidRDefault="00F54646" w:rsidP="00F5464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дисциплине</w:t>
      </w:r>
    </w:p>
    <w:p w:rsidR="009D03AC" w:rsidRDefault="00F54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«Ресурсосбережение на автомобильном транспорте»</w:t>
      </w:r>
    </w:p>
    <w:p w:rsidR="009D03AC" w:rsidRDefault="00A80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40130" cy="3701909"/>
            <wp:effectExtent l="0" t="0" r="0" b="0"/>
            <wp:docPr id="4" name="Рисунок 4" descr="http://cdn.motorpage.ru/Photos/800/qoElS_crop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dn.motorpage.ru/Photos/800/qoElS_croper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10" cy="370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F5464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D03AC" w:rsidTr="0088071D">
        <w:trPr>
          <w:trHeight w:val="3251"/>
        </w:trPr>
        <w:tc>
          <w:tcPr>
            <w:tcW w:w="4928" w:type="dxa"/>
          </w:tcPr>
          <w:p w:rsidR="009D03AC" w:rsidRDefault="009D03AC" w:rsidP="009D03AC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0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</w:t>
            </w:r>
            <w:proofErr w:type="gramEnd"/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комиссии преподавателей</w:t>
            </w: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646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464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03AC" w:rsidRDefault="009D03AC" w:rsidP="009D03AC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C" w:rsidRPr="009D03AC" w:rsidRDefault="009D03AC" w:rsidP="009D03AC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______201</w:t>
            </w:r>
            <w:r w:rsidR="00F546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D03AC" w:rsidRDefault="009D03AC" w:rsidP="009D03AC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Н.В. Небылица</w:t>
            </w:r>
          </w:p>
          <w:p w:rsidR="009D03AC" w:rsidRDefault="009D03AC" w:rsidP="00F54646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_______________от ______201</w:t>
            </w:r>
            <w:r w:rsidR="00F546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43" w:type="dxa"/>
          </w:tcPr>
          <w:p w:rsidR="00F54646" w:rsidRDefault="009D03AC" w:rsidP="00F54646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Составлены в соответствии с требованиями ФГОС по специальности </w:t>
            </w:r>
            <w:r w:rsidR="00F54646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4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646" w:rsidRPr="009D03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464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транспорта»</w:t>
            </w:r>
            <w:proofErr w:type="gramEnd"/>
          </w:p>
          <w:p w:rsidR="009D03AC" w:rsidRPr="009D03AC" w:rsidRDefault="009D03AC" w:rsidP="009D03A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C" w:rsidRPr="009D03AC" w:rsidRDefault="009D03AC" w:rsidP="009D03A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 Е.А. Белецкая</w:t>
            </w:r>
          </w:p>
          <w:p w:rsidR="009D03AC" w:rsidRDefault="009D03AC" w:rsidP="00F54646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_______________от ______201</w:t>
            </w:r>
            <w:r w:rsidR="00F546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Pr="009D03AC" w:rsidRDefault="009D03AC" w:rsidP="009D03AC">
      <w:pPr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автономное профессиональное образовательное учреждени</w:t>
      </w:r>
      <w:r>
        <w:rPr>
          <w:rFonts w:ascii="Times New Roman" w:hAnsi="Times New Roman" w:cs="Times New Roman"/>
          <w:sz w:val="28"/>
          <w:szCs w:val="28"/>
        </w:rPr>
        <w:t>е Чукотского автономного округа</w:t>
      </w:r>
      <w:r w:rsidR="0052014E">
        <w:rPr>
          <w:rFonts w:ascii="Times New Roman" w:hAnsi="Times New Roman" w:cs="Times New Roman"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 xml:space="preserve">«Чукотский полярный техникум поселка </w:t>
      </w:r>
      <w:proofErr w:type="spellStart"/>
      <w:r w:rsidRPr="009D03AC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9D03AC">
        <w:rPr>
          <w:rFonts w:ascii="Times New Roman" w:hAnsi="Times New Roman" w:cs="Times New Roman"/>
          <w:sz w:val="28"/>
          <w:szCs w:val="28"/>
        </w:rPr>
        <w:t>»</w:t>
      </w:r>
    </w:p>
    <w:p w:rsidR="009D03AC" w:rsidRPr="009D03AC" w:rsidRDefault="009D03AC" w:rsidP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Pr="009D03AC" w:rsidRDefault="009D03AC" w:rsidP="009D03AC">
      <w:pPr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D03AC" w:rsidRDefault="0088071D" w:rsidP="009D0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Головачев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специальных дисциплин</w:t>
      </w:r>
    </w:p>
    <w:p w:rsidR="0088071D" w:rsidRDefault="0088071D" w:rsidP="009D03AC">
      <w:pPr>
        <w:rPr>
          <w:rFonts w:ascii="Times New Roman" w:hAnsi="Times New Roman" w:cs="Times New Roman"/>
          <w:sz w:val="28"/>
          <w:szCs w:val="28"/>
        </w:rPr>
      </w:pPr>
    </w:p>
    <w:p w:rsidR="0088071D" w:rsidRDefault="0088071D" w:rsidP="009D03AC">
      <w:pPr>
        <w:rPr>
          <w:rFonts w:ascii="Times New Roman" w:hAnsi="Times New Roman" w:cs="Times New Roman"/>
          <w:sz w:val="28"/>
          <w:szCs w:val="28"/>
        </w:rPr>
      </w:pPr>
    </w:p>
    <w:p w:rsidR="0088071D" w:rsidRDefault="0088071D" w:rsidP="009D03AC">
      <w:pPr>
        <w:rPr>
          <w:rFonts w:ascii="Times New Roman" w:hAnsi="Times New Roman" w:cs="Times New Roman"/>
          <w:sz w:val="28"/>
          <w:szCs w:val="28"/>
        </w:rPr>
      </w:pPr>
    </w:p>
    <w:p w:rsidR="0088071D" w:rsidRDefault="0088071D" w:rsidP="009D03AC">
      <w:pPr>
        <w:rPr>
          <w:rFonts w:ascii="Times New Roman" w:hAnsi="Times New Roman" w:cs="Times New Roman"/>
          <w:sz w:val="28"/>
          <w:szCs w:val="28"/>
        </w:rPr>
      </w:pPr>
    </w:p>
    <w:p w:rsidR="0088071D" w:rsidRDefault="0088071D" w:rsidP="009D03AC">
      <w:pPr>
        <w:rPr>
          <w:rFonts w:ascii="Times New Roman" w:hAnsi="Times New Roman" w:cs="Times New Roman"/>
          <w:sz w:val="28"/>
          <w:szCs w:val="28"/>
        </w:rPr>
      </w:pPr>
    </w:p>
    <w:p w:rsidR="00026E4B" w:rsidRDefault="00026E4B" w:rsidP="009D03AC">
      <w:pPr>
        <w:rPr>
          <w:rFonts w:ascii="Times New Roman" w:hAnsi="Times New Roman" w:cs="Times New Roman"/>
          <w:sz w:val="28"/>
          <w:szCs w:val="28"/>
        </w:rPr>
      </w:pPr>
    </w:p>
    <w:p w:rsidR="00026E4B" w:rsidRDefault="00026E4B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E4B" w:rsidRPr="00F029D1" w:rsidRDefault="00026E4B" w:rsidP="0002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26E4B" w:rsidRPr="00026E4B" w:rsidRDefault="00A806A1" w:rsidP="00747BFC">
      <w:pPr>
        <w:pStyle w:val="a8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Общие сведения</w:t>
      </w:r>
      <w:r w:rsidR="00026E4B">
        <w:rPr>
          <w:sz w:val="24"/>
          <w:szCs w:val="24"/>
        </w:rPr>
        <w:t xml:space="preserve"> …………………………………………….……….…</w:t>
      </w:r>
      <w:r w:rsidR="009F6767">
        <w:rPr>
          <w:sz w:val="24"/>
          <w:szCs w:val="24"/>
        </w:rPr>
        <w:t>……</w:t>
      </w:r>
      <w:r w:rsidR="00486390">
        <w:rPr>
          <w:sz w:val="24"/>
          <w:szCs w:val="24"/>
        </w:rPr>
        <w:t>……………</w:t>
      </w:r>
      <w:r w:rsidR="00747BFC">
        <w:rPr>
          <w:sz w:val="24"/>
          <w:szCs w:val="24"/>
        </w:rPr>
        <w:t>..</w:t>
      </w:r>
      <w:r w:rsidR="00486390">
        <w:rPr>
          <w:sz w:val="24"/>
          <w:szCs w:val="24"/>
        </w:rPr>
        <w:t>5</w:t>
      </w:r>
    </w:p>
    <w:p w:rsidR="00F54646" w:rsidRDefault="00486390" w:rsidP="00747BFC">
      <w:pPr>
        <w:pStyle w:val="a8"/>
        <w:tabs>
          <w:tab w:val="left" w:pos="0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Практическое задание № 1………………………………………………………………</w:t>
      </w:r>
      <w:r w:rsidR="00747BFC">
        <w:rPr>
          <w:sz w:val="24"/>
          <w:szCs w:val="24"/>
        </w:rPr>
        <w:t>..</w:t>
      </w:r>
      <w:r>
        <w:rPr>
          <w:sz w:val="24"/>
          <w:szCs w:val="24"/>
        </w:rPr>
        <w:t>10</w:t>
      </w:r>
    </w:p>
    <w:p w:rsidR="00026E4B" w:rsidRDefault="00F54646" w:rsidP="00747BFC">
      <w:pPr>
        <w:pStyle w:val="a8"/>
        <w:tabs>
          <w:tab w:val="left" w:pos="0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 </w:t>
      </w:r>
      <w:r w:rsidR="0096273D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Pr="00026E4B">
        <w:rPr>
          <w:sz w:val="24"/>
          <w:szCs w:val="24"/>
        </w:rPr>
        <w:t xml:space="preserve"> </w:t>
      </w:r>
      <w:r w:rsidR="00026E4B" w:rsidRPr="00026E4B">
        <w:rPr>
          <w:sz w:val="24"/>
          <w:szCs w:val="24"/>
        </w:rPr>
        <w:t>«Нормирование ГСМ для автомобильного транспорта»</w:t>
      </w:r>
      <w:r w:rsidR="009F6767">
        <w:rPr>
          <w:sz w:val="24"/>
          <w:szCs w:val="24"/>
        </w:rPr>
        <w:t>………………………</w:t>
      </w:r>
      <w:r w:rsidR="00486390">
        <w:rPr>
          <w:sz w:val="24"/>
          <w:szCs w:val="24"/>
        </w:rPr>
        <w:t>………………………………………………………</w:t>
      </w:r>
      <w:r w:rsidR="00747BFC">
        <w:rPr>
          <w:sz w:val="24"/>
          <w:szCs w:val="24"/>
        </w:rPr>
        <w:t>..</w:t>
      </w:r>
      <w:r w:rsidR="00486390">
        <w:rPr>
          <w:sz w:val="24"/>
          <w:szCs w:val="24"/>
        </w:rPr>
        <w:t>.10</w:t>
      </w:r>
    </w:p>
    <w:p w:rsidR="00F54646" w:rsidRDefault="00F54646" w:rsidP="00747BFC">
      <w:pPr>
        <w:pStyle w:val="a8"/>
        <w:tabs>
          <w:tab w:val="left" w:pos="0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 </w:t>
      </w:r>
      <w:r w:rsidR="0096273D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Pr="00026E4B">
        <w:rPr>
          <w:sz w:val="24"/>
          <w:szCs w:val="24"/>
        </w:rPr>
        <w:t xml:space="preserve"> </w:t>
      </w:r>
      <w:r w:rsidR="00486390">
        <w:rPr>
          <w:sz w:val="24"/>
          <w:szCs w:val="24"/>
        </w:rPr>
        <w:t>«</w:t>
      </w:r>
      <w:r w:rsidR="00486390" w:rsidRPr="00486390">
        <w:rPr>
          <w:sz w:val="24"/>
          <w:szCs w:val="24"/>
        </w:rPr>
        <w:t>Расчет потребности в автомобильных шинах</w:t>
      </w:r>
      <w:r w:rsidR="00486390">
        <w:rPr>
          <w:sz w:val="24"/>
          <w:szCs w:val="24"/>
        </w:rPr>
        <w:t>»………</w:t>
      </w:r>
      <w:r w:rsidR="00F029D1">
        <w:rPr>
          <w:sz w:val="24"/>
          <w:szCs w:val="24"/>
        </w:rPr>
        <w:t>….</w:t>
      </w:r>
      <w:r w:rsidR="00486390">
        <w:rPr>
          <w:sz w:val="24"/>
          <w:szCs w:val="24"/>
        </w:rPr>
        <w:t>28</w:t>
      </w:r>
    </w:p>
    <w:p w:rsidR="00F54646" w:rsidRDefault="00F54646" w:rsidP="00747BFC">
      <w:pPr>
        <w:pStyle w:val="a8"/>
        <w:tabs>
          <w:tab w:val="left" w:pos="0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 </w:t>
      </w:r>
      <w:r w:rsidR="0096273D"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 w:rsidR="00486390" w:rsidRPr="00486390">
        <w:rPr>
          <w:sz w:val="24"/>
          <w:szCs w:val="24"/>
        </w:rPr>
        <w:t>«Определение норм расхода запасных частей»</w:t>
      </w:r>
      <w:r w:rsidR="00486390">
        <w:rPr>
          <w:sz w:val="24"/>
          <w:szCs w:val="24"/>
        </w:rPr>
        <w:t>…………</w:t>
      </w:r>
      <w:r w:rsidR="00F029D1">
        <w:rPr>
          <w:sz w:val="24"/>
          <w:szCs w:val="24"/>
        </w:rPr>
        <w:t>..47</w:t>
      </w:r>
    </w:p>
    <w:p w:rsidR="0096273D" w:rsidRPr="00747BFC" w:rsidRDefault="0096273D" w:rsidP="00747BFC">
      <w:pPr>
        <w:pStyle w:val="a8"/>
        <w:tabs>
          <w:tab w:val="left" w:pos="0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Практическая работа № 5:</w:t>
      </w:r>
      <w:r w:rsidRPr="0096273D">
        <w:t xml:space="preserve"> </w:t>
      </w:r>
      <w:r w:rsidR="00747BFC" w:rsidRPr="00747BFC">
        <w:rPr>
          <w:sz w:val="24"/>
          <w:szCs w:val="24"/>
        </w:rPr>
        <w:t>«Оптимизация потребления ТЭР при перевозочном процессе»…………………</w:t>
      </w:r>
      <w:r w:rsidR="00747BFC">
        <w:rPr>
          <w:sz w:val="24"/>
          <w:szCs w:val="24"/>
        </w:rPr>
        <w:t>………………………………………………………………</w:t>
      </w:r>
      <w:r w:rsidR="00F029D1">
        <w:rPr>
          <w:sz w:val="24"/>
          <w:szCs w:val="24"/>
        </w:rPr>
        <w:t>..50</w:t>
      </w:r>
      <w:r w:rsidRPr="00747BFC">
        <w:rPr>
          <w:sz w:val="24"/>
          <w:szCs w:val="24"/>
        </w:rPr>
        <w:t xml:space="preserve">   </w:t>
      </w:r>
    </w:p>
    <w:p w:rsidR="009F6767" w:rsidRPr="002A1304" w:rsidRDefault="009F6767" w:rsidP="002A130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304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Заключение………………………………………………………………….………</w:t>
      </w:r>
    </w:p>
    <w:p w:rsidR="00B214FD" w:rsidRDefault="00B214FD" w:rsidP="002A130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литературы………………………………………………………</w:t>
      </w:r>
    </w:p>
    <w:p w:rsidR="00026E4B" w:rsidRDefault="00026E4B" w:rsidP="002A13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390" w:rsidRPr="00026E4B" w:rsidRDefault="00486390" w:rsidP="002A13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E4B" w:rsidRDefault="00026E4B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E4B" w:rsidRDefault="00026E4B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F6767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90" w:rsidRDefault="00486390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21" w:rsidRDefault="00B82A21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90" w:rsidRDefault="00486390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90" w:rsidRDefault="00486390" w:rsidP="00026E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4B" w:rsidRPr="00026E4B" w:rsidRDefault="00026E4B" w:rsidP="00A806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6E4B" w:rsidRPr="00026E4B" w:rsidRDefault="00026E4B" w:rsidP="00045011">
      <w:pPr>
        <w:shd w:val="clear" w:color="auto" w:fill="FFFFFF"/>
        <w:autoSpaceDE w:val="0"/>
        <w:autoSpaceDN w:val="0"/>
        <w:adjustRightInd w:val="0"/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Методические указания разработаны в соответс</w:t>
      </w:r>
      <w:r w:rsidR="00E72624">
        <w:rPr>
          <w:rFonts w:ascii="Times New Roman" w:hAnsi="Times New Roman" w:cs="Times New Roman"/>
          <w:sz w:val="24"/>
          <w:szCs w:val="24"/>
        </w:rPr>
        <w:t xml:space="preserve">твии с рабочей программой </w:t>
      </w:r>
      <w:r w:rsidR="00E91E26">
        <w:rPr>
          <w:rFonts w:ascii="Times New Roman" w:hAnsi="Times New Roman" w:cs="Times New Roman"/>
          <w:sz w:val="24"/>
          <w:szCs w:val="24"/>
        </w:rPr>
        <w:t>Ресурсосбережение на автомобильном транспорте.</w:t>
      </w:r>
    </w:p>
    <w:p w:rsidR="00026E4B" w:rsidRPr="00026E4B" w:rsidRDefault="00026E4B" w:rsidP="0004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Практические работы следует выполнять во взаимосвязи с другими общепрофессиональными дисциплинами и профессиональными модулями Федерального государственного образовательного стандарта по специальностям среднего профессионального образования </w:t>
      </w:r>
      <w:r w:rsidR="00E91E26">
        <w:rPr>
          <w:rFonts w:ascii="Times New Roman" w:hAnsi="Times New Roman" w:cs="Times New Roman"/>
          <w:sz w:val="24"/>
          <w:szCs w:val="24"/>
        </w:rPr>
        <w:t>23.02.03</w:t>
      </w:r>
      <w:r w:rsidRPr="00026E4B">
        <w:rPr>
          <w:rFonts w:ascii="Times New Roman" w:hAnsi="Times New Roman" w:cs="Times New Roman"/>
          <w:sz w:val="24"/>
          <w:szCs w:val="24"/>
        </w:rPr>
        <w:t xml:space="preserve"> </w:t>
      </w:r>
      <w:r w:rsidR="00E91E26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транспорта.</w:t>
      </w:r>
    </w:p>
    <w:p w:rsidR="00026E4B" w:rsidRPr="00026E4B" w:rsidRDefault="00E91E26" w:rsidP="00045011">
      <w:pPr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практических работ</w:t>
      </w:r>
      <w:r w:rsidR="00026E4B" w:rsidRPr="00026E4B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52014E">
        <w:rPr>
          <w:rFonts w:ascii="Times New Roman" w:hAnsi="Times New Roman" w:cs="Times New Roman"/>
          <w:sz w:val="24"/>
          <w:szCs w:val="24"/>
        </w:rPr>
        <w:t>8</w:t>
      </w:r>
      <w:r w:rsidR="00026E4B" w:rsidRPr="00026E4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26E4B" w:rsidRPr="0002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026E4B" w:rsidRPr="00026E4B">
        <w:rPr>
          <w:rFonts w:ascii="Times New Roman" w:hAnsi="Times New Roman" w:cs="Times New Roman"/>
          <w:sz w:val="24"/>
          <w:szCs w:val="24"/>
        </w:rPr>
        <w:t xml:space="preserve">аудиторных занятий. Все работы выполняются по единым требованиям в виде отчета и сдаются преподавателю для проверки в установленные сроки. </w:t>
      </w:r>
    </w:p>
    <w:p w:rsidR="00E91E26" w:rsidRDefault="00026E4B" w:rsidP="00045011">
      <w:pPr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Практические работы должны быть выполнены и защищены в </w:t>
      </w:r>
      <w:r w:rsidR="00F54646">
        <w:rPr>
          <w:rFonts w:ascii="Times New Roman" w:hAnsi="Times New Roman" w:cs="Times New Roman"/>
          <w:sz w:val="24"/>
          <w:szCs w:val="24"/>
        </w:rPr>
        <w:t xml:space="preserve">экзаменационную сессию установленного семестра. </w:t>
      </w:r>
    </w:p>
    <w:p w:rsidR="00026E4B" w:rsidRPr="00026E4B" w:rsidRDefault="00026E4B" w:rsidP="00045011">
      <w:pPr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По каждой теме практической работы студенты изучают теоретический материал, используя рекомендованную у</w:t>
      </w:r>
      <w:r w:rsidR="003F4DA3">
        <w:rPr>
          <w:rFonts w:ascii="Times New Roman" w:hAnsi="Times New Roman" w:cs="Times New Roman"/>
          <w:sz w:val="24"/>
          <w:szCs w:val="24"/>
        </w:rPr>
        <w:t xml:space="preserve">чебную и справочную литературу </w:t>
      </w:r>
      <w:r w:rsidRPr="00026E4B">
        <w:rPr>
          <w:rFonts w:ascii="Times New Roman" w:hAnsi="Times New Roman" w:cs="Times New Roman"/>
          <w:sz w:val="24"/>
          <w:szCs w:val="24"/>
        </w:rPr>
        <w:t>и конспекты лекций теоретических занятий.</w:t>
      </w:r>
    </w:p>
    <w:p w:rsidR="00026E4B" w:rsidRDefault="00026E4B" w:rsidP="00026E4B">
      <w:pPr>
        <w:jc w:val="center"/>
        <w:rPr>
          <w:sz w:val="40"/>
          <w:szCs w:val="40"/>
        </w:rPr>
      </w:pPr>
    </w:p>
    <w:p w:rsidR="00026E4B" w:rsidRDefault="00026E4B" w:rsidP="00026E4B">
      <w:pPr>
        <w:jc w:val="center"/>
        <w:rPr>
          <w:sz w:val="40"/>
          <w:szCs w:val="40"/>
        </w:rPr>
      </w:pPr>
    </w:p>
    <w:p w:rsidR="009F6767" w:rsidRDefault="009F6767" w:rsidP="00026E4B">
      <w:pPr>
        <w:jc w:val="center"/>
        <w:rPr>
          <w:sz w:val="40"/>
          <w:szCs w:val="40"/>
        </w:rPr>
      </w:pPr>
    </w:p>
    <w:p w:rsidR="009F6767" w:rsidRDefault="009F6767" w:rsidP="00026E4B">
      <w:pPr>
        <w:jc w:val="center"/>
        <w:rPr>
          <w:sz w:val="40"/>
          <w:szCs w:val="40"/>
        </w:rPr>
      </w:pPr>
    </w:p>
    <w:p w:rsidR="009F6767" w:rsidRDefault="009F6767" w:rsidP="00026E4B">
      <w:pPr>
        <w:jc w:val="center"/>
        <w:rPr>
          <w:sz w:val="40"/>
          <w:szCs w:val="40"/>
        </w:rPr>
      </w:pPr>
    </w:p>
    <w:p w:rsidR="009F6767" w:rsidRDefault="009F6767" w:rsidP="00026E4B">
      <w:pPr>
        <w:jc w:val="center"/>
        <w:rPr>
          <w:sz w:val="40"/>
          <w:szCs w:val="40"/>
        </w:rPr>
      </w:pPr>
    </w:p>
    <w:p w:rsidR="009F6767" w:rsidRDefault="009F6767" w:rsidP="00026E4B">
      <w:pPr>
        <w:jc w:val="center"/>
        <w:rPr>
          <w:sz w:val="40"/>
          <w:szCs w:val="40"/>
        </w:rPr>
      </w:pPr>
    </w:p>
    <w:p w:rsidR="009F6767" w:rsidRDefault="009F6767" w:rsidP="00026E4B">
      <w:pPr>
        <w:jc w:val="center"/>
        <w:rPr>
          <w:sz w:val="40"/>
          <w:szCs w:val="40"/>
        </w:rPr>
      </w:pPr>
    </w:p>
    <w:p w:rsidR="009F6767" w:rsidRDefault="009F6767" w:rsidP="00026E4B">
      <w:pPr>
        <w:jc w:val="center"/>
        <w:rPr>
          <w:sz w:val="40"/>
          <w:szCs w:val="40"/>
        </w:rPr>
      </w:pPr>
    </w:p>
    <w:p w:rsidR="00A806A1" w:rsidRDefault="00A806A1" w:rsidP="00026E4B">
      <w:pPr>
        <w:jc w:val="center"/>
        <w:rPr>
          <w:sz w:val="40"/>
          <w:szCs w:val="40"/>
        </w:rPr>
      </w:pPr>
    </w:p>
    <w:p w:rsidR="00E91E26" w:rsidRDefault="00E91E26" w:rsidP="00026E4B">
      <w:pPr>
        <w:jc w:val="center"/>
        <w:rPr>
          <w:sz w:val="40"/>
          <w:szCs w:val="40"/>
        </w:rPr>
      </w:pPr>
    </w:p>
    <w:p w:rsidR="000815E2" w:rsidRDefault="000815E2" w:rsidP="00057793">
      <w:pPr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26" w:rsidRDefault="00A806A1" w:rsidP="00057793">
      <w:pPr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</w:t>
      </w:r>
    </w:p>
    <w:p w:rsidR="00E91E26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Последняя треть XX в. ознаменовалась глубокими сдвигами в экономических, политических, общественных структурах, которые периодически взрывают устоявшийся, казалось бы, порядок вещей. В основе этих движений – научно-технический прогресс, темпы которого все более ускоряются. </w:t>
      </w:r>
    </w:p>
    <w:p w:rsidR="00E91E26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Была сделана целая серия технологических и фундаментальных открытий в области электроники, радиофизики, оптоэлектроники и лазерной техники, современного материаловедения, химии и катализа, скачкообразно развивались информационные технологии. В современных условиях наблюдается неуклонный рост энергоемкости промышленной продукции. </w:t>
      </w:r>
    </w:p>
    <w:p w:rsidR="00E91E26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С увеличением цен на энергоносители затраты на них и в коммунальной сфере, и в промышленности выросли многократно (только в себестоимости промышленной продукции они составляют от 5 до 40 %). В результате роста издержек на энергоснабжение предприятия вынуждены принимать срочные меры по повышению энергетической эффективности. </w:t>
      </w:r>
    </w:p>
    <w:p w:rsidR="00E91E26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>В условиях катастрофического падения капиталовложений в электроэнергетику и другие отрасли топливно-энергетического комплекса (ТЭК) проблема сбережения имеющихся ресурсов выходит на одно из ведущих мест. Таким образом, в настоящее время возникла необходимость концентрации ресурсов на реализацию энергосберегающей политики, которая должна оказать положительное влияние на развитие экономики в целом, совершенствование технологий, рыночную конкурентоспособность отечественных производителей, рост внутреннего валового продукта и в конечном итоге – на повышение уровня жизни общества. В автомобильной промышленности страны ведутся интенсивные научно-исследовательские работы, направленные на снижение токсичности отработавших газов и на разработку альтернативных двигателей для значительного повышения топливной экономичности при допустимом уровне токсичности отработавших газов.</w:t>
      </w:r>
    </w:p>
    <w:p w:rsidR="00E91E26" w:rsidRPr="00E91E26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>Снижение массы транспортных средств, повышение качества выполнения работ по техническому обслуживанию и ремонту автотранспорта, применение прогрессивных технологий учета расхода горюче-смазочных материалов (ГСМ) и других энергоносителей в транспортном комплексе позволят внести существенный вклад автомобильной отрасли в энергосбережение.</w:t>
      </w:r>
    </w:p>
    <w:p w:rsidR="00E91E26" w:rsidRDefault="00E91E26" w:rsidP="0005779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26" w:rsidRPr="00E91E26" w:rsidRDefault="00057793" w:rsidP="0005779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91E26" w:rsidRPr="00E91E26">
        <w:rPr>
          <w:rFonts w:ascii="Times New Roman" w:hAnsi="Times New Roman" w:cs="Times New Roman"/>
          <w:b/>
          <w:sz w:val="24"/>
          <w:szCs w:val="24"/>
        </w:rPr>
        <w:t>Автомобильный транспо</w:t>
      </w:r>
      <w:proofErr w:type="gramStart"/>
      <w:r w:rsidR="00E91E26" w:rsidRPr="00E91E26">
        <w:rPr>
          <w:rFonts w:ascii="Times New Roman" w:hAnsi="Times New Roman" w:cs="Times New Roman"/>
          <w:b/>
          <w:sz w:val="24"/>
          <w:szCs w:val="24"/>
        </w:rPr>
        <w:t>рт в стр</w:t>
      </w:r>
      <w:proofErr w:type="gramEnd"/>
      <w:r w:rsidR="00E91E26" w:rsidRPr="00E91E26">
        <w:rPr>
          <w:rFonts w:ascii="Times New Roman" w:hAnsi="Times New Roman" w:cs="Times New Roman"/>
          <w:b/>
          <w:sz w:val="24"/>
          <w:szCs w:val="24"/>
        </w:rPr>
        <w:t>уктуре потребления энергетических ресурсов</w:t>
      </w:r>
    </w:p>
    <w:p w:rsidR="00E91E26" w:rsidRPr="00E91E26" w:rsidRDefault="00E91E26" w:rsidP="0005779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>Во</w:t>
      </w:r>
      <w:r>
        <w:t xml:space="preserve"> </w:t>
      </w:r>
      <w:r w:rsidRPr="00E91E26">
        <w:rPr>
          <w:rFonts w:ascii="Times New Roman" w:hAnsi="Times New Roman" w:cs="Times New Roman"/>
          <w:sz w:val="24"/>
          <w:szCs w:val="24"/>
        </w:rPr>
        <w:t xml:space="preserve">всем мире автомобильный транспорт является одним из самых энергопотребляющих видов транспортной инфраструктуры экономики государства. В Западной Европе автомобильный транспорт сжигает около 25 % жидкого топлива, в то время как промышленность потребляет 31 %, на отопление уходит 28 %. В США на автомобильный транспорт приходится около 40 % национального потребления нефти. В результате резкого удорожания топливно-энергетических ресурсов, в первую очередь нефти и нефтепродуктов, мировое автомобилестроение переживает в настоящее время сложный период структурной и технологической перестройки отрасли для создания компактных, экономичных и «бездымных» автомобилей. Одним из важных факторов экономии жидкого топлива может и должна стать его экономия на автомобильном транспорте. В условиях постоянного роста автомобильного парка необходимость экономии топлива в нашей стране становится особенно актуальной. Наиболее сложным и </w:t>
      </w:r>
      <w:proofErr w:type="spellStart"/>
      <w:r w:rsidRPr="00E91E26">
        <w:rPr>
          <w:rFonts w:ascii="Times New Roman" w:hAnsi="Times New Roman" w:cs="Times New Roman"/>
          <w:sz w:val="24"/>
          <w:szCs w:val="24"/>
        </w:rPr>
        <w:t>фондоемким</w:t>
      </w:r>
      <w:proofErr w:type="spellEnd"/>
      <w:r w:rsidRPr="00E91E26">
        <w:rPr>
          <w:rFonts w:ascii="Times New Roman" w:hAnsi="Times New Roman" w:cs="Times New Roman"/>
          <w:sz w:val="24"/>
          <w:szCs w:val="24"/>
        </w:rPr>
        <w:t xml:space="preserve"> направлением экономии топлива является создание новых сверхэкономичных автотранспортных средств. Изыскания в этом направлении носят стратегический, долгов</w:t>
      </w:r>
      <w:r w:rsidR="002631EF">
        <w:rPr>
          <w:rFonts w:ascii="Times New Roman" w:hAnsi="Times New Roman" w:cs="Times New Roman"/>
          <w:sz w:val="24"/>
          <w:szCs w:val="24"/>
        </w:rPr>
        <w:t xml:space="preserve">ременный характер и включают: </w:t>
      </w:r>
      <w:r w:rsidRPr="00E91E26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автопарка; </w:t>
      </w:r>
    </w:p>
    <w:p w:rsidR="00E91E26" w:rsidRPr="00E91E26" w:rsidRDefault="00E91E26" w:rsidP="0005779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• совершенствование конструкций автомобилей, снижение их мощности и объемов потребления топлива на единицу пробега; </w:t>
      </w:r>
    </w:p>
    <w:p w:rsidR="00E91E26" w:rsidRPr="00E91E26" w:rsidRDefault="00E91E26" w:rsidP="0005779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• создание новых видов экономичных двигателей и транспортных средств: двигателя внешнего сгорания, роторного и гибридного двигателей, электромобилей и т. д.; </w:t>
      </w:r>
    </w:p>
    <w:p w:rsidR="00E91E26" w:rsidRPr="00E91E26" w:rsidRDefault="00E91E26" w:rsidP="0005779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lastRenderedPageBreak/>
        <w:t>• внедрение дизелей, в том числе и на легковых автомобилях;</w:t>
      </w:r>
    </w:p>
    <w:p w:rsidR="00E91E26" w:rsidRPr="00E91E26" w:rsidRDefault="00E91E26" w:rsidP="0005779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• создание альтернативных видов топлива (спирт, синтетическое топливо из угля, нефть из сланцев и песчаников, природный газ, водород); </w:t>
      </w:r>
    </w:p>
    <w:p w:rsidR="00E91E26" w:rsidRPr="00E91E26" w:rsidRDefault="00E91E26" w:rsidP="0005779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• совершенствование дорог и методов эксплуатации транспортных средств. </w:t>
      </w:r>
    </w:p>
    <w:p w:rsidR="00E91E26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В автомобильной промышленности ведутся интенсивные научно-исследовательские работы, направленные на снижение токсичности отработавших газов и на разработку альтернативных двигателей, для значительного повышения топливной экономичности при приемлемом уровне токсичности отработавших газов. Объектом изучения является целый ряд альтернативных двигателей, в том числе несколько вариантов двигателя с возвратно-поступательным движением поршня, легкие дизельные двигатели, газотурбинные двигатели для легковых автомобилей, электромобили, гибридные силовые установки и двигатели внешнего сгорания Стерлинга. </w:t>
      </w:r>
      <w:proofErr w:type="gramStart"/>
      <w:r w:rsidRPr="00E91E26">
        <w:rPr>
          <w:rFonts w:ascii="Times New Roman" w:hAnsi="Times New Roman" w:cs="Times New Roman"/>
          <w:sz w:val="24"/>
          <w:szCs w:val="24"/>
        </w:rPr>
        <w:t>Единственными альтернативными двигателями, производство которых перспективно в больших объемах уже в ближайшие годы, являются, по-видимому, двигатель с послойным распределением заряда и легкий дизельный двигатель, которые в отличие от более необычных двигателей не требуют больших затрат времени на научно</w:t>
      </w:r>
      <w:r w:rsidR="002631EF">
        <w:rPr>
          <w:rFonts w:ascii="Times New Roman" w:hAnsi="Times New Roman" w:cs="Times New Roman"/>
          <w:sz w:val="24"/>
          <w:szCs w:val="24"/>
        </w:rPr>
        <w:t>-</w:t>
      </w:r>
      <w:r w:rsidRPr="00E91E26">
        <w:rPr>
          <w:rFonts w:ascii="Times New Roman" w:hAnsi="Times New Roman" w:cs="Times New Roman"/>
          <w:sz w:val="24"/>
          <w:szCs w:val="24"/>
        </w:rPr>
        <w:t xml:space="preserve">исследовательские и опытно-конструкторские работы и на технологическую подготовку производства, поскольку они сродни широко распространенным двигателям с искровым зажиганием. </w:t>
      </w:r>
      <w:proofErr w:type="gramEnd"/>
    </w:p>
    <w:p w:rsidR="00E91E26" w:rsidRPr="00E91E26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E91E26">
        <w:rPr>
          <w:rFonts w:ascii="Times New Roman" w:hAnsi="Times New Roman" w:cs="Times New Roman"/>
          <w:sz w:val="24"/>
          <w:szCs w:val="24"/>
        </w:rPr>
        <w:t>дизелизация</w:t>
      </w:r>
      <w:proofErr w:type="spellEnd"/>
      <w:r w:rsidRPr="00E91E26">
        <w:rPr>
          <w:rFonts w:ascii="Times New Roman" w:hAnsi="Times New Roman" w:cs="Times New Roman"/>
          <w:sz w:val="24"/>
          <w:szCs w:val="24"/>
        </w:rPr>
        <w:t xml:space="preserve"> парка порождает такие трудности, как высокий уровень </w:t>
      </w:r>
      <w:proofErr w:type="spellStart"/>
      <w:r w:rsidRPr="00E91E26">
        <w:rPr>
          <w:rFonts w:ascii="Times New Roman" w:hAnsi="Times New Roman" w:cs="Times New Roman"/>
          <w:sz w:val="24"/>
          <w:szCs w:val="24"/>
        </w:rPr>
        <w:t>дымности</w:t>
      </w:r>
      <w:proofErr w:type="spellEnd"/>
      <w:r w:rsidRPr="00E91E26">
        <w:rPr>
          <w:rFonts w:ascii="Times New Roman" w:hAnsi="Times New Roman" w:cs="Times New Roman"/>
          <w:sz w:val="24"/>
          <w:szCs w:val="24"/>
        </w:rPr>
        <w:t xml:space="preserve">, влияние которого на здоровье людей пока еще слабо изучено, а также большой шум при работе двигателя. Однако эти недостатки преодолимы, если соблюдать правила регулировки дизелей и не допускать перегрузки автомобилей. Одновременно требуется решить сопутствующие вопросы: повысить качество и объем производства </w:t>
      </w:r>
      <w:proofErr w:type="spellStart"/>
      <w:r w:rsidRPr="00E91E26">
        <w:rPr>
          <w:rFonts w:ascii="Times New Roman" w:hAnsi="Times New Roman" w:cs="Times New Roman"/>
          <w:sz w:val="24"/>
          <w:szCs w:val="24"/>
        </w:rPr>
        <w:t>топливосмазочных</w:t>
      </w:r>
      <w:proofErr w:type="spellEnd"/>
      <w:r w:rsidRPr="00E91E26">
        <w:rPr>
          <w:rFonts w:ascii="Times New Roman" w:hAnsi="Times New Roman" w:cs="Times New Roman"/>
          <w:sz w:val="24"/>
          <w:szCs w:val="24"/>
        </w:rPr>
        <w:t xml:space="preserve"> материалов, значительно увеличить производство прицепов и полуприцепов, так как преимущества дизельных автомобилей наиболее полно реализуются при их использовании в составе автопоездов. Учитывая потребности производств и структуру продукции нефтепереработки, наиболее оптимальным представляется перевод на дизели до 65 % всего объема грузовых автомобилей и 20 % легковых.</w:t>
      </w:r>
    </w:p>
    <w:p w:rsidR="00486390" w:rsidRDefault="00486390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26" w:rsidRPr="00057793" w:rsidRDefault="00057793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91E26" w:rsidRPr="00057793">
        <w:rPr>
          <w:rFonts w:ascii="Times New Roman" w:hAnsi="Times New Roman" w:cs="Times New Roman"/>
          <w:b/>
          <w:sz w:val="24"/>
          <w:szCs w:val="24"/>
        </w:rPr>
        <w:t>Виды ресурсов и их классификация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Ресурсы обеспечения транспортного процесса делятся на природные, энергетические, материальные, финансовые и людские. Структура их многообразна по форме и содержанию. В укрупненном виде ресурсы можно разделить: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на ресурсы восстановления работоспособности: запчасти, лакокрасочные материалы, специальные жидкости и т. п., труд ремонтных рабочих;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793">
        <w:rPr>
          <w:rFonts w:ascii="Times New Roman" w:hAnsi="Times New Roman" w:cs="Times New Roman"/>
          <w:sz w:val="24"/>
          <w:szCs w:val="24"/>
        </w:rPr>
        <w:t xml:space="preserve">• ресурсы обеспечения производства: электроэнергия, вода (холодная, горячая, техническая и др.), сжатый воздух, газы для сварочных работ и подогрева при безгаражном хранении; воздух для отопления; моющие средства; труд рабочих; вторичные ресурсы: регенерированные масла, восстановленные шины, восстановленные запчасти и др. </w:t>
      </w:r>
      <w:proofErr w:type="gramEnd"/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Большая часть этих ресурсов является продуктами переработки природных ресурсов.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1E26" w:rsidRPr="00057793" w:rsidRDefault="00057793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E91E26" w:rsidRPr="00057793">
        <w:rPr>
          <w:rFonts w:ascii="Times New Roman" w:hAnsi="Times New Roman" w:cs="Times New Roman"/>
          <w:b/>
          <w:sz w:val="24"/>
          <w:szCs w:val="24"/>
        </w:rPr>
        <w:t>Природ</w:t>
      </w:r>
      <w:r>
        <w:rPr>
          <w:rFonts w:ascii="Times New Roman" w:hAnsi="Times New Roman" w:cs="Times New Roman"/>
          <w:b/>
          <w:sz w:val="24"/>
          <w:szCs w:val="24"/>
        </w:rPr>
        <w:t>ные ресурсы и их классификация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Природные ресурсы (естественные ресурсы) – элементы природы, часть всей совокупности природных условий и важнейшие компоненты природной среды, которые используются (либо могут быть использованы) при данном уровне развития производительных сил для удовлетворения разнообразных потребностей общества и общественного производства. Естественные ресурсы являются главным объектом природопользования, в процессе которого они подвергаются эксплуатации и последующей переработке. Главные виды природных ресурсов – солнечная энергия,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внутриземное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тепло, водные, земельные и минеральные ресурсы – являются средствами труда. Растительные ресурсы, животный мир, питьевая вода, дикорастущие растения </w:t>
      </w:r>
      <w:r w:rsidRPr="00057793">
        <w:rPr>
          <w:rFonts w:ascii="Times New Roman" w:hAnsi="Times New Roman" w:cs="Times New Roman"/>
          <w:sz w:val="24"/>
          <w:szCs w:val="24"/>
        </w:rPr>
        <w:lastRenderedPageBreak/>
        <w:t>являются предметами потребления. Классификация природных ресурсов – это разделение совокупности предметов, объектов и явлен</w:t>
      </w:r>
      <w:r w:rsidR="002631EF">
        <w:rPr>
          <w:rFonts w:ascii="Times New Roman" w:hAnsi="Times New Roman" w:cs="Times New Roman"/>
          <w:sz w:val="24"/>
          <w:szCs w:val="24"/>
        </w:rPr>
        <w:t>ий природной среды на группы подгруппы.</w:t>
      </w:r>
      <w:r w:rsidRPr="00057793">
        <w:rPr>
          <w:rFonts w:ascii="Times New Roman" w:hAnsi="Times New Roman" w:cs="Times New Roman"/>
          <w:sz w:val="24"/>
          <w:szCs w:val="24"/>
        </w:rPr>
        <w:t xml:space="preserve"> Учитывая природное происхождение ресурсов, а также их огромное экономическое значение, разработаны следующие классификации природных ресурсов: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Природная (генетическая) – классификация природных ресурсов по природным группам: минеральные (полезные ископаемые), водные, земельные (в том числе почвенные), растительные (в том числе лесные), животного мира, климатические, ресурсы энергии природных процессов (солнечное излучение, внутреннее тепло Земли, энергия ветра и т. п.).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Часто ресурсы растительного и животного мира объединяют в понятие биологические ресурсы.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Экологическая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, основанная на признаках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возобновимости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запасов ресурсов. Понятием «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исчерпаемость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» пользуются при учете запасов природных ресурсов и объемов их возможного хозяйственного изъятия.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Выделяют по данному признаку ресурсы: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793">
        <w:rPr>
          <w:rFonts w:ascii="Times New Roman" w:hAnsi="Times New Roman" w:cs="Times New Roman"/>
          <w:sz w:val="24"/>
          <w:szCs w:val="24"/>
        </w:rPr>
        <w:t xml:space="preserve">• неисчерпаемые – использование которых человеком не приводит к видимому истощению их запасов ныне или в обозримом будущем (солнечная энергия,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внутриземное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тепло, энергия воды, воздуха);</w:t>
      </w:r>
      <w:proofErr w:type="gramEnd"/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 • почерпаемые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невозобновимые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– непрерывное использование которых может уменьшить их до уровня, при котором дальнейшая эксплуатация становится экономически нецелесообразной, при этом они неспособны к самовосстановлению за сроки, соизмеримые со сроками потребления (например, минеральные ресурсы); </w:t>
      </w:r>
    </w:p>
    <w:p w:rsid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почерпаемые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– ресурсы, которым свойственна способность к восстановлению (через размножение или другие природные циклы), например, флора, фауна, водные ресурсы. В этой подгруппе выделяют ресурсы с крайне медленными темпами возобновления (плодородные земли, лесные ресурсы с высоким качеством древесины).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Хозяйственная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, когда природные ресурсы классифицируют на различные группы с точки зрения возможностей хозяйственного использования: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по техническим возможностям эксплуатации выделяют природные ресурсы: реальные – используемые при данном уровне развития производительных сил; потенциальные – установленные на основе теоретических расчетов и предварительных работ и включающие помимо точно установленных технически доступных запасов еще и ту часть, которую в настоящее время нельзя освоить по техническим возможностям;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по экономической целесообразности замены различают ресурсы заменимые и незаменимые. Например,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заменимым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относят топливно-энергетические ресурсы (они могут быть заменены другими источниками энергии). К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незаменимым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принадлежат ресурсы атмосферного воздуха, пресные воды и пр. Большую роль в развитии экономики играет степень изученности природных ресурсов: строение почвы, количество и структура полезных ископаемых, запасы древесины и ее ежегодный прирост и др. Среди природных ресурсов особую роль в жизни общества играет минеральное сырье, а степень обеспеченности природными ресурсами отражает экономический уровень государства. В зависимости от геологической изученности минерально-сырьевые ресурсы подразделяются на следующие категории: А – запасы, разведанные и изученные с предельной детальностью, точными границами залегания, которые могут быть переданы в эксплуатацию. В – запасы, разведанные и изученные с детальностью, обеспечивающей выявление основных условий залегания, без точного отображения пространственного положения месторождения. C1 – запасы, разведанные и изученные с детальностью, обеспечивающей выяснение в общих чертах условий залегания. С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– запасы, разведанные, изученные и оцененные предварительно по единичным пробам и образцам. По экономическому значению полезные ископаемые делятся: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на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балансовые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, эксплуатация которых целесообразна в данный момент;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7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, эксплуатация которых нецелесообразна из-за низкого содержания полезного вещества, большой глубины залегания, особенностей условий работы и др., но которые в перспективе могут разрабатываться. </w:t>
      </w:r>
      <w:proofErr w:type="gramEnd"/>
    </w:p>
    <w:p w:rsid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Среди классификаций природных ресурсов, отражающих их экономическую значимость и хозяйственную роль, особенно часто используется классификация по направлению и видам </w:t>
      </w:r>
      <w:r w:rsidRPr="00057793">
        <w:rPr>
          <w:rFonts w:ascii="Times New Roman" w:hAnsi="Times New Roman" w:cs="Times New Roman"/>
          <w:sz w:val="24"/>
          <w:szCs w:val="24"/>
        </w:rPr>
        <w:lastRenderedPageBreak/>
        <w:t xml:space="preserve">хозяйственного использования. Основной критерий подразделения ресурсов в ней – отнесение их к различным секторам материального производства. По этому признаку природные ресурсы делятся на ресурсы промышленного и сельскохозяйственного производства.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Группа ресурсов промышленного производства включает все виды природного сырья, используемого промышленностью. В связи с многоотраслевым характером промышленного производства происходит дифференциация видов природных ресурсов. Энергетические ресурсы, к которым относят разнообразные виды ресурсов, используемых на современном этапе для производства энергии: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горючие полезные ископаемые (нефть, газ, уголь, битуминозные сланцы и др.);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гидроэнергоресурсы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(энергия речных вод, приливная энергия и т. п.);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источники биоэнергии (топливная древесина, биогаз из отходов сельского хозяйства);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источники ядерной энергии (уран и радиоактивные элементы). Неэнергетические ресурсы, представляющие сырье для различных отраслей промышленности или участвующие в производстве согласно его техническим особенностям: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полезные ископаемые, не относящиеся к группе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каустобиолитов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(рудные и нерудные);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воды, используемые для промышленного производства;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земли, занятые промышленными объектами и объектами инфраструктуры;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лесные ресурсы промышленного значения; </w:t>
      </w:r>
    </w:p>
    <w:p w:rsid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биологические ресурсы промышленного значения.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Ресурсы сельскохозяйственного производства, объединяющие те виды ресурсов, которые участвуют в создании сельскохозяйственной продукции: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агроклиматические ресурсы тепла и влаги, необходимые для продуцирования культурных растений и выпаса скота;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почвенно-земельные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– земля и ее верхний слой – почва, обладающая уникальным свойством продуцировать биомассу;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растительные биологические ресурсы – кормовые ресурсы; </w:t>
      </w:r>
    </w:p>
    <w:p w:rsid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водные ресурсы – воды, используемые для орошения и прочих нужд. К ресурсам непроизводственной сферы (непроизводственного потребления – прямого или косвенного) относятся ресурсы, изымаемые из природной среды (дикие животные, представляющие объекты промысловой охоты, лекарственное сырье естественного происхождения), а также ресурсы рекреационного хозяйства, заповедных территорий и др.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Соединение природной и экономической классификаций позволяет выявить возможность разнонаправленного использования различных природных групп ресурсов, а также их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заменяемость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, сделать выводы о задачах рационального использования и охраны отдельных видов. </w:t>
      </w:r>
    </w:p>
    <w:p w:rsid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По взаимоотношениям видов использования они бывают однозначного и многоцелевого использования, в том числе взаимоувязанного (комплексного) использования (водные ресурсы), взаимоисключающего (конкурирующего) использования (земельные ресурсы).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Можно выделить и другие группы природных ресурсов.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Например, источники однородных ресурсов (месторождения полезных ископаемых, земельные угодья, лесосырьевые базы и др.) подразделяются по величине запасов и хозяйственной значимости: крупнейшие (общегосударственного значения); крупные (межрайонного и регионального значения); небольшие (местного значения).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Разрабатываются также частные классификации природных ресурсов, отражающие специфику их природных свойств и направлений хозяйственного использования. Примером такого рода служат различные мелиоративные классификации, группы рек по степени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зарегулированности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стока и др.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Широко применяется геолого-экономическая классификация полезных ископаемых по основным направлениям их использования в промышленности: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топливно-энергетическое сырье (нефть, газ, уголь, уран и др.);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793">
        <w:rPr>
          <w:rFonts w:ascii="Times New Roman" w:hAnsi="Times New Roman" w:cs="Times New Roman"/>
          <w:sz w:val="24"/>
          <w:szCs w:val="24"/>
        </w:rPr>
        <w:t xml:space="preserve">• черные, легирующие и тугоплавкие металлы (руды железа, марганца, хрома, никеля, кобальта, вольфрама и др.); </w:t>
      </w:r>
      <w:proofErr w:type="gramEnd"/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благородные металлы (золото, серебро, платиноиды);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химическое и агрономическое сырье (калийные соли, фосфориты, апатиты и др.);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lastRenderedPageBreak/>
        <w:t xml:space="preserve">• техническое сырье (алмазы, асбест, графит и др.).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В рыночных условиях хозяйства практический интерес приобретает классификация природных ресурсов, учитывающая, в частности, характер торговли природным сырьем. Например, можно выделить: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ресурсы, имеющие стратегическое значение, торговля которыми должна быть ограничена, поскольку ведет к подрыву оборонной мощи государства (урановая руда и др. радиоактивные вещества);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имеющие широкое экспортное значение и обеспечивающие основной приток валютных поступлений (нефть, алмазы, золото и др.);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ресурсы внутреннего рынка, имеющие, как правило, повсеместное распространение, например, минеральное сырье и др. Современная индустрия, в особенности такие ее отрасли, как химический синтез, выплавка легких металлов, отличается повышенной потребностью в энергии, воде и сырье. Чтобы выплавить 1 т алюминия, необходимо затратить в десятки раз больше воды, чем для производства 1 т стали, а для получения 1 т искусственного волокна приходится использовать в сотни раз больше воды, чем для выработки такого же количества хлопчатобумажной ткани.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 xml:space="preserve">Само деление природных ресурсов на неисчерпаемые и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становится все более условным. </w:t>
      </w:r>
      <w:proofErr w:type="gramEnd"/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Все больше видов ресурсов переходит из первой категории во вторую. Ресурсы делятся: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по использованию – на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ресурсоемкие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и незначительные по ресурсоемкости;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по времени на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продолжительные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и непродолжительные; </w:t>
      </w:r>
    </w:p>
    <w:p w:rsidR="00057793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• по информационному обеспечению: исследование, основанное на внутренней информации, и исследование с привлечением обширной внешней информации; 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>• по степени организованности и участия персонала: индивидуальные, коллективные, спонтанные и организованные.</w:t>
      </w:r>
    </w:p>
    <w:p w:rsidR="00E91E26" w:rsidRPr="00057793" w:rsidRDefault="00E91E26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57793" w:rsidRPr="00057793" w:rsidRDefault="00057793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9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экономии топливно-энергетических ресурсов (ТЭР) </w:t>
      </w:r>
    </w:p>
    <w:p w:rsidR="00057793" w:rsidRDefault="00057793" w:rsidP="00057793">
      <w:pPr>
        <w:tabs>
          <w:tab w:val="left" w:pos="173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57793" w:rsidRDefault="00057793" w:rsidP="00057793">
      <w:pPr>
        <w:tabs>
          <w:tab w:val="left" w:pos="173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793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энергоресурсов является одним из важнейших показателей эффективности предприятия в целом, а для промышленных предприятий, с характерной для них большой энергоемкостью, еще и одним из оснований для выживания. Конечным итогом деятельности в области энергосбережения является уменьшение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, т. е. затрат на приобретение энергоресурсов, а при изменяющихся объемах производства – уменьшение доли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в суммарных затратах на производство продукции. Этот </w:t>
      </w:r>
      <w:proofErr w:type="gramStart"/>
      <w:r w:rsidRPr="00057793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 может быть достигнут различными методами, и существуют известные классификации методов энергосбережения по их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, технической оснащенности и сложности, срокам окупаемости,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наукоемкости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057793" w:rsidRDefault="00057793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793">
        <w:rPr>
          <w:rFonts w:ascii="Times New Roman" w:hAnsi="Times New Roman" w:cs="Times New Roman"/>
          <w:sz w:val="24"/>
          <w:szCs w:val="24"/>
        </w:rPr>
        <w:t xml:space="preserve">Значительные резервы экономии ТЭР обусловлены несовершенством технологических процессов и оборудования, схем энергоснабжения, недостаточным внедрением новых энергосберегающих и безотходных технологий, уровнем утилизации вторичных энергоресурсов, малой единичной мощностью технологических линий и агрегатов, применением неэкономичной осветительной аппаратуры, нерегулируемого электропривода, неэффективной загрузкой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>, низкой оснащенностью приборами учета, контроля и регулирования технологических и энергетических процессов, недостатками, заложенными при проектировании и строительстве предприятий и отдельных производств</w:t>
      </w:r>
      <w:proofErr w:type="gramEnd"/>
      <w:r w:rsidRPr="00057793">
        <w:rPr>
          <w:rFonts w:ascii="Times New Roman" w:hAnsi="Times New Roman" w:cs="Times New Roman"/>
          <w:sz w:val="24"/>
          <w:szCs w:val="24"/>
        </w:rPr>
        <w:t xml:space="preserve">, низким уровнем эксплуатации оборудования, зданий и сооружений. </w:t>
      </w:r>
    </w:p>
    <w:p w:rsidR="00E91E26" w:rsidRDefault="00057793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793">
        <w:rPr>
          <w:rFonts w:ascii="Times New Roman" w:hAnsi="Times New Roman" w:cs="Times New Roman"/>
          <w:sz w:val="24"/>
          <w:szCs w:val="24"/>
        </w:rPr>
        <w:t xml:space="preserve">К числу основных экономических показателей ресурсосбережения относят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ресурсосодержание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(определяет свойства объекта вмещать в себя в процессе создания и изготовления материальные и энергетические ресурсы), ресурсоемкость (характеризуют показатели материалоемкости и энергоемкости при изготовлении, ремонте и утилизации изделия),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ресурсоэкономичность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(характеризуют показатели расходования материальных и энергетических ресурсов на функционирование изделия) и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утилизируемость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(характеризует </w:t>
      </w:r>
      <w:proofErr w:type="spellStart"/>
      <w:r w:rsidRPr="00057793">
        <w:rPr>
          <w:rFonts w:ascii="Times New Roman" w:hAnsi="Times New Roman" w:cs="Times New Roman"/>
          <w:sz w:val="24"/>
          <w:szCs w:val="24"/>
        </w:rPr>
        <w:t>утилизируемость</w:t>
      </w:r>
      <w:proofErr w:type="spellEnd"/>
      <w:r w:rsidRPr="00057793">
        <w:rPr>
          <w:rFonts w:ascii="Times New Roman" w:hAnsi="Times New Roman" w:cs="Times New Roman"/>
          <w:sz w:val="24"/>
          <w:szCs w:val="24"/>
        </w:rPr>
        <w:t xml:space="preserve"> изделия или материала, а также отходов производства и потребления).</w:t>
      </w:r>
      <w:proofErr w:type="gramEnd"/>
    </w:p>
    <w:p w:rsidR="00057793" w:rsidRPr="00FD39E9" w:rsidRDefault="00057793" w:rsidP="0005779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93" w:rsidRPr="00FD39E9" w:rsidRDefault="00057793" w:rsidP="00486390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E9">
        <w:rPr>
          <w:rFonts w:ascii="Times New Roman" w:hAnsi="Times New Roman" w:cs="Times New Roman"/>
          <w:b/>
          <w:sz w:val="24"/>
          <w:szCs w:val="24"/>
        </w:rPr>
        <w:t>Практическое</w:t>
      </w:r>
      <w:r w:rsidR="00486390">
        <w:rPr>
          <w:rFonts w:ascii="Times New Roman" w:hAnsi="Times New Roman" w:cs="Times New Roman"/>
          <w:b/>
          <w:sz w:val="24"/>
          <w:szCs w:val="24"/>
        </w:rPr>
        <w:t xml:space="preserve"> задание № 1</w:t>
      </w:r>
    </w:p>
    <w:p w:rsidR="00FD39E9" w:rsidRDefault="00FD39E9" w:rsidP="00FD39E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D39E9" w:rsidRDefault="00FD39E9" w:rsidP="00FD39E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вводной лекции необходимо выполнить реферат по следующим темам: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7663"/>
        <w:gridCol w:w="1942"/>
      </w:tblGrid>
      <w:tr w:rsidR="0096273D" w:rsidTr="0096273D">
        <w:tc>
          <w:tcPr>
            <w:tcW w:w="817" w:type="dxa"/>
          </w:tcPr>
          <w:p w:rsidR="0096273D" w:rsidRDefault="0096273D" w:rsidP="00FD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663" w:type="dxa"/>
            <w:vAlign w:val="center"/>
          </w:tcPr>
          <w:p w:rsidR="0096273D" w:rsidRPr="00FD39E9" w:rsidRDefault="0096273D" w:rsidP="00FD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реферата</w:t>
            </w:r>
          </w:p>
        </w:tc>
        <w:tc>
          <w:tcPr>
            <w:tcW w:w="1942" w:type="dxa"/>
            <w:vAlign w:val="center"/>
          </w:tcPr>
          <w:p w:rsidR="0096273D" w:rsidRDefault="0096273D" w:rsidP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 студента (выдает преподаватель)</w:t>
            </w:r>
          </w:p>
        </w:tc>
      </w:tr>
      <w:tr w:rsidR="0096273D" w:rsidTr="0096273D">
        <w:tc>
          <w:tcPr>
            <w:tcW w:w="817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0F4B7E">
              <w:rPr>
                <w:rFonts w:cs="Times New Roman"/>
                <w:sz w:val="24"/>
                <w:szCs w:val="24"/>
              </w:rPr>
              <w:t>Мероприятия по сокращению потребления тепловой энергии на предприятиях автомобильного транспорта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73D" w:rsidTr="0096273D">
        <w:tc>
          <w:tcPr>
            <w:tcW w:w="817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0F4B7E">
              <w:rPr>
                <w:rFonts w:cs="Times New Roman"/>
                <w:sz w:val="24"/>
                <w:szCs w:val="24"/>
              </w:rPr>
              <w:t>Мероприятия по сокращению расхода топлива и масел на предприятии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73D" w:rsidTr="0096273D">
        <w:tc>
          <w:tcPr>
            <w:tcW w:w="817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663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0F4B7E">
              <w:rPr>
                <w:rFonts w:cs="Times New Roman"/>
                <w:sz w:val="24"/>
                <w:szCs w:val="24"/>
              </w:rPr>
              <w:t>Мероприятия по сокращению электрической энергии на предприятии автомобильного транспорта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73D" w:rsidTr="0096273D">
        <w:tc>
          <w:tcPr>
            <w:tcW w:w="817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663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0F4B7E">
              <w:rPr>
                <w:rFonts w:cs="Times New Roman"/>
                <w:sz w:val="24"/>
                <w:szCs w:val="24"/>
              </w:rPr>
              <w:t>Оптимизация работы системы вентиляции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273D" w:rsidTr="0096273D">
        <w:tc>
          <w:tcPr>
            <w:tcW w:w="817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0F4B7E">
              <w:rPr>
                <w:rFonts w:cs="Times New Roman"/>
                <w:sz w:val="24"/>
                <w:szCs w:val="24"/>
              </w:rPr>
              <w:t>Организация учета потребляемых ресурсов на предприятиях автомобильного транспорта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73D" w:rsidTr="0096273D">
        <w:tc>
          <w:tcPr>
            <w:tcW w:w="817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63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0F4B7E">
              <w:rPr>
                <w:rFonts w:cs="Times New Roman"/>
                <w:sz w:val="24"/>
                <w:szCs w:val="24"/>
              </w:rPr>
              <w:t>Отходы предприятий автомобильного транспорта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73D" w:rsidTr="0096273D">
        <w:tc>
          <w:tcPr>
            <w:tcW w:w="817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663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0F4B7E">
              <w:rPr>
                <w:rFonts w:cs="Times New Roman"/>
                <w:sz w:val="24"/>
                <w:szCs w:val="24"/>
              </w:rPr>
              <w:t>Оборотные системы водоснабжения на предприятиях автомобильного транспорта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273D" w:rsidTr="0096273D">
        <w:tc>
          <w:tcPr>
            <w:tcW w:w="817" w:type="dxa"/>
          </w:tcPr>
          <w:p w:rsidR="0096273D" w:rsidRPr="00FD39E9" w:rsidRDefault="0096273D" w:rsidP="00FD39E9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63" w:type="dxa"/>
          </w:tcPr>
          <w:p w:rsidR="0096273D" w:rsidRPr="000F4B7E" w:rsidRDefault="0096273D" w:rsidP="00FD39E9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FD39E9">
              <w:rPr>
                <w:rFonts w:cs="Times New Roman"/>
                <w:sz w:val="24"/>
                <w:szCs w:val="24"/>
              </w:rPr>
              <w:t>Рациональная эксплуатация и пути экономии расхода шин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273D" w:rsidTr="0096273D">
        <w:tc>
          <w:tcPr>
            <w:tcW w:w="817" w:type="dxa"/>
          </w:tcPr>
          <w:p w:rsidR="0096273D" w:rsidRPr="00FD39E9" w:rsidRDefault="0096273D" w:rsidP="00FD39E9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663" w:type="dxa"/>
          </w:tcPr>
          <w:p w:rsidR="0096273D" w:rsidRPr="000F4B7E" w:rsidRDefault="0096273D" w:rsidP="00FD39E9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FD39E9">
              <w:rPr>
                <w:rFonts w:cs="Times New Roman"/>
                <w:sz w:val="24"/>
                <w:szCs w:val="24"/>
              </w:rPr>
              <w:t>Рациональное использование смазочных материалов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73D" w:rsidTr="0096273D">
        <w:tc>
          <w:tcPr>
            <w:tcW w:w="817" w:type="dxa"/>
          </w:tcPr>
          <w:p w:rsidR="0096273D" w:rsidRPr="00FD39E9" w:rsidRDefault="0096273D" w:rsidP="00FD39E9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</w:tcPr>
          <w:p w:rsidR="0096273D" w:rsidRPr="000F4B7E" w:rsidRDefault="0096273D" w:rsidP="00FD39E9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FD39E9">
              <w:rPr>
                <w:rFonts w:cs="Times New Roman"/>
                <w:sz w:val="24"/>
                <w:szCs w:val="24"/>
              </w:rPr>
              <w:t>Использование отходов производства при ремонте автомобильного транспорта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273D" w:rsidTr="0096273D">
        <w:tc>
          <w:tcPr>
            <w:tcW w:w="817" w:type="dxa"/>
          </w:tcPr>
          <w:p w:rsidR="0096273D" w:rsidRPr="00336CA7" w:rsidRDefault="0096273D" w:rsidP="00336CA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663" w:type="dxa"/>
          </w:tcPr>
          <w:p w:rsidR="0096273D" w:rsidRPr="000F4B7E" w:rsidRDefault="0096273D" w:rsidP="00336CA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336CA7">
              <w:rPr>
                <w:rFonts w:cs="Times New Roman"/>
                <w:sz w:val="24"/>
                <w:szCs w:val="24"/>
              </w:rPr>
              <w:t>Использование сортов ГСМ в соответствии с конструктивными о</w:t>
            </w:r>
            <w:r>
              <w:rPr>
                <w:rFonts w:cs="Times New Roman"/>
                <w:sz w:val="24"/>
                <w:szCs w:val="24"/>
              </w:rPr>
              <w:t>собенностями автомобилей и усло</w:t>
            </w:r>
            <w:r w:rsidRPr="00336CA7">
              <w:rPr>
                <w:rFonts w:cs="Times New Roman"/>
                <w:sz w:val="24"/>
                <w:szCs w:val="24"/>
              </w:rPr>
              <w:t>виями их эксплуатации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273D" w:rsidTr="0096273D">
        <w:tc>
          <w:tcPr>
            <w:tcW w:w="817" w:type="dxa"/>
          </w:tcPr>
          <w:p w:rsidR="0096273D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663" w:type="dxa"/>
          </w:tcPr>
          <w:p w:rsidR="0096273D" w:rsidRPr="000F4B7E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Система контроля потребляемого топлива при эксплуатации автомобилей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73D" w:rsidTr="0096273D">
        <w:tc>
          <w:tcPr>
            <w:tcW w:w="817" w:type="dxa"/>
          </w:tcPr>
          <w:p w:rsidR="0096273D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663" w:type="dxa"/>
          </w:tcPr>
          <w:p w:rsidR="0096273D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Складское хозяйство предприятия автомобильного транспорта (станции технического обслуживания)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273D" w:rsidTr="0096273D">
        <w:tc>
          <w:tcPr>
            <w:tcW w:w="817" w:type="dxa"/>
          </w:tcPr>
          <w:p w:rsidR="0096273D" w:rsidRDefault="0096273D" w:rsidP="00336CA7">
            <w:pPr>
              <w:pStyle w:val="a8"/>
              <w:ind w:left="-6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663" w:type="dxa"/>
          </w:tcPr>
          <w:p w:rsidR="0096273D" w:rsidRDefault="0096273D" w:rsidP="00336CA7">
            <w:pPr>
              <w:pStyle w:val="a8"/>
              <w:ind w:left="-6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Реновация как комплекс специфических процессов повторного производства автомобилей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273D" w:rsidTr="0096273D">
        <w:tc>
          <w:tcPr>
            <w:tcW w:w="817" w:type="dxa"/>
          </w:tcPr>
          <w:p w:rsidR="0096273D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663" w:type="dxa"/>
          </w:tcPr>
          <w:p w:rsidR="0096273D" w:rsidRDefault="0096273D" w:rsidP="00480407">
            <w:pPr>
              <w:pStyle w:val="a8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Проблемы проектирования автомобиля с учетом условий его эксплуатации</w:t>
            </w:r>
          </w:p>
        </w:tc>
        <w:tc>
          <w:tcPr>
            <w:tcW w:w="1942" w:type="dxa"/>
          </w:tcPr>
          <w:p w:rsidR="0096273D" w:rsidRDefault="0096273D" w:rsidP="003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D39E9" w:rsidRDefault="00FD39E9" w:rsidP="00FD39E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D39E9" w:rsidRPr="00FD39E9" w:rsidRDefault="00FD39E9" w:rsidP="00FD39E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D39E9" w:rsidRPr="00486390" w:rsidRDefault="00FD39E9" w:rsidP="0002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39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486390" w:rsidRPr="00486390">
        <w:rPr>
          <w:rFonts w:ascii="Times New Roman" w:hAnsi="Times New Roman" w:cs="Times New Roman"/>
          <w:b/>
          <w:sz w:val="24"/>
          <w:szCs w:val="24"/>
        </w:rPr>
        <w:t>2</w:t>
      </w:r>
    </w:p>
    <w:p w:rsidR="006A422E" w:rsidRPr="006A422E" w:rsidRDefault="00FD39E9" w:rsidP="003F4DA3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22E" w:rsidRPr="00486390">
        <w:rPr>
          <w:rFonts w:ascii="Times New Roman" w:hAnsi="Times New Roman" w:cs="Times New Roman"/>
          <w:b/>
          <w:sz w:val="24"/>
          <w:szCs w:val="24"/>
        </w:rPr>
        <w:t>«Нормирование ГСМ для автомобильного транспорта»</w:t>
      </w:r>
    </w:p>
    <w:p w:rsidR="006A422E" w:rsidRPr="006A422E" w:rsidRDefault="006A422E" w:rsidP="003F4DA3">
      <w:pPr>
        <w:pStyle w:val="ConsPlusNormal"/>
        <w:ind w:left="-851" w:firstLine="425"/>
        <w:jc w:val="both"/>
        <w:rPr>
          <w:b/>
          <w:szCs w:val="24"/>
        </w:rPr>
      </w:pPr>
      <w:r w:rsidRPr="006A422E">
        <w:rPr>
          <w:b/>
          <w:szCs w:val="24"/>
        </w:rPr>
        <w:t xml:space="preserve">Общие сведения по нормированию расхода топлива </w:t>
      </w:r>
    </w:p>
    <w:p w:rsidR="006A422E" w:rsidRDefault="006A422E" w:rsidP="003F4DA3">
      <w:pPr>
        <w:pStyle w:val="ConsPlusNormal"/>
        <w:ind w:left="-851" w:firstLine="425"/>
        <w:jc w:val="both"/>
        <w:rPr>
          <w:b/>
          <w:sz w:val="28"/>
          <w:szCs w:val="28"/>
        </w:rPr>
      </w:pPr>
    </w:p>
    <w:p w:rsidR="00102B5B" w:rsidRDefault="00102B5B" w:rsidP="00102B5B">
      <w:pPr>
        <w:pStyle w:val="ConsPlusNormal"/>
        <w:ind w:left="-851" w:firstLine="425"/>
        <w:jc w:val="both"/>
      </w:pPr>
      <w:r>
        <w:t>Норма расхода – это максимально допустимое плановое количество ресурсов на производство единицы продукции (работы) установленного качества в планируемых условиях производства.</w:t>
      </w:r>
    </w:p>
    <w:p w:rsidR="00102B5B" w:rsidRDefault="00102B5B" w:rsidP="00102B5B">
      <w:pPr>
        <w:pStyle w:val="ConsPlusNormal"/>
        <w:ind w:left="-851" w:firstLine="425"/>
        <w:jc w:val="both"/>
      </w:pPr>
      <w:r>
        <w:t>Нормативы – это поэлементные составляющие норм, которые характеризуют удельный расход элемента нормирования на единицу объема,  производительности и  другие  показатели  при выполнении производственных процессов.</w:t>
      </w:r>
    </w:p>
    <w:p w:rsidR="00102B5B" w:rsidRDefault="00102B5B" w:rsidP="00102B5B">
      <w:pPr>
        <w:pStyle w:val="ConsPlusNormal"/>
        <w:ind w:left="-851" w:firstLine="425"/>
        <w:jc w:val="both"/>
      </w:pPr>
      <w:r>
        <w:t>Нормы и нормативы служат:</w:t>
      </w:r>
    </w:p>
    <w:p w:rsidR="00102B5B" w:rsidRDefault="00102B5B" w:rsidP="00102B5B">
      <w:pPr>
        <w:pStyle w:val="ConsPlusNormal"/>
        <w:ind w:left="-851" w:firstLine="425"/>
        <w:jc w:val="both"/>
      </w:pPr>
      <w:r>
        <w:t>• для расчетов, связанных с организацией производства в целом, а также с производственными и трудовыми процессами в частности;</w:t>
      </w:r>
    </w:p>
    <w:p w:rsidR="00102B5B" w:rsidRDefault="00102B5B" w:rsidP="00102B5B">
      <w:pPr>
        <w:pStyle w:val="ConsPlusNormal"/>
        <w:ind w:left="-851" w:firstLine="425"/>
        <w:jc w:val="both"/>
      </w:pPr>
      <w:r>
        <w:t>• планирования всех технико-экономических показателей работы предприятия и его структурных подразделений;</w:t>
      </w:r>
    </w:p>
    <w:p w:rsidR="00102B5B" w:rsidRDefault="00102B5B" w:rsidP="00102B5B">
      <w:pPr>
        <w:pStyle w:val="ConsPlusNormal"/>
        <w:ind w:left="-851" w:firstLine="425"/>
        <w:jc w:val="both"/>
      </w:pPr>
      <w:r>
        <w:t>• расчета заработной платы всех категорий работающих;</w:t>
      </w:r>
    </w:p>
    <w:p w:rsidR="00102B5B" w:rsidRDefault="00102B5B" w:rsidP="00102B5B">
      <w:pPr>
        <w:pStyle w:val="ConsPlusNormal"/>
        <w:ind w:left="-851" w:firstLine="425"/>
        <w:jc w:val="both"/>
      </w:pPr>
      <w:r>
        <w:lastRenderedPageBreak/>
        <w:t>• организации управленческого и бухгалтерского учета;</w:t>
      </w:r>
    </w:p>
    <w:p w:rsidR="00102B5B" w:rsidRDefault="00102B5B" w:rsidP="00102B5B">
      <w:pPr>
        <w:pStyle w:val="ConsPlusNormal"/>
        <w:ind w:left="-851" w:firstLine="425"/>
        <w:jc w:val="both"/>
      </w:pPr>
      <w:r>
        <w:t xml:space="preserve">• в качестве инструмента </w:t>
      </w:r>
      <w:proofErr w:type="gramStart"/>
      <w:r>
        <w:t>контроля за</w:t>
      </w:r>
      <w:proofErr w:type="gramEnd"/>
      <w:r>
        <w:t xml:space="preserve"> использованием ресурсов и для проведения анализа на предприятии.</w:t>
      </w:r>
    </w:p>
    <w:p w:rsidR="00102B5B" w:rsidRDefault="00102B5B" w:rsidP="00102B5B">
      <w:pPr>
        <w:pStyle w:val="ConsPlusNormal"/>
        <w:ind w:left="-851" w:firstLine="425"/>
        <w:jc w:val="both"/>
      </w:pPr>
      <w:r>
        <w:t>Сложившаяся на рынке величина норматива с точки зрения планирования характеризует конечный результат производства, а величина нормы – затраты экономических ресурсов на его осуществление в законных условиях. Следовательно, норма – это научно обоснованная величина расхода в тех или иных экономических условиях. Норма устанавливает индивидуальное значение расхода ресурсов на единицу продукции в определенных условиях для предприятия или его подразделения.</w:t>
      </w:r>
    </w:p>
    <w:p w:rsidR="00102B5B" w:rsidRDefault="00102B5B" w:rsidP="00102B5B">
      <w:pPr>
        <w:pStyle w:val="ConsPlusNormal"/>
        <w:ind w:left="-851" w:firstLine="425"/>
        <w:jc w:val="both"/>
      </w:pPr>
      <w:r>
        <w:t xml:space="preserve">Основные методы разработки норм и нормативов по степени убывания их точности  и  обоснованности различаются </w:t>
      </w:r>
      <w:proofErr w:type="gramStart"/>
      <w:r>
        <w:t>от</w:t>
      </w:r>
      <w:proofErr w:type="gramEnd"/>
      <w:r>
        <w:t xml:space="preserve"> научных (уточненных) до опытных (укрупненных).</w:t>
      </w:r>
    </w:p>
    <w:p w:rsidR="00102B5B" w:rsidRDefault="00102B5B" w:rsidP="00102B5B">
      <w:pPr>
        <w:pStyle w:val="ConsPlusNormal"/>
        <w:ind w:left="-851" w:firstLine="425"/>
        <w:jc w:val="both"/>
      </w:pPr>
      <w:r>
        <w:t xml:space="preserve">Аналитически-расчетный метод основан на расчленении  выполняемых работ и расходуемых ресурсов на составные </w:t>
      </w:r>
      <w:proofErr w:type="spellStart"/>
      <w:r>
        <w:t>элементы</w:t>
      </w:r>
      <w:proofErr w:type="gramStart"/>
      <w:r>
        <w:t>,а</w:t>
      </w:r>
      <w:proofErr w:type="gramEnd"/>
      <w:r>
        <w:t>нализе</w:t>
      </w:r>
      <w:proofErr w:type="spellEnd"/>
      <w:r>
        <w:t xml:space="preserve"> условий и состава работ и ресурсов, проектировании рациональных вариантов использования предметов труда, средств производства и рабочей силы и расчете потребности соответствующих ресурсов для конкретных условий предприятия. В современном производстве аналитически-расчетные методы установления норм трудовых и материальных затрат наиболее распространены. Они служат основой правильного планирования и улучшения использования различных </w:t>
      </w:r>
      <w:proofErr w:type="gramStart"/>
      <w:r>
        <w:t>ресурсов</w:t>
      </w:r>
      <w:proofErr w:type="gramEnd"/>
      <w:r>
        <w:t xml:space="preserve"> как в самом процессе производства продукции, так и на стадии ее проектирования. Это особенно важно в условиях ограниченности ресурсов на рынке труда и производства.</w:t>
      </w:r>
    </w:p>
    <w:p w:rsidR="00102B5B" w:rsidRDefault="00102B5B" w:rsidP="00102B5B">
      <w:pPr>
        <w:pStyle w:val="ConsPlusNormal"/>
        <w:ind w:left="-851" w:firstLine="425"/>
        <w:jc w:val="both"/>
      </w:pPr>
      <w:r>
        <w:t xml:space="preserve">Отчетно-статистический метод заключается в том, что нормы затрат производственных ресурсов устанавливаются на основе отчетных или статистических данных за прошедший период. Основой таких норм обычно служат сложившиеся за отчетный период средние фактические затраты  ресурсов.  Такие опытно-статистические нормы не способствуют эффективному использованию ограниченных производственных ресурсов и должны заменяться на предприятиях аналитически-расчетными или иными обоснованными нормативами. Кроме  аналитических  и  опытных  методов  разработки норм и нормативов расхода ресурсов при внутрипроизводственном </w:t>
      </w:r>
      <w:proofErr w:type="spellStart"/>
      <w:proofErr w:type="gramStart"/>
      <w:r>
        <w:t>плани</w:t>
      </w:r>
      <w:proofErr w:type="spellEnd"/>
      <w:r>
        <w:t xml:space="preserve"> </w:t>
      </w:r>
      <w:proofErr w:type="spellStart"/>
      <w:r>
        <w:t>ровании</w:t>
      </w:r>
      <w:proofErr w:type="spellEnd"/>
      <w:proofErr w:type="gramEnd"/>
      <w:r>
        <w:t xml:space="preserve"> могут быть также использованы микроэлементные или дифференцированные, укрупненные или сравнительные, прямые или косвенные и другие известные методы. Нормы затрат ресурсов, установленные на основе применения того или иного метода, имеют обычно соответствующее название: аналитические, опытные, типовые, микроэлементные и т. д.</w:t>
      </w:r>
    </w:p>
    <w:p w:rsidR="00102B5B" w:rsidRDefault="00102B5B" w:rsidP="00102B5B">
      <w:pPr>
        <w:pStyle w:val="ConsPlusNormal"/>
        <w:ind w:left="-851" w:firstLine="425"/>
        <w:jc w:val="both"/>
      </w:pPr>
      <w:r>
        <w:t xml:space="preserve">Комплексный аналитический подход к разработке норм и нормативов служит научной основой точности, реальности и объективности внутрипроизводственного планирования, увязки в единую систему плановых показателей деятельности предприятий в </w:t>
      </w:r>
      <w:proofErr w:type="spellStart"/>
      <w:r>
        <w:t>условияхрыночной</w:t>
      </w:r>
      <w:proofErr w:type="spellEnd"/>
      <w:r>
        <w:t xml:space="preserve"> экономики.</w:t>
      </w:r>
    </w:p>
    <w:p w:rsidR="006A422E" w:rsidRDefault="006A422E" w:rsidP="003F4DA3">
      <w:pPr>
        <w:pStyle w:val="ConsPlusNormal"/>
        <w:ind w:left="-851" w:firstLine="425"/>
        <w:jc w:val="both"/>
      </w:pPr>
      <w:r>
        <w:t xml:space="preserve">Для автотранспортных предприятий, а также иных организаций и предпринимателей, использующих в своей деятельности автотранспортные средства, значительную долю затрат составляют расходы на приобретение горюче-смазочных материалов. </w:t>
      </w:r>
    </w:p>
    <w:p w:rsidR="00460059" w:rsidRDefault="00460059" w:rsidP="003F4DA3">
      <w:pPr>
        <w:pStyle w:val="ConsPlusNormal"/>
        <w:ind w:left="-851" w:firstLine="425"/>
        <w:jc w:val="both"/>
      </w:pPr>
      <w:r>
        <w:t>Основным нормативными документами на сегодняшний день являются:</w:t>
      </w:r>
    </w:p>
    <w:p w:rsidR="00460059" w:rsidRDefault="00460059" w:rsidP="0095798C">
      <w:pPr>
        <w:pStyle w:val="ConsPlusNormal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993"/>
        </w:tabs>
        <w:ind w:left="-851" w:firstLine="425"/>
        <w:jc w:val="both"/>
        <w:rPr>
          <w:szCs w:val="24"/>
        </w:rPr>
      </w:pPr>
      <w:r w:rsidRPr="00460059">
        <w:rPr>
          <w:szCs w:val="24"/>
        </w:rPr>
        <w:t>Нормы расходов топлива и смазочных материалов на автомобильном транспорте (утверждены Распоряжением № АМ-23-р от 14.03.2008г. Министерством транспорта РФ</w:t>
      </w:r>
      <w:r w:rsidR="006B1FB8">
        <w:rPr>
          <w:szCs w:val="24"/>
        </w:rPr>
        <w:t xml:space="preserve"> с последней измененной редакции от 14.07.2015г.</w:t>
      </w:r>
      <w:r w:rsidRPr="00460059">
        <w:rPr>
          <w:szCs w:val="24"/>
        </w:rPr>
        <w:t>)</w:t>
      </w:r>
      <w:r w:rsidR="006B1FB8">
        <w:rPr>
          <w:szCs w:val="24"/>
        </w:rPr>
        <w:t>. Данный документ не обязывает, а рекомендует использовать данные</w:t>
      </w:r>
    </w:p>
    <w:p w:rsidR="00460059" w:rsidRDefault="00460059" w:rsidP="0095798C">
      <w:pPr>
        <w:pStyle w:val="ConsPlusNormal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993"/>
        </w:tabs>
        <w:ind w:left="-851" w:firstLine="425"/>
        <w:jc w:val="both"/>
        <w:rPr>
          <w:szCs w:val="24"/>
        </w:rPr>
      </w:pPr>
      <w:r>
        <w:rPr>
          <w:szCs w:val="24"/>
        </w:rPr>
        <w:t xml:space="preserve">Инструкция по эксплуатации завода – изготовителя </w:t>
      </w:r>
      <w:r w:rsidR="006B1FB8">
        <w:rPr>
          <w:szCs w:val="24"/>
        </w:rPr>
        <w:t xml:space="preserve">автомобилей (наиболее </w:t>
      </w:r>
      <w:proofErr w:type="gramStart"/>
      <w:r w:rsidR="006B1FB8">
        <w:rPr>
          <w:szCs w:val="24"/>
        </w:rPr>
        <w:t>предпочтительный</w:t>
      </w:r>
      <w:proofErr w:type="gramEnd"/>
      <w:r w:rsidR="006B1FB8">
        <w:rPr>
          <w:szCs w:val="24"/>
        </w:rPr>
        <w:t xml:space="preserve"> с точки зрения списания ГСМ бухгалтерии Организации, особенно, если нормы отсутствуют в рекомендациях)</w:t>
      </w:r>
    </w:p>
    <w:p w:rsidR="006B1FB8" w:rsidRDefault="006B1FB8" w:rsidP="003F4DA3">
      <w:pPr>
        <w:pStyle w:val="ConsPlusNormal"/>
        <w:tabs>
          <w:tab w:val="left" w:pos="993"/>
        </w:tabs>
        <w:ind w:left="-851" w:firstLine="425"/>
        <w:jc w:val="both"/>
        <w:rPr>
          <w:i/>
          <w:sz w:val="20"/>
        </w:rPr>
      </w:pPr>
    </w:p>
    <w:p w:rsidR="006B1FB8" w:rsidRPr="006B1FB8" w:rsidRDefault="006B1FB8" w:rsidP="003F4DA3">
      <w:pPr>
        <w:pStyle w:val="ConsPlusNormal"/>
        <w:tabs>
          <w:tab w:val="left" w:pos="993"/>
        </w:tabs>
        <w:ind w:left="-851" w:firstLine="425"/>
        <w:jc w:val="both"/>
        <w:rPr>
          <w:b/>
          <w:i/>
          <w:sz w:val="20"/>
        </w:rPr>
      </w:pPr>
      <w:r w:rsidRPr="006B1FB8">
        <w:rPr>
          <w:i/>
          <w:sz w:val="20"/>
        </w:rPr>
        <w:t xml:space="preserve">В случае, когда данные отсутствуют в </w:t>
      </w:r>
      <w:proofErr w:type="spellStart"/>
      <w:r w:rsidRPr="006B1FB8">
        <w:rPr>
          <w:i/>
          <w:sz w:val="20"/>
        </w:rPr>
        <w:t>вышепредставленных</w:t>
      </w:r>
      <w:proofErr w:type="spellEnd"/>
      <w:r w:rsidRPr="006B1FB8">
        <w:rPr>
          <w:i/>
          <w:sz w:val="20"/>
        </w:rPr>
        <w:t xml:space="preserve"> документах, допускается назначать индивидуальные нормы, с оформлением акта контрольного замера расхода ГСМ. </w:t>
      </w:r>
    </w:p>
    <w:p w:rsidR="006B1FB8" w:rsidRDefault="006B1FB8" w:rsidP="003F4DA3">
      <w:pPr>
        <w:pStyle w:val="ConsPlusNormal"/>
        <w:ind w:left="-851" w:firstLine="425"/>
        <w:jc w:val="both"/>
      </w:pPr>
    </w:p>
    <w:p w:rsidR="006A422E" w:rsidRDefault="006A422E" w:rsidP="003F4DA3">
      <w:pPr>
        <w:pStyle w:val="ConsPlusNormal"/>
        <w:ind w:left="-851" w:firstLine="425"/>
        <w:jc w:val="both"/>
      </w:pPr>
      <w:r>
        <w:t xml:space="preserve">Распоряжением Минтранса России от 14 марта 2008 г. N АМ-23-р введены в действие 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</w:t>
      </w:r>
      <w:r w:rsidR="00CE768F">
        <w:t>«</w:t>
      </w:r>
      <w:r>
        <w:t xml:space="preserve">Нормы расхода топлива и смазочных материалов на автомобильном </w:t>
      </w:r>
      <w:r>
        <w:lastRenderedPageBreak/>
        <w:t>транспорте</w:t>
      </w:r>
      <w:r w:rsidR="00CE768F">
        <w:t>»</w:t>
      </w:r>
      <w:r>
        <w:t xml:space="preserve"> (далее - Методические рекомендации). За последние несколько лет</w:t>
      </w:r>
      <w:r w:rsidR="00516040">
        <w:t xml:space="preserve"> данный документ менялся по мере появления новых марок автомобилей, уточнения различных обстоятельств (климатических, дорожных условий, демографических и др.), влияющих на расход ГСМ.</w:t>
      </w:r>
    </w:p>
    <w:p w:rsidR="006A422E" w:rsidRDefault="006A422E" w:rsidP="003F4DA3">
      <w:pPr>
        <w:pStyle w:val="ConsPlusNormal"/>
        <w:ind w:left="-851" w:firstLine="425"/>
        <w:jc w:val="both"/>
      </w:pPr>
      <w:r>
        <w:t>Нормы расхода ГСМ предназначены для автотранспортных предприятий, организаций, занятых в сфере управления и контроля, предпринимателей и других лиц независимо от форм собственности, эксплуатирующих автомобильную технику и специальный подвижной состав на шасси автомобилей на территории Российской Федерации.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 xml:space="preserve">В </w:t>
      </w:r>
      <w:hyperlink r:id="rId11" w:history="1">
        <w:r w:rsidRPr="006B1FB8">
          <w:t>Нормах</w:t>
        </w:r>
      </w:hyperlink>
      <w:r w:rsidRPr="006B1FB8">
        <w:t xml:space="preserve"> приведены значения: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базовых, транспортных и эксплуатационных (с учетом надбавок) норм расхода топлив для автомобильного подвижного состава общего назначения;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норм расхода топлива на работу специальных автомобилей;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справочные нормативные данные по расходу смазочных материалов;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значения зимних надбавок.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Помимо перечисленных данных, нормы содержат порядок их применения, формулы и методы расчета нормативного расхода топлив при эксплуатации и другие данные.</w:t>
      </w:r>
    </w:p>
    <w:p w:rsidR="006A422E" w:rsidRPr="006B1FB8" w:rsidRDefault="007E6C94" w:rsidP="003F4DA3">
      <w:pPr>
        <w:pStyle w:val="ConsPlusNormal"/>
        <w:ind w:left="-851" w:firstLine="425"/>
        <w:jc w:val="both"/>
      </w:pPr>
      <w:hyperlink r:id="rId12" w:history="1">
        <w:r w:rsidR="006A422E" w:rsidRPr="006B1FB8">
          <w:t>Нормы</w:t>
        </w:r>
      </w:hyperlink>
      <w:r w:rsidR="006A422E" w:rsidRPr="006B1FB8">
        <w:t xml:space="preserve"> предназначены для следующих целей: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для расчетов нормативного значения расхода топлив по месту потребления;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для ведения статистической и оперативной отчетности;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определения себестоимости перевозок и других видов транспортных работ;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планирования потребности предприятий в обеспечении нефтепродуктами;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для расчетов по налогообложению предприятий;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осуществления режима экономии и энергосбережения потребляемых нефтепродуктов;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- проведения расчетов с пользователями транспортными средствами, водителями и т.д.</w:t>
      </w:r>
    </w:p>
    <w:p w:rsidR="006A422E" w:rsidRPr="006B1FB8" w:rsidRDefault="007E6C94" w:rsidP="003F4DA3">
      <w:pPr>
        <w:pStyle w:val="ConsPlusNormal"/>
        <w:ind w:left="-851" w:firstLine="425"/>
        <w:jc w:val="both"/>
      </w:pPr>
      <w:hyperlink r:id="rId13" w:history="1">
        <w:r w:rsidR="006A422E" w:rsidRPr="006B1FB8">
          <w:t>Норма</w:t>
        </w:r>
      </w:hyperlink>
      <w:r w:rsidR="006A422E" w:rsidRPr="006B1FB8">
        <w:t xml:space="preserve"> подразумевает установленное значение меры потребления топлива при работе автомобиля конкретной модели, марки или модификации. При нормировании расхода топлив различают базовое значение расхода, определяемое для каждой модели, марки или модификации автомобиля в качестве общепринятой нормы, и расчетное нормативное значение расхода, учитывающее выполняемую транспортную работу и условия эксплуатации автомобиля.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  <w:r w:rsidRPr="006B1FB8">
        <w:t>Нормы расхода смазочных материалов на автомобильном транспорте предназначены для оперативного учета, расчета удельных норм расхода масел и смазок при обосновании потребности в них для предприятий, эксплуатирующих автотранспортную технику.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</w:p>
    <w:p w:rsidR="006A422E" w:rsidRPr="006B1FB8" w:rsidRDefault="006A422E" w:rsidP="008430D9">
      <w:pPr>
        <w:pStyle w:val="ConsPlusNormal"/>
        <w:ind w:left="-851" w:firstLine="425"/>
        <w:rPr>
          <w:b/>
        </w:rPr>
      </w:pPr>
      <w:r w:rsidRPr="006B1FB8">
        <w:rPr>
          <w:b/>
        </w:rPr>
        <w:t>Виды норм</w:t>
      </w:r>
    </w:p>
    <w:p w:rsidR="006A422E" w:rsidRPr="006B1FB8" w:rsidRDefault="006A422E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Для автомобилей общего назначения установлены следующие виды норм: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- базовая норма в литрах на 100 км (л/100 км) пробега автотранспортного средства в снаряженном состоянии. Базовая норма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топлив, учитывает массу автомобиля в снаряженном состоянии, типизированный маршрут и режим движения в условиях эксплуатации в пределах </w:t>
      </w:r>
      <w:hyperlink r:id="rId14" w:history="1">
        <w:r w:rsidRPr="006B1FB8">
          <w:t>Правил</w:t>
        </w:r>
      </w:hyperlink>
      <w:r w:rsidRPr="006B1FB8">
        <w:t xml:space="preserve"> дорожного движения;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транспортная норма в литрах на 100 км (л/100 км) пробега при проведении транспортной работы;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автобуса, при этом учитывается снаряженная масса и нормируемая по назначению автобуса номинальная загрузка пассажиров;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самосвала, при этом учитывается снаряженная масса и нормируемая загрузка самосвала (с коэффициентом 0,5);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gramStart"/>
      <w:r w:rsidRPr="006B1FB8">
        <w:t>- транспортная норма в литрах на 100 тонно-километров (л/100 т-км)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</w:t>
      </w:r>
      <w:proofErr w:type="gramEnd"/>
      <w:r w:rsidRPr="006B1FB8">
        <w:t xml:space="preserve"> 2,0 л/100 км для </w:t>
      </w:r>
      <w:r w:rsidRPr="006B1FB8">
        <w:lastRenderedPageBreak/>
        <w:t>автомобилей соответственно с дизельными и бензиновыми двигателями, или с использованием точных расчетов, выполняемых по специальной программе-методике непосредственно для каждой конкретной марки, модификации и типа автотранспортного средства.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Транспортная норма (норма на транспортную работу) включает в себя базовую норму и зависит или от грузоподъемности, или от нормируемой загрузки пассажиров, или от конкретной массы перевозимого груза.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Методические </w:t>
      </w:r>
      <w:hyperlink r:id="rId15" w:history="1">
        <w:r w:rsidRPr="006B1FB8">
          <w:t>рекомендации</w:t>
        </w:r>
      </w:hyperlink>
      <w:r w:rsidRPr="006B1FB8">
        <w:t xml:space="preserve"> содержат еще одно понятие - эксплуатационная норма. Она устанавливается по месту эксплуатации автотранспортных средств на основе базовой или транспортной нормы с использованием поправочных коэффициентов (надбавок), учитывающих местные условия эксплуатации, по формулам, приведенным в нормах.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Нормы эксплуатационного расхода смазочных материалов (с учетом замены и текущих дозаправок) установлены из расчета на 100 л от общего расхода топлива, рассчитанного по нормам для данного автомобиля.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Нормы расхода масел установлены в литрах на 100 л расхода топлива, нормы расхода смазок - в килограммах на 100 л расхода топлива.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Обратите внимание, что расход топлив на технические, гаражные и прочие внутренние хозяйственные нужды, не связанные непосредственно с технологическим процессом перевозки пассажиров и грузов, в состав норм не включен и устанавливается отдельно.</w:t>
      </w:r>
    </w:p>
    <w:p w:rsidR="003A5144" w:rsidRPr="008430D9" w:rsidRDefault="003A5144" w:rsidP="003F4DA3">
      <w:pPr>
        <w:pStyle w:val="ConsPlusNormal"/>
        <w:ind w:left="-851" w:firstLine="425"/>
        <w:jc w:val="both"/>
        <w:rPr>
          <w:b/>
        </w:rPr>
      </w:pPr>
    </w:p>
    <w:p w:rsidR="003A5144" w:rsidRPr="008430D9" w:rsidRDefault="003A5144" w:rsidP="008430D9">
      <w:pPr>
        <w:pStyle w:val="ConsPlusNormal"/>
        <w:ind w:left="-851" w:firstLine="425"/>
        <w:rPr>
          <w:b/>
        </w:rPr>
      </w:pPr>
      <w:r w:rsidRPr="008430D9">
        <w:rPr>
          <w:b/>
        </w:rPr>
        <w:t>Поправочные коэффициенты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Методическими </w:t>
      </w:r>
      <w:hyperlink r:id="rId16" w:history="1">
        <w:r w:rsidRPr="006B1FB8">
          <w:t>рекомендациями</w:t>
        </w:r>
      </w:hyperlink>
      <w:r w:rsidRPr="006B1FB8">
        <w:t xml:space="preserve"> предусмотрены поправочные коэффициенты (надбавки), установленные в виде процентов повышения или снижения исходного значения нормы расхода топлив. С помощью поправочных коэффициентов производится учет дорожно-транспортных, климатических и других эксплуатационных факторов. Конкретные значения поправочных коэффициентов устанавливаются приказом или распоряжением руководства предприятия, организации, эксплуатирующих автотранспортные средства, или местной администрации.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При необходимости применения одновременно нескольких надбавок норма расхода топлива устанавливается с учетом суммы или разности этих надбавок.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Нормы расхода топлив повышаются при следующих условиях.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 xml:space="preserve"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 </w:t>
      </w:r>
      <w:hyperlink w:anchor="P20943" w:history="1">
        <w:r w:rsidRPr="006B1FB8">
          <w:t xml:space="preserve">Приложении </w:t>
        </w:r>
        <w:r w:rsidR="00CE768F">
          <w:t>№</w:t>
        </w:r>
        <w:r w:rsidRPr="006B1FB8">
          <w:t xml:space="preserve"> 2</w:t>
        </w:r>
      </w:hyperlink>
      <w:r w:rsidRPr="006B1FB8">
        <w:t xml:space="preserve"> Методических рекомендаций.</w:t>
      </w:r>
      <w:r w:rsidR="00182DF3">
        <w:t xml:space="preserve"> Для Чукотского автономного округа данная величина составляет </w:t>
      </w:r>
      <w:r w:rsidR="00092DB6">
        <w:t xml:space="preserve">до </w:t>
      </w:r>
      <w:r w:rsidR="00182DF3">
        <w:t>20%</w:t>
      </w:r>
      <w:r w:rsidR="00092DB6">
        <w:t xml:space="preserve"> включительно</w:t>
      </w:r>
      <w:r w:rsidR="00182DF3">
        <w:t>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от 300 до 800 м - до 5% (</w:t>
      </w:r>
      <w:proofErr w:type="spellStart"/>
      <w:r w:rsidRPr="006B1FB8">
        <w:t>нижнегорье</w:t>
      </w:r>
      <w:proofErr w:type="spellEnd"/>
      <w:r w:rsidRPr="006B1FB8">
        <w:t>);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от 801 до 2000 м - до 10% (среднегорье);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от 2001 до 3000 м - до 15% (высокогорье);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свыше 3000 м - до 20% (высокогорье).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proofErr w:type="gramStart"/>
      <w:r w:rsidRPr="006B1FB8"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до 30%.</w:t>
      </w:r>
      <w:proofErr w:type="gramEnd"/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работе автотранспорта в населенных пунктах с численностью населения: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свыше 5 млн. человек - до 35%;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от 1 до 5 млн. человек - до 25%;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B332D9">
        <w:rPr>
          <w:highlight w:val="yellow"/>
        </w:rPr>
        <w:t>от 250 тыс. до 1 млн. человек - до 15%;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от 100 до 250 тыс. человек - до 10%;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до 100 тыс. человек (при наличии регулируемых перекрестков, светофоров или других знаков дорожного движения) - до 5%.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lastRenderedPageBreak/>
        <w:t xml:space="preserve">Работа автотранспорта, требующая частых технологических остановок, связанных с погрузкой и выгрузкой, посадкой и высадкой пассажиров, в том числе маршрутные таксомоторы-автобусы, </w:t>
      </w:r>
      <w:proofErr w:type="spellStart"/>
      <w:r w:rsidRPr="006B1FB8">
        <w:t>грузо</w:t>
      </w:r>
      <w:proofErr w:type="spellEnd"/>
      <w:r w:rsidRPr="006B1FB8">
        <w:t>-пассажирские и грузовые автомобили малого класса, автомобили типа пикап, универсал и т.п., включая 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</w:t>
      </w:r>
      <w:proofErr w:type="gramStart"/>
      <w:r w:rsidRPr="006B1FB8">
        <w:t>1</w:t>
      </w:r>
      <w:proofErr w:type="gramEnd"/>
      <w:r w:rsidRPr="006B1FB8">
        <w:t xml:space="preserve"> </w:t>
      </w:r>
      <w:proofErr w:type="gramStart"/>
      <w:r w:rsidRPr="006B1FB8">
        <w:t>км</w:t>
      </w:r>
      <w:proofErr w:type="gramEnd"/>
      <w:r w:rsidRPr="006B1FB8">
        <w:t xml:space="preserve"> пробега; при этом остановки у светофоров, перекрестков и переездов не учитываются) - до 10%.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в диапазоне 20 - 40 км/ч - до 15%, то же со средней скоростью ниже 20 км/ч - до 35%.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обкатке новых автомобилей и вышедших из капитального ремонта (пробег определяется производителем техники) - до 10%.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централизованном перегоне автомобилей своим ходом в одиночном состоянии или колонной - до 10%; при перегоне-буксировке автомобилей в спаренном состоянии - до 15%; при перегоне-буксировке в строенном состоянии - до 20%.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Для автомобилей, находящихся в эксплуатации более пяти лет или с общим пробегом более 100 тыс. км - до 5%; более восьми лет или с общим пробегом более 150 тыс. км - до 10%.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работе грузовых автомобилей, фургонов, грузовых таксомоторов и т.п. без учета транспортной работы - до 10%.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работе автомобилей в качестве технологического транспорта, включая работу внутри предприятия, - до 20%.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proofErr w:type="gramStart"/>
      <w:r w:rsidRPr="006B1FB8">
        <w:t xml:space="preserve">При работе специальных автомобилей (патрульных, киносъемочных, пожарных, автомобилей скорой помощи, автомобилей </w:t>
      </w:r>
      <w:proofErr w:type="spellStart"/>
      <w:r w:rsidRPr="006B1FB8">
        <w:t>фотовидеофиксации</w:t>
      </w:r>
      <w:proofErr w:type="spellEnd"/>
      <w:r w:rsidRPr="006B1FB8">
        <w:t>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до 20%.</w:t>
      </w:r>
      <w:proofErr w:type="gramEnd"/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работе в карьерах (кроме специальных карьерных АТС), при движении по полю, при вывозке леса и т.п. на горизонтальных участках дорог IV и V категорий: для АТС в снаряженном состоянии без груза - до 20%, для АТС с полной или частичной загрузкой автомобиля - до 40%.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наводнениях, лесных пожаров и других стихийных бедствиях для дорог I, II и III категорий - до 35%, для дорог IV и V категорий - до 50%.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учебной езде на дорогах общего пользования - до 20%;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использовании установки "климат-контроль" (независимо от времени года) при движении автомобиля - до 7%.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использовании кондиционера при движении автомобиля - до 7% (применение данного коэффициента совместно с зимней надбавкой в зависимости от климатических районов не допускается).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 xml:space="preserve">Нормы расхода топлива для функционирования дополнительного оборудования рефрижераторов, автобусов, специальных и специализированных транспортных средств определяются научными организациями, занимающимися разработкой подобных норм, заводами-изготовителями дополнительного оборудования или АТС (нормируются в </w:t>
      </w:r>
      <w:proofErr w:type="gramStart"/>
      <w:r w:rsidRPr="006B1FB8">
        <w:t>л</w:t>
      </w:r>
      <w:proofErr w:type="gramEnd"/>
      <w:r w:rsidRPr="006B1FB8">
        <w:t>/час).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до 10% от базовой нормы.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proofErr w:type="gramStart"/>
      <w:r w:rsidRPr="006B1FB8">
        <w:t xml:space="preserve">При простоях автомобилей под погрузкой или разгрузкой в пунктах, где по условиям безопасности или другим действующим правилам запрещается выключать двигатель (нефтебазы, специальные склады, наличие груза, не допускающего охлаждения кузова, банки и другие </w:t>
      </w:r>
      <w:r w:rsidRPr="006B1FB8">
        <w:lastRenderedPageBreak/>
        <w:t>объекты), а также в других случаях вынужденного простоя автомобиля с включенным двигателем - до 10% от базовой нормы за один час простоя.</w:t>
      </w:r>
      <w:proofErr w:type="gramEnd"/>
    </w:p>
    <w:p w:rsidR="00460059" w:rsidRPr="006B1FB8" w:rsidRDefault="00460059" w:rsidP="003F4DA3">
      <w:pPr>
        <w:pStyle w:val="ConsPlusNormal"/>
        <w:ind w:left="-851" w:firstLine="425"/>
        <w:jc w:val="both"/>
      </w:pPr>
      <w:proofErr w:type="gramStart"/>
      <w:r w:rsidRPr="006B1FB8">
        <w:t xml:space="preserve">В зимнее или холодное (при среднесуточной температуре ниже +5 °C) время года на стоянках при необходимости пуска и прогрева автомобилей и автобусов (если нет независимых </w:t>
      </w:r>
      <w:proofErr w:type="spellStart"/>
      <w:r w:rsidRPr="006B1FB8">
        <w:t>отопителей</w:t>
      </w:r>
      <w:proofErr w:type="spellEnd"/>
      <w:r w:rsidRPr="006B1FB8">
        <w:t>), а также на стоянках в ожидании пассажиров (в том числе для медицинских АТС и при перевозках детей) устанавливается нормативный расход топлива из расчета за один час стоянки (простоя) с работающим двигателем - до 10% от</w:t>
      </w:r>
      <w:proofErr w:type="gramEnd"/>
      <w:r w:rsidRPr="006B1FB8">
        <w:t xml:space="preserve"> базовой нормы.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Допускается на основании решения юридического лица или индивидуального предпринимателя, осуществляющего эксплуатацию АТС: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 xml:space="preserve">- на </w:t>
      </w:r>
      <w:proofErr w:type="spellStart"/>
      <w:r w:rsidRPr="006B1FB8">
        <w:t>внутригаражные</w:t>
      </w:r>
      <w:proofErr w:type="spellEnd"/>
      <w:r w:rsidRPr="006B1FB8">
        <w:t xml:space="preserve"> разъезды и технические надобности автотранспортных предприятий (технические осмотры, регулировочные работы, приработка деталей двигателей и других агрегатов автомобилей после ремонта и т.п.) увеличивать нормативный расход топлива до 1% от общего количества, потребляемого данным предприятием (с обоснованием и учетом фактического количества единиц АТС, используемых на этих работах);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- для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 в тех же размерах, что и для базовой модели;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 xml:space="preserve">- для марок и модификаций автомобилей, не имеющих перечисленных выше конструктивных изменений, но отличающихся от базовой модели только собственной массой (при установке фургонов, </w:t>
      </w:r>
      <w:proofErr w:type="spellStart"/>
      <w:r w:rsidRPr="006B1FB8">
        <w:t>кунгов</w:t>
      </w:r>
      <w:proofErr w:type="spellEnd"/>
      <w:r w:rsidRPr="006B1FB8">
        <w:t>, тентов, дополнительного оборудования, бронировании и т.д.), нормы расхода топлив могут определяться: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proofErr w:type="gramStart"/>
      <w:r w:rsidRPr="006B1FB8">
        <w:t xml:space="preserve">на каждую тонну увеличения (уменьшения) собственной массы автомобиля с увеличением (уменьшением) из расчета до 2 л/100 км для автомобилей с бензиновыми двигателями, из расчета до 1,3 л/100 км - с дизельными двигателями, из расчета до 2,64 л/100 км для автомобилей, работающих на сжиженном газе, из расчета до 2 куб. м/100 км для автомобилей, работающих на сжатом </w:t>
      </w:r>
      <w:proofErr w:type="spellStart"/>
      <w:r w:rsidRPr="006B1FB8">
        <w:t>природномгазе</w:t>
      </w:r>
      <w:proofErr w:type="spellEnd"/>
      <w:proofErr w:type="gramEnd"/>
      <w:r w:rsidRPr="006B1FB8">
        <w:t>; при газодизельном процессе двигателя ориентировочно до 1,2 куб. м природного газа и до 0,25 л/100 км дизельного топлива, из расчета на каждую тонну изменения собственной массы автомобиля.</w:t>
      </w:r>
    </w:p>
    <w:p w:rsidR="00460059" w:rsidRPr="006B1FB8" w:rsidRDefault="00460059" w:rsidP="003F4DA3">
      <w:pPr>
        <w:pStyle w:val="ConsPlusNormal"/>
        <w:ind w:left="-851" w:firstLine="425"/>
        <w:jc w:val="both"/>
        <w:rPr>
          <w:b/>
          <w:i/>
        </w:rPr>
      </w:pPr>
      <w:r w:rsidRPr="006B1FB8">
        <w:rPr>
          <w:b/>
          <w:i/>
        </w:rPr>
        <w:t>Норма расхода топлив может снижаться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работе на дорогах общего пользования I, II и III категорий за пределами пригородной зоны на равнинной слабохолмистой местности (высота над уровнем моря до 300 м) - до 15%.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В том случае, когда автотранспорт эксплуатируется в пригородной зоне вне границы города, поправочные (городские) коэффициенты не применяются.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При необходимости применения одновременно нескольких надбавок норма расхода топлива устанавливается с учетом суммы или разности этих надбавок.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В дополнение к нормированному расходу газа допускается расходование бензина или дизтоплива для газобаллонных автомобилей в следующих случаях: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- для заезда в ремонтную зону и выезда из нее после проведения технических воздействий - до 5 л жидкого топлива на один газобаллонный автомобиль;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proofErr w:type="gramStart"/>
      <w:r w:rsidRPr="006B1FB8">
        <w:t xml:space="preserve">- для запуска и работы двигателя газобаллонного автомобиля - до 20 л жидкого топлива в месяц на один автомобиль в летний и весенне-осенний сезоны, в зимнее время дополнительно учитываются зимние надбавки согласно </w:t>
      </w:r>
      <w:hyperlink w:anchor="P20943" w:history="1">
        <w:r w:rsidRPr="006B1FB8">
          <w:t>Приложению N 2</w:t>
        </w:r>
      </w:hyperlink>
      <w:r w:rsidRPr="006B1FB8">
        <w:t xml:space="preserve"> Методических рекомендаций;</w:t>
      </w:r>
      <w:proofErr w:type="gramEnd"/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- на маршрутах, протяженность которых превышает запас хода одной заправки газа, - до 25% от общего расхода топлива на указанных маршрутах.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r w:rsidRPr="006B1FB8">
        <w:t>Во всех указанных случаях нормирование расхода жидкого топлива для газобаллонных автомобилей осуществляется в тех же размерах, что и для соответствующих базовых автомобилей.</w:t>
      </w:r>
    </w:p>
    <w:p w:rsidR="00460059" w:rsidRPr="006B1FB8" w:rsidRDefault="00460059" w:rsidP="003F4DA3">
      <w:pPr>
        <w:pStyle w:val="ConsPlusNormal"/>
        <w:ind w:left="-851" w:firstLine="425"/>
        <w:jc w:val="both"/>
      </w:pPr>
      <w:proofErr w:type="gramStart"/>
      <w:r w:rsidRPr="006B1FB8">
        <w:t xml:space="preserve">Применительно к конкретным условиям эксплуатации АТС допускается использование скорректированных значений поправочных коэффициентов (надбавок) к базовым нормам расхода топлив, утвержденных настоящими методическими рекомендациями, или дополнительных коэффициентов (надбавок) к базовым нормам расхода топлив при соответствующим обосновании </w:t>
      </w:r>
      <w:r w:rsidRPr="006B1FB8">
        <w:lastRenderedPageBreak/>
        <w:t>и по согласованию с Минтрансом России.</w:t>
      </w:r>
      <w:proofErr w:type="gramEnd"/>
    </w:p>
    <w:p w:rsidR="00460059" w:rsidRPr="006B1FB8" w:rsidRDefault="00460059" w:rsidP="003F4DA3">
      <w:pPr>
        <w:pStyle w:val="ConsPlusNormal"/>
        <w:ind w:left="-851" w:firstLine="425"/>
        <w:jc w:val="both"/>
      </w:pPr>
      <w:proofErr w:type="gramStart"/>
      <w:r w:rsidRPr="006B1FB8">
        <w:t>На период действия данного документа для моделей, марок и модификаций автомобильной техники, поступающей в автопарк страны, на которую Минтрансом России не утверждены нормы расхода топлив (отсутствующие в данном документе), по решению юридического лица или индивидуального предпринимателя, осуществляющего эксплуатацию АТС, в отношении данных АТС могут вводиться базовые нормы, разработанные по индивидуальным заявкам в установленном порядке научными организациями, осуществляющими разработку таких норм</w:t>
      </w:r>
      <w:proofErr w:type="gramEnd"/>
      <w:r w:rsidRPr="006B1FB8">
        <w:t xml:space="preserve"> по специальной программе-методике.</w:t>
      </w:r>
    </w:p>
    <w:p w:rsidR="00486390" w:rsidRDefault="00486390" w:rsidP="008430D9">
      <w:pPr>
        <w:pStyle w:val="ConsPlusNormal"/>
        <w:ind w:left="-851" w:firstLine="425"/>
        <w:rPr>
          <w:b/>
          <w:u w:val="single"/>
        </w:rPr>
      </w:pPr>
    </w:p>
    <w:p w:rsidR="003A5144" w:rsidRPr="006B1FB8" w:rsidRDefault="003A5144" w:rsidP="008430D9">
      <w:pPr>
        <w:pStyle w:val="ConsPlusNormal"/>
        <w:ind w:left="-851" w:firstLine="425"/>
        <w:rPr>
          <w:b/>
          <w:u w:val="single"/>
        </w:rPr>
      </w:pPr>
      <w:r w:rsidRPr="006B1FB8">
        <w:rPr>
          <w:b/>
          <w:u w:val="single"/>
        </w:rPr>
        <w:t>Легковые автомобили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Для легковых автомобилей нормативное значение расхода топлив рассчитывается по формуле: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102B5B" w:rsidRDefault="003A5144" w:rsidP="003F4DA3">
      <w:pPr>
        <w:pStyle w:val="ConsPlusNormal"/>
        <w:ind w:left="-851" w:firstLine="425"/>
        <w:jc w:val="both"/>
      </w:pPr>
      <w:r w:rsidRPr="006B1FB8">
        <w:rPr>
          <w:lang w:val="en-US"/>
        </w:rPr>
        <w:t>Q</w:t>
      </w:r>
      <w:r w:rsidRPr="006B1FB8">
        <w:t>н</w:t>
      </w:r>
      <w:r w:rsidRPr="00102B5B">
        <w:t xml:space="preserve"> = 0</w:t>
      </w:r>
      <w:proofErr w:type="gramStart"/>
      <w:r w:rsidRPr="00102B5B">
        <w:t>,01</w:t>
      </w:r>
      <w:proofErr w:type="gramEnd"/>
      <w:r w:rsidRPr="00102B5B">
        <w:t xml:space="preserve"> </w:t>
      </w:r>
      <w:r w:rsidR="005D3947" w:rsidRPr="00102B5B">
        <w:t>∙</w:t>
      </w:r>
      <w:r w:rsidRPr="00102B5B">
        <w:t xml:space="preserve"> </w:t>
      </w:r>
      <w:r w:rsidRPr="006B1FB8">
        <w:t>Н</w:t>
      </w:r>
      <w:r w:rsidRPr="003E36B4">
        <w:rPr>
          <w:vertAlign w:val="subscript"/>
          <w:lang w:val="en-US"/>
        </w:rPr>
        <w:t>s</w:t>
      </w:r>
      <w:r w:rsidRPr="00102B5B">
        <w:t xml:space="preserve"> </w:t>
      </w:r>
      <w:r w:rsidR="005D3947" w:rsidRPr="00102B5B">
        <w:t>∙</w:t>
      </w:r>
      <w:r w:rsidRPr="00102B5B">
        <w:t xml:space="preserve"> </w:t>
      </w:r>
      <w:r w:rsidRPr="006B1FB8">
        <w:rPr>
          <w:lang w:val="en-US"/>
        </w:rPr>
        <w:t>S</w:t>
      </w:r>
      <w:r w:rsidRPr="00102B5B">
        <w:t xml:space="preserve"> </w:t>
      </w:r>
      <w:r w:rsidR="005D3947" w:rsidRPr="00102B5B">
        <w:t>∙</w:t>
      </w:r>
      <w:r w:rsidRPr="00102B5B">
        <w:t xml:space="preserve"> (1 + 0,01 </w:t>
      </w:r>
      <w:r w:rsidR="005D3947" w:rsidRPr="00102B5B">
        <w:t>∙</w:t>
      </w:r>
      <w:r w:rsidRPr="00102B5B">
        <w:t xml:space="preserve"> </w:t>
      </w:r>
      <w:r w:rsidRPr="006B1FB8">
        <w:rPr>
          <w:lang w:val="en-US"/>
        </w:rPr>
        <w:t>D</w:t>
      </w:r>
      <w:r w:rsidRPr="00102B5B">
        <w:t>),</w:t>
      </w:r>
    </w:p>
    <w:p w:rsidR="003A5144" w:rsidRPr="00102B5B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где </w:t>
      </w:r>
      <w:proofErr w:type="spellStart"/>
      <w:proofErr w:type="gramStart"/>
      <w:r w:rsidRPr="006B1FB8">
        <w:t>Q</w:t>
      </w:r>
      <w:proofErr w:type="gramEnd"/>
      <w:r w:rsidRPr="003E36B4">
        <w:rPr>
          <w:vertAlign w:val="subscript"/>
        </w:rPr>
        <w:t>н</w:t>
      </w:r>
      <w:proofErr w:type="spellEnd"/>
      <w:r w:rsidRPr="003E36B4">
        <w:rPr>
          <w:vertAlign w:val="subscript"/>
        </w:rPr>
        <w:t xml:space="preserve"> </w:t>
      </w:r>
      <w:r w:rsidRPr="006B1FB8">
        <w:t>- нормативный расход топлив,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t>Н</w:t>
      </w:r>
      <w:r w:rsidRPr="003E36B4">
        <w:rPr>
          <w:vertAlign w:val="subscript"/>
        </w:rPr>
        <w:t>s</w:t>
      </w:r>
      <w:proofErr w:type="spellEnd"/>
      <w:r w:rsidRPr="006B1FB8">
        <w:t xml:space="preserve"> - базовая норма расхода топлив на пробег автомобиля, </w:t>
      </w:r>
      <w:proofErr w:type="gramStart"/>
      <w:r w:rsidRPr="006B1FB8">
        <w:t>л</w:t>
      </w:r>
      <w:proofErr w:type="gramEnd"/>
      <w:r w:rsidRPr="006B1FB8">
        <w:t>/100 км;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S - пробег автомобиля, </w:t>
      </w:r>
      <w:proofErr w:type="gramStart"/>
      <w:r w:rsidRPr="006B1FB8">
        <w:t>км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D - поправочный коэффициент (суммарная относительная надбавка или снижение) к норме, %.</w:t>
      </w:r>
    </w:p>
    <w:p w:rsidR="003A5144" w:rsidRPr="006B1FB8" w:rsidRDefault="003A5144" w:rsidP="008430D9">
      <w:pPr>
        <w:pStyle w:val="ConsPlusNormal"/>
        <w:ind w:left="-851" w:firstLine="425"/>
        <w:rPr>
          <w:b/>
          <w:u w:val="single"/>
        </w:rPr>
      </w:pPr>
      <w:r w:rsidRPr="006B1FB8">
        <w:rPr>
          <w:b/>
          <w:u w:val="single"/>
        </w:rPr>
        <w:t>Автобусы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Для автобусов нормативное значение расхода топлива рассчитывается по формуле: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5D3947" w:rsidRDefault="003A5144" w:rsidP="003F4DA3">
      <w:pPr>
        <w:pStyle w:val="ConsPlusNormal"/>
        <w:ind w:left="-851" w:firstLine="425"/>
        <w:jc w:val="both"/>
      </w:pPr>
      <w:r w:rsidRPr="006B1FB8">
        <w:rPr>
          <w:lang w:val="en-US"/>
        </w:rPr>
        <w:t>Q</w:t>
      </w:r>
      <w:r w:rsidRPr="00486390">
        <w:rPr>
          <w:vertAlign w:val="subscript"/>
        </w:rPr>
        <w:t>н</w:t>
      </w:r>
      <w:r w:rsidRPr="005D3947">
        <w:t xml:space="preserve"> = 0</w:t>
      </w:r>
      <w:proofErr w:type="gramStart"/>
      <w:r w:rsidRPr="005D3947">
        <w:t>,01</w:t>
      </w:r>
      <w:proofErr w:type="gramEnd"/>
      <w:r w:rsidRPr="005D3947">
        <w:t xml:space="preserve"> </w:t>
      </w:r>
      <w:r w:rsidR="005D3947" w:rsidRPr="005D3947">
        <w:t>∙</w:t>
      </w:r>
      <w:r w:rsidRPr="005D3947">
        <w:t xml:space="preserve"> </w:t>
      </w:r>
      <w:r w:rsidRPr="006B1FB8">
        <w:t>Н</w:t>
      </w:r>
      <w:r w:rsidRPr="003E36B4">
        <w:rPr>
          <w:vertAlign w:val="subscript"/>
          <w:lang w:val="en-US"/>
        </w:rPr>
        <w:t>s</w:t>
      </w:r>
      <w:r w:rsidRPr="005D3947">
        <w:rPr>
          <w:vertAlign w:val="subscript"/>
        </w:rPr>
        <w:t xml:space="preserve"> </w:t>
      </w:r>
      <w:r w:rsidR="005D3947" w:rsidRPr="005D3947">
        <w:t>∙</w:t>
      </w:r>
      <w:r w:rsidRPr="005D3947">
        <w:t xml:space="preserve"> </w:t>
      </w:r>
      <w:r w:rsidRPr="006B1FB8">
        <w:rPr>
          <w:lang w:val="en-US"/>
        </w:rPr>
        <w:t>S</w:t>
      </w:r>
      <w:r w:rsidRPr="005D3947">
        <w:t xml:space="preserve"> </w:t>
      </w:r>
      <w:r w:rsidR="005D3947" w:rsidRPr="005D3947">
        <w:t>∙</w:t>
      </w:r>
      <w:r w:rsidRPr="005D3947">
        <w:t xml:space="preserve"> (1 + 0,01 </w:t>
      </w:r>
      <w:r w:rsidR="005D3947" w:rsidRPr="005D3947">
        <w:t>∙</w:t>
      </w:r>
      <w:r w:rsidRPr="005D3947">
        <w:t xml:space="preserve"> </w:t>
      </w:r>
      <w:r w:rsidRPr="006B1FB8">
        <w:rPr>
          <w:lang w:val="en-US"/>
        </w:rPr>
        <w:t>D</w:t>
      </w:r>
      <w:r w:rsidRPr="005D3947">
        <w:t xml:space="preserve">) + </w:t>
      </w:r>
      <w:r w:rsidRPr="006B1FB8">
        <w:t>Н</w:t>
      </w:r>
      <w:r w:rsidRPr="00486390">
        <w:rPr>
          <w:vertAlign w:val="subscript"/>
        </w:rPr>
        <w:t>от</w:t>
      </w:r>
      <w:r w:rsidRPr="005D3947">
        <w:t xml:space="preserve"> </w:t>
      </w:r>
      <w:r w:rsidR="005D3947" w:rsidRPr="005D3947">
        <w:t>∙</w:t>
      </w:r>
      <w:r w:rsidRPr="005D3947">
        <w:t xml:space="preserve"> </w:t>
      </w:r>
      <w:r w:rsidRPr="006B1FB8">
        <w:rPr>
          <w:lang w:val="en-US"/>
        </w:rPr>
        <w:t>T</w:t>
      </w:r>
      <w:r w:rsidRPr="005D3947">
        <w:t>,</w:t>
      </w:r>
    </w:p>
    <w:p w:rsidR="003A5144" w:rsidRPr="005D3947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где </w:t>
      </w:r>
      <w:proofErr w:type="spellStart"/>
      <w:proofErr w:type="gramStart"/>
      <w:r w:rsidRPr="006B1FB8">
        <w:t>Q</w:t>
      </w:r>
      <w:proofErr w:type="gramEnd"/>
      <w:r w:rsidRPr="003E36B4">
        <w:rPr>
          <w:vertAlign w:val="subscript"/>
        </w:rPr>
        <w:t>н</w:t>
      </w:r>
      <w:proofErr w:type="spellEnd"/>
      <w:r w:rsidRPr="006B1FB8">
        <w:t xml:space="preserve"> - нормативный расход топлив,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t>Н</w:t>
      </w:r>
      <w:r w:rsidRPr="003E36B4">
        <w:rPr>
          <w:vertAlign w:val="subscript"/>
        </w:rPr>
        <w:t>s</w:t>
      </w:r>
      <w:proofErr w:type="spellEnd"/>
      <w:r w:rsidRPr="006B1FB8">
        <w:t xml:space="preserve"> - транспортная норма расхода топлив на пробег автобуса, </w:t>
      </w:r>
      <w:proofErr w:type="gramStart"/>
      <w:r w:rsidRPr="006B1FB8">
        <w:t>л</w:t>
      </w:r>
      <w:proofErr w:type="gramEnd"/>
      <w:r w:rsidRPr="006B1FB8">
        <w:t>/100 км (с учетом нормируемой по классу и назначению автобуса загрузкой пассажиров);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S - пробег автобуса, </w:t>
      </w:r>
      <w:proofErr w:type="gramStart"/>
      <w:r w:rsidRPr="006B1FB8">
        <w:t>км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Н</w:t>
      </w:r>
      <w:r w:rsidRPr="003E36B4">
        <w:rPr>
          <w:vertAlign w:val="subscript"/>
        </w:rPr>
        <w:t>от</w:t>
      </w:r>
      <w:r w:rsidRPr="006B1FB8">
        <w:t xml:space="preserve"> - норма расхода топлив при использовании штатных независимых </w:t>
      </w:r>
      <w:proofErr w:type="spellStart"/>
      <w:r w:rsidRPr="006B1FB8">
        <w:t>отопителей</w:t>
      </w:r>
      <w:proofErr w:type="spellEnd"/>
      <w:r w:rsidRPr="006B1FB8">
        <w:t xml:space="preserve"> на работу </w:t>
      </w:r>
      <w:proofErr w:type="spellStart"/>
      <w:r w:rsidRPr="006B1FB8">
        <w:t>отопителя</w:t>
      </w:r>
      <w:proofErr w:type="spellEnd"/>
      <w:r w:rsidRPr="006B1FB8">
        <w:t xml:space="preserve"> (</w:t>
      </w:r>
      <w:proofErr w:type="spellStart"/>
      <w:r w:rsidRPr="006B1FB8">
        <w:t>отопителей</w:t>
      </w:r>
      <w:proofErr w:type="spellEnd"/>
      <w:r w:rsidRPr="006B1FB8">
        <w:t>), л/ч;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T - время работы автомобиля с </w:t>
      </w:r>
      <w:proofErr w:type="gramStart"/>
      <w:r w:rsidRPr="006B1FB8">
        <w:t>включенным</w:t>
      </w:r>
      <w:proofErr w:type="gramEnd"/>
      <w:r w:rsidR="005D3947">
        <w:t xml:space="preserve"> </w:t>
      </w:r>
      <w:proofErr w:type="spellStart"/>
      <w:r w:rsidRPr="006B1FB8">
        <w:t>отопителем</w:t>
      </w:r>
      <w:proofErr w:type="spellEnd"/>
      <w:r w:rsidRPr="006B1FB8">
        <w:t>, ч;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D - поправочный коэффициент (суммарная относительная надбавка или снижение) к норме, %.</w:t>
      </w:r>
    </w:p>
    <w:p w:rsidR="003A5144" w:rsidRPr="006B1FB8" w:rsidRDefault="003A5144" w:rsidP="008430D9">
      <w:pPr>
        <w:pStyle w:val="ConsPlusNormal"/>
        <w:ind w:left="-851" w:firstLine="425"/>
        <w:rPr>
          <w:b/>
          <w:u w:val="single"/>
        </w:rPr>
      </w:pPr>
      <w:r w:rsidRPr="006B1FB8">
        <w:rPr>
          <w:b/>
          <w:u w:val="single"/>
        </w:rPr>
        <w:t>Грузовые автомобили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Для грузовых бортовых автомобилей и автопоездов нормативное значение расхода топлив рассчитывается по формуле: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5D3947" w:rsidRDefault="003A5144" w:rsidP="003F4DA3">
      <w:pPr>
        <w:pStyle w:val="ConsPlusNormal"/>
        <w:ind w:left="-851" w:firstLine="425"/>
        <w:jc w:val="both"/>
      </w:pPr>
      <w:r w:rsidRPr="006B1FB8">
        <w:rPr>
          <w:lang w:val="en-US"/>
        </w:rPr>
        <w:t>Q</w:t>
      </w:r>
      <w:r w:rsidRPr="006B1FB8">
        <w:t>н</w:t>
      </w:r>
      <w:r w:rsidRPr="005D3947">
        <w:t xml:space="preserve"> = 0</w:t>
      </w:r>
      <w:proofErr w:type="gramStart"/>
      <w:r w:rsidRPr="005D3947">
        <w:t>,01</w:t>
      </w:r>
      <w:proofErr w:type="gramEnd"/>
      <w:r w:rsidRPr="005D3947">
        <w:t xml:space="preserve"> </w:t>
      </w:r>
      <w:r w:rsidR="005D3947" w:rsidRPr="005D3947">
        <w:t>∙</w:t>
      </w:r>
      <w:r w:rsidRPr="005D3947">
        <w:t xml:space="preserve"> (</w:t>
      </w:r>
      <w:r w:rsidRPr="006B1FB8">
        <w:t>Н</w:t>
      </w:r>
      <w:r w:rsidRPr="003E36B4">
        <w:rPr>
          <w:vertAlign w:val="subscript"/>
          <w:lang w:val="en-US"/>
        </w:rPr>
        <w:t>san</w:t>
      </w:r>
      <w:r w:rsidRPr="005D3947">
        <w:t xml:space="preserve"> </w:t>
      </w:r>
      <w:r w:rsidR="005D3947" w:rsidRPr="005D3947">
        <w:t>∙</w:t>
      </w:r>
      <w:r w:rsidRPr="005D3947">
        <w:t xml:space="preserve"> </w:t>
      </w:r>
      <w:r w:rsidRPr="006B1FB8">
        <w:rPr>
          <w:lang w:val="en-US"/>
        </w:rPr>
        <w:t>S</w:t>
      </w:r>
      <w:r w:rsidRPr="005D3947">
        <w:t xml:space="preserve"> + </w:t>
      </w:r>
      <w:r w:rsidRPr="006B1FB8">
        <w:t>Н</w:t>
      </w:r>
      <w:r w:rsidRPr="003E36B4">
        <w:rPr>
          <w:vertAlign w:val="subscript"/>
          <w:lang w:val="en-US"/>
        </w:rPr>
        <w:t>w</w:t>
      </w:r>
      <w:r w:rsidRPr="005D3947">
        <w:t xml:space="preserve"> </w:t>
      </w:r>
      <w:r w:rsidR="005D3947" w:rsidRPr="005D3947">
        <w:t>∙</w:t>
      </w:r>
      <w:r w:rsidRPr="005D3947">
        <w:t xml:space="preserve"> </w:t>
      </w:r>
      <w:r w:rsidRPr="006B1FB8">
        <w:rPr>
          <w:lang w:val="en-US"/>
        </w:rPr>
        <w:t>W</w:t>
      </w:r>
      <w:r w:rsidRPr="005D3947">
        <w:t xml:space="preserve">) </w:t>
      </w:r>
      <w:r w:rsidR="005D3947" w:rsidRPr="005D3947">
        <w:t>∙</w:t>
      </w:r>
      <w:r w:rsidRPr="005D3947">
        <w:t xml:space="preserve"> (1 + 0,01 </w:t>
      </w:r>
      <w:r w:rsidR="005D3947" w:rsidRPr="005D3947">
        <w:t>∙</w:t>
      </w:r>
      <w:r w:rsidRPr="005D3947">
        <w:t xml:space="preserve"> </w:t>
      </w:r>
      <w:r w:rsidRPr="006B1FB8">
        <w:rPr>
          <w:lang w:val="en-US"/>
        </w:rPr>
        <w:t>D</w:t>
      </w:r>
      <w:r w:rsidRPr="005D3947">
        <w:t>),</w:t>
      </w:r>
    </w:p>
    <w:p w:rsidR="003A5144" w:rsidRPr="005D3947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где </w:t>
      </w:r>
      <w:proofErr w:type="spellStart"/>
      <w:proofErr w:type="gramStart"/>
      <w:r w:rsidRPr="006B1FB8">
        <w:t>Q</w:t>
      </w:r>
      <w:proofErr w:type="gramEnd"/>
      <w:r w:rsidRPr="003E36B4">
        <w:rPr>
          <w:vertAlign w:val="subscript"/>
        </w:rPr>
        <w:t>н</w:t>
      </w:r>
      <w:proofErr w:type="spellEnd"/>
      <w:r w:rsidRPr="006B1FB8">
        <w:t xml:space="preserve"> - нормативный расход топлива,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S - пробег автомобиля или автопоезда, </w:t>
      </w:r>
      <w:proofErr w:type="gramStart"/>
      <w:r w:rsidRPr="006B1FB8">
        <w:t>км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proofErr w:type="gramStart"/>
      <w:r w:rsidRPr="006B1FB8">
        <w:t>Н</w:t>
      </w:r>
      <w:proofErr w:type="gramEnd"/>
      <w:r w:rsidRPr="003E36B4">
        <w:rPr>
          <w:vertAlign w:val="subscript"/>
        </w:rPr>
        <w:t>san</w:t>
      </w:r>
      <w:proofErr w:type="spellEnd"/>
      <w:r w:rsidRPr="006B1FB8">
        <w:t xml:space="preserve"> - норма расхода топлив на пробег автомобиля или автопоезда в снаряженном состоянии без груза;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proofErr w:type="gramStart"/>
      <w:r w:rsidRPr="006B1FB8">
        <w:t>Н</w:t>
      </w:r>
      <w:proofErr w:type="gramEnd"/>
      <w:r w:rsidRPr="003E36B4">
        <w:rPr>
          <w:vertAlign w:val="subscript"/>
        </w:rPr>
        <w:t>san</w:t>
      </w:r>
      <w:proofErr w:type="spellEnd"/>
      <w:r w:rsidRPr="006B1FB8">
        <w:t xml:space="preserve"> = </w:t>
      </w:r>
      <w:proofErr w:type="spellStart"/>
      <w:r w:rsidRPr="006B1FB8">
        <w:t>Нs</w:t>
      </w:r>
      <w:proofErr w:type="spellEnd"/>
      <w:r w:rsidRPr="006B1FB8">
        <w:t xml:space="preserve"> + </w:t>
      </w:r>
      <w:proofErr w:type="spellStart"/>
      <w:r w:rsidRPr="006B1FB8">
        <w:t>Н</w:t>
      </w:r>
      <w:r w:rsidRPr="005D3947">
        <w:rPr>
          <w:vertAlign w:val="subscript"/>
        </w:rPr>
        <w:t>g</w:t>
      </w:r>
      <w:proofErr w:type="spellEnd"/>
      <w:r w:rsidRPr="006B1FB8">
        <w:t xml:space="preserve"> </w:t>
      </w:r>
      <w:r w:rsidR="005D3947">
        <w:t>∙</w:t>
      </w:r>
      <w:r w:rsidRPr="006B1FB8">
        <w:t xml:space="preserve"> </w:t>
      </w:r>
      <w:proofErr w:type="spellStart"/>
      <w:r w:rsidRPr="006B1FB8">
        <w:t>G</w:t>
      </w:r>
      <w:r w:rsidRPr="005D3947">
        <w:rPr>
          <w:vertAlign w:val="subscript"/>
        </w:rPr>
        <w:t>пр</w:t>
      </w:r>
      <w:proofErr w:type="spellEnd"/>
      <w:r w:rsidRPr="006B1FB8">
        <w:t>, л/100 км,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где </w:t>
      </w:r>
      <w:proofErr w:type="spellStart"/>
      <w:r w:rsidRPr="006B1FB8">
        <w:t>Н</w:t>
      </w:r>
      <w:r w:rsidRPr="003E36B4">
        <w:rPr>
          <w:vertAlign w:val="subscript"/>
        </w:rPr>
        <w:t>s</w:t>
      </w:r>
      <w:proofErr w:type="spellEnd"/>
      <w:r w:rsidRPr="006B1FB8">
        <w:t xml:space="preserve"> - базовая норма расхода топлив на пробег автомобиля (тягача) в снаряженном состоянии, л/100 км (</w:t>
      </w:r>
      <w:proofErr w:type="spellStart"/>
      <w:proofErr w:type="gramStart"/>
      <w:r w:rsidRPr="006B1FB8">
        <w:t>Н</w:t>
      </w:r>
      <w:proofErr w:type="gramEnd"/>
      <w:r w:rsidRPr="006B1FB8">
        <w:t>san</w:t>
      </w:r>
      <w:proofErr w:type="spellEnd"/>
      <w:r w:rsidRPr="006B1FB8">
        <w:t xml:space="preserve"> = </w:t>
      </w:r>
      <w:proofErr w:type="spellStart"/>
      <w:r w:rsidRPr="006B1FB8">
        <w:t>Нs</w:t>
      </w:r>
      <w:proofErr w:type="spellEnd"/>
      <w:r w:rsidRPr="006B1FB8">
        <w:t>, л/100 км, для одиночного автомобиля, тягача);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lastRenderedPageBreak/>
        <w:t>Н</w:t>
      </w:r>
      <w:proofErr w:type="gramStart"/>
      <w:r w:rsidRPr="003E36B4">
        <w:rPr>
          <w:vertAlign w:val="subscript"/>
        </w:rPr>
        <w:t>g</w:t>
      </w:r>
      <w:proofErr w:type="spellEnd"/>
      <w:proofErr w:type="gramEnd"/>
      <w:r w:rsidRPr="006B1FB8">
        <w:t xml:space="preserve"> - норма расхода топлив на дополнительную массу прицепа или полуприцепа, л/100 т-км;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t>G</w:t>
      </w:r>
      <w:r w:rsidRPr="003E36B4">
        <w:rPr>
          <w:vertAlign w:val="subscript"/>
        </w:rPr>
        <w:t>пр</w:t>
      </w:r>
      <w:proofErr w:type="spellEnd"/>
      <w:r w:rsidRPr="006B1FB8">
        <w:t xml:space="preserve"> - собственная масса прицепа или полуприцепа, </w:t>
      </w:r>
      <w:proofErr w:type="gramStart"/>
      <w:r w:rsidRPr="006B1FB8">
        <w:t>т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t>Н</w:t>
      </w:r>
      <w:r w:rsidRPr="003E36B4">
        <w:rPr>
          <w:vertAlign w:val="subscript"/>
        </w:rPr>
        <w:t>w</w:t>
      </w:r>
      <w:proofErr w:type="spellEnd"/>
      <w:r w:rsidRPr="006B1FB8">
        <w:t xml:space="preserve"> - норма расхода топлив на транспортную работу, </w:t>
      </w:r>
      <w:proofErr w:type="gramStart"/>
      <w:r w:rsidRPr="006B1FB8">
        <w:t>л</w:t>
      </w:r>
      <w:proofErr w:type="gramEnd"/>
      <w:r w:rsidRPr="006B1FB8">
        <w:t>/100 т-км;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W - объем транспортной работы, </w:t>
      </w:r>
      <w:proofErr w:type="spellStart"/>
      <w:r w:rsidRPr="006B1FB8">
        <w:t>т</w:t>
      </w:r>
      <w:r w:rsidR="00E84332">
        <w:t>∙</w:t>
      </w:r>
      <w:r w:rsidRPr="006B1FB8">
        <w:t>км</w:t>
      </w:r>
      <w:proofErr w:type="spellEnd"/>
      <w:r w:rsidRPr="006B1FB8">
        <w:t xml:space="preserve">: W = </w:t>
      </w:r>
      <w:proofErr w:type="spellStart"/>
      <w:r w:rsidRPr="006B1FB8">
        <w:t>G</w:t>
      </w:r>
      <w:r w:rsidRPr="005D3947">
        <w:rPr>
          <w:vertAlign w:val="subscript"/>
        </w:rPr>
        <w:t>гр</w:t>
      </w:r>
      <w:r w:rsidR="00E84332">
        <w:t>∙</w:t>
      </w:r>
      <w:r w:rsidRPr="006B1FB8">
        <w:t>S</w:t>
      </w:r>
      <w:r w:rsidRPr="005D3947">
        <w:rPr>
          <w:vertAlign w:val="subscript"/>
        </w:rPr>
        <w:t>гр</w:t>
      </w:r>
      <w:proofErr w:type="spellEnd"/>
      <w:r w:rsidRPr="006B1FB8">
        <w:t xml:space="preserve"> (где </w:t>
      </w:r>
      <w:proofErr w:type="spellStart"/>
      <w:r w:rsidRPr="006B1FB8">
        <w:t>G</w:t>
      </w:r>
      <w:r w:rsidRPr="005D3947">
        <w:rPr>
          <w:vertAlign w:val="subscript"/>
        </w:rPr>
        <w:t>гр</w:t>
      </w:r>
      <w:proofErr w:type="spellEnd"/>
      <w:r w:rsidRPr="006B1FB8">
        <w:t xml:space="preserve"> - масса груза, </w:t>
      </w:r>
      <w:proofErr w:type="gramStart"/>
      <w:r w:rsidRPr="006B1FB8">
        <w:t>т</w:t>
      </w:r>
      <w:proofErr w:type="gramEnd"/>
      <w:r w:rsidRPr="006B1FB8">
        <w:t xml:space="preserve">; </w:t>
      </w:r>
      <w:proofErr w:type="spellStart"/>
      <w:r w:rsidRPr="006B1FB8">
        <w:t>S</w:t>
      </w:r>
      <w:r w:rsidRPr="005D3947">
        <w:rPr>
          <w:vertAlign w:val="subscript"/>
        </w:rPr>
        <w:t>гр</w:t>
      </w:r>
      <w:proofErr w:type="spellEnd"/>
      <w:r w:rsidRPr="006B1FB8">
        <w:t xml:space="preserve"> - пробег с грузом, км);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D - поправочный коэффициент (суммарная относительная надбавка или снижение) к норме, %.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 100 км пробега):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для бензина - до 2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для дизельного топлива - до 1,3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для сжиженного нефтяного газа (</w:t>
      </w:r>
      <w:proofErr w:type="spellStart"/>
      <w:r w:rsidRPr="006B1FB8">
        <w:t>снг</w:t>
      </w:r>
      <w:proofErr w:type="spellEnd"/>
      <w:r w:rsidRPr="006B1FB8">
        <w:t>) - до 2,64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для сжатого природного газа (</w:t>
      </w:r>
      <w:proofErr w:type="spellStart"/>
      <w:r w:rsidRPr="006B1FB8">
        <w:t>спг</w:t>
      </w:r>
      <w:proofErr w:type="spellEnd"/>
      <w:r w:rsidRPr="006B1FB8">
        <w:t>) - до 2 куб. 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при газодизельном питании - до 1,2 куб. м природного газа и до 0,25 л дизельного топлива.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При работе грузовых бортовых автомобилей, тягачей с прицепами и седельных тягачей с полуприцепами норма расхода топлив (</w:t>
      </w:r>
      <w:proofErr w:type="gramStart"/>
      <w:r w:rsidRPr="006B1FB8">
        <w:t>л</w:t>
      </w:r>
      <w:proofErr w:type="gramEnd"/>
      <w:r w:rsidRPr="006B1FB8">
        <w:t>/100 км) на пробег автопоезда увеличивается (из расчета в литрах на каждую тонну собственной массы прицепов и полуприцепов):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для бензина - до 2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для дизельного топлива - до 1,3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для сжиженного газа - до 2,64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для природного газа - до 2 куб. 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при газодизельном питании двигателя - до 1,2 куб. м природного газа и до 0,25 л дизельного топлива.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Для седельных тягачей нормативное значение расхода топлив рассчитывается по вышеприведенной формуле. По этой же формуле определяется нормативное значение расхода топлив для автомобилей-фургонов. При этом для фургонов, работающих без учета массы перевозимого груза, нормируемое значение расхода топлив определяется с учетом повышающего поправочного коэффициента - до 10% к базовой норме.</w:t>
      </w:r>
    </w:p>
    <w:p w:rsidR="00993386" w:rsidRDefault="00993386" w:rsidP="003F4DA3">
      <w:pPr>
        <w:pStyle w:val="ConsPlusNormal"/>
        <w:ind w:left="-851" w:firstLine="425"/>
        <w:jc w:val="center"/>
        <w:rPr>
          <w:b/>
          <w:u w:val="single"/>
        </w:rPr>
      </w:pPr>
    </w:p>
    <w:p w:rsidR="003A5144" w:rsidRPr="00993386" w:rsidRDefault="003A5144" w:rsidP="008430D9">
      <w:pPr>
        <w:pStyle w:val="ConsPlusNormal"/>
        <w:ind w:left="-851" w:firstLine="425"/>
        <w:rPr>
          <w:b/>
          <w:u w:val="single"/>
        </w:rPr>
      </w:pPr>
      <w:r w:rsidRPr="00993386">
        <w:rPr>
          <w:b/>
          <w:u w:val="single"/>
        </w:rPr>
        <w:t>Самосвалы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Для автомобилей-самосвалов и самосвальных автопоездов нормативное значение расхода топлив рассчитывается по формуле: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5D3947" w:rsidRDefault="003A5144" w:rsidP="003F4DA3">
      <w:pPr>
        <w:pStyle w:val="ConsPlusNormal"/>
        <w:ind w:left="-851" w:firstLine="425"/>
        <w:jc w:val="both"/>
      </w:pPr>
      <w:r w:rsidRPr="006B1FB8">
        <w:rPr>
          <w:lang w:val="en-US"/>
        </w:rPr>
        <w:t>Q</w:t>
      </w:r>
      <w:r w:rsidRPr="00DC0926">
        <w:rPr>
          <w:vertAlign w:val="subscript"/>
        </w:rPr>
        <w:t>н</w:t>
      </w:r>
      <w:r w:rsidRPr="005D3947">
        <w:t xml:space="preserve"> = 0</w:t>
      </w:r>
      <w:proofErr w:type="gramStart"/>
      <w:r w:rsidRPr="005D3947">
        <w:t>,01</w:t>
      </w:r>
      <w:proofErr w:type="gramEnd"/>
      <w:r w:rsidRPr="005D3947">
        <w:t xml:space="preserve"> </w:t>
      </w:r>
      <w:r w:rsidR="00E84332" w:rsidRPr="00E84332">
        <w:t>∙</w:t>
      </w:r>
      <w:r w:rsidRPr="005D3947">
        <w:t xml:space="preserve"> </w:t>
      </w:r>
      <w:r w:rsidRPr="006B1FB8">
        <w:t>Н</w:t>
      </w:r>
      <w:proofErr w:type="spellStart"/>
      <w:r w:rsidRPr="003E36B4">
        <w:rPr>
          <w:vertAlign w:val="subscript"/>
          <w:lang w:val="en-US"/>
        </w:rPr>
        <w:t>sanc</w:t>
      </w:r>
      <w:proofErr w:type="spellEnd"/>
      <w:r w:rsidRPr="005D3947">
        <w:t xml:space="preserve"> </w:t>
      </w:r>
      <w:r w:rsidR="005D3947" w:rsidRPr="005D3947">
        <w:t>∙</w:t>
      </w:r>
      <w:r w:rsidRPr="005D3947">
        <w:t xml:space="preserve"> </w:t>
      </w:r>
      <w:r w:rsidRPr="006B1FB8">
        <w:rPr>
          <w:lang w:val="en-US"/>
        </w:rPr>
        <w:t>S</w:t>
      </w:r>
      <w:r w:rsidRPr="005D3947">
        <w:t xml:space="preserve"> </w:t>
      </w:r>
      <w:r w:rsidR="005D3947" w:rsidRPr="005D3947">
        <w:t>∙</w:t>
      </w:r>
      <w:r w:rsidRPr="005D3947">
        <w:t xml:space="preserve"> (1 + 0,01 </w:t>
      </w:r>
      <w:r w:rsidR="005D3947" w:rsidRPr="005D3947">
        <w:t>∙</w:t>
      </w:r>
      <w:r w:rsidRPr="005D3947">
        <w:t xml:space="preserve"> </w:t>
      </w:r>
      <w:r w:rsidRPr="006B1FB8">
        <w:rPr>
          <w:lang w:val="en-US"/>
        </w:rPr>
        <w:t>D</w:t>
      </w:r>
      <w:r w:rsidRPr="005D3947">
        <w:t xml:space="preserve">) + </w:t>
      </w:r>
      <w:r w:rsidRPr="006B1FB8">
        <w:t>Н</w:t>
      </w:r>
      <w:r w:rsidRPr="00E84332">
        <w:rPr>
          <w:vertAlign w:val="subscript"/>
          <w:lang w:val="en-US"/>
        </w:rPr>
        <w:t>z</w:t>
      </w:r>
      <w:r w:rsidRPr="005D3947">
        <w:t xml:space="preserve"> </w:t>
      </w:r>
      <w:r w:rsidR="005D3947" w:rsidRPr="005D3947">
        <w:t>∙</w:t>
      </w:r>
      <w:r w:rsidRPr="005D3947">
        <w:t xml:space="preserve"> </w:t>
      </w:r>
      <w:r w:rsidRPr="006B1FB8">
        <w:rPr>
          <w:lang w:val="en-US"/>
        </w:rPr>
        <w:t>Z</w:t>
      </w:r>
      <w:r w:rsidRPr="005D3947">
        <w:t>,</w:t>
      </w:r>
    </w:p>
    <w:p w:rsidR="003A5144" w:rsidRPr="005D3947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где </w:t>
      </w:r>
      <w:proofErr w:type="spellStart"/>
      <w:proofErr w:type="gramStart"/>
      <w:r w:rsidRPr="006B1FB8">
        <w:t>Q</w:t>
      </w:r>
      <w:proofErr w:type="gramEnd"/>
      <w:r w:rsidRPr="003E36B4">
        <w:rPr>
          <w:vertAlign w:val="subscript"/>
        </w:rPr>
        <w:t>н</w:t>
      </w:r>
      <w:proofErr w:type="spellEnd"/>
      <w:r w:rsidRPr="006B1FB8">
        <w:t xml:space="preserve"> - нормативный расход топлив,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S - пробег автомобиля-самосвала или автопоезда, </w:t>
      </w:r>
      <w:proofErr w:type="gramStart"/>
      <w:r w:rsidRPr="006B1FB8">
        <w:t>км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proofErr w:type="gramStart"/>
      <w:r w:rsidRPr="006B1FB8">
        <w:t>Н</w:t>
      </w:r>
      <w:proofErr w:type="gramEnd"/>
      <w:r w:rsidRPr="00486390">
        <w:rPr>
          <w:vertAlign w:val="subscript"/>
        </w:rPr>
        <w:t>sanc</w:t>
      </w:r>
      <w:proofErr w:type="spellEnd"/>
      <w:r w:rsidRPr="006B1FB8">
        <w:t xml:space="preserve"> - норма расхода топлив автомобиля-самосвала или самосвального автопоезда: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proofErr w:type="gramStart"/>
      <w:r w:rsidRPr="006B1FB8">
        <w:t>Н</w:t>
      </w:r>
      <w:proofErr w:type="gramEnd"/>
      <w:r w:rsidRPr="00486390">
        <w:rPr>
          <w:vertAlign w:val="subscript"/>
        </w:rPr>
        <w:t>sanc</w:t>
      </w:r>
      <w:proofErr w:type="spellEnd"/>
      <w:r w:rsidRPr="006B1FB8">
        <w:t xml:space="preserve"> = </w:t>
      </w:r>
      <w:proofErr w:type="spellStart"/>
      <w:r w:rsidRPr="006B1FB8">
        <w:t>Н</w:t>
      </w:r>
      <w:r w:rsidRPr="003E36B4">
        <w:rPr>
          <w:vertAlign w:val="subscript"/>
        </w:rPr>
        <w:t>s</w:t>
      </w:r>
      <w:proofErr w:type="spellEnd"/>
      <w:r w:rsidRPr="006B1FB8">
        <w:t xml:space="preserve"> + </w:t>
      </w:r>
      <w:proofErr w:type="spellStart"/>
      <w:r w:rsidRPr="006B1FB8">
        <w:t>Н</w:t>
      </w:r>
      <w:r w:rsidRPr="003E36B4">
        <w:rPr>
          <w:vertAlign w:val="subscript"/>
        </w:rPr>
        <w:t>w</w:t>
      </w:r>
      <w:proofErr w:type="spellEnd"/>
      <w:r w:rsidRPr="006B1FB8">
        <w:t xml:space="preserve"> </w:t>
      </w:r>
      <w:r w:rsidR="005D3947">
        <w:t>∙</w:t>
      </w:r>
      <w:r w:rsidRPr="006B1FB8">
        <w:t xml:space="preserve"> (</w:t>
      </w:r>
      <w:proofErr w:type="spellStart"/>
      <w:r w:rsidRPr="006B1FB8">
        <w:t>G</w:t>
      </w:r>
      <w:r w:rsidRPr="003E36B4">
        <w:rPr>
          <w:vertAlign w:val="subscript"/>
        </w:rPr>
        <w:t>пр</w:t>
      </w:r>
      <w:proofErr w:type="spellEnd"/>
      <w:r w:rsidRPr="006B1FB8">
        <w:t xml:space="preserve"> + 0,5</w:t>
      </w:r>
      <w:r w:rsidRPr="00463BF8">
        <w:t>q</w:t>
      </w:r>
      <w:r w:rsidRPr="006B1FB8">
        <w:t>), л/100 км,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где </w:t>
      </w:r>
      <w:proofErr w:type="spellStart"/>
      <w:r w:rsidRPr="006B1FB8">
        <w:t>Н</w:t>
      </w:r>
      <w:proofErr w:type="gramStart"/>
      <w:r w:rsidRPr="003E36B4">
        <w:rPr>
          <w:vertAlign w:val="subscript"/>
        </w:rPr>
        <w:t>s</w:t>
      </w:r>
      <w:proofErr w:type="spellEnd"/>
      <w:proofErr w:type="gramEnd"/>
      <w:r w:rsidRPr="006B1FB8">
        <w:t xml:space="preserve"> - транспортная норма с учетом транспортной работы (с коэффициентом загрузки 0,5), л/ 100 км;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t>Н</w:t>
      </w:r>
      <w:r w:rsidRPr="003E36B4">
        <w:rPr>
          <w:vertAlign w:val="subscript"/>
        </w:rPr>
        <w:t>w</w:t>
      </w:r>
      <w:proofErr w:type="spellEnd"/>
      <w:r w:rsidRPr="006B1FB8">
        <w:t xml:space="preserve"> - норма расхода топлив на транспортную работу автомобиля-самосвала (если при расчете </w:t>
      </w:r>
      <w:proofErr w:type="spellStart"/>
      <w:r w:rsidRPr="006B1FB8">
        <w:t>Н</w:t>
      </w:r>
      <w:r w:rsidRPr="00463BF8">
        <w:rPr>
          <w:vertAlign w:val="subscript"/>
        </w:rPr>
        <w:t>s</w:t>
      </w:r>
      <w:proofErr w:type="spellEnd"/>
      <w:r w:rsidRPr="006B1FB8">
        <w:t xml:space="preserve"> не учтен коэффициент 0,5) и на дополнительную массу самосвального прицепа или полуприцепа, </w:t>
      </w:r>
      <w:proofErr w:type="gramStart"/>
      <w:r w:rsidRPr="006B1FB8">
        <w:t>л</w:t>
      </w:r>
      <w:proofErr w:type="gramEnd"/>
      <w:r w:rsidRPr="006B1FB8">
        <w:t xml:space="preserve">/100 т </w:t>
      </w:r>
      <w:r w:rsidR="00DC0926">
        <w:t>∙</w:t>
      </w:r>
      <w:r w:rsidRPr="006B1FB8">
        <w:t xml:space="preserve"> км;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t>G</w:t>
      </w:r>
      <w:r w:rsidRPr="003E36B4">
        <w:rPr>
          <w:vertAlign w:val="subscript"/>
        </w:rPr>
        <w:t>пр</w:t>
      </w:r>
      <w:proofErr w:type="spellEnd"/>
      <w:r w:rsidRPr="006B1FB8">
        <w:t xml:space="preserve"> - собственная масса самосвального прицепа, полуприцепа, </w:t>
      </w:r>
      <w:proofErr w:type="gramStart"/>
      <w:r w:rsidRPr="006B1FB8">
        <w:t>т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q - грузоподъемность прицепа, полуприцепа (0,5q - с коэффициентом загрузки 0,5), т;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t>Н</w:t>
      </w:r>
      <w:r w:rsidRPr="003E36B4">
        <w:rPr>
          <w:vertAlign w:val="subscript"/>
        </w:rPr>
        <w:t>z</w:t>
      </w:r>
      <w:proofErr w:type="spellEnd"/>
      <w:r w:rsidRPr="006B1FB8">
        <w:t xml:space="preserve"> - дополнительная норма расхода топлив на каждую ездку с грузом автомобиля-самосвала, автопоезда, </w:t>
      </w:r>
      <w:proofErr w:type="gramStart"/>
      <w:r w:rsidRPr="006B1FB8">
        <w:t>л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lastRenderedPageBreak/>
        <w:t xml:space="preserve">Z - количество </w:t>
      </w:r>
      <w:proofErr w:type="gramStart"/>
      <w:r w:rsidRPr="006B1FB8">
        <w:t>ездок</w:t>
      </w:r>
      <w:proofErr w:type="gramEnd"/>
      <w:r w:rsidRPr="006B1FB8">
        <w:t xml:space="preserve"> с грузом за смену;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D - поправочный коэффициент (суммарная относительная надбавка или снижение) к норме, %.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Норма расхода топлив увеличивается при работе автомобилей-самосвалов с самосвальными прицепами, полуприцепами (если для автомобиля рассчитывается базовая норма, как для седельного тягача). Норма увеличивается на каждую тонну собственной массы прицепа, полуприцепа и половину его номинальной грузоподъемности (коэффициент загрузки - 0,5):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бензина - до 2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дизельного топлива - до 1,3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сжиженного газа - до 2,64 л;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природного газа - до 2 куб. м.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Для автомобилей-самосвалов и автопоездов дополнительно устанавливается норма расхода топлив (</w:t>
      </w:r>
      <w:proofErr w:type="spellStart"/>
      <w:r w:rsidRPr="006B1FB8">
        <w:t>Н</w:t>
      </w:r>
      <w:proofErr w:type="gramStart"/>
      <w:r w:rsidRPr="00FD1B17">
        <w:rPr>
          <w:vertAlign w:val="subscript"/>
        </w:rPr>
        <w:t>z</w:t>
      </w:r>
      <w:proofErr w:type="spellEnd"/>
      <w:proofErr w:type="gramEnd"/>
      <w:r w:rsidRPr="006B1FB8">
        <w:t>) на каждую ездку с грузом при маневрировании в местах погрузки и разгрузки: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до 0,25 л жидкого топлива (до 0,33 л сжиженного нефтяного газа, до 0,25 куб. м природного газа) на единицу самосвального подвижного состава;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до 0,2 куб. м природного газа и 0,1 л дизельного топлива ориентировочно при газодизельном питании двигателя.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Для большегрузных автомобилей-самосвалов типа </w:t>
      </w:r>
      <w:r w:rsidR="00463BF8">
        <w:t>«</w:t>
      </w:r>
      <w:proofErr w:type="spellStart"/>
      <w:r w:rsidRPr="006B1FB8">
        <w:t>БелАЗ</w:t>
      </w:r>
      <w:proofErr w:type="spellEnd"/>
      <w:r w:rsidR="00463BF8">
        <w:t>»</w:t>
      </w:r>
      <w:r w:rsidRPr="006B1FB8">
        <w:t xml:space="preserve"> дополнительная норма расхода дизельного топлива на каждую </w:t>
      </w:r>
      <w:proofErr w:type="gramStart"/>
      <w:r w:rsidRPr="006B1FB8">
        <w:t>ездку</w:t>
      </w:r>
      <w:proofErr w:type="gramEnd"/>
      <w:r w:rsidRPr="006B1FB8">
        <w:t xml:space="preserve"> с грузом устанавливается в размере до 1 л.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В случаях работы автомобилей-самосвалов с коэффициентом полезной загрузки выше 0,5 допускается нормировать расход топлив так же, как и для бортовых автомобилей.</w:t>
      </w:r>
    </w:p>
    <w:p w:rsidR="00993386" w:rsidRDefault="00993386" w:rsidP="003F4DA3">
      <w:pPr>
        <w:pStyle w:val="ConsPlusNormal"/>
        <w:ind w:left="-851" w:firstLine="425"/>
        <w:jc w:val="center"/>
        <w:rPr>
          <w:b/>
          <w:u w:val="single"/>
        </w:rPr>
      </w:pPr>
    </w:p>
    <w:p w:rsidR="003A5144" w:rsidRPr="00993386" w:rsidRDefault="003A5144" w:rsidP="008430D9">
      <w:pPr>
        <w:pStyle w:val="ConsPlusNormal"/>
        <w:ind w:left="-851" w:firstLine="425"/>
        <w:rPr>
          <w:b/>
          <w:u w:val="single"/>
        </w:rPr>
      </w:pPr>
      <w:r w:rsidRPr="00993386">
        <w:rPr>
          <w:b/>
          <w:u w:val="single"/>
        </w:rPr>
        <w:t>Нормы расхода топлив для специальных</w:t>
      </w:r>
      <w:r w:rsidR="008430D9">
        <w:rPr>
          <w:b/>
          <w:u w:val="single"/>
        </w:rPr>
        <w:t xml:space="preserve"> </w:t>
      </w:r>
      <w:r w:rsidRPr="00993386">
        <w:rPr>
          <w:b/>
          <w:u w:val="single"/>
        </w:rPr>
        <w:t>и специализированных автомобилей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Выделяют две группы специальных и специализированных автомобилей: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- автомобили, выполняющие работы в период стоянки (пожарные автокраны, автоцистерны, компрессорные, бурильные установки и т.п.);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- автомобили, выполняющие ремонтные, строительные и другие работы в процессе передвижения (автовышки, кабелеукладчики, </w:t>
      </w:r>
      <w:proofErr w:type="spellStart"/>
      <w:r w:rsidRPr="006B1FB8">
        <w:t>бетоносмесители</w:t>
      </w:r>
      <w:proofErr w:type="spellEnd"/>
      <w:r w:rsidRPr="006B1FB8">
        <w:t xml:space="preserve"> и т.п.).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Нормативный расход топлив (л) для </w:t>
      </w:r>
      <w:proofErr w:type="spellStart"/>
      <w:r w:rsidRPr="006B1FB8">
        <w:t>спецавтомобилей</w:t>
      </w:r>
      <w:proofErr w:type="spellEnd"/>
      <w:r w:rsidRPr="006B1FB8">
        <w:t>, выполняющих основную работу в период стоянки, определяется по формуле: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463BF8" w:rsidRDefault="003A5144" w:rsidP="003F4DA3">
      <w:pPr>
        <w:pStyle w:val="ConsPlusNormal"/>
        <w:ind w:left="-851" w:firstLine="425"/>
        <w:jc w:val="both"/>
      </w:pPr>
      <w:r w:rsidRPr="006B1FB8">
        <w:rPr>
          <w:lang w:val="en-US"/>
        </w:rPr>
        <w:t>Q</w:t>
      </w:r>
      <w:r w:rsidRPr="006B1FB8">
        <w:t>н</w:t>
      </w:r>
      <w:r w:rsidRPr="00463BF8">
        <w:t xml:space="preserve"> = (0</w:t>
      </w:r>
      <w:proofErr w:type="gramStart"/>
      <w:r w:rsidRPr="00463BF8">
        <w:t>,01</w:t>
      </w:r>
      <w:proofErr w:type="gramEnd"/>
      <w:r w:rsidRPr="00463BF8">
        <w:t xml:space="preserve"> </w:t>
      </w:r>
      <w:r w:rsidR="005D3947" w:rsidRPr="00463BF8">
        <w:t>∙</w:t>
      </w:r>
      <w:r w:rsidRPr="00463BF8">
        <w:t xml:space="preserve"> </w:t>
      </w:r>
      <w:r w:rsidRPr="006B1FB8">
        <w:t>Н</w:t>
      </w:r>
      <w:proofErr w:type="spellStart"/>
      <w:r w:rsidRPr="003E36B4">
        <w:rPr>
          <w:vertAlign w:val="subscript"/>
          <w:lang w:val="en-US"/>
        </w:rPr>
        <w:t>sc</w:t>
      </w:r>
      <w:proofErr w:type="spellEnd"/>
      <w:r w:rsidRPr="00463BF8">
        <w:t xml:space="preserve"> </w:t>
      </w:r>
      <w:r w:rsidR="00463BF8" w:rsidRPr="00463BF8">
        <w:t>∙</w:t>
      </w:r>
      <w:r w:rsidRPr="00463BF8">
        <w:t xml:space="preserve"> </w:t>
      </w:r>
      <w:r w:rsidRPr="006B1FB8">
        <w:rPr>
          <w:lang w:val="en-US"/>
        </w:rPr>
        <w:t>S</w:t>
      </w:r>
      <w:r w:rsidRPr="00463BF8">
        <w:t xml:space="preserve"> + </w:t>
      </w:r>
      <w:r w:rsidRPr="006B1FB8">
        <w:t>Н</w:t>
      </w:r>
      <w:r w:rsidRPr="003E36B4">
        <w:rPr>
          <w:vertAlign w:val="subscript"/>
          <w:lang w:val="en-US"/>
        </w:rPr>
        <w:t>t</w:t>
      </w:r>
      <w:r w:rsidRPr="00463BF8">
        <w:t xml:space="preserve"> </w:t>
      </w:r>
      <w:r w:rsidR="005D3947" w:rsidRPr="00463BF8">
        <w:t>∙</w:t>
      </w:r>
      <w:r w:rsidRPr="00463BF8">
        <w:t xml:space="preserve"> </w:t>
      </w:r>
      <w:r w:rsidRPr="006B1FB8">
        <w:rPr>
          <w:lang w:val="en-US"/>
        </w:rPr>
        <w:t>T</w:t>
      </w:r>
      <w:r w:rsidRPr="00463BF8">
        <w:t xml:space="preserve">) </w:t>
      </w:r>
      <w:r w:rsidR="00463BF8" w:rsidRPr="00463BF8">
        <w:t>∙</w:t>
      </w:r>
      <w:r w:rsidRPr="00463BF8">
        <w:t xml:space="preserve"> (1 + 0,01 </w:t>
      </w:r>
      <w:r w:rsidR="005D3947" w:rsidRPr="00463BF8">
        <w:t>∙</w:t>
      </w:r>
      <w:r w:rsidRPr="00463BF8">
        <w:t xml:space="preserve"> </w:t>
      </w:r>
      <w:r w:rsidRPr="006B1FB8">
        <w:rPr>
          <w:lang w:val="en-US"/>
        </w:rPr>
        <w:t>D</w:t>
      </w:r>
      <w:r w:rsidRPr="00463BF8">
        <w:t xml:space="preserve">), </w:t>
      </w:r>
      <w:r w:rsidRPr="006B1FB8">
        <w:t>л</w:t>
      </w:r>
      <w:r w:rsidRPr="00463BF8">
        <w:t>,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где </w:t>
      </w:r>
      <w:proofErr w:type="spellStart"/>
      <w:proofErr w:type="gramStart"/>
      <w:r w:rsidRPr="006B1FB8">
        <w:t>Н</w:t>
      </w:r>
      <w:proofErr w:type="gramEnd"/>
      <w:r w:rsidRPr="003E36B4">
        <w:rPr>
          <w:vertAlign w:val="subscript"/>
        </w:rPr>
        <w:t>sc</w:t>
      </w:r>
      <w:proofErr w:type="spellEnd"/>
      <w:r w:rsidRPr="006B1FB8">
        <w:t xml:space="preserve"> - норма расхода топлив на пробег, л/100 км (в случаях, когда </w:t>
      </w:r>
      <w:proofErr w:type="spellStart"/>
      <w:r w:rsidRPr="006B1FB8">
        <w:t>спецавтомобиль</w:t>
      </w:r>
      <w:proofErr w:type="spellEnd"/>
      <w:r w:rsidRPr="006B1FB8">
        <w:t xml:space="preserve"> предназначен также и для перевозки груза, индивидуальная норма рассчитывается с учетом выполнения транспортной работы: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102B5B" w:rsidRDefault="003A5144" w:rsidP="003F4DA3">
      <w:pPr>
        <w:pStyle w:val="ConsPlusNormal"/>
        <w:ind w:left="-851" w:firstLine="425"/>
        <w:jc w:val="both"/>
      </w:pPr>
      <w:proofErr w:type="gramStart"/>
      <w:r w:rsidRPr="006B1FB8">
        <w:t>Н</w:t>
      </w:r>
      <w:proofErr w:type="spellStart"/>
      <w:proofErr w:type="gramEnd"/>
      <w:r w:rsidRPr="006B1FB8">
        <w:rPr>
          <w:lang w:val="en-US"/>
        </w:rPr>
        <w:t>sc</w:t>
      </w:r>
      <w:proofErr w:type="spellEnd"/>
      <w:r w:rsidRPr="00102B5B">
        <w:t xml:space="preserve">' = </w:t>
      </w:r>
      <w:r w:rsidRPr="006B1FB8">
        <w:t>Н</w:t>
      </w:r>
      <w:proofErr w:type="spellStart"/>
      <w:r w:rsidRPr="003E36B4">
        <w:rPr>
          <w:vertAlign w:val="subscript"/>
          <w:lang w:val="en-US"/>
        </w:rPr>
        <w:t>sc</w:t>
      </w:r>
      <w:proofErr w:type="spellEnd"/>
      <w:r w:rsidRPr="00102B5B">
        <w:t xml:space="preserve"> + </w:t>
      </w:r>
      <w:r w:rsidRPr="006B1FB8">
        <w:t>Н</w:t>
      </w:r>
      <w:r w:rsidRPr="003E36B4">
        <w:rPr>
          <w:vertAlign w:val="subscript"/>
          <w:lang w:val="en-US"/>
        </w:rPr>
        <w:t>w</w:t>
      </w:r>
      <w:r w:rsidRPr="00102B5B">
        <w:t xml:space="preserve"> </w:t>
      </w:r>
      <w:r w:rsidR="005D3947" w:rsidRPr="00102B5B">
        <w:t>∙</w:t>
      </w:r>
      <w:r w:rsidRPr="00102B5B">
        <w:t xml:space="preserve"> </w:t>
      </w:r>
      <w:r w:rsidRPr="006B1FB8">
        <w:rPr>
          <w:lang w:val="en-US"/>
        </w:rPr>
        <w:t>W</w:t>
      </w:r>
      <w:r w:rsidRPr="00102B5B">
        <w:t>,</w:t>
      </w:r>
    </w:p>
    <w:p w:rsidR="003A5144" w:rsidRPr="00102B5B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где </w:t>
      </w:r>
      <w:proofErr w:type="spellStart"/>
      <w:r w:rsidRPr="006B1FB8">
        <w:t>Н</w:t>
      </w:r>
      <w:r w:rsidRPr="003E36B4">
        <w:rPr>
          <w:vertAlign w:val="subscript"/>
        </w:rPr>
        <w:t>w</w:t>
      </w:r>
      <w:proofErr w:type="spellEnd"/>
      <w:r w:rsidRPr="006B1FB8">
        <w:t xml:space="preserve"> - норма расхода топлив на транспортную работу, </w:t>
      </w:r>
      <w:proofErr w:type="gramStart"/>
      <w:r w:rsidRPr="006B1FB8">
        <w:t>л</w:t>
      </w:r>
      <w:proofErr w:type="gramEnd"/>
      <w:r w:rsidRPr="006B1FB8">
        <w:t>/100 т-км;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gramStart"/>
      <w:r w:rsidRPr="006B1FB8">
        <w:t>W - объем транспортной работы, т-км);</w:t>
      </w:r>
      <w:proofErr w:type="gramEnd"/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S - пробег </w:t>
      </w:r>
      <w:proofErr w:type="spellStart"/>
      <w:r w:rsidRPr="006B1FB8">
        <w:t>спецавтомобиля</w:t>
      </w:r>
      <w:proofErr w:type="spellEnd"/>
      <w:r w:rsidRPr="006B1FB8">
        <w:t xml:space="preserve"> к месту работы и обратно, </w:t>
      </w:r>
      <w:proofErr w:type="gramStart"/>
      <w:r w:rsidRPr="006B1FB8">
        <w:t>км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t>Н</w:t>
      </w:r>
      <w:r w:rsidRPr="003E36B4">
        <w:rPr>
          <w:vertAlign w:val="subscript"/>
        </w:rPr>
        <w:t>т</w:t>
      </w:r>
      <w:proofErr w:type="spellEnd"/>
      <w:r w:rsidRPr="006B1FB8">
        <w:t xml:space="preserve"> - норма расхода топлив на работу специального оборудования (</w:t>
      </w:r>
      <w:proofErr w:type="gramStart"/>
      <w:r w:rsidRPr="006B1FB8">
        <w:t>л</w:t>
      </w:r>
      <w:proofErr w:type="gramEnd"/>
      <w:r w:rsidRPr="006B1FB8">
        <w:t>/ч) или литры на выполняемую операцию (заполнение цистерны и т.п.);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T - время работы оборудования (ч) или количество выполненных операций;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D - суммарная относительная надбавка или снижение к норме, в процентах (при работе оборудования применяются только надбавки на работу в зимнее время и в горной местности).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Нормативный расход топлив (л) для </w:t>
      </w:r>
      <w:proofErr w:type="spellStart"/>
      <w:r w:rsidRPr="006B1FB8">
        <w:t>спецавтомобилей</w:t>
      </w:r>
      <w:proofErr w:type="spellEnd"/>
      <w:r w:rsidRPr="006B1FB8">
        <w:t>, выполняющих основную работу в процессе передвижения, определяется по формуле: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</w:p>
    <w:p w:rsidR="003A5144" w:rsidRPr="006B1FB8" w:rsidRDefault="003A5144" w:rsidP="003F4DA3">
      <w:pPr>
        <w:pStyle w:val="ConsPlusNormal"/>
        <w:ind w:left="-851" w:firstLine="425"/>
        <w:jc w:val="both"/>
        <w:rPr>
          <w:lang w:val="en-US"/>
        </w:rPr>
      </w:pPr>
      <w:r w:rsidRPr="006B1FB8">
        <w:rPr>
          <w:lang w:val="en-US"/>
        </w:rPr>
        <w:t>Q</w:t>
      </w:r>
      <w:r w:rsidRPr="00486390">
        <w:rPr>
          <w:vertAlign w:val="subscript"/>
        </w:rPr>
        <w:t>н</w:t>
      </w:r>
      <w:r w:rsidRPr="006B1FB8">
        <w:rPr>
          <w:lang w:val="en-US"/>
        </w:rPr>
        <w:t xml:space="preserve"> = 0</w:t>
      </w:r>
      <w:proofErr w:type="gramStart"/>
      <w:r w:rsidRPr="006B1FB8">
        <w:rPr>
          <w:lang w:val="en-US"/>
        </w:rPr>
        <w:t>,01</w:t>
      </w:r>
      <w:proofErr w:type="gramEnd"/>
      <w:r w:rsidRPr="006B1FB8">
        <w:rPr>
          <w:lang w:val="en-US"/>
        </w:rPr>
        <w:t xml:space="preserve"> </w:t>
      </w:r>
      <w:r w:rsidR="005D3947">
        <w:rPr>
          <w:lang w:val="en-US"/>
        </w:rPr>
        <w:t>∙</w:t>
      </w:r>
      <w:r w:rsidRPr="006B1FB8">
        <w:rPr>
          <w:lang w:val="en-US"/>
        </w:rPr>
        <w:t xml:space="preserve"> (</w:t>
      </w:r>
      <w:r w:rsidRPr="006B1FB8">
        <w:t>Н</w:t>
      </w:r>
      <w:proofErr w:type="spellStart"/>
      <w:r w:rsidRPr="003E36B4">
        <w:rPr>
          <w:vertAlign w:val="subscript"/>
          <w:lang w:val="en-US"/>
        </w:rPr>
        <w:t>sc</w:t>
      </w:r>
      <w:proofErr w:type="spellEnd"/>
      <w:r w:rsidRPr="006B1FB8">
        <w:rPr>
          <w:lang w:val="en-US"/>
        </w:rPr>
        <w:t xml:space="preserve"> </w:t>
      </w:r>
      <w:r w:rsidR="005D3947">
        <w:rPr>
          <w:lang w:val="en-US"/>
        </w:rPr>
        <w:t>∙</w:t>
      </w:r>
      <w:r w:rsidRPr="006B1FB8">
        <w:rPr>
          <w:lang w:val="en-US"/>
        </w:rPr>
        <w:t xml:space="preserve"> S' + </w:t>
      </w:r>
      <w:r w:rsidRPr="006B1FB8">
        <w:t>Н</w:t>
      </w:r>
      <w:r w:rsidRPr="00486390">
        <w:rPr>
          <w:vertAlign w:val="subscript"/>
          <w:lang w:val="en-US"/>
        </w:rPr>
        <w:t>s</w:t>
      </w:r>
      <w:r w:rsidRPr="006B1FB8">
        <w:rPr>
          <w:lang w:val="en-US"/>
        </w:rPr>
        <w:t xml:space="preserve">" </w:t>
      </w:r>
      <w:r w:rsidR="005D3947">
        <w:rPr>
          <w:lang w:val="en-US"/>
        </w:rPr>
        <w:t>∙</w:t>
      </w:r>
      <w:r w:rsidRPr="006B1FB8">
        <w:rPr>
          <w:lang w:val="en-US"/>
        </w:rPr>
        <w:t xml:space="preserve"> S") </w:t>
      </w:r>
      <w:r w:rsidR="00463BF8">
        <w:rPr>
          <w:lang w:val="en-US"/>
        </w:rPr>
        <w:t>∙</w:t>
      </w:r>
      <w:r w:rsidRPr="006B1FB8">
        <w:rPr>
          <w:lang w:val="en-US"/>
        </w:rPr>
        <w:t xml:space="preserve"> (1 + 0,01 </w:t>
      </w:r>
      <w:r w:rsidR="005D3947">
        <w:rPr>
          <w:lang w:val="en-US"/>
        </w:rPr>
        <w:t>∙</w:t>
      </w:r>
      <w:r w:rsidRPr="006B1FB8">
        <w:rPr>
          <w:lang w:val="en-US"/>
        </w:rPr>
        <w:t xml:space="preserve"> D),</w:t>
      </w:r>
    </w:p>
    <w:p w:rsidR="003A5144" w:rsidRPr="006B1FB8" w:rsidRDefault="003A5144" w:rsidP="003F4DA3">
      <w:pPr>
        <w:pStyle w:val="ConsPlusNormal"/>
        <w:ind w:left="-851" w:firstLine="425"/>
        <w:jc w:val="both"/>
        <w:rPr>
          <w:lang w:val="en-US"/>
        </w:rPr>
      </w:pP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lastRenderedPageBreak/>
        <w:t xml:space="preserve">где </w:t>
      </w:r>
      <w:proofErr w:type="spellStart"/>
      <w:proofErr w:type="gramStart"/>
      <w:r w:rsidRPr="006B1FB8">
        <w:t>Н</w:t>
      </w:r>
      <w:proofErr w:type="gramEnd"/>
      <w:r w:rsidRPr="005D3947">
        <w:rPr>
          <w:vertAlign w:val="subscript"/>
        </w:rPr>
        <w:t>sc</w:t>
      </w:r>
      <w:proofErr w:type="spellEnd"/>
      <w:r w:rsidRPr="006B1FB8">
        <w:t xml:space="preserve"> - индивидуальная норма расхода топлив на пробег </w:t>
      </w:r>
      <w:proofErr w:type="spellStart"/>
      <w:r w:rsidRPr="006B1FB8">
        <w:t>спецавтомобиля</w:t>
      </w:r>
      <w:proofErr w:type="spellEnd"/>
      <w:r w:rsidRPr="006B1FB8">
        <w:t>, л/100 км;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S' - пробег </w:t>
      </w:r>
      <w:proofErr w:type="spellStart"/>
      <w:r w:rsidRPr="006B1FB8">
        <w:t>спецавтомобиля</w:t>
      </w:r>
      <w:proofErr w:type="spellEnd"/>
      <w:r w:rsidRPr="006B1FB8">
        <w:t xml:space="preserve"> к месту работы и обратно, </w:t>
      </w:r>
      <w:proofErr w:type="gramStart"/>
      <w:r w:rsidRPr="006B1FB8">
        <w:t>км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proofErr w:type="spellStart"/>
      <w:r w:rsidRPr="006B1FB8">
        <w:t>Н</w:t>
      </w:r>
      <w:r w:rsidRPr="00486390">
        <w:rPr>
          <w:vertAlign w:val="subscript"/>
        </w:rPr>
        <w:t>s</w:t>
      </w:r>
      <w:proofErr w:type="spellEnd"/>
      <w:r w:rsidRPr="006B1FB8">
        <w:t xml:space="preserve">" - норма расхода топлив на пробег при выполнении специальной работы во время передвижения, </w:t>
      </w:r>
      <w:proofErr w:type="gramStart"/>
      <w:r w:rsidRPr="006B1FB8">
        <w:t>л</w:t>
      </w:r>
      <w:proofErr w:type="gramEnd"/>
      <w:r w:rsidRPr="006B1FB8">
        <w:t>/100 км;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S" - пробег автомобиля при выполнении специальной работы при передвижении, </w:t>
      </w:r>
      <w:proofErr w:type="gramStart"/>
      <w:r w:rsidRPr="006B1FB8">
        <w:t>км</w:t>
      </w:r>
      <w:proofErr w:type="gramEnd"/>
      <w:r w:rsidRPr="006B1FB8">
        <w:t>;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D - суммарная относительная надбавка или снижение к норме, в процентах (при работе оборудования применяют только надбавки за работу в зимнее время и в горной местности).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Для автомобилей, на которых установлено специальное оборудование, нормы расхода топлив на пробег (на передвижение) устанавливаются исходя из норм расхода топлив, разработанных для базовых моделей автомобилей с учетом изменения массы </w:t>
      </w:r>
      <w:proofErr w:type="spellStart"/>
      <w:r w:rsidRPr="006B1FB8">
        <w:t>спецавтомобиля</w:t>
      </w:r>
      <w:proofErr w:type="spellEnd"/>
      <w:r w:rsidRPr="006B1FB8">
        <w:t>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Обратите внимание, что нормы расхода топлив для </w:t>
      </w:r>
      <w:proofErr w:type="spellStart"/>
      <w:r w:rsidRPr="006B1FB8">
        <w:t>спецавтомобилей</w:t>
      </w:r>
      <w:proofErr w:type="spellEnd"/>
      <w:r w:rsidRPr="006B1FB8">
        <w:t>, выполняющих работы жилищно-коммунального хозяйства, определяются по нормам Управления жилищно-коммунальной сферы Госстроя России (Академия коммунального хозяйства им. К.Д. Памфилова).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>Для пожарных автомобилей, у которых при работе специального агрегата функционирует счетчик пройденного пути спидометра, норма расхода жидкого топлива не устанавливается. Учет расхода топлив в этом случае производится по показанию спидометра и норме расхода жидкого топлива на 100 км пробега.</w:t>
      </w:r>
    </w:p>
    <w:p w:rsidR="003A5144" w:rsidRPr="006B1FB8" w:rsidRDefault="003A5144" w:rsidP="003F4DA3">
      <w:pPr>
        <w:pStyle w:val="ConsPlusNormal"/>
        <w:ind w:left="-851" w:firstLine="425"/>
        <w:jc w:val="both"/>
      </w:pPr>
      <w:r w:rsidRPr="006B1FB8">
        <w:t xml:space="preserve">Нормы расхода топлива на работу специального оборудования, установленного на автомобилях, определяются по данным заводов-изготовителей специальных и специализированных автомобилей, </w:t>
      </w:r>
      <w:proofErr w:type="gramStart"/>
      <w:r w:rsidRPr="006B1FB8">
        <w:t>л</w:t>
      </w:r>
      <w:proofErr w:type="gramEnd"/>
      <w:r w:rsidRPr="006B1FB8">
        <w:t>/ч.</w:t>
      </w:r>
    </w:p>
    <w:p w:rsidR="00516040" w:rsidRPr="006B1FB8" w:rsidRDefault="00516040" w:rsidP="003F4DA3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26A" w:rsidRDefault="00FE226A" w:rsidP="008430D9">
      <w:pPr>
        <w:spacing w:line="240" w:lineRule="auto"/>
        <w:ind w:left="-851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расхода смазочных материалов</w:t>
      </w:r>
    </w:p>
    <w:p w:rsidR="00FE226A" w:rsidRDefault="00FE226A" w:rsidP="003F4DA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226A">
        <w:rPr>
          <w:rFonts w:ascii="Times New Roman" w:hAnsi="Times New Roman" w:cs="Times New Roman"/>
          <w:sz w:val="24"/>
          <w:szCs w:val="24"/>
        </w:rPr>
        <w:t>Нормы расхода смазочных материалов на автомобильном транспорте предназначены для оперативного учета, расчета удельных норм расхода масел и смазок при обосновании потребности в них для предприятий, эксплуатирующих автотранспортную технику.</w:t>
      </w:r>
    </w:p>
    <w:p w:rsidR="00FE226A" w:rsidRPr="00FE226A" w:rsidRDefault="00FE226A" w:rsidP="003F4DA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226A">
        <w:rPr>
          <w:rFonts w:ascii="Times New Roman" w:hAnsi="Times New Roman" w:cs="Times New Roman"/>
          <w:sz w:val="24"/>
          <w:szCs w:val="24"/>
        </w:rPr>
        <w:t>Нормы эксплуатационного расхода смазочных материалов (с учетом замены и текущих дозаправок) установлены из расчета на 100 л от общего расхода топлива, рассчитанного по нормам для данного автомобиля. Нормы расхода масел установлены в литрах на 100 л расхода топлива, нормы расхода смазок - в килограммах на 100 л расхода топлива.</w:t>
      </w:r>
    </w:p>
    <w:p w:rsidR="00FE226A" w:rsidRPr="00FE226A" w:rsidRDefault="00FE226A" w:rsidP="003F4DA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226A">
        <w:rPr>
          <w:rFonts w:ascii="Times New Roman" w:hAnsi="Times New Roman" w:cs="Times New Roman"/>
          <w:sz w:val="24"/>
          <w:szCs w:val="24"/>
        </w:rPr>
        <w:t>Нормы расхода масел увеличиваются до 20% для автомобилей после капитального ремонта и находящихся в эксплуатации более пяти лет.</w:t>
      </w:r>
    </w:p>
    <w:p w:rsidR="00FE226A" w:rsidRPr="00FE226A" w:rsidRDefault="00FE226A" w:rsidP="003F4DA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226A">
        <w:rPr>
          <w:rFonts w:ascii="Times New Roman" w:hAnsi="Times New Roman" w:cs="Times New Roman"/>
          <w:sz w:val="24"/>
          <w:szCs w:val="24"/>
        </w:rPr>
        <w:t>Расход смазочных материалов при капитальном ремонте агрегатов автомобилей устанавливается в количестве, равном одной заправочной емкости системы смазки данного агрегата.</w:t>
      </w:r>
    </w:p>
    <w:p w:rsidR="00FE226A" w:rsidRPr="00FE226A" w:rsidRDefault="00FE226A" w:rsidP="003F4DA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226A">
        <w:rPr>
          <w:rFonts w:ascii="Times New Roman" w:hAnsi="Times New Roman" w:cs="Times New Roman"/>
          <w:sz w:val="24"/>
          <w:szCs w:val="24"/>
        </w:rPr>
        <w:t>Расход тормозных,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заводов-изготовителей, инструкциями по эксплуатации и т.п.</w:t>
      </w:r>
    </w:p>
    <w:p w:rsidR="00FE226A" w:rsidRPr="00FE226A" w:rsidRDefault="00FE226A" w:rsidP="003F4DA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226A">
        <w:rPr>
          <w:rFonts w:ascii="Times New Roman" w:hAnsi="Times New Roman" w:cs="Times New Roman"/>
          <w:sz w:val="24"/>
          <w:szCs w:val="24"/>
        </w:rPr>
        <w:t xml:space="preserve">Значения норм расхода смазочных материалов для АТС рекомендуется устанавливать на основании </w:t>
      </w:r>
      <w:proofErr w:type="spellStart"/>
      <w:r w:rsidRPr="00FE226A">
        <w:rPr>
          <w:rFonts w:ascii="Times New Roman" w:hAnsi="Times New Roman" w:cs="Times New Roman"/>
          <w:sz w:val="24"/>
          <w:szCs w:val="24"/>
        </w:rPr>
        <w:t>химмотологической</w:t>
      </w:r>
      <w:proofErr w:type="spellEnd"/>
      <w:r w:rsidRPr="00FE226A">
        <w:rPr>
          <w:rFonts w:ascii="Times New Roman" w:hAnsi="Times New Roman" w:cs="Times New Roman"/>
          <w:sz w:val="24"/>
          <w:szCs w:val="24"/>
        </w:rPr>
        <w:t xml:space="preserve"> карты смазки автомобиля или по рекомендациям завода-изготовителя. При отсутствии данных из вышеперечисленных источников рекомендуется устанавливать значения норм расхода смазочных материалов, приведенных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26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Pr="00FE226A">
        <w:rPr>
          <w:rFonts w:ascii="Times New Roman" w:hAnsi="Times New Roman" w:cs="Times New Roman"/>
          <w:sz w:val="24"/>
          <w:szCs w:val="24"/>
        </w:rPr>
        <w:t>.</w:t>
      </w:r>
    </w:p>
    <w:p w:rsidR="00FE226A" w:rsidRDefault="00FE226A" w:rsidP="003F4DA3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B5B" w:rsidRDefault="00102B5B" w:rsidP="003F4DA3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B5B" w:rsidRDefault="00102B5B" w:rsidP="003F4DA3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B5B" w:rsidRDefault="00102B5B" w:rsidP="003F4DA3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BC" w:rsidRDefault="00E905BC" w:rsidP="00486390">
      <w:pPr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E905BC" w:rsidRDefault="00E905BC" w:rsidP="00486390">
      <w:pPr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2925E8" w:rsidRDefault="00FE226A" w:rsidP="00486390">
      <w:pPr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FE226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29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6A" w:rsidRPr="005D3947" w:rsidRDefault="002925E8" w:rsidP="00486390">
      <w:pPr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5D3947">
        <w:rPr>
          <w:rFonts w:ascii="Times New Roman" w:hAnsi="Times New Roman" w:cs="Times New Roman"/>
          <w:sz w:val="20"/>
          <w:szCs w:val="20"/>
        </w:rPr>
        <w:t>к практической работе № 2</w:t>
      </w:r>
    </w:p>
    <w:p w:rsidR="00B42924" w:rsidRPr="006B1FB8" w:rsidRDefault="003A5144" w:rsidP="003F4DA3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Примеры расчета</w:t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Пример 1</w:t>
      </w:r>
      <w:r w:rsidRPr="006B1FB8">
        <w:rPr>
          <w:rFonts w:ascii="Times New Roman" w:hAnsi="Times New Roman" w:cs="Times New Roman"/>
          <w:sz w:val="24"/>
          <w:szCs w:val="24"/>
        </w:rPr>
        <w:t>.</w:t>
      </w:r>
      <w:r w:rsidR="00B42924" w:rsidRPr="006B1FB8">
        <w:rPr>
          <w:rFonts w:ascii="Times New Roman" w:hAnsi="Times New Roman" w:cs="Times New Roman"/>
          <w:sz w:val="24"/>
          <w:szCs w:val="24"/>
        </w:rPr>
        <w:t xml:space="preserve"> Из путевого листа установлено, что легковой автомобиль ВАЗ-217030 Приора, работавший в городе с населением 500 тыс. человек, совершил пробег 180 км.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базовая норма расхода топлива на пробег для легкового автомобиля ВАЗ-217030 Приора составляет   = 8,2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надбавка за работу в городе с населением 500 тыс. человек составляет D = 15%.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669280" cy="192024"/>
            <wp:effectExtent l="0" t="0" r="0" b="0"/>
            <wp:docPr id="40" name="Рисунок 40" descr="base_1_184290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84290_4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73" cy="19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B42924" w:rsidRPr="006B1FB8">
        <w:rPr>
          <w:rFonts w:ascii="Times New Roman" w:hAnsi="Times New Roman" w:cs="Times New Roman"/>
          <w:b/>
          <w:sz w:val="24"/>
          <w:szCs w:val="24"/>
        </w:rPr>
        <w:t>2</w:t>
      </w:r>
      <w:r w:rsidR="00B42924" w:rsidRPr="006B1FB8">
        <w:rPr>
          <w:rFonts w:ascii="Times New Roman" w:hAnsi="Times New Roman" w:cs="Times New Roman"/>
          <w:sz w:val="24"/>
          <w:szCs w:val="24"/>
        </w:rPr>
        <w:t>. Из путевого листа установлено, что легковой автомобиль ВАЗ-111840 Калина, работавший в горной местности на высоте 850 - 1500 м над уровнем моря, совершил пробег 220 км.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базовая норма расхода топлива на пробег для легкового автомобиля ВАЗ-111840 Калина составляет   = 8,0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надбавка за работу в горной местности на высоте от 801 до 2000 м над уровнем моря составляет D = 10% (среднегорье).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815584" cy="228600"/>
            <wp:effectExtent l="0" t="0" r="0" b="0"/>
            <wp:docPr id="41" name="Рисунок 41" descr="base_1_184290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84290_4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05" cy="2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B42924" w:rsidRPr="006B1FB8">
        <w:rPr>
          <w:rFonts w:ascii="Times New Roman" w:hAnsi="Times New Roman" w:cs="Times New Roman"/>
          <w:b/>
          <w:sz w:val="24"/>
          <w:szCs w:val="24"/>
        </w:rPr>
        <w:t>3</w:t>
      </w:r>
      <w:r w:rsidR="00B42924" w:rsidRPr="006B1FB8">
        <w:rPr>
          <w:rFonts w:ascii="Times New Roman" w:hAnsi="Times New Roman" w:cs="Times New Roman"/>
          <w:sz w:val="24"/>
          <w:szCs w:val="24"/>
        </w:rPr>
        <w:t xml:space="preserve">. Из путевого листа установлено, что легковой автомобиль Волга </w:t>
      </w:r>
      <w:proofErr w:type="spellStart"/>
      <w:r w:rsidR="00B42924" w:rsidRPr="006B1FB8">
        <w:rPr>
          <w:rFonts w:ascii="Times New Roman" w:hAnsi="Times New Roman" w:cs="Times New Roman"/>
          <w:sz w:val="24"/>
          <w:szCs w:val="24"/>
        </w:rPr>
        <w:t>Сайбер</w:t>
      </w:r>
      <w:proofErr w:type="spellEnd"/>
      <w:r w:rsidR="00B42924" w:rsidRPr="006B1FB8">
        <w:rPr>
          <w:rFonts w:ascii="Times New Roman" w:hAnsi="Times New Roman" w:cs="Times New Roman"/>
          <w:sz w:val="24"/>
          <w:szCs w:val="24"/>
        </w:rPr>
        <w:t>, работавший в городе с населением 1,5 млн. человек в зимнее время, совершил пробег 85 км.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базовая норма расхода топлива на пробег для легкового автомобиля Волга </w:t>
      </w:r>
      <w:proofErr w:type="spellStart"/>
      <w:r w:rsidRPr="006B1FB8">
        <w:rPr>
          <w:rFonts w:ascii="Times New Roman" w:hAnsi="Times New Roman" w:cs="Times New Roman"/>
          <w:sz w:val="24"/>
          <w:szCs w:val="24"/>
        </w:rPr>
        <w:t>Сайбер</w:t>
      </w:r>
      <w:proofErr w:type="spellEnd"/>
      <w:r w:rsidRPr="006B1FB8">
        <w:rPr>
          <w:rFonts w:ascii="Times New Roman" w:hAnsi="Times New Roman" w:cs="Times New Roman"/>
          <w:sz w:val="24"/>
          <w:szCs w:val="24"/>
        </w:rPr>
        <w:t xml:space="preserve"> составляет   = 11,0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надбавка за работу в городе с населением 1,5 млн. человек составляет D = 25%, за работу в зимнее время D = 15%.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696712" cy="210312"/>
            <wp:effectExtent l="0" t="0" r="0" b="0"/>
            <wp:docPr id="42" name="Рисунок 42" descr="base_1_184290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84290_4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59" cy="2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B42924" w:rsidRPr="006B1FB8">
        <w:rPr>
          <w:rFonts w:ascii="Times New Roman" w:hAnsi="Times New Roman" w:cs="Times New Roman"/>
          <w:b/>
          <w:sz w:val="24"/>
          <w:szCs w:val="24"/>
        </w:rPr>
        <w:t>4</w:t>
      </w:r>
      <w:r w:rsidR="00B42924" w:rsidRPr="006B1FB8">
        <w:rPr>
          <w:rFonts w:ascii="Times New Roman" w:hAnsi="Times New Roman" w:cs="Times New Roman"/>
          <w:sz w:val="24"/>
          <w:szCs w:val="24"/>
        </w:rPr>
        <w:t xml:space="preserve">. Из путевого листа установлено, что легковой автомобиль </w:t>
      </w:r>
      <w:proofErr w:type="spellStart"/>
      <w:r w:rsidR="00B42924" w:rsidRPr="006B1FB8">
        <w:rPr>
          <w:rFonts w:ascii="Times New Roman" w:hAnsi="Times New Roman" w:cs="Times New Roman"/>
          <w:sz w:val="24"/>
          <w:szCs w:val="24"/>
        </w:rPr>
        <w:t>DaewooNexia</w:t>
      </w:r>
      <w:proofErr w:type="spellEnd"/>
      <w:r w:rsidR="00B42924" w:rsidRPr="006B1FB8">
        <w:rPr>
          <w:rFonts w:ascii="Times New Roman" w:hAnsi="Times New Roman" w:cs="Times New Roman"/>
          <w:sz w:val="24"/>
          <w:szCs w:val="24"/>
        </w:rPr>
        <w:t>, оборудованный кондиционером и работавший в городе с населением 150 тыс. человек, совершил пробег 115 км.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базовая норма расхода топлива на пробег для легкового автомобиля </w:t>
      </w:r>
      <w:proofErr w:type="spellStart"/>
      <w:r w:rsidRPr="006B1FB8">
        <w:rPr>
          <w:rFonts w:ascii="Times New Roman" w:hAnsi="Times New Roman" w:cs="Times New Roman"/>
          <w:sz w:val="24"/>
          <w:szCs w:val="24"/>
        </w:rPr>
        <w:t>DaewooNexia</w:t>
      </w:r>
      <w:proofErr w:type="spellEnd"/>
      <w:r w:rsidRPr="006B1FB8">
        <w:rPr>
          <w:rFonts w:ascii="Times New Roman" w:hAnsi="Times New Roman" w:cs="Times New Roman"/>
          <w:sz w:val="24"/>
          <w:szCs w:val="24"/>
        </w:rPr>
        <w:t xml:space="preserve"> составляет   = 8,2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lastRenderedPageBreak/>
        <w:t>надбавка за работу в городе с населением 150 тыс. человек составляет D = 10%, при использовании кондиционера при движении автомобиля составляет D = 7%.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B42924" w:rsidRPr="006B1FB8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696712" cy="192024"/>
            <wp:effectExtent l="0" t="0" r="0" b="0"/>
            <wp:docPr id="43" name="Рисунок 43" descr="base_1_184290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84290_4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59" cy="19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B42924" w:rsidRPr="006B1FB8">
        <w:rPr>
          <w:rFonts w:ascii="Times New Roman" w:hAnsi="Times New Roman" w:cs="Times New Roman"/>
          <w:b/>
          <w:sz w:val="24"/>
          <w:szCs w:val="24"/>
        </w:rPr>
        <w:t>5</w:t>
      </w:r>
      <w:r w:rsidR="00B42924" w:rsidRPr="006B1FB8">
        <w:rPr>
          <w:rFonts w:ascii="Times New Roman" w:hAnsi="Times New Roman" w:cs="Times New Roman"/>
          <w:sz w:val="24"/>
          <w:szCs w:val="24"/>
        </w:rPr>
        <w:t xml:space="preserve">. Из путевого листа установлено, что легковой автомобиль </w:t>
      </w:r>
      <w:proofErr w:type="spellStart"/>
      <w:r w:rsidR="00B42924" w:rsidRPr="006B1FB8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="00B42924" w:rsidRPr="006B1FB8">
        <w:rPr>
          <w:rFonts w:ascii="Times New Roman" w:hAnsi="Times New Roman" w:cs="Times New Roman"/>
          <w:sz w:val="24"/>
          <w:szCs w:val="24"/>
        </w:rPr>
        <w:t xml:space="preserve"> S500, оборудованный установкой климат-контроль, в зимнее время за рабочую смену в городе с населением 4 млн. человек совершил пробег 75 км, при этом вынужденный простой автомобиля с работающим двигателем составил 2 часа.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базовая норма расхода топлива на пробег для легкового автомобиля Mercedes-BenzS500 составляет   = 14,8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время вынужденного простоя с работающим двигателем T = 2,0 часа;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FB8">
        <w:rPr>
          <w:rFonts w:ascii="Times New Roman" w:hAnsi="Times New Roman" w:cs="Times New Roman"/>
          <w:sz w:val="24"/>
          <w:szCs w:val="24"/>
        </w:rPr>
        <w:t>надбавка за работу в городе с населением 4 млн. человек составляет D = 25%; за работу в зимнее время D = 10%; при использовании установки климат-контроль при движении автомобиля D = 10%; при вынужденном простое автомобиля с работающим двигателем за один час простоя - 10% от значения базовой нормы, то же на стоянке при использовании установки климат-контроль - 10% от значения базовой нормы.</w:t>
      </w:r>
      <w:proofErr w:type="gramEnd"/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Дополнительный расход топлива на простой автомобиля с работающим двигателем составит:</w:t>
      </w:r>
    </w:p>
    <w:p w:rsidR="00B42924" w:rsidRPr="006B1FB8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23360" cy="228600"/>
            <wp:effectExtent l="0" t="0" r="0" b="0"/>
            <wp:docPr id="44" name="Рисунок 44" descr="base_1_18429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84290_4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28" cy="23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B42924" w:rsidRPr="006B1FB8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824728" cy="237744"/>
            <wp:effectExtent l="0" t="0" r="0" b="0"/>
            <wp:docPr id="45" name="Рисунок 45" descr="base_1_18429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84290_4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17" cy="2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B42924" w:rsidRPr="006B1FB8">
        <w:rPr>
          <w:rFonts w:ascii="Times New Roman" w:hAnsi="Times New Roman" w:cs="Times New Roman"/>
          <w:b/>
          <w:sz w:val="24"/>
          <w:szCs w:val="24"/>
        </w:rPr>
        <w:t>6</w:t>
      </w:r>
      <w:r w:rsidR="00B42924" w:rsidRPr="006B1FB8">
        <w:rPr>
          <w:rFonts w:ascii="Times New Roman" w:hAnsi="Times New Roman" w:cs="Times New Roman"/>
          <w:sz w:val="24"/>
          <w:szCs w:val="24"/>
        </w:rPr>
        <w:t xml:space="preserve">. Из путевого листа установлено, что городской автобус НефАЗ-5299-10-15 работал в городе с населением 2 млн. человек в зимнее время с использованием штатных </w:t>
      </w:r>
      <w:proofErr w:type="spellStart"/>
      <w:r w:rsidR="00B42924" w:rsidRPr="006B1FB8">
        <w:rPr>
          <w:rFonts w:ascii="Times New Roman" w:hAnsi="Times New Roman" w:cs="Times New Roman"/>
          <w:sz w:val="24"/>
          <w:szCs w:val="24"/>
        </w:rPr>
        <w:t>отопителей</w:t>
      </w:r>
      <w:proofErr w:type="spellEnd"/>
      <w:r w:rsidR="00B42924" w:rsidRPr="006B1FB8">
        <w:rPr>
          <w:rFonts w:ascii="Times New Roman" w:hAnsi="Times New Roman" w:cs="Times New Roman"/>
          <w:sz w:val="24"/>
          <w:szCs w:val="24"/>
        </w:rPr>
        <w:t xml:space="preserve"> салона, совершил пробег 145 км при времени работы на линии 8 ч.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транспортная норма расхода топлива на пробег для городского автобуса НефАЗ-5299-10-15 составляет   = 39,0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надбавка за работу в городе с населением 2 млн. человек составляет D = 20%; за работу в зимнее время составляет D = 8%;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норма расхода топлива на работу </w:t>
      </w:r>
      <w:proofErr w:type="spellStart"/>
      <w:r w:rsidRPr="006B1FB8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6B1FB8">
        <w:rPr>
          <w:rFonts w:ascii="Times New Roman" w:hAnsi="Times New Roman" w:cs="Times New Roman"/>
          <w:sz w:val="24"/>
          <w:szCs w:val="24"/>
        </w:rPr>
        <w:t xml:space="preserve"> составляет   = 2,5 л/ч.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B42924" w:rsidRPr="006B1FB8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940425" cy="218016"/>
            <wp:effectExtent l="0" t="0" r="3175" b="0"/>
            <wp:docPr id="46" name="Рисунок 46" descr="base_1_18429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84290_5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B42924" w:rsidRPr="006B1FB8">
        <w:rPr>
          <w:rFonts w:ascii="Times New Roman" w:hAnsi="Times New Roman" w:cs="Times New Roman"/>
          <w:b/>
          <w:sz w:val="24"/>
          <w:szCs w:val="24"/>
        </w:rPr>
        <w:t>7</w:t>
      </w:r>
      <w:r w:rsidR="00B42924" w:rsidRPr="006B1FB8">
        <w:rPr>
          <w:rFonts w:ascii="Times New Roman" w:hAnsi="Times New Roman" w:cs="Times New Roman"/>
          <w:sz w:val="24"/>
          <w:szCs w:val="24"/>
        </w:rPr>
        <w:t xml:space="preserve">. Из путевого листа установлено, что одиночный бортовой автомобиль КамАЗ-43253-15 при пробеге 320 км выполнил транспортную работу в объеме 1750 </w:t>
      </w:r>
      <w:proofErr w:type="spellStart"/>
      <w:r w:rsidR="00B42924" w:rsidRPr="006B1FB8">
        <w:rPr>
          <w:rFonts w:ascii="Times New Roman" w:hAnsi="Times New Roman" w:cs="Times New Roman"/>
          <w:sz w:val="24"/>
          <w:szCs w:val="24"/>
        </w:rPr>
        <w:t>т</w:t>
      </w:r>
      <w:r w:rsidR="00463BF8">
        <w:rPr>
          <w:rFonts w:ascii="Times New Roman" w:hAnsi="Times New Roman" w:cs="Times New Roman"/>
          <w:sz w:val="24"/>
          <w:szCs w:val="24"/>
        </w:rPr>
        <w:t>∙</w:t>
      </w:r>
      <w:r w:rsidR="00B42924" w:rsidRPr="006B1FB8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="00B42924" w:rsidRPr="006B1FB8">
        <w:rPr>
          <w:rFonts w:ascii="Times New Roman" w:hAnsi="Times New Roman" w:cs="Times New Roman"/>
          <w:sz w:val="24"/>
          <w:szCs w:val="24"/>
        </w:rPr>
        <w:t xml:space="preserve"> в условиях эксплуатации, не требующих применения надбавок или снижений.</w:t>
      </w:r>
    </w:p>
    <w:p w:rsidR="00FE226A" w:rsidRDefault="00FE226A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базовая норма расхода топлива на пробег для бортового автомобиля КамАЗ-43253-15 составляет   = 24,2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норма расхода дизельного топлива на перевозку полезного груза составляет   = 1,3 л/100 </w:t>
      </w:r>
      <w:proofErr w:type="spellStart"/>
      <w:r w:rsidRPr="006B1FB8">
        <w:rPr>
          <w:rFonts w:ascii="Times New Roman" w:hAnsi="Times New Roman" w:cs="Times New Roman"/>
          <w:sz w:val="24"/>
          <w:szCs w:val="24"/>
        </w:rPr>
        <w:t>т</w:t>
      </w:r>
      <w:r w:rsidR="00463BF8">
        <w:rPr>
          <w:rFonts w:ascii="Times New Roman" w:hAnsi="Times New Roman" w:cs="Times New Roman"/>
          <w:sz w:val="24"/>
          <w:szCs w:val="24"/>
        </w:rPr>
        <w:t>∙</w:t>
      </w:r>
      <w:r w:rsidRPr="006B1FB8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B1FB8">
        <w:rPr>
          <w:rFonts w:ascii="Times New Roman" w:hAnsi="Times New Roman" w:cs="Times New Roman"/>
          <w:sz w:val="24"/>
          <w:szCs w:val="24"/>
        </w:rPr>
        <w:t>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B42924" w:rsidRPr="006B1FB8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330952" cy="219456"/>
            <wp:effectExtent l="0" t="0" r="0" b="9525"/>
            <wp:docPr id="47" name="Рисунок 47" descr="base_1_18429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84290_5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13" cy="22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B42924" w:rsidRPr="006B1FB8">
        <w:rPr>
          <w:rFonts w:ascii="Times New Roman" w:hAnsi="Times New Roman" w:cs="Times New Roman"/>
          <w:b/>
          <w:sz w:val="24"/>
          <w:szCs w:val="24"/>
        </w:rPr>
        <w:t>8</w:t>
      </w:r>
      <w:r w:rsidR="00B42924" w:rsidRPr="006B1FB8">
        <w:rPr>
          <w:rFonts w:ascii="Times New Roman" w:hAnsi="Times New Roman" w:cs="Times New Roman"/>
          <w:sz w:val="24"/>
          <w:szCs w:val="24"/>
        </w:rPr>
        <w:t>. Из путевого листа установлено, что бортовой автомобиль КамАЗ-</w:t>
      </w:r>
      <w:r w:rsidR="002740A6">
        <w:rPr>
          <w:rFonts w:ascii="Times New Roman" w:hAnsi="Times New Roman" w:cs="Times New Roman"/>
          <w:sz w:val="24"/>
          <w:szCs w:val="24"/>
        </w:rPr>
        <w:t>53</w:t>
      </w:r>
      <w:r w:rsidR="00B42924" w:rsidRPr="006B1FB8">
        <w:rPr>
          <w:rFonts w:ascii="Times New Roman" w:hAnsi="Times New Roman" w:cs="Times New Roman"/>
          <w:sz w:val="24"/>
          <w:szCs w:val="24"/>
        </w:rPr>
        <w:t>117</w:t>
      </w:r>
      <w:r w:rsidR="002740A6">
        <w:rPr>
          <w:rFonts w:ascii="Times New Roman" w:hAnsi="Times New Roman" w:cs="Times New Roman"/>
          <w:sz w:val="24"/>
          <w:szCs w:val="24"/>
        </w:rPr>
        <w:t xml:space="preserve"> </w:t>
      </w:r>
      <w:r w:rsidR="00B42924" w:rsidRPr="006B1FB8">
        <w:rPr>
          <w:rFonts w:ascii="Times New Roman" w:hAnsi="Times New Roman" w:cs="Times New Roman"/>
          <w:sz w:val="24"/>
          <w:szCs w:val="24"/>
        </w:rPr>
        <w:t xml:space="preserve">с прицепом выполнил транспортную работу в объеме 8400 </w:t>
      </w:r>
      <w:proofErr w:type="spellStart"/>
      <w:r w:rsidR="00B42924" w:rsidRPr="006B1FB8">
        <w:rPr>
          <w:rFonts w:ascii="Times New Roman" w:hAnsi="Times New Roman" w:cs="Times New Roman"/>
          <w:sz w:val="24"/>
          <w:szCs w:val="24"/>
        </w:rPr>
        <w:t>т</w:t>
      </w:r>
      <w:r w:rsidR="00463BF8">
        <w:rPr>
          <w:rFonts w:ascii="Times New Roman" w:hAnsi="Times New Roman" w:cs="Times New Roman"/>
          <w:sz w:val="24"/>
          <w:szCs w:val="24"/>
        </w:rPr>
        <w:t>∙</w:t>
      </w:r>
      <w:r w:rsidR="00B42924" w:rsidRPr="006B1FB8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="00B42924" w:rsidRPr="006B1FB8">
        <w:rPr>
          <w:rFonts w:ascii="Times New Roman" w:hAnsi="Times New Roman" w:cs="Times New Roman"/>
          <w:sz w:val="24"/>
          <w:szCs w:val="24"/>
        </w:rPr>
        <w:t xml:space="preserve"> в условиях зимнего времени по горным дорогам на высоте 800 - 2000 м и совершил общий пробег 470 км.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базовая норма расхода топлива на пробег для бортового автомобиля </w:t>
      </w:r>
      <w:r w:rsidR="002740A6" w:rsidRPr="002740A6">
        <w:rPr>
          <w:rFonts w:ascii="Times New Roman" w:hAnsi="Times New Roman" w:cs="Times New Roman"/>
          <w:sz w:val="24"/>
          <w:szCs w:val="24"/>
        </w:rPr>
        <w:t xml:space="preserve">КамАЗ-53117 </w:t>
      </w:r>
      <w:r w:rsidRPr="006B1FB8">
        <w:rPr>
          <w:rFonts w:ascii="Times New Roman" w:hAnsi="Times New Roman" w:cs="Times New Roman"/>
          <w:sz w:val="24"/>
          <w:szCs w:val="24"/>
        </w:rPr>
        <w:t>составляет   = 26,0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норма расхода топлива на перевозку полезного груза составляет   = 1,3 л/100 </w:t>
      </w:r>
      <w:proofErr w:type="spellStart"/>
      <w:r w:rsidRPr="006B1FB8">
        <w:rPr>
          <w:rFonts w:ascii="Times New Roman" w:hAnsi="Times New Roman" w:cs="Times New Roman"/>
          <w:sz w:val="24"/>
          <w:szCs w:val="24"/>
        </w:rPr>
        <w:t>т</w:t>
      </w:r>
      <w:r w:rsidR="00463BF8">
        <w:rPr>
          <w:rFonts w:ascii="Times New Roman" w:hAnsi="Times New Roman" w:cs="Times New Roman"/>
          <w:sz w:val="24"/>
          <w:szCs w:val="24"/>
        </w:rPr>
        <w:t>∙</w:t>
      </w:r>
      <w:r w:rsidRPr="006B1FB8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B1FB8">
        <w:rPr>
          <w:rFonts w:ascii="Times New Roman" w:hAnsi="Times New Roman" w:cs="Times New Roman"/>
          <w:sz w:val="24"/>
          <w:szCs w:val="24"/>
        </w:rPr>
        <w:t>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норма расхода топлива на дополнительную массу прицепа составляет   = 1,3 л/100 </w:t>
      </w:r>
      <w:proofErr w:type="spellStart"/>
      <w:r w:rsidRPr="006B1FB8">
        <w:rPr>
          <w:rFonts w:ascii="Times New Roman" w:hAnsi="Times New Roman" w:cs="Times New Roman"/>
          <w:sz w:val="24"/>
          <w:szCs w:val="24"/>
        </w:rPr>
        <w:t>т</w:t>
      </w:r>
      <w:r w:rsidR="00463BF8">
        <w:rPr>
          <w:rFonts w:ascii="Times New Roman" w:hAnsi="Times New Roman" w:cs="Times New Roman"/>
          <w:sz w:val="24"/>
          <w:szCs w:val="24"/>
        </w:rPr>
        <w:t>∙</w:t>
      </w:r>
      <w:r w:rsidRPr="006B1FB8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B1FB8">
        <w:rPr>
          <w:rFonts w:ascii="Times New Roman" w:hAnsi="Times New Roman" w:cs="Times New Roman"/>
          <w:sz w:val="24"/>
          <w:szCs w:val="24"/>
        </w:rPr>
        <w:t>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надбавка за работу в зимнее время составляет D = 8%; за работу в горных условиях на высоте от 800 до 2000 м над уровнем моря D = 10%;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масса снаряженного прицепа   = 4,2 т;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норма расхода топлива на пробег автопоезда в составе автомобиля </w:t>
      </w:r>
      <w:r w:rsidR="002740A6" w:rsidRPr="002740A6">
        <w:rPr>
          <w:rFonts w:ascii="Times New Roman" w:hAnsi="Times New Roman" w:cs="Times New Roman"/>
          <w:sz w:val="24"/>
          <w:szCs w:val="24"/>
        </w:rPr>
        <w:t xml:space="preserve">КамАЗ-53117 </w:t>
      </w:r>
      <w:r w:rsidRPr="006B1FB8">
        <w:rPr>
          <w:rFonts w:ascii="Times New Roman" w:hAnsi="Times New Roman" w:cs="Times New Roman"/>
          <w:sz w:val="24"/>
          <w:szCs w:val="24"/>
        </w:rPr>
        <w:t>с прицепом составляет:</w:t>
      </w:r>
    </w:p>
    <w:p w:rsidR="00B42924" w:rsidRPr="006B1FB8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82696" cy="237744"/>
            <wp:effectExtent l="0" t="0" r="0" b="0"/>
            <wp:docPr id="48" name="Рисунок 48" descr="base_1_18429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84290_6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16" cy="2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B42924" w:rsidRPr="006B1FB8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779008" cy="228600"/>
            <wp:effectExtent l="0" t="0" r="0" b="0"/>
            <wp:docPr id="49" name="Рисунок 49" descr="base_1_18429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84290_6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50" cy="2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B42924" w:rsidRPr="006B1FB8">
        <w:rPr>
          <w:rFonts w:ascii="Times New Roman" w:hAnsi="Times New Roman" w:cs="Times New Roman"/>
          <w:b/>
          <w:sz w:val="24"/>
          <w:szCs w:val="24"/>
        </w:rPr>
        <w:t>9</w:t>
      </w:r>
      <w:r w:rsidR="00B42924" w:rsidRPr="006B1FB8">
        <w:rPr>
          <w:rFonts w:ascii="Times New Roman" w:hAnsi="Times New Roman" w:cs="Times New Roman"/>
          <w:sz w:val="24"/>
          <w:szCs w:val="24"/>
        </w:rPr>
        <w:t xml:space="preserve">. Из путевого листа установлено, что седельный тягач МАЗ-5440-А8 с полуприцепом выполнил транспортную работу в объеме 16200 </w:t>
      </w:r>
      <w:proofErr w:type="spellStart"/>
      <w:r w:rsidR="00B42924" w:rsidRPr="006B1FB8">
        <w:rPr>
          <w:rFonts w:ascii="Times New Roman" w:hAnsi="Times New Roman" w:cs="Times New Roman"/>
          <w:sz w:val="24"/>
          <w:szCs w:val="24"/>
        </w:rPr>
        <w:t>т</w:t>
      </w:r>
      <w:r w:rsidR="002740A6">
        <w:rPr>
          <w:rFonts w:ascii="Times New Roman" w:hAnsi="Times New Roman" w:cs="Times New Roman"/>
          <w:sz w:val="24"/>
          <w:szCs w:val="24"/>
        </w:rPr>
        <w:t>∙</w:t>
      </w:r>
      <w:r w:rsidR="00B42924" w:rsidRPr="006B1FB8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="00B42924" w:rsidRPr="006B1FB8">
        <w:rPr>
          <w:rFonts w:ascii="Times New Roman" w:hAnsi="Times New Roman" w:cs="Times New Roman"/>
          <w:sz w:val="24"/>
          <w:szCs w:val="24"/>
        </w:rPr>
        <w:t xml:space="preserve"> при пробеге 600 км в условиях эксплуатации, не требующих применения надбавок или снижений.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базовая норма расхода топлива на пробег для тягача одиночного МАЗ-5440-А8 составляет   = 18,7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норма расхода топлива на перевозку полезного груза составляет   = 1,3 л/100 </w:t>
      </w:r>
      <w:proofErr w:type="spellStart"/>
      <w:r w:rsidRPr="006B1FB8">
        <w:rPr>
          <w:rFonts w:ascii="Times New Roman" w:hAnsi="Times New Roman" w:cs="Times New Roman"/>
          <w:sz w:val="24"/>
          <w:szCs w:val="24"/>
        </w:rPr>
        <w:t>т</w:t>
      </w:r>
      <w:r w:rsidR="00463BF8">
        <w:rPr>
          <w:rFonts w:ascii="Times New Roman" w:hAnsi="Times New Roman" w:cs="Times New Roman"/>
          <w:sz w:val="24"/>
          <w:szCs w:val="24"/>
        </w:rPr>
        <w:t>∙</w:t>
      </w:r>
      <w:r w:rsidRPr="006B1FB8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B1FB8">
        <w:rPr>
          <w:rFonts w:ascii="Times New Roman" w:hAnsi="Times New Roman" w:cs="Times New Roman"/>
          <w:sz w:val="24"/>
          <w:szCs w:val="24"/>
        </w:rPr>
        <w:t>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норма расхода топлива на дополнительную массу полуприцепа   = 1,3 л/100 </w:t>
      </w:r>
      <w:proofErr w:type="spellStart"/>
      <w:r w:rsidRPr="006B1FB8">
        <w:rPr>
          <w:rFonts w:ascii="Times New Roman" w:hAnsi="Times New Roman" w:cs="Times New Roman"/>
          <w:sz w:val="24"/>
          <w:szCs w:val="24"/>
        </w:rPr>
        <w:t>т</w:t>
      </w:r>
      <w:r w:rsidR="00463BF8">
        <w:rPr>
          <w:rFonts w:ascii="Times New Roman" w:hAnsi="Times New Roman" w:cs="Times New Roman"/>
          <w:sz w:val="24"/>
          <w:szCs w:val="24"/>
        </w:rPr>
        <w:t>∙</w:t>
      </w:r>
      <w:r w:rsidRPr="006B1FB8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B1FB8">
        <w:rPr>
          <w:rFonts w:ascii="Times New Roman" w:hAnsi="Times New Roman" w:cs="Times New Roman"/>
          <w:sz w:val="24"/>
          <w:szCs w:val="24"/>
        </w:rPr>
        <w:t>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масса снаряженного полуприцепа   = 8,0 т;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 расхода топлива на пробег автопоезда в составе седельного тягача МАЗ-5440-А8 с полуприцепом без груза составляет:</w:t>
      </w:r>
    </w:p>
    <w:p w:rsidR="00B42924" w:rsidRPr="006B1FB8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82696" cy="228600"/>
            <wp:effectExtent l="0" t="0" r="0" b="0"/>
            <wp:docPr id="50" name="Рисунок 50" descr="base_1_18429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84290_6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lastRenderedPageBreak/>
        <w:t>Нормативный расход топлива составляет:</w:t>
      </w:r>
    </w:p>
    <w:p w:rsidR="00B42924" w:rsidRPr="006B1FB8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559552" cy="201168"/>
            <wp:effectExtent l="0" t="0" r="0" b="8890"/>
            <wp:docPr id="51" name="Рисунок 51" descr="base_1_184290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84290_6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29" cy="2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24" w:rsidRPr="006B1FB8" w:rsidRDefault="00516040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Пример</w:t>
      </w:r>
      <w:r w:rsidR="0052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924" w:rsidRPr="006B1FB8">
        <w:rPr>
          <w:rFonts w:ascii="Times New Roman" w:hAnsi="Times New Roman" w:cs="Times New Roman"/>
          <w:b/>
          <w:sz w:val="24"/>
          <w:szCs w:val="24"/>
        </w:rPr>
        <w:t>10</w:t>
      </w:r>
      <w:r w:rsidR="00B42924" w:rsidRPr="006B1FB8">
        <w:rPr>
          <w:rFonts w:ascii="Times New Roman" w:hAnsi="Times New Roman" w:cs="Times New Roman"/>
          <w:sz w:val="24"/>
          <w:szCs w:val="24"/>
        </w:rPr>
        <w:t xml:space="preserve">. Из путевого листа установлено, что автомобиль-самосвал КамАЗ-65115, вышедший из капитального ремонта, совершил пробег 185 км, выполнив при этом m = 20 </w:t>
      </w:r>
      <w:proofErr w:type="gramStart"/>
      <w:r w:rsidR="00B42924" w:rsidRPr="006B1FB8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="00B42924" w:rsidRPr="006B1FB8">
        <w:rPr>
          <w:rFonts w:ascii="Times New Roman" w:hAnsi="Times New Roman" w:cs="Times New Roman"/>
          <w:sz w:val="24"/>
          <w:szCs w:val="24"/>
        </w:rPr>
        <w:t xml:space="preserve"> с грузом. Работа осуществлялась в карьере.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B8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транспортная норма расхода топлива на пробег для автомобиля-самосвала КамАЗ-65115 (с коэффициентом загрузки 0,5) составляет   = 36,8 л/100 км;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 xml:space="preserve">норма расхода топлива на каждую </w:t>
      </w:r>
      <w:proofErr w:type="gramStart"/>
      <w:r w:rsidRPr="006B1FB8">
        <w:rPr>
          <w:rFonts w:ascii="Times New Roman" w:hAnsi="Times New Roman" w:cs="Times New Roman"/>
          <w:sz w:val="24"/>
          <w:szCs w:val="24"/>
        </w:rPr>
        <w:t>ездку</w:t>
      </w:r>
      <w:proofErr w:type="gramEnd"/>
      <w:r w:rsidRPr="006B1FB8">
        <w:rPr>
          <w:rFonts w:ascii="Times New Roman" w:hAnsi="Times New Roman" w:cs="Times New Roman"/>
          <w:sz w:val="24"/>
          <w:szCs w:val="24"/>
        </w:rPr>
        <w:t xml:space="preserve"> с грузом составляет   = 0,25 л;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надбавки при обкатке автомобилей, вышедших из капитального ремонта, D = 10%; на работу в карьере D = 25%.</w:t>
      </w:r>
    </w:p>
    <w:p w:rsidR="00B42924" w:rsidRPr="006B1FB8" w:rsidRDefault="00B4292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FB8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B42924" w:rsidRDefault="003A5144" w:rsidP="003F4D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lang w:eastAsia="ru-RU"/>
        </w:rPr>
        <w:drawing>
          <wp:inline distT="0" distB="0" distL="0" distR="0">
            <wp:extent cx="5940425" cy="216015"/>
            <wp:effectExtent l="0" t="0" r="3175" b="0"/>
            <wp:docPr id="52" name="Рисунок 52" descr="base_1_18429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8429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F3" w:rsidRDefault="00182DF3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6A" w:rsidRDefault="00FE226A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E8" w:rsidRDefault="002925E8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E8" w:rsidRDefault="002925E8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E2" w:rsidRDefault="000815E2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E2" w:rsidRDefault="000815E2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E2" w:rsidRDefault="000815E2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E8" w:rsidRDefault="002925E8" w:rsidP="00B42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E8" w:rsidRDefault="00FE226A" w:rsidP="00486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26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29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6A" w:rsidRPr="005D3947" w:rsidRDefault="002925E8" w:rsidP="004863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947">
        <w:rPr>
          <w:rFonts w:ascii="Times New Roman" w:hAnsi="Times New Roman" w:cs="Times New Roman"/>
          <w:sz w:val="20"/>
          <w:szCs w:val="20"/>
        </w:rPr>
        <w:t>к практической работе № 2</w:t>
      </w:r>
    </w:p>
    <w:p w:rsidR="00486390" w:rsidRDefault="00486390" w:rsidP="00416D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F3" w:rsidRPr="00B715D8" w:rsidRDefault="00182DF3" w:rsidP="00416D8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5D8">
        <w:rPr>
          <w:rFonts w:ascii="Times New Roman" w:hAnsi="Times New Roman" w:cs="Times New Roman"/>
          <w:b/>
          <w:sz w:val="20"/>
          <w:szCs w:val="20"/>
        </w:rPr>
        <w:t>Задания для выполнения практических работ</w:t>
      </w:r>
    </w:p>
    <w:p w:rsidR="00303676" w:rsidRPr="00B715D8" w:rsidRDefault="00303676" w:rsidP="00B429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5D8">
        <w:rPr>
          <w:rFonts w:ascii="Times New Roman" w:hAnsi="Times New Roman" w:cs="Times New Roman"/>
          <w:sz w:val="20"/>
          <w:szCs w:val="20"/>
        </w:rPr>
        <w:t>Задание № 1</w:t>
      </w:r>
    </w:p>
    <w:p w:rsidR="00182DF3" w:rsidRPr="00B715D8" w:rsidRDefault="00182DF3" w:rsidP="00B4292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5D8">
        <w:rPr>
          <w:rFonts w:ascii="Times New Roman" w:hAnsi="Times New Roman" w:cs="Times New Roman"/>
          <w:b/>
          <w:sz w:val="20"/>
          <w:szCs w:val="20"/>
        </w:rPr>
        <w:t>Легковые автомобили: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02"/>
        <w:gridCol w:w="1933"/>
        <w:gridCol w:w="1019"/>
        <w:gridCol w:w="1923"/>
      </w:tblGrid>
      <w:tr w:rsidR="00025BAD" w:rsidTr="00B43C6E">
        <w:tc>
          <w:tcPr>
            <w:tcW w:w="534" w:type="dxa"/>
          </w:tcPr>
          <w:p w:rsidR="00025BAD" w:rsidRPr="00B43C6E" w:rsidRDefault="00025BAD" w:rsidP="00B43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60" w:type="dxa"/>
          </w:tcPr>
          <w:p w:rsidR="00025BAD" w:rsidRPr="00B43C6E" w:rsidRDefault="00025BAD" w:rsidP="0030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АТС</w:t>
            </w:r>
          </w:p>
        </w:tc>
        <w:tc>
          <w:tcPr>
            <w:tcW w:w="902" w:type="dxa"/>
          </w:tcPr>
          <w:p w:rsidR="00025BAD" w:rsidRPr="00B43C6E" w:rsidRDefault="00025BAD" w:rsidP="00B43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  <w:r w:rsidR="00B43C6E"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ДВС</w:t>
            </w:r>
          </w:p>
        </w:tc>
        <w:tc>
          <w:tcPr>
            <w:tcW w:w="1933" w:type="dxa"/>
          </w:tcPr>
          <w:p w:rsidR="00025BAD" w:rsidRPr="00B43C6E" w:rsidRDefault="00025BAD" w:rsidP="0030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топлива, </w:t>
            </w:r>
            <w:proofErr w:type="gramStart"/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B43C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100 км</w:t>
            </w:r>
          </w:p>
        </w:tc>
        <w:tc>
          <w:tcPr>
            <w:tcW w:w="1019" w:type="dxa"/>
          </w:tcPr>
          <w:p w:rsidR="00025BAD" w:rsidRPr="00B43C6E" w:rsidRDefault="00025BAD" w:rsidP="0030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Пробег</w:t>
            </w:r>
            <w:r w:rsidR="00AA7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AA7F00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23" w:type="dxa"/>
          </w:tcPr>
          <w:p w:rsidR="00025BAD" w:rsidRPr="00B43C6E" w:rsidRDefault="00025BAD" w:rsidP="0030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эксплуатации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ВАЗ-212300 "Шевроле-Нива" (ВАЗ-2123-4L-1,69-80-</w:t>
            </w:r>
            <w:proofErr w:type="gramEnd"/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ГАЗ-3102 (с двигателем ЗМЗ-4022.10)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ИЖ-2125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25BAD" w:rsidRPr="00025BAD" w:rsidRDefault="00025BAD" w:rsidP="00025BAD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УАЗ-31512 (ЗМЗ-40260F-4L-2,445-100-4M)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15,4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25BAD" w:rsidRPr="00025BAD" w:rsidRDefault="00025BAD" w:rsidP="00025BAD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УАЗ-31512 (УМЗ-4178-4L-2,445-76-4M)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15,1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25BAD" w:rsidRPr="00025BAD" w:rsidRDefault="00025BAD" w:rsidP="00025BAD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УАЗ-31514 (ЗМЗ-4025.10-4L-2,445-90-4M)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16,7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025BAD" w:rsidRPr="00025BAD" w:rsidRDefault="00025BAD" w:rsidP="00025BAD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УАЗ-31514 (ЗМЗ-40210L-4L-2,445-81-4M)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15,5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025BAD" w:rsidRPr="00025BAD" w:rsidRDefault="00025BAD" w:rsidP="00025BAD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УАЗ-31514 (УМЗ-41780B-4L-2,445-76-4M)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15,8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025BAD" w:rsidRPr="00025BAD" w:rsidRDefault="00025BAD" w:rsidP="00025BAD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УАЗ-31514 (УМЗ-402100-4L-2,445-74-4M)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15,6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025BAD" w:rsidRPr="00025BAD" w:rsidRDefault="00025BAD" w:rsidP="00025BA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025BAD">
              <w:rPr>
                <w:sz w:val="20"/>
              </w:rPr>
              <w:t>УАЗ</w:t>
            </w:r>
            <w:r w:rsidRPr="00025BAD">
              <w:rPr>
                <w:sz w:val="20"/>
                <w:lang w:val="en-US"/>
              </w:rPr>
              <w:t>-315195 Hunter (</w:t>
            </w:r>
            <w:r w:rsidRPr="00025BAD">
              <w:rPr>
                <w:sz w:val="20"/>
              </w:rPr>
              <w:t>ЗМЗ</w:t>
            </w:r>
            <w:r w:rsidRPr="00025BAD">
              <w:rPr>
                <w:sz w:val="20"/>
                <w:lang w:val="en-US"/>
              </w:rPr>
              <w:t>-40900G-4L-2,693-128-4M)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pStyle w:val="ConsPlusNormal"/>
              <w:jc w:val="center"/>
              <w:rPr>
                <w:sz w:val="20"/>
              </w:rPr>
            </w:pPr>
            <w:r w:rsidRPr="00025BAD">
              <w:rPr>
                <w:sz w:val="20"/>
              </w:rPr>
              <w:t>13,8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111740 "Калина" (ВАЗ-11194)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LadaGranta</w:t>
            </w:r>
            <w:proofErr w:type="spellEnd"/>
            <w:r w:rsidRPr="00025BAD">
              <w:rPr>
                <w:rFonts w:ascii="Times New Roman" w:hAnsi="Times New Roman" w:cs="Times New Roman"/>
                <w:sz w:val="20"/>
                <w:szCs w:val="20"/>
              </w:rPr>
              <w:t xml:space="preserve"> 219020 1.6 (ВАЗ-21126)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Explorer 4.0 6V 4WD (6V-3,958-160-4A)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19" w:type="dxa"/>
            <w:vAlign w:val="center"/>
          </w:tcPr>
          <w:p w:rsidR="00025BAD" w:rsidRPr="00B43C6E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FordFocus</w:t>
            </w:r>
            <w:proofErr w:type="spellEnd"/>
            <w:r w:rsidRPr="00025BAD">
              <w:rPr>
                <w:rFonts w:ascii="Times New Roman" w:hAnsi="Times New Roman" w:cs="Times New Roman"/>
                <w:sz w:val="20"/>
                <w:szCs w:val="20"/>
              </w:rPr>
              <w:t xml:space="preserve"> 1.6 (4L-1,596-101-4A)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 Cherokee 2.5D (4L-2,499-116-5M)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19" w:type="dxa"/>
            <w:vAlign w:val="center"/>
          </w:tcPr>
          <w:p w:rsidR="00025BAD" w:rsidRPr="00B43C6E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02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02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2500 TDGL (4L-2,477-99-5M)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9" w:type="dxa"/>
            <w:vAlign w:val="center"/>
          </w:tcPr>
          <w:p w:rsidR="00025BAD" w:rsidRPr="00B43C6E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 2.5 4WD (4L-2,488-165-4A)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19" w:type="dxa"/>
            <w:vAlign w:val="center"/>
          </w:tcPr>
          <w:p w:rsidR="00025BAD" w:rsidRPr="00B43C6E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100 4.7 (8V-4,664-235-4A)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019" w:type="dxa"/>
            <w:vAlign w:val="center"/>
          </w:tcPr>
          <w:p w:rsidR="00025BAD" w:rsidRPr="00B43C6E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Dodge Grand Caravan 3.3 V6 (6V-3,301-160-4A)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19" w:type="dxa"/>
            <w:vAlign w:val="center"/>
          </w:tcPr>
          <w:p w:rsidR="00025BAD" w:rsidRPr="00B43C6E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25BAD" w:rsidRPr="00025BAD" w:rsidTr="00B43C6E">
        <w:tc>
          <w:tcPr>
            <w:tcW w:w="534" w:type="dxa"/>
          </w:tcPr>
          <w:p w:rsidR="00025BAD" w:rsidRPr="00025BAD" w:rsidRDefault="00025BAD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FordEscort</w:t>
            </w:r>
            <w:proofErr w:type="spellEnd"/>
            <w:r w:rsidRPr="00025BAD">
              <w:rPr>
                <w:rFonts w:ascii="Times New Roman" w:hAnsi="Times New Roman" w:cs="Times New Roman"/>
                <w:sz w:val="20"/>
                <w:szCs w:val="20"/>
              </w:rPr>
              <w:t xml:space="preserve"> 1.3 (4L-1,299-60-5M)</w:t>
            </w:r>
          </w:p>
        </w:tc>
        <w:tc>
          <w:tcPr>
            <w:tcW w:w="902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33" w:type="dxa"/>
            <w:vAlign w:val="center"/>
          </w:tcPr>
          <w:p w:rsidR="00025BAD" w:rsidRPr="00025BAD" w:rsidRDefault="00025BAD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AD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19" w:type="dxa"/>
            <w:vAlign w:val="center"/>
          </w:tcPr>
          <w:p w:rsidR="00025BAD" w:rsidRPr="00025BAD" w:rsidRDefault="00B43C6E" w:rsidP="00B4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23" w:type="dxa"/>
          </w:tcPr>
          <w:p w:rsidR="00025BAD" w:rsidRPr="00025BAD" w:rsidRDefault="00B43C6E" w:rsidP="0002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</w:tbl>
    <w:p w:rsidR="00486390" w:rsidRDefault="00486390" w:rsidP="00416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90" w:rsidRDefault="00486390" w:rsidP="00416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90" w:rsidRDefault="00486390" w:rsidP="00416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5D8" w:rsidRDefault="00B715D8" w:rsidP="00416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90" w:rsidRDefault="00486390" w:rsidP="00416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8D" w:rsidRPr="00B715D8" w:rsidRDefault="00416D8D" w:rsidP="00416D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5D8">
        <w:rPr>
          <w:rFonts w:ascii="Times New Roman" w:hAnsi="Times New Roman" w:cs="Times New Roman"/>
          <w:sz w:val="20"/>
          <w:szCs w:val="20"/>
        </w:rPr>
        <w:lastRenderedPageBreak/>
        <w:t>Задание № 2</w:t>
      </w:r>
    </w:p>
    <w:p w:rsidR="00416D8D" w:rsidRPr="00B715D8" w:rsidRDefault="00416D8D" w:rsidP="00416D8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5D8">
        <w:rPr>
          <w:rFonts w:ascii="Times New Roman" w:hAnsi="Times New Roman" w:cs="Times New Roman"/>
          <w:b/>
          <w:sz w:val="20"/>
          <w:szCs w:val="20"/>
        </w:rPr>
        <w:t>Автобусы</w:t>
      </w:r>
      <w:r w:rsidR="00092DB6" w:rsidRPr="00B715D8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134"/>
        <w:gridCol w:w="1019"/>
        <w:gridCol w:w="1923"/>
      </w:tblGrid>
      <w:tr w:rsidR="00416D8D" w:rsidTr="00416D8D">
        <w:tc>
          <w:tcPr>
            <w:tcW w:w="534" w:type="dxa"/>
            <w:vAlign w:val="center"/>
          </w:tcPr>
          <w:p w:rsidR="00416D8D" w:rsidRPr="00B43C6E" w:rsidRDefault="00416D8D" w:rsidP="0041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:rsidR="00416D8D" w:rsidRPr="00B43C6E" w:rsidRDefault="00416D8D" w:rsidP="0041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АТС</w:t>
            </w:r>
          </w:p>
        </w:tc>
        <w:tc>
          <w:tcPr>
            <w:tcW w:w="1701" w:type="dxa"/>
            <w:vAlign w:val="center"/>
          </w:tcPr>
          <w:p w:rsidR="00416D8D" w:rsidRPr="00B43C6E" w:rsidRDefault="00416D8D" w:rsidP="0041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топлива, </w:t>
            </w:r>
            <w:proofErr w:type="gramStart"/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B43C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100 км</w:t>
            </w:r>
          </w:p>
        </w:tc>
        <w:tc>
          <w:tcPr>
            <w:tcW w:w="1134" w:type="dxa"/>
            <w:vAlign w:val="center"/>
          </w:tcPr>
          <w:p w:rsidR="00416D8D" w:rsidRPr="00B43C6E" w:rsidRDefault="00416D8D" w:rsidP="0041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ДВС</w:t>
            </w:r>
          </w:p>
        </w:tc>
        <w:tc>
          <w:tcPr>
            <w:tcW w:w="1019" w:type="dxa"/>
            <w:vAlign w:val="center"/>
          </w:tcPr>
          <w:p w:rsidR="00416D8D" w:rsidRPr="00B43C6E" w:rsidRDefault="00416D8D" w:rsidP="0041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Пробег</w:t>
            </w:r>
            <w:r w:rsidR="00AA7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AA7F00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23" w:type="dxa"/>
          </w:tcPr>
          <w:p w:rsidR="00416D8D" w:rsidRPr="00B43C6E" w:rsidRDefault="00416D8D" w:rsidP="0041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C6E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эксплуатации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ГАЗ-221400 "Газель" (14 мест) (ЗМЗ-4026.10-4L- 2,445-100-5M)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ГАЗ-221400 "Газель" (14 мест) (ЗМЗ-4026.10-4L- 2,445-100-4M)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17,5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ГАЗ-2217 (6 мест) (ЗМЗ-40630Д-4L-2,3-98-5M)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13,3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proofErr w:type="gramStart"/>
            <w:r w:rsidRPr="00092DB6">
              <w:rPr>
                <w:sz w:val="20"/>
              </w:rPr>
              <w:t>КАВЗ-3976 (28 мест) ((ЗМЗ-511.10-8V-4,25-120-4M)</w:t>
            </w:r>
            <w:proofErr w:type="gramEnd"/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НефАЗ-42111-1 (вед. 28 мест) (КамАЗ-740.11-8V-10,85-240-5M)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31,2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НефАЗ-5299 (гор. 114 мест) (КамАЗ-740.11-8V-10,85- 240-5M)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37,1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ПАЗ-3205 (</w:t>
            </w:r>
            <w:proofErr w:type="spellStart"/>
            <w:r w:rsidRPr="00092DB6">
              <w:rPr>
                <w:sz w:val="20"/>
              </w:rPr>
              <w:t>пригор</w:t>
            </w:r>
            <w:proofErr w:type="spellEnd"/>
            <w:r w:rsidRPr="00092DB6">
              <w:rPr>
                <w:sz w:val="20"/>
              </w:rPr>
              <w:t>. 37 мест) (ЗМЗ-5112.10-8V-4,25-125-4M)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31,2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ПАЗ-3205 (</w:t>
            </w:r>
            <w:proofErr w:type="spellStart"/>
            <w:r w:rsidRPr="00092DB6">
              <w:rPr>
                <w:sz w:val="20"/>
              </w:rPr>
              <w:t>пригор</w:t>
            </w:r>
            <w:proofErr w:type="spellEnd"/>
            <w:r w:rsidRPr="00092DB6">
              <w:rPr>
                <w:sz w:val="20"/>
              </w:rPr>
              <w:t>. 37 мест) (ЗМЗ-5234.10-8V-4,67-130-4M)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32,0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ПАЗ-3205-70 (</w:t>
            </w:r>
            <w:proofErr w:type="spellStart"/>
            <w:r w:rsidRPr="00092DB6">
              <w:rPr>
                <w:sz w:val="20"/>
              </w:rPr>
              <w:t>пригор</w:t>
            </w:r>
            <w:proofErr w:type="spellEnd"/>
            <w:r w:rsidRPr="00092DB6">
              <w:rPr>
                <w:sz w:val="20"/>
              </w:rPr>
              <w:t>.) (Д-245.7-4L-4,75-122,4-5M)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20,9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УАЗ-2206 (11 мест) (ЗМЗ-40210L-4L-2,445-100-4M)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16,5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УАЗ-2206 (11 мест) (УМЗ-4178-4L-2,445-92-4M)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17,2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92DB6" w:rsidRPr="00092DB6" w:rsidTr="00076523">
        <w:tc>
          <w:tcPr>
            <w:tcW w:w="534" w:type="dxa"/>
          </w:tcPr>
          <w:p w:rsidR="00092DB6" w:rsidRPr="00092DB6" w:rsidRDefault="00092DB6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092DB6" w:rsidRPr="00092DB6" w:rsidRDefault="00092DB6" w:rsidP="00206237">
            <w:pPr>
              <w:pStyle w:val="ConsPlusNormal"/>
              <w:rPr>
                <w:sz w:val="20"/>
                <w:lang w:val="en-US"/>
              </w:rPr>
            </w:pPr>
            <w:r w:rsidRPr="00092DB6">
              <w:rPr>
                <w:sz w:val="20"/>
                <w:lang w:val="en-US"/>
              </w:rPr>
              <w:t>Hyundai Aero Town 7.5D (</w:t>
            </w:r>
            <w:r w:rsidRPr="00092DB6">
              <w:rPr>
                <w:sz w:val="20"/>
              </w:rPr>
              <w:t>вед</w:t>
            </w:r>
            <w:r w:rsidRPr="00092DB6">
              <w:rPr>
                <w:sz w:val="20"/>
                <w:lang w:val="en-US"/>
              </w:rPr>
              <w:t xml:space="preserve">. 37 </w:t>
            </w:r>
            <w:r w:rsidRPr="00092DB6">
              <w:rPr>
                <w:sz w:val="20"/>
              </w:rPr>
              <w:t>мест</w:t>
            </w:r>
            <w:r w:rsidRPr="00092DB6">
              <w:rPr>
                <w:sz w:val="20"/>
                <w:lang w:val="en-US"/>
              </w:rPr>
              <w:t>) (6L-7,545-185-5M)</w:t>
            </w:r>
          </w:p>
        </w:tc>
        <w:tc>
          <w:tcPr>
            <w:tcW w:w="1701" w:type="dxa"/>
            <w:vAlign w:val="center"/>
          </w:tcPr>
          <w:p w:rsidR="00092DB6" w:rsidRPr="00076523" w:rsidRDefault="00092DB6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27,5</w:t>
            </w:r>
          </w:p>
        </w:tc>
        <w:tc>
          <w:tcPr>
            <w:tcW w:w="1134" w:type="dxa"/>
            <w:vAlign w:val="center"/>
          </w:tcPr>
          <w:p w:rsidR="00092DB6" w:rsidRPr="00076523" w:rsidRDefault="00092DB6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92DB6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23" w:type="dxa"/>
          </w:tcPr>
          <w:p w:rsidR="00092DB6" w:rsidRPr="00092DB6" w:rsidRDefault="00092DB6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92DB6" w:rsidRPr="00092DB6" w:rsidTr="00076523">
        <w:tc>
          <w:tcPr>
            <w:tcW w:w="534" w:type="dxa"/>
          </w:tcPr>
          <w:p w:rsidR="00092DB6" w:rsidRPr="00092DB6" w:rsidRDefault="00092DB6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092DB6" w:rsidRPr="00092DB6" w:rsidRDefault="00092DB6" w:rsidP="00206237">
            <w:pPr>
              <w:pStyle w:val="ConsPlusNormal"/>
              <w:rPr>
                <w:sz w:val="20"/>
                <w:lang w:val="en-US"/>
              </w:rPr>
            </w:pPr>
            <w:r w:rsidRPr="00092DB6">
              <w:rPr>
                <w:sz w:val="20"/>
                <w:lang w:val="en-US"/>
              </w:rPr>
              <w:t>Hyundai Country 3.3D (</w:t>
            </w:r>
            <w:r w:rsidRPr="00092DB6">
              <w:rPr>
                <w:sz w:val="20"/>
              </w:rPr>
              <w:t>вед</w:t>
            </w:r>
            <w:r w:rsidRPr="00092DB6">
              <w:rPr>
                <w:sz w:val="20"/>
                <w:lang w:val="en-US"/>
              </w:rPr>
              <w:t xml:space="preserve">. 25 </w:t>
            </w:r>
            <w:r w:rsidRPr="00092DB6">
              <w:rPr>
                <w:sz w:val="20"/>
              </w:rPr>
              <w:t>мест</w:t>
            </w:r>
            <w:r w:rsidRPr="00092DB6">
              <w:rPr>
                <w:sz w:val="20"/>
                <w:lang w:val="en-US"/>
              </w:rPr>
              <w:t>) (4L-3,298-115-5M)</w:t>
            </w:r>
          </w:p>
        </w:tc>
        <w:tc>
          <w:tcPr>
            <w:tcW w:w="1701" w:type="dxa"/>
            <w:vAlign w:val="center"/>
          </w:tcPr>
          <w:p w:rsidR="00092DB6" w:rsidRPr="00076523" w:rsidRDefault="00092DB6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19,2</w:t>
            </w:r>
          </w:p>
        </w:tc>
        <w:tc>
          <w:tcPr>
            <w:tcW w:w="1134" w:type="dxa"/>
            <w:vAlign w:val="center"/>
          </w:tcPr>
          <w:p w:rsidR="00092DB6" w:rsidRPr="00076523" w:rsidRDefault="00092DB6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92DB6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23" w:type="dxa"/>
          </w:tcPr>
          <w:p w:rsidR="00092DB6" w:rsidRPr="00092DB6" w:rsidRDefault="00092DB6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92DB6" w:rsidRPr="00092DB6" w:rsidTr="00076523">
        <w:tc>
          <w:tcPr>
            <w:tcW w:w="534" w:type="dxa"/>
          </w:tcPr>
          <w:p w:rsidR="00092DB6" w:rsidRPr="00092DB6" w:rsidRDefault="00092DB6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092DB6" w:rsidRPr="00092DB6" w:rsidRDefault="00092DB6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УРАЛ 3255-0010-41</w:t>
            </w:r>
          </w:p>
          <w:p w:rsidR="00092DB6" w:rsidRPr="00092DB6" w:rsidRDefault="00092DB6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(вахт. 22 места; ЯМЗ-236-НЕ2)</w:t>
            </w:r>
          </w:p>
        </w:tc>
        <w:tc>
          <w:tcPr>
            <w:tcW w:w="1701" w:type="dxa"/>
            <w:vAlign w:val="center"/>
          </w:tcPr>
          <w:p w:rsidR="00092DB6" w:rsidRPr="00076523" w:rsidRDefault="00092DB6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vAlign w:val="center"/>
          </w:tcPr>
          <w:p w:rsidR="00092DB6" w:rsidRPr="00076523" w:rsidRDefault="00092DB6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92DB6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23" w:type="dxa"/>
          </w:tcPr>
          <w:p w:rsidR="00092DB6" w:rsidRPr="00092DB6" w:rsidRDefault="00092DB6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УРАЛ 32552-0010-01</w:t>
            </w:r>
          </w:p>
          <w:p w:rsidR="00076523" w:rsidRPr="00092DB6" w:rsidRDefault="00076523" w:rsidP="00416D8D">
            <w:pPr>
              <w:pStyle w:val="ConsPlusNormal"/>
              <w:rPr>
                <w:sz w:val="20"/>
              </w:rPr>
            </w:pPr>
            <w:r w:rsidRPr="00092DB6">
              <w:rPr>
                <w:sz w:val="20"/>
              </w:rPr>
              <w:t>(вахт. 23 места; ЯМЗ-236 М</w:t>
            </w:r>
            <w:proofErr w:type="gramStart"/>
            <w:r w:rsidRPr="00092DB6">
              <w:rPr>
                <w:sz w:val="20"/>
              </w:rPr>
              <w:t>2</w:t>
            </w:r>
            <w:proofErr w:type="gramEnd"/>
            <w:r w:rsidRPr="00092DB6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  <w:lang w:val="en-US"/>
              </w:rPr>
            </w:pPr>
            <w:r w:rsidRPr="00092DB6">
              <w:rPr>
                <w:sz w:val="20"/>
                <w:lang w:val="en-US"/>
              </w:rPr>
              <w:t xml:space="preserve">Chevrolet Express 5.3 G 1500 (7 </w:t>
            </w:r>
            <w:r w:rsidRPr="00092DB6">
              <w:rPr>
                <w:sz w:val="20"/>
              </w:rPr>
              <w:t>мест</w:t>
            </w:r>
            <w:r w:rsidRPr="00092DB6">
              <w:rPr>
                <w:sz w:val="20"/>
                <w:lang w:val="en-US"/>
              </w:rPr>
              <w:t>) (8V-5,327-286-4A)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19,7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rPr>
                <w:sz w:val="20"/>
                <w:lang w:val="en-US"/>
              </w:rPr>
            </w:pPr>
            <w:r w:rsidRPr="00092DB6">
              <w:rPr>
                <w:sz w:val="20"/>
                <w:lang w:val="en-US"/>
              </w:rPr>
              <w:t xml:space="preserve">Fiat </w:t>
            </w:r>
            <w:proofErr w:type="spellStart"/>
            <w:r w:rsidRPr="00092DB6">
              <w:rPr>
                <w:sz w:val="20"/>
                <w:lang w:val="en-US"/>
              </w:rPr>
              <w:t>Ducato</w:t>
            </w:r>
            <w:proofErr w:type="spellEnd"/>
            <w:r w:rsidRPr="00092DB6">
              <w:rPr>
                <w:sz w:val="20"/>
                <w:lang w:val="en-US"/>
              </w:rPr>
              <w:t xml:space="preserve"> 1.9D (4L-1,929-71-5M)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9,0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076523" w:rsidRPr="00092DB6" w:rsidRDefault="00076523" w:rsidP="00416D8D">
            <w:pPr>
              <w:pStyle w:val="ConsPlusNormal"/>
              <w:jc w:val="both"/>
              <w:rPr>
                <w:sz w:val="20"/>
                <w:lang w:val="en-US"/>
              </w:rPr>
            </w:pPr>
            <w:r w:rsidRPr="00092DB6">
              <w:rPr>
                <w:sz w:val="20"/>
                <w:lang w:val="en-US"/>
              </w:rPr>
              <w:t xml:space="preserve">Ford </w:t>
            </w:r>
            <w:proofErr w:type="spellStart"/>
            <w:r w:rsidRPr="00092DB6">
              <w:rPr>
                <w:sz w:val="20"/>
                <w:lang w:val="en-US"/>
              </w:rPr>
              <w:t>Econoline</w:t>
            </w:r>
            <w:proofErr w:type="spellEnd"/>
            <w:r w:rsidRPr="00092DB6">
              <w:rPr>
                <w:sz w:val="20"/>
                <w:lang w:val="en-US"/>
              </w:rPr>
              <w:t xml:space="preserve"> E350 Van (12 </w:t>
            </w:r>
            <w:r w:rsidRPr="00092DB6">
              <w:rPr>
                <w:sz w:val="20"/>
              </w:rPr>
              <w:t>мест</w:t>
            </w:r>
            <w:r w:rsidRPr="00092DB6">
              <w:rPr>
                <w:sz w:val="20"/>
                <w:lang w:val="en-US"/>
              </w:rPr>
              <w:t>) (8V-5,403-260-4A)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23,2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Б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076523" w:rsidRPr="00092DB6" w:rsidRDefault="00076523" w:rsidP="00206237">
            <w:pPr>
              <w:pStyle w:val="ConsPlusNormal"/>
              <w:rPr>
                <w:sz w:val="20"/>
              </w:rPr>
            </w:pPr>
            <w:proofErr w:type="spellStart"/>
            <w:r w:rsidRPr="00092DB6">
              <w:rPr>
                <w:sz w:val="20"/>
              </w:rPr>
              <w:t>Karosa</w:t>
            </w:r>
            <w:proofErr w:type="spellEnd"/>
            <w:r w:rsidRPr="00092DB6">
              <w:rPr>
                <w:sz w:val="20"/>
              </w:rPr>
              <w:t xml:space="preserve"> C835-1031 (м/г 46 мест) (6L-11,940-257-8M)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28,8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</w:tr>
      <w:tr w:rsidR="00076523" w:rsidRPr="00092DB6" w:rsidTr="00076523">
        <w:tc>
          <w:tcPr>
            <w:tcW w:w="534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076523" w:rsidRPr="00092DB6" w:rsidRDefault="00076523" w:rsidP="00206237">
            <w:pPr>
              <w:pStyle w:val="ConsPlusNormal"/>
              <w:rPr>
                <w:sz w:val="20"/>
                <w:lang w:val="en-US"/>
              </w:rPr>
            </w:pPr>
            <w:r w:rsidRPr="00092DB6">
              <w:rPr>
                <w:sz w:val="20"/>
                <w:lang w:val="en-US"/>
              </w:rPr>
              <w:t xml:space="preserve">MAN </w:t>
            </w:r>
            <w:proofErr w:type="spellStart"/>
            <w:r w:rsidRPr="00092DB6">
              <w:rPr>
                <w:sz w:val="20"/>
                <w:lang w:val="en-US"/>
              </w:rPr>
              <w:t>MarcopoloViaggio</w:t>
            </w:r>
            <w:proofErr w:type="spellEnd"/>
            <w:r w:rsidRPr="00092DB6">
              <w:rPr>
                <w:sz w:val="20"/>
                <w:lang w:val="en-US"/>
              </w:rPr>
              <w:t xml:space="preserve"> 12.0D (</w:t>
            </w:r>
            <w:r w:rsidRPr="00092DB6">
              <w:rPr>
                <w:sz w:val="20"/>
              </w:rPr>
              <w:t>м</w:t>
            </w:r>
            <w:r w:rsidRPr="00092DB6">
              <w:rPr>
                <w:sz w:val="20"/>
                <w:lang w:val="en-US"/>
              </w:rPr>
              <w:t>/</w:t>
            </w:r>
            <w:r w:rsidRPr="00092DB6">
              <w:rPr>
                <w:sz w:val="20"/>
              </w:rPr>
              <w:t>гор</w:t>
            </w:r>
            <w:r w:rsidRPr="00092DB6">
              <w:rPr>
                <w:sz w:val="20"/>
                <w:lang w:val="en-US"/>
              </w:rPr>
              <w:t xml:space="preserve">. 50 </w:t>
            </w:r>
            <w:r w:rsidRPr="00092DB6">
              <w:rPr>
                <w:sz w:val="20"/>
              </w:rPr>
              <w:t>мест</w:t>
            </w:r>
            <w:r w:rsidRPr="00092DB6">
              <w:rPr>
                <w:sz w:val="20"/>
                <w:lang w:val="en-US"/>
              </w:rPr>
              <w:t>) (6L-11,967-400-8M)</w:t>
            </w:r>
          </w:p>
        </w:tc>
        <w:tc>
          <w:tcPr>
            <w:tcW w:w="1701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24,7</w:t>
            </w:r>
          </w:p>
        </w:tc>
        <w:tc>
          <w:tcPr>
            <w:tcW w:w="1134" w:type="dxa"/>
            <w:vAlign w:val="center"/>
          </w:tcPr>
          <w:p w:rsidR="00076523" w:rsidRPr="00076523" w:rsidRDefault="00076523" w:rsidP="00076523">
            <w:pPr>
              <w:pStyle w:val="ConsPlusNormal"/>
              <w:jc w:val="center"/>
              <w:rPr>
                <w:sz w:val="20"/>
              </w:rPr>
            </w:pPr>
            <w:r w:rsidRPr="00076523">
              <w:rPr>
                <w:sz w:val="20"/>
              </w:rPr>
              <w:t>Д</w:t>
            </w:r>
          </w:p>
        </w:tc>
        <w:tc>
          <w:tcPr>
            <w:tcW w:w="1019" w:type="dxa"/>
            <w:vAlign w:val="center"/>
          </w:tcPr>
          <w:p w:rsidR="00076523" w:rsidRPr="00076523" w:rsidRDefault="00076523" w:rsidP="000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923" w:type="dxa"/>
          </w:tcPr>
          <w:p w:rsidR="00076523" w:rsidRPr="00092DB6" w:rsidRDefault="00076523" w:rsidP="0041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B6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</w:tr>
    </w:tbl>
    <w:p w:rsidR="00416D8D" w:rsidRDefault="00416D8D" w:rsidP="00025B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6523" w:rsidRDefault="00092DB6" w:rsidP="00092DB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2DB6">
        <w:rPr>
          <w:rFonts w:ascii="Times New Roman" w:hAnsi="Times New Roman" w:cs="Times New Roman"/>
          <w:i/>
          <w:sz w:val="20"/>
          <w:szCs w:val="20"/>
        </w:rPr>
        <w:t xml:space="preserve">В зимнее время года рекомендуется включать норму расхода на работу </w:t>
      </w:r>
      <w:proofErr w:type="spellStart"/>
      <w:r w:rsidRPr="00092DB6">
        <w:rPr>
          <w:rFonts w:ascii="Times New Roman" w:hAnsi="Times New Roman" w:cs="Times New Roman"/>
          <w:i/>
          <w:sz w:val="20"/>
          <w:szCs w:val="20"/>
        </w:rPr>
        <w:t>отопителя</w:t>
      </w:r>
      <w:proofErr w:type="spellEnd"/>
      <w:r w:rsidRPr="00092DB6">
        <w:rPr>
          <w:rFonts w:ascii="Times New Roman" w:hAnsi="Times New Roman" w:cs="Times New Roman"/>
          <w:i/>
          <w:sz w:val="20"/>
          <w:szCs w:val="20"/>
        </w:rPr>
        <w:t xml:space="preserve">, л/ч. </w:t>
      </w:r>
      <w:r w:rsidR="00076523" w:rsidRPr="00092DB6">
        <w:rPr>
          <w:rFonts w:ascii="Times New Roman" w:hAnsi="Times New Roman" w:cs="Times New Roman"/>
          <w:i/>
          <w:sz w:val="20"/>
          <w:szCs w:val="20"/>
        </w:rPr>
        <w:t xml:space="preserve">Устанавливается нормативным документом в зависимости от марки </w:t>
      </w:r>
      <w:proofErr w:type="spellStart"/>
      <w:r w:rsidR="00076523" w:rsidRPr="00092DB6">
        <w:rPr>
          <w:rFonts w:ascii="Times New Roman" w:hAnsi="Times New Roman" w:cs="Times New Roman"/>
          <w:i/>
          <w:sz w:val="20"/>
          <w:szCs w:val="20"/>
        </w:rPr>
        <w:t>отопителя</w:t>
      </w:r>
      <w:proofErr w:type="spellEnd"/>
      <w:r w:rsidR="00076523" w:rsidRPr="00092DB6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076523">
        <w:rPr>
          <w:rFonts w:ascii="Times New Roman" w:hAnsi="Times New Roman" w:cs="Times New Roman"/>
          <w:i/>
          <w:sz w:val="20"/>
          <w:szCs w:val="20"/>
        </w:rPr>
        <w:t xml:space="preserve">Время работы </w:t>
      </w:r>
      <w:proofErr w:type="spellStart"/>
      <w:r w:rsidR="00076523">
        <w:rPr>
          <w:rFonts w:ascii="Times New Roman" w:hAnsi="Times New Roman" w:cs="Times New Roman"/>
          <w:i/>
          <w:sz w:val="20"/>
          <w:szCs w:val="20"/>
        </w:rPr>
        <w:t>отопителя</w:t>
      </w:r>
      <w:proofErr w:type="spellEnd"/>
      <w:r w:rsidR="00076523">
        <w:rPr>
          <w:rFonts w:ascii="Times New Roman" w:hAnsi="Times New Roman" w:cs="Times New Roman"/>
          <w:i/>
          <w:sz w:val="20"/>
          <w:szCs w:val="20"/>
        </w:rPr>
        <w:t xml:space="preserve"> для данных условий задач составляет 4 ч. </w:t>
      </w:r>
    </w:p>
    <w:p w:rsidR="00E57B12" w:rsidRDefault="00092DB6" w:rsidP="001B2D5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B1C15">
        <w:rPr>
          <w:rFonts w:ascii="Times New Roman" w:hAnsi="Times New Roman" w:cs="Times New Roman"/>
          <w:i/>
          <w:sz w:val="20"/>
          <w:szCs w:val="20"/>
        </w:rPr>
        <w:t>*</w:t>
      </w:r>
      <w:r w:rsidR="002B1C15" w:rsidRPr="002B1C15">
        <w:rPr>
          <w:rFonts w:ascii="Times New Roman" w:hAnsi="Times New Roman" w:cs="Times New Roman"/>
          <w:i/>
          <w:sz w:val="20"/>
          <w:szCs w:val="20"/>
        </w:rPr>
        <w:t>Допускается</w:t>
      </w:r>
      <w:r w:rsidRPr="002B1C15">
        <w:rPr>
          <w:rFonts w:ascii="Times New Roman" w:hAnsi="Times New Roman" w:cs="Times New Roman"/>
          <w:i/>
          <w:sz w:val="20"/>
          <w:szCs w:val="20"/>
        </w:rPr>
        <w:t xml:space="preserve"> использовать </w:t>
      </w:r>
      <w:proofErr w:type="spellStart"/>
      <w:r w:rsidRPr="002B1C15">
        <w:rPr>
          <w:rFonts w:ascii="Times New Roman" w:hAnsi="Times New Roman" w:cs="Times New Roman"/>
          <w:i/>
          <w:sz w:val="20"/>
          <w:szCs w:val="20"/>
        </w:rPr>
        <w:t>отопители</w:t>
      </w:r>
      <w:proofErr w:type="spellEnd"/>
      <w:r w:rsidR="002B1C15" w:rsidRPr="002B1C15">
        <w:rPr>
          <w:rFonts w:ascii="Times New Roman" w:hAnsi="Times New Roman" w:cs="Times New Roman"/>
          <w:i/>
          <w:sz w:val="20"/>
          <w:szCs w:val="20"/>
        </w:rPr>
        <w:t xml:space="preserve"> для автобусов большой вместимости</w:t>
      </w:r>
      <w:r w:rsidRPr="002B1C15">
        <w:rPr>
          <w:rFonts w:ascii="Times New Roman" w:hAnsi="Times New Roman" w:cs="Times New Roman"/>
          <w:i/>
          <w:sz w:val="20"/>
          <w:szCs w:val="20"/>
        </w:rPr>
        <w:t xml:space="preserve"> марки </w:t>
      </w:r>
    </w:p>
    <w:p w:rsidR="002B1C15" w:rsidRDefault="002B1C15" w:rsidP="001B2D5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B1C15">
        <w:rPr>
          <w:rFonts w:ascii="Times New Roman" w:hAnsi="Times New Roman" w:cs="Times New Roman"/>
          <w:i/>
        </w:rPr>
        <w:t>Sirokko-268 (2,5 л/ч) или ДВ-2020 (2,5 л/ч)</w:t>
      </w:r>
      <w:r w:rsidR="00092DB6" w:rsidRPr="002B1C15">
        <w:rPr>
          <w:rFonts w:ascii="Times New Roman" w:hAnsi="Times New Roman" w:cs="Times New Roman"/>
          <w:i/>
          <w:sz w:val="20"/>
          <w:szCs w:val="20"/>
        </w:rPr>
        <w:t>.</w:t>
      </w:r>
    </w:p>
    <w:p w:rsidR="00E57B12" w:rsidRDefault="00E57B12" w:rsidP="001B2D5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Малой вместимости:</w:t>
      </w:r>
    </w:p>
    <w:p w:rsidR="00E57B12" w:rsidRDefault="00E57B12" w:rsidP="001B2D55">
      <w:pPr>
        <w:spacing w:line="240" w:lineRule="auto"/>
        <w:rPr>
          <w:rFonts w:ascii="Times New Roman" w:hAnsi="Times New Roman" w:cs="Times New Roman"/>
          <w:i/>
          <w:color w:val="27282B"/>
          <w:sz w:val="21"/>
          <w:szCs w:val="21"/>
          <w:shd w:val="clear" w:color="auto" w:fill="FFFFFF"/>
        </w:rPr>
      </w:pPr>
      <w:proofErr w:type="spellStart"/>
      <w:r w:rsidRPr="00E57B12">
        <w:rPr>
          <w:rFonts w:ascii="Times New Roman" w:hAnsi="Times New Roman" w:cs="Times New Roman"/>
          <w:i/>
          <w:sz w:val="20"/>
          <w:szCs w:val="20"/>
        </w:rPr>
        <w:t>Планар</w:t>
      </w:r>
      <w:proofErr w:type="spellEnd"/>
      <w:r w:rsidRPr="00E57B12">
        <w:rPr>
          <w:rFonts w:ascii="Times New Roman" w:hAnsi="Times New Roman" w:cs="Times New Roman"/>
          <w:i/>
          <w:sz w:val="20"/>
          <w:szCs w:val="20"/>
        </w:rPr>
        <w:t xml:space="preserve"> 4ДМ2 (0,37 л/ч), </w:t>
      </w:r>
      <w:proofErr w:type="spellStart"/>
      <w:r w:rsidRPr="00E57B12">
        <w:rPr>
          <w:rFonts w:ascii="Times New Roman" w:hAnsi="Times New Roman" w:cs="Times New Roman"/>
          <w:i/>
          <w:color w:val="27282B"/>
          <w:sz w:val="21"/>
          <w:szCs w:val="21"/>
          <w:shd w:val="clear" w:color="auto" w:fill="FFFFFF"/>
        </w:rPr>
        <w:t>Планар</w:t>
      </w:r>
      <w:proofErr w:type="spellEnd"/>
      <w:r w:rsidRPr="00E57B12">
        <w:rPr>
          <w:rFonts w:ascii="Times New Roman" w:hAnsi="Times New Roman" w:cs="Times New Roman"/>
          <w:i/>
          <w:color w:val="27282B"/>
          <w:sz w:val="21"/>
          <w:szCs w:val="21"/>
          <w:shd w:val="clear" w:color="auto" w:fill="FFFFFF"/>
        </w:rPr>
        <w:t xml:space="preserve"> 8Дм</w:t>
      </w:r>
      <w:r>
        <w:rPr>
          <w:rFonts w:ascii="Times New Roman" w:hAnsi="Times New Roman" w:cs="Times New Roman"/>
          <w:i/>
          <w:color w:val="27282B"/>
          <w:sz w:val="21"/>
          <w:szCs w:val="21"/>
          <w:shd w:val="clear" w:color="auto" w:fill="FFFFFF"/>
        </w:rPr>
        <w:t>(0,9 л/ч)</w:t>
      </w:r>
    </w:p>
    <w:p w:rsidR="00E57B12" w:rsidRDefault="00E57B12" w:rsidP="001B2D55">
      <w:pPr>
        <w:spacing w:line="240" w:lineRule="auto"/>
        <w:rPr>
          <w:rFonts w:ascii="Times New Roman" w:hAnsi="Times New Roman" w:cs="Times New Roman"/>
          <w:i/>
          <w:color w:val="27282B"/>
          <w:sz w:val="21"/>
          <w:szCs w:val="21"/>
          <w:shd w:val="clear" w:color="auto" w:fill="FFFFFF"/>
        </w:rPr>
      </w:pPr>
    </w:p>
    <w:p w:rsidR="00E57B12" w:rsidRPr="00363FA1" w:rsidRDefault="00965A32" w:rsidP="00965A32">
      <w:pPr>
        <w:spacing w:line="240" w:lineRule="auto"/>
        <w:jc w:val="center"/>
        <w:rPr>
          <w:rFonts w:ascii="Times New Roman" w:hAnsi="Times New Roman" w:cs="Times New Roman"/>
          <w:i/>
          <w:color w:val="27282B"/>
          <w:sz w:val="20"/>
          <w:szCs w:val="20"/>
          <w:shd w:val="clear" w:color="auto" w:fill="FFFFFF"/>
        </w:rPr>
      </w:pPr>
      <w:r w:rsidRPr="00363FA1">
        <w:rPr>
          <w:rFonts w:ascii="Times New Roman" w:hAnsi="Times New Roman" w:cs="Times New Roman"/>
          <w:i/>
          <w:color w:val="27282B"/>
          <w:sz w:val="20"/>
          <w:szCs w:val="20"/>
          <w:shd w:val="clear" w:color="auto" w:fill="FFFFFF"/>
        </w:rPr>
        <w:lastRenderedPageBreak/>
        <w:t>Справочные данные по отопительным приборам автобусов</w:t>
      </w:r>
    </w:p>
    <w:tbl>
      <w:tblPr>
        <w:tblW w:w="4930" w:type="pct"/>
        <w:tblInd w:w="-35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1704"/>
        <w:gridCol w:w="2397"/>
        <w:gridCol w:w="1434"/>
      </w:tblGrid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Марка, модель автомобиля или автобуса</w:t>
            </w:r>
            <w:bookmarkStart w:id="0" w:name="d4d9f"/>
            <w:bookmarkStart w:id="1" w:name="766fa"/>
            <w:bookmarkStart w:id="2" w:name="59c6c"/>
            <w:bookmarkStart w:id="3" w:name="18441"/>
            <w:bookmarkStart w:id="4" w:name="87b64"/>
            <w:bookmarkStart w:id="5" w:name="e8bc9"/>
            <w:bookmarkStart w:id="6" w:name="940f2"/>
            <w:bookmarkStart w:id="7" w:name="c1549"/>
            <w:bookmarkStart w:id="8" w:name="8cef9"/>
            <w:bookmarkStart w:id="9" w:name="46576"/>
            <w:bookmarkStart w:id="10" w:name="f064c"/>
            <w:bookmarkStart w:id="11" w:name="37e6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Марка </w:t>
            </w:r>
            <w:proofErr w:type="spellStart"/>
            <w:r w:rsidRPr="00363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отопителя</w:t>
            </w:r>
            <w:proofErr w:type="spellEnd"/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 топлив, на 1 ч работы на линии, л/ч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Ikarus-255, 255.70, 260.01, 260.18, 260.27, 260.37, 260.50, 260.52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Sirokko-262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Ikarus-260, 260.01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Sirokko-265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Ikarus-250.12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Sirokko-262 (два </w:t>
            </w:r>
            <w:proofErr w:type="spellStart"/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отопителя</w:t>
            </w:r>
            <w:proofErr w:type="spellEnd"/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Ikarus-250, 250.58, 250.58S, 250.59, 250.93, 256.95, 256, 256.54, 256.59, 256.74, 256.75, 260.51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Sirokko-268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Ikarus-180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Sirokko-268 плюс Sirokko-262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обогрева прицепа</w:t>
            </w: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Ikarus-280, 280.01, 280.33, 280.63, 280.64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Sirokko-268 плюс Sirokko-262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ab5f8"/>
            <w:bookmarkEnd w:id="12"/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обогрева прицепа</w:t>
            </w: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 966А, 699Р,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ОВ-95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 4202, 42021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П-148106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ЛиАЗ-5256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ДВ-2020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IFA-</w:t>
            </w:r>
            <w:proofErr w:type="spellStart"/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Robur</w:t>
            </w:r>
            <w:proofErr w:type="spellEnd"/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LD-2002, LD-3000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Sirokko-251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7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12" w:rsidRPr="00363FA1" w:rsidTr="00965A3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Tatra-815 C1, C3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X7A, KP-D2-24.1</w:t>
            </w:r>
          </w:p>
        </w:tc>
        <w:tc>
          <w:tcPr>
            <w:tcW w:w="12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B12" w:rsidRPr="00363FA1" w:rsidRDefault="00E57B12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5" w:type="pct"/>
            <w:vAlign w:val="center"/>
            <w:hideMark/>
          </w:tcPr>
          <w:p w:rsidR="00E57B12" w:rsidRPr="00363FA1" w:rsidRDefault="00E57B12" w:rsidP="00E5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7B12" w:rsidRPr="00363FA1" w:rsidRDefault="00E57B12" w:rsidP="001B2D5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57B12" w:rsidRPr="00363FA1" w:rsidRDefault="00E57B12" w:rsidP="00E57B1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3FA1">
        <w:rPr>
          <w:rFonts w:ascii="Times New Roman" w:hAnsi="Times New Roman" w:cs="Times New Roman"/>
          <w:i/>
          <w:sz w:val="20"/>
          <w:szCs w:val="20"/>
        </w:rPr>
        <w:t xml:space="preserve">Для автобусов малой вместимости предлагается следующие </w:t>
      </w:r>
      <w:proofErr w:type="spellStart"/>
      <w:r w:rsidRPr="00363FA1">
        <w:rPr>
          <w:rFonts w:ascii="Times New Roman" w:hAnsi="Times New Roman" w:cs="Times New Roman"/>
          <w:i/>
          <w:sz w:val="20"/>
          <w:szCs w:val="20"/>
        </w:rPr>
        <w:t>отопители</w:t>
      </w:r>
      <w:proofErr w:type="spellEnd"/>
      <w:r w:rsidRPr="00363FA1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W w:w="4922" w:type="pct"/>
        <w:tblInd w:w="-35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1583"/>
        <w:gridCol w:w="4531"/>
      </w:tblGrid>
      <w:tr w:rsidR="00B715D8" w:rsidRPr="00363FA1" w:rsidTr="00B715D8">
        <w:tc>
          <w:tcPr>
            <w:tcW w:w="3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B715D8" w:rsidP="00E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Марка, модель автомобиля или автобуса</w:t>
            </w:r>
          </w:p>
        </w:tc>
        <w:tc>
          <w:tcPr>
            <w:tcW w:w="15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B715D8" w:rsidP="00E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Марка </w:t>
            </w:r>
            <w:proofErr w:type="spellStart"/>
            <w:r w:rsidRPr="00363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отопителя</w:t>
            </w:r>
            <w:proofErr w:type="spellEnd"/>
          </w:p>
        </w:tc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B715D8" w:rsidP="00E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 топлив, на 1 ч работы на линии, л/ч</w:t>
            </w:r>
          </w:p>
        </w:tc>
      </w:tr>
      <w:tr w:rsidR="00B715D8" w:rsidRPr="00363FA1" w:rsidTr="00B715D8">
        <w:tc>
          <w:tcPr>
            <w:tcW w:w="3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B715D8" w:rsidP="00E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B715D8" w:rsidP="00E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B715D8" w:rsidP="00E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715D8" w:rsidRPr="00363FA1" w:rsidTr="00B715D8">
        <w:tc>
          <w:tcPr>
            <w:tcW w:w="32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5D8" w:rsidRPr="00363FA1" w:rsidRDefault="00B715D8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Автобусы малой вместимостью</w:t>
            </w:r>
          </w:p>
        </w:tc>
        <w:tc>
          <w:tcPr>
            <w:tcW w:w="15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5D1742" w:rsidP="00E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Планар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4ДМ2 </w:t>
            </w:r>
          </w:p>
        </w:tc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B715D8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B715D8" w:rsidRPr="00363FA1" w:rsidTr="00B715D8">
        <w:tc>
          <w:tcPr>
            <w:tcW w:w="32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5D8" w:rsidRPr="00363FA1" w:rsidRDefault="00B715D8" w:rsidP="00E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B715D8" w:rsidP="00E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3FA1">
              <w:rPr>
                <w:rFonts w:ascii="Times New Roman" w:hAnsi="Times New Roman" w:cs="Times New Roman"/>
                <w:i/>
                <w:color w:val="27282B"/>
                <w:sz w:val="20"/>
                <w:szCs w:val="20"/>
                <w:shd w:val="clear" w:color="auto" w:fill="FFFFFF"/>
              </w:rPr>
              <w:t>Планар</w:t>
            </w:r>
            <w:proofErr w:type="spellEnd"/>
            <w:r w:rsidRPr="00363FA1">
              <w:rPr>
                <w:rFonts w:ascii="Times New Roman" w:hAnsi="Times New Roman" w:cs="Times New Roman"/>
                <w:i/>
                <w:color w:val="27282B"/>
                <w:sz w:val="20"/>
                <w:szCs w:val="20"/>
                <w:shd w:val="clear" w:color="auto" w:fill="FFFFFF"/>
              </w:rPr>
              <w:t xml:space="preserve"> 8Дм</w:t>
            </w:r>
          </w:p>
        </w:tc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5D8" w:rsidRPr="00363FA1" w:rsidRDefault="00B715D8" w:rsidP="00E5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E57B12" w:rsidRPr="00363FA1" w:rsidRDefault="00E57B12" w:rsidP="001B2D5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  <w:sectPr w:rsidR="00E57B12" w:rsidRPr="00363FA1" w:rsidSect="00486390">
          <w:footerReference w:type="default" r:id="rId30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2B1C15" w:rsidRPr="001B2D55" w:rsidRDefault="002B1C15" w:rsidP="00092D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D55">
        <w:rPr>
          <w:rFonts w:ascii="Times New Roman" w:hAnsi="Times New Roman" w:cs="Times New Roman"/>
          <w:sz w:val="20"/>
          <w:szCs w:val="20"/>
        </w:rPr>
        <w:lastRenderedPageBreak/>
        <w:t>Задание № 3</w:t>
      </w:r>
    </w:p>
    <w:p w:rsidR="002B1C15" w:rsidRPr="005D6EA5" w:rsidRDefault="002B1C15" w:rsidP="005D6E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6EA5">
        <w:rPr>
          <w:rFonts w:ascii="Times New Roman" w:hAnsi="Times New Roman" w:cs="Times New Roman"/>
          <w:b/>
          <w:sz w:val="20"/>
          <w:szCs w:val="20"/>
        </w:rPr>
        <w:t>Бортовые грузовые автомобили и автопоезда</w:t>
      </w:r>
      <w:r w:rsidR="005D6EA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134"/>
        <w:gridCol w:w="1019"/>
        <w:gridCol w:w="1019"/>
        <w:gridCol w:w="1647"/>
        <w:gridCol w:w="2199"/>
        <w:gridCol w:w="1372"/>
        <w:gridCol w:w="1107"/>
      </w:tblGrid>
      <w:tr w:rsidR="00AA7F00" w:rsidRPr="0037618F" w:rsidTr="0037618F">
        <w:tc>
          <w:tcPr>
            <w:tcW w:w="534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АТС</w:t>
            </w:r>
          </w:p>
        </w:tc>
        <w:tc>
          <w:tcPr>
            <w:tcW w:w="1843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топлива, </w:t>
            </w:r>
            <w:proofErr w:type="gramStart"/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37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100 км</w:t>
            </w:r>
          </w:p>
        </w:tc>
        <w:tc>
          <w:tcPr>
            <w:tcW w:w="1134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Тип ДВС</w:t>
            </w:r>
          </w:p>
        </w:tc>
        <w:tc>
          <w:tcPr>
            <w:tcW w:w="1019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прицепа</w:t>
            </w:r>
          </w:p>
        </w:tc>
        <w:tc>
          <w:tcPr>
            <w:tcW w:w="1019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Пробег, </w:t>
            </w:r>
            <w:proofErr w:type="gramStart"/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47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Транспортная работа, </w:t>
            </w:r>
            <w:proofErr w:type="spellStart"/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ткм</w:t>
            </w:r>
            <w:proofErr w:type="spellEnd"/>
          </w:p>
        </w:tc>
        <w:tc>
          <w:tcPr>
            <w:tcW w:w="2199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эксплуатации</w:t>
            </w:r>
          </w:p>
        </w:tc>
        <w:tc>
          <w:tcPr>
            <w:tcW w:w="1372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Высота над уровнем моря</w:t>
            </w:r>
            <w:r w:rsidR="00376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37618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07" w:type="dxa"/>
            <w:vAlign w:val="center"/>
          </w:tcPr>
          <w:p w:rsidR="00AA7F00" w:rsidRPr="0037618F" w:rsidRDefault="00AA7F00" w:rsidP="00AA7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b/>
                <w:sz w:val="20"/>
                <w:szCs w:val="20"/>
              </w:rPr>
              <w:t>Срок эксплуатации</w:t>
            </w:r>
            <w:r w:rsidR="0037618F">
              <w:rPr>
                <w:rFonts w:ascii="Times New Roman" w:hAnsi="Times New Roman" w:cs="Times New Roman"/>
                <w:b/>
                <w:sz w:val="20"/>
                <w:szCs w:val="20"/>
              </w:rPr>
              <w:t>, лет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УАЗ 390944 "Фермер" (УМЗ-42130Е)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15,2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Б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ГАЗ-2704 "Фермер" г/</w:t>
            </w:r>
            <w:proofErr w:type="gramStart"/>
            <w:r w:rsidRPr="0037618F">
              <w:rPr>
                <w:sz w:val="20"/>
              </w:rPr>
              <w:t>п</w:t>
            </w:r>
            <w:proofErr w:type="gramEnd"/>
            <w:r w:rsidRPr="0037618F">
              <w:rPr>
                <w:sz w:val="20"/>
              </w:rPr>
              <w:t xml:space="preserve"> (ГАЗ-560-4L-2,134-95-5M)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11,9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ЗИЛ-431410 (Д-243-4L-4,75-78-5M)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19,5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47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ЗИЛ-433110 (ЗИЛ-508.10-8V-6,0-150-5M)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33,0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Б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CD35CB" w:rsidRPr="0037618F" w:rsidRDefault="00CD35CB" w:rsidP="00CD35CB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КрАЗ-260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42,5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МАЗ-437041-262 (Д-245.30Е2-4L-4,75-150-5M)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18,9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47" w:type="dxa"/>
          </w:tcPr>
          <w:p w:rsidR="00CD35CB" w:rsidRPr="0037618F" w:rsidRDefault="00CD35CB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DAF 95.350 (6L-11,63-354-16M)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23,5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CD35CB" w:rsidRPr="0037618F" w:rsidRDefault="00CD35CB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  <w:lang w:val="en-US"/>
              </w:rPr>
            </w:pPr>
            <w:r w:rsidRPr="0037618F">
              <w:rPr>
                <w:sz w:val="20"/>
                <w:lang w:val="en-US"/>
              </w:rPr>
              <w:t>Ford Transit 350 Single Cab 2.4D (4L-2,402-116-5M)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10,2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CD35CB" w:rsidRPr="0037618F" w:rsidRDefault="00CD35CB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proofErr w:type="spellStart"/>
            <w:r w:rsidRPr="0037618F">
              <w:rPr>
                <w:sz w:val="20"/>
              </w:rPr>
              <w:t>Tatra</w:t>
            </w:r>
            <w:proofErr w:type="spellEnd"/>
            <w:r w:rsidRPr="0037618F">
              <w:rPr>
                <w:sz w:val="20"/>
              </w:rPr>
              <w:t xml:space="preserve"> 111R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33,0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47" w:type="dxa"/>
          </w:tcPr>
          <w:p w:rsidR="00CD35CB" w:rsidRPr="0037618F" w:rsidRDefault="00CD35CB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proofErr w:type="spellStart"/>
            <w:r w:rsidRPr="0037618F">
              <w:rPr>
                <w:sz w:val="20"/>
              </w:rPr>
              <w:t>Volvo</w:t>
            </w:r>
            <w:proofErr w:type="spellEnd"/>
            <w:r w:rsidRPr="0037618F">
              <w:rPr>
                <w:sz w:val="20"/>
              </w:rPr>
              <w:t xml:space="preserve"> F10 (6L-9,607-285-12M)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20,9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CD35CB" w:rsidRPr="0037618F" w:rsidRDefault="00CD35CB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IFA W50L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20,0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CD35CB" w:rsidRPr="0037618F" w:rsidRDefault="00CD35CB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37618F">
              <w:rPr>
                <w:sz w:val="20"/>
                <w:lang w:val="en-US"/>
              </w:rPr>
              <w:t>Iveco</w:t>
            </w:r>
            <w:proofErr w:type="spellEnd"/>
            <w:r w:rsidRPr="0037618F">
              <w:rPr>
                <w:sz w:val="20"/>
                <w:lang w:val="en-US"/>
              </w:rPr>
              <w:t xml:space="preserve"> ML 75E (6L-5,861-143-5M)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21,4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47" w:type="dxa"/>
          </w:tcPr>
          <w:p w:rsidR="00CD35CB" w:rsidRPr="0037618F" w:rsidRDefault="00CD35CB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35CB" w:rsidRPr="0037618F" w:rsidTr="0037618F">
        <w:tc>
          <w:tcPr>
            <w:tcW w:w="534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CD35CB" w:rsidRPr="0037618F" w:rsidRDefault="00CD35CB" w:rsidP="00206237">
            <w:pPr>
              <w:pStyle w:val="ConsPlusNormal"/>
              <w:rPr>
                <w:sz w:val="20"/>
              </w:rPr>
            </w:pPr>
            <w:proofErr w:type="spellStart"/>
            <w:r w:rsidRPr="0037618F">
              <w:rPr>
                <w:sz w:val="20"/>
              </w:rPr>
              <w:t>Magirus</w:t>
            </w:r>
            <w:proofErr w:type="spellEnd"/>
            <w:r w:rsidRPr="0037618F">
              <w:rPr>
                <w:sz w:val="20"/>
              </w:rPr>
              <w:t xml:space="preserve"> 232 D 19L</w:t>
            </w:r>
          </w:p>
        </w:tc>
        <w:tc>
          <w:tcPr>
            <w:tcW w:w="1843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24,0</w:t>
            </w:r>
          </w:p>
        </w:tc>
        <w:tc>
          <w:tcPr>
            <w:tcW w:w="1134" w:type="dxa"/>
          </w:tcPr>
          <w:p w:rsidR="00CD35CB" w:rsidRPr="0037618F" w:rsidRDefault="00CD35CB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CD35CB" w:rsidRPr="0037618F" w:rsidRDefault="00CD35CB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99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  <w:tc>
          <w:tcPr>
            <w:tcW w:w="1372" w:type="dxa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7" w:type="dxa"/>
            <w:vAlign w:val="center"/>
          </w:tcPr>
          <w:p w:rsidR="00CD35CB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F00" w:rsidRPr="0037618F" w:rsidTr="0037618F">
        <w:trPr>
          <w:trHeight w:val="347"/>
        </w:trPr>
        <w:tc>
          <w:tcPr>
            <w:tcW w:w="534" w:type="dxa"/>
          </w:tcPr>
          <w:p w:rsidR="00AA7F00" w:rsidRPr="0037618F" w:rsidRDefault="00AA7F00" w:rsidP="00C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AA7F00" w:rsidRPr="0037618F" w:rsidRDefault="00CD35CB" w:rsidP="00B332D9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УРАЛ 43206-0031</w:t>
            </w:r>
          </w:p>
        </w:tc>
        <w:tc>
          <w:tcPr>
            <w:tcW w:w="1843" w:type="dxa"/>
          </w:tcPr>
          <w:p w:rsidR="00AA7F00" w:rsidRPr="0037618F" w:rsidRDefault="00CD35CB" w:rsidP="00C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</w:tcPr>
          <w:p w:rsidR="00AA7F00" w:rsidRPr="0037618F" w:rsidRDefault="00CD35CB" w:rsidP="00C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19" w:type="dxa"/>
          </w:tcPr>
          <w:p w:rsidR="00AA7F00" w:rsidRPr="0037618F" w:rsidRDefault="00AA7F00" w:rsidP="00C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AA7F00" w:rsidRPr="0037618F" w:rsidRDefault="00AA7F00" w:rsidP="00C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AA7F00" w:rsidRPr="0037618F" w:rsidRDefault="00AA7F00" w:rsidP="00C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99" w:type="dxa"/>
          </w:tcPr>
          <w:p w:rsidR="00AA7F00" w:rsidRPr="0037618F" w:rsidRDefault="00AA7F00" w:rsidP="00C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AA7F00" w:rsidRPr="0037618F" w:rsidRDefault="00AA7F00" w:rsidP="00C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07" w:type="dxa"/>
          </w:tcPr>
          <w:p w:rsidR="00AA7F00" w:rsidRPr="0037618F" w:rsidRDefault="00AA7F00" w:rsidP="00CD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F00" w:rsidRPr="0037618F" w:rsidTr="0037618F">
        <w:tc>
          <w:tcPr>
            <w:tcW w:w="534" w:type="dxa"/>
          </w:tcPr>
          <w:p w:rsidR="00AA7F00" w:rsidRPr="0037618F" w:rsidRDefault="00AA7F00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AA7F00" w:rsidRPr="0037618F" w:rsidRDefault="00CD35CB" w:rsidP="005D6EA5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КамАЗ 4308 (</w:t>
            </w:r>
            <w:proofErr w:type="spellStart"/>
            <w:r w:rsidRPr="0037618F">
              <w:rPr>
                <w:sz w:val="20"/>
              </w:rPr>
              <w:t>Cummins</w:t>
            </w:r>
            <w:proofErr w:type="spellEnd"/>
            <w:r w:rsidRPr="0037618F">
              <w:rPr>
                <w:sz w:val="20"/>
              </w:rPr>
              <w:t xml:space="preserve"> 4ISBe185)</w:t>
            </w:r>
          </w:p>
        </w:tc>
        <w:tc>
          <w:tcPr>
            <w:tcW w:w="1843" w:type="dxa"/>
            <w:vAlign w:val="center"/>
          </w:tcPr>
          <w:p w:rsidR="00AA7F00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vAlign w:val="center"/>
          </w:tcPr>
          <w:p w:rsidR="00AA7F00" w:rsidRPr="0037618F" w:rsidRDefault="00CD35CB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19" w:type="dxa"/>
          </w:tcPr>
          <w:p w:rsidR="00AA7F00" w:rsidRPr="0037618F" w:rsidRDefault="00AA7F00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AA7F00" w:rsidRPr="0037618F" w:rsidRDefault="00AA7F00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47" w:type="dxa"/>
          </w:tcPr>
          <w:p w:rsidR="00AA7F00" w:rsidRPr="0037618F" w:rsidRDefault="00AA7F00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99" w:type="dxa"/>
          </w:tcPr>
          <w:p w:rsidR="00AA7F00" w:rsidRPr="0037618F" w:rsidRDefault="00AA7F00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  <w:tc>
          <w:tcPr>
            <w:tcW w:w="1372" w:type="dxa"/>
          </w:tcPr>
          <w:p w:rsidR="00AA7F00" w:rsidRPr="0037618F" w:rsidRDefault="00AA7F00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7" w:type="dxa"/>
            <w:vAlign w:val="center"/>
          </w:tcPr>
          <w:p w:rsidR="00AA7F00" w:rsidRPr="0037618F" w:rsidRDefault="00AA7F00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618F" w:rsidRPr="0037618F" w:rsidTr="0037618F">
        <w:tc>
          <w:tcPr>
            <w:tcW w:w="534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37618F" w:rsidRPr="0037618F" w:rsidRDefault="0037618F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Урал-4320, -43202</w:t>
            </w:r>
          </w:p>
        </w:tc>
        <w:tc>
          <w:tcPr>
            <w:tcW w:w="1843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32</w:t>
            </w:r>
          </w:p>
        </w:tc>
        <w:tc>
          <w:tcPr>
            <w:tcW w:w="1134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37618F" w:rsidRPr="0037618F" w:rsidRDefault="0037618F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9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7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618F" w:rsidRPr="0037618F" w:rsidTr="0037618F">
        <w:tc>
          <w:tcPr>
            <w:tcW w:w="534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37618F" w:rsidRPr="0037618F" w:rsidRDefault="0037618F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КамАЗ-53212А (КамАЗ-7403.10-8V-10,85-260-10M)</w:t>
            </w:r>
          </w:p>
        </w:tc>
        <w:tc>
          <w:tcPr>
            <w:tcW w:w="1843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26,3</w:t>
            </w:r>
          </w:p>
        </w:tc>
        <w:tc>
          <w:tcPr>
            <w:tcW w:w="1134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37618F" w:rsidRPr="0037618F" w:rsidRDefault="0037618F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  <w:tc>
          <w:tcPr>
            <w:tcW w:w="1372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618F" w:rsidRPr="0037618F" w:rsidTr="0037618F">
        <w:tc>
          <w:tcPr>
            <w:tcW w:w="534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37618F" w:rsidRPr="0037618F" w:rsidRDefault="0037618F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КамАЗ-53215 (КамАЗ-740.11-8V-10,85-240-10M)</w:t>
            </w:r>
          </w:p>
        </w:tc>
        <w:tc>
          <w:tcPr>
            <w:tcW w:w="1843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24,5</w:t>
            </w:r>
          </w:p>
        </w:tc>
        <w:tc>
          <w:tcPr>
            <w:tcW w:w="1134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47" w:type="dxa"/>
          </w:tcPr>
          <w:p w:rsidR="0037618F" w:rsidRPr="0037618F" w:rsidRDefault="0037618F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9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7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618F" w:rsidRPr="0037618F" w:rsidTr="0037618F">
        <w:tc>
          <w:tcPr>
            <w:tcW w:w="534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37618F" w:rsidRPr="0037618F" w:rsidRDefault="0037618F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ЗИЛ-4334 (8V-8,74-159-5M)</w:t>
            </w:r>
          </w:p>
        </w:tc>
        <w:tc>
          <w:tcPr>
            <w:tcW w:w="1843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25,3</w:t>
            </w:r>
          </w:p>
        </w:tc>
        <w:tc>
          <w:tcPr>
            <w:tcW w:w="1134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37618F" w:rsidRPr="0037618F" w:rsidRDefault="0037618F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9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лето</w:t>
            </w:r>
          </w:p>
        </w:tc>
        <w:tc>
          <w:tcPr>
            <w:tcW w:w="1372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07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618F" w:rsidRPr="0037618F" w:rsidTr="0037618F">
        <w:tc>
          <w:tcPr>
            <w:tcW w:w="534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37618F" w:rsidRPr="0037618F" w:rsidRDefault="0037618F" w:rsidP="00206237">
            <w:pPr>
              <w:pStyle w:val="ConsPlusNormal"/>
              <w:rPr>
                <w:sz w:val="20"/>
              </w:rPr>
            </w:pPr>
            <w:r w:rsidRPr="0037618F">
              <w:rPr>
                <w:sz w:val="20"/>
              </w:rPr>
              <w:t>ЗИЛ-5301 (Д-245 ММЗ-4L-4,75-105-5M)</w:t>
            </w:r>
          </w:p>
        </w:tc>
        <w:tc>
          <w:tcPr>
            <w:tcW w:w="1843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14,8</w:t>
            </w:r>
          </w:p>
        </w:tc>
        <w:tc>
          <w:tcPr>
            <w:tcW w:w="1134" w:type="dxa"/>
          </w:tcPr>
          <w:p w:rsidR="0037618F" w:rsidRPr="0037618F" w:rsidRDefault="0037618F" w:rsidP="00206237">
            <w:pPr>
              <w:pStyle w:val="ConsPlusNormal"/>
              <w:jc w:val="center"/>
              <w:rPr>
                <w:sz w:val="20"/>
              </w:rPr>
            </w:pPr>
            <w:r w:rsidRPr="0037618F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37618F" w:rsidRPr="0037618F" w:rsidRDefault="0037618F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99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Крайний Север, зима</w:t>
            </w:r>
          </w:p>
        </w:tc>
        <w:tc>
          <w:tcPr>
            <w:tcW w:w="1372" w:type="dxa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07" w:type="dxa"/>
            <w:vAlign w:val="center"/>
          </w:tcPr>
          <w:p w:rsidR="0037618F" w:rsidRPr="0037618F" w:rsidRDefault="0037618F" w:rsidP="005D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B1C15" w:rsidRDefault="002B1C15" w:rsidP="00AA7F0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7F00" w:rsidRDefault="00AA7F00" w:rsidP="00AA7F0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 наличии прицепа необходимо самостоятельно подобрать для своего автомобиля при условии, что нагрузка на ось не будет превышающей эксплуатационные характеристики самого автомобиля</w:t>
      </w:r>
      <w:r w:rsidR="00965A32">
        <w:rPr>
          <w:rFonts w:ascii="Times New Roman" w:hAnsi="Times New Roman" w:cs="Times New Roman"/>
          <w:i/>
          <w:sz w:val="20"/>
          <w:szCs w:val="20"/>
        </w:rPr>
        <w:t>. Наиболее предпочтительным является Автомобильный справочник НИИАТ</w:t>
      </w:r>
    </w:p>
    <w:p w:rsidR="0037618F" w:rsidRPr="001B2D55" w:rsidRDefault="00486390" w:rsidP="00AA7F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</w:t>
      </w:r>
      <w:r w:rsidR="00206237" w:rsidRPr="001B2D55">
        <w:rPr>
          <w:rFonts w:ascii="Times New Roman" w:hAnsi="Times New Roman" w:cs="Times New Roman"/>
          <w:sz w:val="20"/>
          <w:szCs w:val="20"/>
        </w:rPr>
        <w:t>адание № 4</w:t>
      </w:r>
    </w:p>
    <w:p w:rsidR="00206237" w:rsidRPr="001B2D55" w:rsidRDefault="00206237" w:rsidP="00AA7F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2D55">
        <w:rPr>
          <w:rFonts w:ascii="Times New Roman" w:hAnsi="Times New Roman" w:cs="Times New Roman"/>
          <w:b/>
          <w:sz w:val="20"/>
          <w:szCs w:val="20"/>
        </w:rPr>
        <w:t>Автомобили – самосвалы</w:t>
      </w:r>
      <w:r w:rsidR="001B2D5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851"/>
        <w:gridCol w:w="1019"/>
        <w:gridCol w:w="1019"/>
        <w:gridCol w:w="1506"/>
        <w:gridCol w:w="2340"/>
        <w:gridCol w:w="1372"/>
        <w:gridCol w:w="1107"/>
      </w:tblGrid>
      <w:tr w:rsidR="00206237" w:rsidRPr="001B2D55" w:rsidTr="00FE226A">
        <w:tc>
          <w:tcPr>
            <w:tcW w:w="534" w:type="dxa"/>
            <w:vAlign w:val="center"/>
          </w:tcPr>
          <w:p w:rsidR="00206237" w:rsidRPr="001B2D55" w:rsidRDefault="00206237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206237" w:rsidRPr="001B2D55" w:rsidRDefault="00206237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АТС</w:t>
            </w:r>
          </w:p>
        </w:tc>
        <w:tc>
          <w:tcPr>
            <w:tcW w:w="1275" w:type="dxa"/>
            <w:vAlign w:val="center"/>
          </w:tcPr>
          <w:p w:rsidR="00206237" w:rsidRPr="001B2D55" w:rsidRDefault="001B2D55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 норма</w:t>
            </w:r>
            <w:r w:rsidR="00206237"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206237"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="00206237" w:rsidRPr="00965A3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06237"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100 км</w:t>
            </w:r>
          </w:p>
        </w:tc>
        <w:tc>
          <w:tcPr>
            <w:tcW w:w="851" w:type="dxa"/>
            <w:vAlign w:val="center"/>
          </w:tcPr>
          <w:p w:rsidR="00206237" w:rsidRPr="001B2D55" w:rsidRDefault="00206237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Тип ДВС</w:t>
            </w:r>
          </w:p>
        </w:tc>
        <w:tc>
          <w:tcPr>
            <w:tcW w:w="1019" w:type="dxa"/>
            <w:vAlign w:val="center"/>
          </w:tcPr>
          <w:p w:rsidR="00206237" w:rsidRPr="001B2D55" w:rsidRDefault="00206237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прицепа</w:t>
            </w:r>
          </w:p>
        </w:tc>
        <w:tc>
          <w:tcPr>
            <w:tcW w:w="1019" w:type="dxa"/>
            <w:vAlign w:val="center"/>
          </w:tcPr>
          <w:p w:rsidR="00206237" w:rsidRPr="001B2D55" w:rsidRDefault="00206237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Пробег, </w:t>
            </w:r>
            <w:proofErr w:type="gramStart"/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06" w:type="dxa"/>
            <w:vAlign w:val="center"/>
          </w:tcPr>
          <w:p w:rsidR="00206237" w:rsidRPr="001B2D55" w:rsidRDefault="00206237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Транспортная работа, </w:t>
            </w:r>
            <w:proofErr w:type="spellStart"/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ткм</w:t>
            </w:r>
            <w:proofErr w:type="spellEnd"/>
          </w:p>
        </w:tc>
        <w:tc>
          <w:tcPr>
            <w:tcW w:w="2340" w:type="dxa"/>
            <w:vAlign w:val="center"/>
          </w:tcPr>
          <w:p w:rsidR="00206237" w:rsidRPr="001B2D55" w:rsidRDefault="00206237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эксплуатации</w:t>
            </w:r>
          </w:p>
        </w:tc>
        <w:tc>
          <w:tcPr>
            <w:tcW w:w="1372" w:type="dxa"/>
            <w:vAlign w:val="center"/>
          </w:tcPr>
          <w:p w:rsidR="00206237" w:rsidRPr="001B2D55" w:rsidRDefault="00206237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Высота над уровнем моря, </w:t>
            </w:r>
            <w:proofErr w:type="gramStart"/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07" w:type="dxa"/>
            <w:vAlign w:val="center"/>
          </w:tcPr>
          <w:p w:rsidR="00206237" w:rsidRPr="001B2D55" w:rsidRDefault="00206237" w:rsidP="0020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b/>
                <w:sz w:val="20"/>
                <w:szCs w:val="20"/>
              </w:rPr>
              <w:t>Срок эксплуатации, лет</w:t>
            </w:r>
          </w:p>
        </w:tc>
      </w:tr>
      <w:tr w:rsidR="003F5C83" w:rsidRPr="001B2D55" w:rsidTr="00FE226A"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ЗИЛ-ММЗ-45065; -45085 (ЗИЛ-508.10-8V-6,0-150-5M)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32,2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Б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Работа в карьерах, лето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C83" w:rsidRPr="001B2D55" w:rsidTr="00FE226A"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ЗИЛ-ММЗ-450650 (Д-245.9-4L-4,75-136-5M)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24,0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Работа в карьерах, лето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7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C83" w:rsidRPr="001B2D55" w:rsidTr="00FE226A"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ЗИЛ-ММЗ-45085 (ЗИЛ-508-8V-6,0-150-5M)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39,5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Б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Работа в карьерах, лето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07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C83" w:rsidRPr="001B2D55" w:rsidTr="00FE226A"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КамАЗ-55111 (ЯМЗ-238М-8V-14,86-240-5М)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36,5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7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КамАЗ-551111А (КамАЗ-7403.10-8V-10,85-260-10M)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38,3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927756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КамАЗ-551111А (КамАЗ-7403.10-8V-10,85-260-5M)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43,3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927756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КрАЗ-256, -256Б, -256Б1, -256Б1С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48,0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927756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КрАЗ-6505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50,0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927756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КрАЗ-6510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48,0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927756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5C83" w:rsidRPr="001B2D55" w:rsidTr="00FE226A"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МАЗ-510, -510Б, -510В, -510Г, -511, -512, -513, -513А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28,0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Работа в карьерах, лето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7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5C83" w:rsidRPr="001B2D55" w:rsidTr="00FE226A"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МАЗ-5516 (ЯМЗ-238Д-8V-14,86-330-8M)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42,0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Работа в карьерах, лето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5C83" w:rsidRPr="001B2D55" w:rsidTr="00FE226A"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Magirus-290D26R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44,0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Работа в карьерах, лето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5C83" w:rsidRPr="001B2D55" w:rsidTr="00FE226A"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proofErr w:type="spellStart"/>
            <w:r w:rsidRPr="001B2D55">
              <w:rPr>
                <w:sz w:val="20"/>
              </w:rPr>
              <w:t>Scania</w:t>
            </w:r>
            <w:proofErr w:type="spellEnd"/>
            <w:r w:rsidRPr="001B2D55">
              <w:rPr>
                <w:sz w:val="20"/>
              </w:rPr>
              <w:t xml:space="preserve"> C 124 (6L-11,72-360-9M)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49,4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Работа в карьерах, лето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7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C83" w:rsidRPr="001B2D55" w:rsidTr="00FE226A">
        <w:trPr>
          <w:trHeight w:val="347"/>
        </w:trPr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Tatra-138S1, -138S3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36,0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 xml:space="preserve">Д 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Работа в карьерах, лето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07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5C83" w:rsidRPr="001B2D55" w:rsidTr="00FE226A">
        <w:tc>
          <w:tcPr>
            <w:tcW w:w="534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3F5C83" w:rsidRPr="001B2D55" w:rsidRDefault="003F5C83" w:rsidP="00F138CC">
            <w:pPr>
              <w:pStyle w:val="ConsPlusNormal"/>
              <w:rPr>
                <w:sz w:val="20"/>
              </w:rPr>
            </w:pPr>
            <w:proofErr w:type="spellStart"/>
            <w:r w:rsidRPr="001B2D55">
              <w:rPr>
                <w:sz w:val="20"/>
              </w:rPr>
              <w:t>Volvo</w:t>
            </w:r>
            <w:proofErr w:type="spellEnd"/>
            <w:r w:rsidRPr="001B2D55">
              <w:rPr>
                <w:sz w:val="20"/>
              </w:rPr>
              <w:t xml:space="preserve"> FM 12 (6L-12,1-420-14M)</w:t>
            </w:r>
          </w:p>
        </w:tc>
        <w:tc>
          <w:tcPr>
            <w:tcW w:w="1275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38,6</w:t>
            </w:r>
          </w:p>
        </w:tc>
        <w:tc>
          <w:tcPr>
            <w:tcW w:w="851" w:type="dxa"/>
          </w:tcPr>
          <w:p w:rsidR="003F5C83" w:rsidRPr="001B2D55" w:rsidRDefault="003F5C83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3F5C83" w:rsidRPr="001B2D55" w:rsidRDefault="003F5C83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6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340" w:type="dxa"/>
            <w:vAlign w:val="center"/>
          </w:tcPr>
          <w:p w:rsidR="003F5C83" w:rsidRPr="001B2D55" w:rsidRDefault="003F5C83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Работа в карьерах, лето</w:t>
            </w:r>
          </w:p>
        </w:tc>
        <w:tc>
          <w:tcPr>
            <w:tcW w:w="1372" w:type="dxa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7" w:type="dxa"/>
            <w:vAlign w:val="center"/>
          </w:tcPr>
          <w:p w:rsidR="003F5C83" w:rsidRPr="001B2D55" w:rsidRDefault="003F5C83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proofErr w:type="spellStart"/>
            <w:r w:rsidRPr="001B2D55">
              <w:rPr>
                <w:sz w:val="20"/>
              </w:rPr>
              <w:t>Volvo</w:t>
            </w:r>
            <w:proofErr w:type="spellEnd"/>
            <w:r w:rsidRPr="001B2D55">
              <w:rPr>
                <w:sz w:val="20"/>
              </w:rPr>
              <w:t xml:space="preserve"> FM 12 (6L-12,8-400-9M)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40,5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2A01F4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КамАЗ-43114R (КамАЗ-740.31-8V-10,85-240-10M)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32,0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2A01F4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КамАЗ-53212 (ЯМЗ-238М2-8V-14,86-240-5M)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31,5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2A01F4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КамАЗ-53212А (КамАЗ-7403.10-8V-10,85-260-10M)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30,6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Д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2A01F4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226A" w:rsidRPr="001B2D55" w:rsidTr="00FE226A">
        <w:tc>
          <w:tcPr>
            <w:tcW w:w="534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FE226A" w:rsidRPr="001B2D55" w:rsidRDefault="00FE226A" w:rsidP="00F138CC">
            <w:pPr>
              <w:pStyle w:val="ConsPlusNormal"/>
              <w:rPr>
                <w:sz w:val="20"/>
              </w:rPr>
            </w:pPr>
            <w:r w:rsidRPr="001B2D55">
              <w:rPr>
                <w:sz w:val="20"/>
              </w:rPr>
              <w:t>Урал-49472</w:t>
            </w:r>
          </w:p>
        </w:tc>
        <w:tc>
          <w:tcPr>
            <w:tcW w:w="1275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53</w:t>
            </w:r>
          </w:p>
        </w:tc>
        <w:tc>
          <w:tcPr>
            <w:tcW w:w="851" w:type="dxa"/>
          </w:tcPr>
          <w:p w:rsidR="00FE226A" w:rsidRPr="001B2D55" w:rsidRDefault="00FE226A" w:rsidP="00F138CC">
            <w:pPr>
              <w:pStyle w:val="ConsPlusNormal"/>
              <w:jc w:val="center"/>
              <w:rPr>
                <w:sz w:val="20"/>
              </w:rPr>
            </w:pPr>
            <w:r w:rsidRPr="001B2D55">
              <w:rPr>
                <w:sz w:val="20"/>
              </w:rPr>
              <w:t>Б</w:t>
            </w:r>
          </w:p>
        </w:tc>
        <w:tc>
          <w:tcPr>
            <w:tcW w:w="1019" w:type="dxa"/>
          </w:tcPr>
          <w:p w:rsidR="00FE226A" w:rsidRPr="001B2D55" w:rsidRDefault="00FE226A" w:rsidP="00F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9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6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340" w:type="dxa"/>
            <w:vAlign w:val="center"/>
          </w:tcPr>
          <w:p w:rsidR="00FE226A" w:rsidRDefault="00FE226A" w:rsidP="00FE226A">
            <w:pPr>
              <w:jc w:val="center"/>
            </w:pPr>
            <w:r w:rsidRPr="002A01F4">
              <w:rPr>
                <w:rFonts w:ascii="Times New Roman" w:hAnsi="Times New Roman" w:cs="Times New Roman"/>
                <w:sz w:val="20"/>
                <w:szCs w:val="20"/>
              </w:rPr>
              <w:t>1 категория дорог</w:t>
            </w:r>
          </w:p>
        </w:tc>
        <w:tc>
          <w:tcPr>
            <w:tcW w:w="1372" w:type="dxa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07" w:type="dxa"/>
            <w:vAlign w:val="center"/>
          </w:tcPr>
          <w:p w:rsidR="00FE226A" w:rsidRPr="001B2D55" w:rsidRDefault="00FE226A" w:rsidP="0020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06237" w:rsidRDefault="00206237" w:rsidP="00AA7F0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86390" w:rsidRDefault="003F5C83" w:rsidP="003F5C8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  <w:sectPr w:rsidR="00486390" w:rsidSect="0037618F">
          <w:pgSz w:w="16838" w:h="11906" w:orient="landscape"/>
          <w:pgMar w:top="993" w:right="1134" w:bottom="993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>При наличии прицепа необходимо самостоятельно подобрать для своего автомобиля при условии, что нагрузка на ось не будет превышающей эксплуатационные харак</w:t>
      </w:r>
      <w:r w:rsidR="001B2D55">
        <w:rPr>
          <w:rFonts w:ascii="Times New Roman" w:hAnsi="Times New Roman" w:cs="Times New Roman"/>
          <w:i/>
          <w:sz w:val="20"/>
          <w:szCs w:val="20"/>
        </w:rPr>
        <w:t xml:space="preserve">теристики самого автомобиля. Наиболее предпочтительным является Автомобильный справочник </w:t>
      </w:r>
      <w:r w:rsidR="00965A32">
        <w:rPr>
          <w:rFonts w:ascii="Times New Roman" w:hAnsi="Times New Roman" w:cs="Times New Roman"/>
          <w:i/>
          <w:sz w:val="20"/>
          <w:szCs w:val="20"/>
        </w:rPr>
        <w:t>НИИАТ</w:t>
      </w:r>
    </w:p>
    <w:p w:rsidR="001B2D55" w:rsidRDefault="001B2D55" w:rsidP="001B2D5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2D55">
        <w:rPr>
          <w:rFonts w:ascii="Times New Roman" w:hAnsi="Times New Roman" w:cs="Times New Roman"/>
          <w:sz w:val="20"/>
          <w:szCs w:val="20"/>
        </w:rPr>
        <w:lastRenderedPageBreak/>
        <w:t>Задание № 5</w:t>
      </w:r>
    </w:p>
    <w:p w:rsidR="001B2D55" w:rsidRPr="001B2D55" w:rsidRDefault="001B2D55" w:rsidP="001B2D5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2D55">
        <w:rPr>
          <w:rFonts w:ascii="Times New Roman" w:hAnsi="Times New Roman" w:cs="Times New Roman"/>
          <w:b/>
          <w:sz w:val="20"/>
          <w:szCs w:val="20"/>
        </w:rPr>
        <w:t>Определение расхода прочих эксплуатационных материалов</w:t>
      </w:r>
      <w:r w:rsidR="00FE226A">
        <w:rPr>
          <w:rFonts w:ascii="Times New Roman" w:hAnsi="Times New Roman" w:cs="Times New Roman"/>
          <w:b/>
          <w:sz w:val="20"/>
          <w:szCs w:val="20"/>
        </w:rPr>
        <w:t xml:space="preserve"> для автобусов и легковых автомобилей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1689"/>
        <w:gridCol w:w="1348"/>
        <w:gridCol w:w="1890"/>
        <w:gridCol w:w="1597"/>
        <w:gridCol w:w="1525"/>
        <w:gridCol w:w="873"/>
      </w:tblGrid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b/>
                <w:sz w:val="20"/>
              </w:rPr>
            </w:pPr>
            <w:r w:rsidRPr="00F72932">
              <w:rPr>
                <w:b/>
                <w:sz w:val="20"/>
              </w:rPr>
              <w:t>№ варианта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b/>
                <w:sz w:val="20"/>
              </w:rPr>
            </w:pPr>
            <w:r w:rsidRPr="00F72932">
              <w:rPr>
                <w:b/>
                <w:sz w:val="20"/>
              </w:rPr>
              <w:t>Марка, модель автомобиля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b/>
                <w:sz w:val="20"/>
              </w:rPr>
            </w:pPr>
            <w:r w:rsidRPr="00F72932">
              <w:rPr>
                <w:b/>
                <w:sz w:val="20"/>
              </w:rPr>
              <w:t>Моторные масла, норма на 100 л общего расхода топлива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b/>
                <w:sz w:val="20"/>
              </w:rPr>
            </w:pPr>
            <w:r w:rsidRPr="00F72932">
              <w:rPr>
                <w:b/>
                <w:sz w:val="20"/>
              </w:rPr>
              <w:t>Трансмиссионные и гидравлические масла, на 100 л общего расхода топлива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b/>
                <w:sz w:val="20"/>
              </w:rPr>
            </w:pPr>
            <w:r w:rsidRPr="00F72932">
              <w:rPr>
                <w:b/>
                <w:sz w:val="20"/>
              </w:rPr>
              <w:t>Специальные масла и жидкости, на 100 л общего расхода топлива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b/>
                <w:sz w:val="20"/>
              </w:rPr>
            </w:pPr>
            <w:r w:rsidRPr="00F72932">
              <w:rPr>
                <w:b/>
                <w:sz w:val="20"/>
              </w:rPr>
              <w:t>Пластичные смазки, на 100 л общего расхода топлива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b/>
                <w:sz w:val="20"/>
              </w:rPr>
            </w:pPr>
            <w:r w:rsidRPr="00F72932">
              <w:rPr>
                <w:b/>
                <w:sz w:val="20"/>
              </w:rPr>
              <w:t xml:space="preserve">Общий пробег, </w:t>
            </w:r>
            <w:proofErr w:type="gramStart"/>
            <w:r w:rsidRPr="00F72932">
              <w:rPr>
                <w:b/>
                <w:sz w:val="20"/>
              </w:rPr>
              <w:t>км</w:t>
            </w:r>
            <w:proofErr w:type="gramEnd"/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Ikarus-55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2,9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0,4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Ikarus-180, -250, -255, -256, -260, -263, -280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4,5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3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КАвЗ-685, -3270, -3976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2,1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0,25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ЛАЗ-695, -697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2,0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5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ЛАЗ-699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2,0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6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ЛАЗ-4202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7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ЛиАЗ-158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2,2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8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ЛиАЗ-677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1,8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9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ЛиАЗ-5256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2,8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0,4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0,35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10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Nusa-501, -521, -522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2,2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0,05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11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ПАЗ-651, -652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2,2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0,25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12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ПАЗ-672, -3201, -3205, -3206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2,1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0,3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0,25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13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РАФ-977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2,0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0,05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14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РАФ-2203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1,8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0,05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15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УАЗ-452, -2206, -3962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2,2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0,05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0,2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ГАЗ-3102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ЗАЗ-1102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ЗИЛ-114, -117, -4104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ИЖ-2125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FE226A" w:rsidRPr="00F72932" w:rsidTr="00FE226A">
        <w:trPr>
          <w:jc w:val="center"/>
        </w:trPr>
        <w:tc>
          <w:tcPr>
            <w:tcW w:w="1214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9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ЛуАЗ-1302 всех модификаций</w:t>
            </w:r>
          </w:p>
        </w:tc>
        <w:tc>
          <w:tcPr>
            <w:tcW w:w="1348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1,3</w:t>
            </w:r>
          </w:p>
        </w:tc>
        <w:tc>
          <w:tcPr>
            <w:tcW w:w="1890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1597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0,03</w:t>
            </w:r>
          </w:p>
        </w:tc>
        <w:tc>
          <w:tcPr>
            <w:tcW w:w="1525" w:type="dxa"/>
            <w:vAlign w:val="center"/>
          </w:tcPr>
          <w:p w:rsidR="00FE226A" w:rsidRPr="00F72932" w:rsidRDefault="00FE226A" w:rsidP="00FE226A">
            <w:pPr>
              <w:pStyle w:val="ConsPlusNormal"/>
              <w:jc w:val="center"/>
              <w:rPr>
                <w:sz w:val="20"/>
              </w:rPr>
            </w:pPr>
            <w:r w:rsidRPr="00F72932">
              <w:rPr>
                <w:sz w:val="20"/>
              </w:rPr>
              <w:t>0,1</w:t>
            </w:r>
          </w:p>
        </w:tc>
        <w:tc>
          <w:tcPr>
            <w:tcW w:w="873" w:type="dxa"/>
            <w:vAlign w:val="center"/>
          </w:tcPr>
          <w:p w:rsidR="00FE226A" w:rsidRPr="00F72932" w:rsidRDefault="00FE226A" w:rsidP="00FE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32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</w:tbl>
    <w:p w:rsidR="001B2D55" w:rsidRDefault="001B2D55" w:rsidP="003F5C8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72932" w:rsidRDefault="00F72932" w:rsidP="003F5C8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Необходимо выполнить расчет по нормированию эксплуатационных материалов на представленный пробег</w:t>
      </w:r>
    </w:p>
    <w:p w:rsidR="002925E8" w:rsidRDefault="002925E8" w:rsidP="009627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 </w:t>
      </w:r>
      <w:r w:rsidR="009F5ADC">
        <w:rPr>
          <w:rFonts w:ascii="Times New Roman" w:hAnsi="Times New Roman" w:cs="Times New Roman"/>
          <w:b/>
          <w:sz w:val="24"/>
          <w:szCs w:val="24"/>
        </w:rPr>
        <w:t>3</w:t>
      </w:r>
    </w:p>
    <w:p w:rsidR="0096273D" w:rsidRDefault="002925E8" w:rsidP="009627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6273D" w:rsidRPr="0096273D">
        <w:rPr>
          <w:rFonts w:ascii="Times New Roman" w:hAnsi="Times New Roman" w:cs="Times New Roman"/>
          <w:b/>
          <w:sz w:val="24"/>
          <w:szCs w:val="24"/>
        </w:rPr>
        <w:t>Расчет потребности в автомобильных шинах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25E8" w:rsidRPr="0096273D" w:rsidRDefault="002925E8" w:rsidP="009627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№ 1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 xml:space="preserve">В процессе эксплуатации автомобильные шины и аккумуляторы приходят в негодность, они становятся опасны для эксплуатации и подлежат замене. Выданные в пользование взамен </w:t>
      </w:r>
      <w:proofErr w:type="gramStart"/>
      <w:r w:rsidRPr="00747BFC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Pr="00747BFC">
        <w:rPr>
          <w:rFonts w:ascii="Times New Roman" w:hAnsi="Times New Roman" w:cs="Times New Roman"/>
          <w:sz w:val="24"/>
          <w:szCs w:val="24"/>
        </w:rPr>
        <w:t xml:space="preserve"> новые запасные части учитываются на </w:t>
      </w:r>
      <w:proofErr w:type="spellStart"/>
      <w:r w:rsidRPr="00747BF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747BFC">
        <w:rPr>
          <w:rFonts w:ascii="Times New Roman" w:hAnsi="Times New Roman" w:cs="Times New Roman"/>
          <w:sz w:val="24"/>
          <w:szCs w:val="24"/>
        </w:rPr>
        <w:t xml:space="preserve"> счете 09 «Запасные части к транспортным средствам, выданные взамен изношенных». Нормативного акта, устанавливающего норму эксплуатации шин и аккумуляторов, нет. В статье даны рекомендации по установлению в учетной политике методик определения нормы эксплуатации данных запасных частей, рассмотрены действия бухгалтера при списании непригодных к дальнейшей эксплуатации шин и аккумуляторов со счетов бухгалтерского учета.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Шины, аккумуляторы имеют определенный срок службы – нормативный. Для определения данного срока с учетом ряда особенностей следует руководствоваться: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– Федеральным законом от 10.12.1995 № 196-ФЗ «О безопасности дорожного движения»;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– нормами эксплуатационного ресурса автомобильных шин в соответствии с Временными нормами эксплуатационного пробега шин автотранспортных средств (РД 3112199-1085-02), утвержденными Минтрансом РФ 04.04.2002 (далее – Временные нормы);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– Методическим руководством по определению стоимости автотранспортных средств с учетом естественного износа и технического состояния на момент предъявления (утв. Минэкономики РФ 04.06.1998 РД 37.009.015-98) (далее – Методическое руководство РД 37.009.015-98);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– Правилами установления размера расходов на материалы и запасные части при восстановительном ремонте транспортных средств, утвержденными Постановлением Правительства РФ от 24.05.2010 № 361 (далее – Правила № 361).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FC">
        <w:rPr>
          <w:rFonts w:ascii="Times New Roman" w:hAnsi="Times New Roman" w:cs="Times New Roman"/>
          <w:b/>
          <w:sz w:val="24"/>
          <w:szCs w:val="24"/>
        </w:rPr>
        <w:t>Норма эксплуатации автомобильных шин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Согласно нормам ст. 19 Федерального закона № 169-ФЗ запрещена эксплуатация транспортных сре</w:t>
      </w:r>
      <w:proofErr w:type="gramStart"/>
      <w:r w:rsidRPr="00747BF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47BFC">
        <w:rPr>
          <w:rFonts w:ascii="Times New Roman" w:hAnsi="Times New Roman" w:cs="Times New Roman"/>
          <w:sz w:val="24"/>
          <w:szCs w:val="24"/>
        </w:rPr>
        <w:t>и наличии у них технических неисправностей, создающих угрозу безопасности дорожного движения. Перечень неисправностей транспортных средств и условия, при которых запрещается их эксплуатация, определены Постановлением Правительства РФ от 23.10.1993 № 1090. В разделе 5 данного перечня приведен перечень повреждений автомобильных</w:t>
      </w:r>
      <w:r w:rsidR="00CD5D03">
        <w:rPr>
          <w:rFonts w:ascii="Times New Roman" w:hAnsi="Times New Roman" w:cs="Times New Roman"/>
          <w:sz w:val="24"/>
          <w:szCs w:val="24"/>
        </w:rPr>
        <w:t xml:space="preserve"> </w:t>
      </w:r>
      <w:r w:rsidRPr="00747BFC">
        <w:rPr>
          <w:rFonts w:ascii="Times New Roman" w:hAnsi="Times New Roman" w:cs="Times New Roman"/>
          <w:sz w:val="24"/>
          <w:szCs w:val="24"/>
        </w:rPr>
        <w:t xml:space="preserve">шин, при которых автомобиль нельзя эксплуатировать. Среди таких повреждений </w:t>
      </w:r>
      <w:proofErr w:type="gramStart"/>
      <w:r w:rsidRPr="00747BFC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Pr="00747BFC">
        <w:rPr>
          <w:rFonts w:ascii="Times New Roman" w:hAnsi="Times New Roman" w:cs="Times New Roman"/>
          <w:sz w:val="24"/>
          <w:szCs w:val="24"/>
        </w:rPr>
        <w:t>:</w:t>
      </w:r>
    </w:p>
    <w:p w:rsidR="00747BFC" w:rsidRPr="00747BFC" w:rsidRDefault="00747BFC" w:rsidP="00747BFC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747BFC">
        <w:rPr>
          <w:rFonts w:cs="Times New Roman"/>
          <w:sz w:val="24"/>
          <w:szCs w:val="24"/>
        </w:rPr>
        <w:t>остаточная высота рисунка протектора шин легковых автомобилей менее 1,6 мм, грузовых автомобилей – 1 мм, автобусов – 2 мм, мотоциклов и мопедов – 0,8 мм[1];</w:t>
      </w:r>
    </w:p>
    <w:p w:rsidR="00747BFC" w:rsidRPr="00747BFC" w:rsidRDefault="00747BFC" w:rsidP="00747BFC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747BFC">
        <w:rPr>
          <w:rFonts w:cs="Times New Roman"/>
          <w:sz w:val="24"/>
          <w:szCs w:val="24"/>
        </w:rPr>
        <w:t>наличие у шин внешних повреждений (пробои, порезы, разрывы), обнажающих корд, а также расслоение каркаса, отслоение протектора и боковины;</w:t>
      </w:r>
    </w:p>
    <w:p w:rsidR="00747BFC" w:rsidRPr="00747BFC" w:rsidRDefault="00747BFC" w:rsidP="00747BFC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747BFC">
        <w:rPr>
          <w:rFonts w:cs="Times New Roman"/>
          <w:sz w:val="24"/>
          <w:szCs w:val="24"/>
        </w:rPr>
        <w:t>отсутствие болта (гайки) крепления или наличие трещин диска и ободьев колес, наличие видимых нарушений формы и размеров крепежных отверстий.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Таким образом, данные повреждения являются основаниями для выведения шин из эксплуатации, установки вместо них новых и, соответственно, отражения этих операций на счетах бухгалтерского учета.</w:t>
      </w:r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lastRenderedPageBreak/>
        <w:t xml:space="preserve">Степень стирания рисунка протектора </w:t>
      </w:r>
      <w:proofErr w:type="gramStart"/>
      <w:r w:rsidRPr="00747BFC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747BFC">
        <w:rPr>
          <w:rFonts w:ascii="Times New Roman" w:hAnsi="Times New Roman" w:cs="Times New Roman"/>
          <w:sz w:val="24"/>
          <w:szCs w:val="24"/>
        </w:rPr>
        <w:t xml:space="preserve"> в том числе и от пробега шин. Прохождение автомобилем определенного количества километров тоже может быть основанием для прекращения эксплуатации и списания шин со счетов бухгалтерского учета.</w:t>
      </w:r>
    </w:p>
    <w:p w:rsid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 xml:space="preserve">До 1 января 2007 года для расчета нормы эксплуатационного пробега шин применялась формула, приведенная во Временных нормах. С этой даты срок действия Временных норм истек (Распоряжение Минтранса РФ от 05.01.2004 № АК-1-р), в то же время по распоряжению учредителя учреждение вправе использовать их положения. Например, Приказом Судебного департамента при ВС РФ от 30.06.2008 № 104 (в ред. от 14.02.2011) (далее – Приказ СД при ВС РФ № 104) определено, что в целях упорядочения эксплуатации служебного автотранспорта и организации автотранспортного обеспечения деятельности судов общей юрисдикции, Судебного департамента при ВС РФ и управлений (отделов) Судебного департамента в субъектах РФ при эксплуатации автотранспорта следует </w:t>
      </w:r>
      <w:proofErr w:type="gramStart"/>
      <w:r w:rsidRPr="00747BFC">
        <w:rPr>
          <w:rFonts w:ascii="Times New Roman" w:hAnsi="Times New Roman" w:cs="Times New Roman"/>
          <w:sz w:val="24"/>
          <w:szCs w:val="24"/>
        </w:rPr>
        <w:t>руководствоваться</w:t>
      </w:r>
      <w:proofErr w:type="gramEnd"/>
      <w:r w:rsidRPr="00747BFC">
        <w:rPr>
          <w:rFonts w:ascii="Times New Roman" w:hAnsi="Times New Roman" w:cs="Times New Roman"/>
          <w:sz w:val="24"/>
          <w:szCs w:val="24"/>
        </w:rPr>
        <w:t xml:space="preserve"> в том числе и Временными нормами. </w:t>
      </w:r>
      <w:proofErr w:type="gramStart"/>
      <w:r w:rsidRPr="00747BFC">
        <w:rPr>
          <w:rFonts w:ascii="Times New Roman" w:hAnsi="Times New Roman" w:cs="Times New Roman"/>
          <w:sz w:val="24"/>
          <w:szCs w:val="24"/>
        </w:rPr>
        <w:t>В случае если в отношении вашего бюджетного учреждения учредителем не принято такого решения, вы вправе в свой учетной политике установить формулу для определения нормы эксплуатационного пробега шин, используемых в учреждении, руководствуясь Временными нормами.</w:t>
      </w:r>
      <w:proofErr w:type="gramEnd"/>
    </w:p>
    <w:p w:rsidR="00747BFC" w:rsidRP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Потребность в автомобильных шинах определяют в комплектах на одно колесо (камера, ободная лента, покрышка).</w:t>
      </w:r>
    </w:p>
    <w:p w:rsidR="00747BFC" w:rsidRDefault="00747BFC" w:rsidP="00747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FC">
        <w:rPr>
          <w:rFonts w:ascii="Times New Roman" w:hAnsi="Times New Roman" w:cs="Times New Roman"/>
          <w:sz w:val="24"/>
          <w:szCs w:val="24"/>
        </w:rPr>
        <w:t>При расчете потребности предприятия в шинах необходимо исходить из общей величины пробега автомобилей и норм пробега шин.</w:t>
      </w:r>
    </w:p>
    <w:p w:rsidR="0096273D" w:rsidRPr="0096273D" w:rsidRDefault="0096273D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3D">
        <w:rPr>
          <w:rFonts w:ascii="Times New Roman" w:hAnsi="Times New Roman" w:cs="Times New Roman"/>
          <w:sz w:val="24"/>
          <w:szCs w:val="24"/>
        </w:rPr>
        <w:t>Потребное количество шин для АТП в год можно рассчитать по следующей зависимости:</w:t>
      </w:r>
    </w:p>
    <w:p w:rsidR="002925E8" w:rsidRDefault="0096273D" w:rsidP="002925E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273D">
        <w:rPr>
          <w:rFonts w:ascii="Times New Roman" w:hAnsi="Times New Roman" w:cs="Times New Roman"/>
          <w:position w:val="-30"/>
          <w:sz w:val="24"/>
          <w:szCs w:val="24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31" o:title=""/>
          </v:shape>
          <o:OLEObject Type="Embed" ProgID="Equation.3" ShapeID="_x0000_i1025" DrawAspect="Content" ObjectID="_1609071448" r:id="rId32"/>
        </w:object>
      </w:r>
      <w:r w:rsidRPr="0096273D">
        <w:rPr>
          <w:rFonts w:ascii="Times New Roman" w:hAnsi="Times New Roman" w:cs="Times New Roman"/>
          <w:sz w:val="24"/>
          <w:szCs w:val="24"/>
        </w:rPr>
        <w:t>,</w:t>
      </w:r>
    </w:p>
    <w:p w:rsidR="0096273D" w:rsidRPr="0096273D" w:rsidRDefault="002925E8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6273D" w:rsidRPr="0096273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73D" w:rsidRPr="0096273D" w:rsidRDefault="0096273D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25E8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96273D">
        <w:rPr>
          <w:rFonts w:ascii="Times New Roman" w:hAnsi="Times New Roman" w:cs="Times New Roman"/>
          <w:sz w:val="24"/>
          <w:szCs w:val="24"/>
        </w:rPr>
        <w:t xml:space="preserve"> - годовая потребность в шинах для АТП (шт.);</w:t>
      </w:r>
    </w:p>
    <w:p w:rsidR="0096273D" w:rsidRPr="0096273D" w:rsidRDefault="0096273D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73D">
        <w:rPr>
          <w:rFonts w:ascii="Times New Roman" w:hAnsi="Times New Roman" w:cs="Times New Roman"/>
          <w:sz w:val="24"/>
          <w:szCs w:val="24"/>
        </w:rPr>
        <w:t>λ</w:t>
      </w:r>
      <w:proofErr w:type="gramStart"/>
      <w:r w:rsidRPr="002925E8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proofErr w:type="gramEnd"/>
      <w:r w:rsidRPr="002925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273D">
        <w:rPr>
          <w:rFonts w:ascii="Times New Roman" w:hAnsi="Times New Roman" w:cs="Times New Roman"/>
          <w:sz w:val="24"/>
          <w:szCs w:val="24"/>
        </w:rPr>
        <w:t xml:space="preserve"> - годовой пробег</w:t>
      </w:r>
      <w:r w:rsidR="007B1946">
        <w:rPr>
          <w:rFonts w:ascii="Times New Roman" w:hAnsi="Times New Roman" w:cs="Times New Roman"/>
          <w:sz w:val="24"/>
          <w:szCs w:val="24"/>
        </w:rPr>
        <w:t xml:space="preserve"> автомобилей общий по парку (км</w:t>
      </w:r>
      <w:r w:rsidRPr="0096273D">
        <w:rPr>
          <w:rFonts w:ascii="Times New Roman" w:hAnsi="Times New Roman" w:cs="Times New Roman"/>
          <w:sz w:val="24"/>
          <w:szCs w:val="24"/>
        </w:rPr>
        <w:t>);</w:t>
      </w:r>
    </w:p>
    <w:p w:rsidR="0096273D" w:rsidRPr="0096273D" w:rsidRDefault="0096273D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273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273D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96273D">
        <w:rPr>
          <w:rFonts w:ascii="Times New Roman" w:hAnsi="Times New Roman" w:cs="Times New Roman"/>
          <w:sz w:val="24"/>
          <w:szCs w:val="24"/>
        </w:rPr>
        <w:t xml:space="preserve"> шин на одном автомобиле (без запасного колеса), (шт.);</w:t>
      </w:r>
    </w:p>
    <w:p w:rsidR="0096273D" w:rsidRPr="0096273D" w:rsidRDefault="0096273D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73D">
        <w:rPr>
          <w:rFonts w:ascii="Times New Roman" w:hAnsi="Times New Roman" w:cs="Times New Roman"/>
          <w:sz w:val="24"/>
          <w:szCs w:val="24"/>
        </w:rPr>
        <w:t>λ</w:t>
      </w:r>
      <w:r w:rsidRPr="002925E8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7B1946">
        <w:rPr>
          <w:rFonts w:ascii="Times New Roman" w:hAnsi="Times New Roman" w:cs="Times New Roman"/>
          <w:sz w:val="24"/>
          <w:szCs w:val="24"/>
        </w:rPr>
        <w:t xml:space="preserve"> - нормативный пробег шин (</w:t>
      </w:r>
      <w:proofErr w:type="gramStart"/>
      <w:r w:rsidR="007B194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6273D">
        <w:rPr>
          <w:rFonts w:ascii="Times New Roman" w:hAnsi="Times New Roman" w:cs="Times New Roman"/>
          <w:sz w:val="24"/>
          <w:szCs w:val="24"/>
        </w:rPr>
        <w:t>).</w:t>
      </w:r>
    </w:p>
    <w:p w:rsidR="0096273D" w:rsidRPr="0096273D" w:rsidRDefault="0096273D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3D">
        <w:rPr>
          <w:rFonts w:ascii="Times New Roman" w:hAnsi="Times New Roman" w:cs="Times New Roman"/>
          <w:sz w:val="24"/>
          <w:szCs w:val="24"/>
        </w:rPr>
        <w:t>Заводы – изготовители гарантируют следующие пробеги шин:</w:t>
      </w:r>
    </w:p>
    <w:p w:rsidR="0096273D" w:rsidRPr="0096273D" w:rsidRDefault="0096273D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легковых автомобилей </w:t>
      </w:r>
      <w:r w:rsidRPr="0096273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иагональные шины – 33 тыс. км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96273D">
        <w:rPr>
          <w:rFonts w:ascii="Times New Roman" w:hAnsi="Times New Roman" w:cs="Times New Roman"/>
          <w:sz w:val="24"/>
          <w:szCs w:val="24"/>
        </w:rPr>
        <w:t xml:space="preserve">радиальные с </w:t>
      </w:r>
      <w:proofErr w:type="spellStart"/>
      <w:r w:rsidRPr="0096273D">
        <w:rPr>
          <w:rFonts w:ascii="Times New Roman" w:hAnsi="Times New Roman" w:cs="Times New Roman"/>
          <w:sz w:val="24"/>
          <w:szCs w:val="24"/>
        </w:rPr>
        <w:t>металлокордовым</w:t>
      </w:r>
      <w:proofErr w:type="spellEnd"/>
      <w:r w:rsidRPr="0096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3D">
        <w:rPr>
          <w:rFonts w:ascii="Times New Roman" w:hAnsi="Times New Roman" w:cs="Times New Roman"/>
          <w:sz w:val="24"/>
          <w:szCs w:val="24"/>
        </w:rPr>
        <w:t>брекером</w:t>
      </w:r>
      <w:proofErr w:type="spellEnd"/>
      <w:r w:rsidRPr="0096273D">
        <w:rPr>
          <w:rFonts w:ascii="Times New Roman" w:hAnsi="Times New Roman" w:cs="Times New Roman"/>
          <w:sz w:val="24"/>
          <w:szCs w:val="24"/>
        </w:rPr>
        <w:t xml:space="preserve"> – 46 тыс. км.;</w:t>
      </w:r>
    </w:p>
    <w:p w:rsidR="0096273D" w:rsidRPr="0096273D" w:rsidRDefault="0096273D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3D">
        <w:rPr>
          <w:rFonts w:ascii="Times New Roman" w:hAnsi="Times New Roman" w:cs="Times New Roman"/>
          <w:sz w:val="24"/>
          <w:szCs w:val="24"/>
        </w:rPr>
        <w:t>- для шин грузовых автомобилей постоянного давл</w:t>
      </w:r>
      <w:r>
        <w:rPr>
          <w:rFonts w:ascii="Times New Roman" w:hAnsi="Times New Roman" w:cs="Times New Roman"/>
          <w:sz w:val="24"/>
          <w:szCs w:val="24"/>
        </w:rPr>
        <w:t>ения, автобусов и автоприцепов:</w:t>
      </w:r>
      <w:r w:rsidR="002925E8">
        <w:rPr>
          <w:rFonts w:ascii="Times New Roman" w:hAnsi="Times New Roman" w:cs="Times New Roman"/>
          <w:sz w:val="24"/>
          <w:szCs w:val="24"/>
        </w:rPr>
        <w:t xml:space="preserve"> </w:t>
      </w:r>
      <w:r w:rsidRPr="0096273D">
        <w:rPr>
          <w:rFonts w:ascii="Times New Roman" w:hAnsi="Times New Roman" w:cs="Times New Roman"/>
          <w:sz w:val="24"/>
          <w:szCs w:val="24"/>
        </w:rPr>
        <w:t>диагонал</w:t>
      </w:r>
      <w:r>
        <w:rPr>
          <w:rFonts w:ascii="Times New Roman" w:hAnsi="Times New Roman" w:cs="Times New Roman"/>
          <w:sz w:val="24"/>
          <w:szCs w:val="24"/>
        </w:rPr>
        <w:t>ьные шины – 53…65 тыс.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="007B1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273D">
        <w:rPr>
          <w:rFonts w:ascii="Times New Roman" w:hAnsi="Times New Roman" w:cs="Times New Roman"/>
          <w:sz w:val="24"/>
          <w:szCs w:val="24"/>
        </w:rPr>
        <w:t xml:space="preserve">радиальные шины с </w:t>
      </w:r>
      <w:proofErr w:type="spellStart"/>
      <w:r w:rsidRPr="0096273D">
        <w:rPr>
          <w:rFonts w:ascii="Times New Roman" w:hAnsi="Times New Roman" w:cs="Times New Roman"/>
          <w:sz w:val="24"/>
          <w:szCs w:val="24"/>
        </w:rPr>
        <w:t>металлокордовым</w:t>
      </w:r>
      <w:proofErr w:type="spellEnd"/>
      <w:r w:rsidRPr="0096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3D">
        <w:rPr>
          <w:rFonts w:ascii="Times New Roman" w:hAnsi="Times New Roman" w:cs="Times New Roman"/>
          <w:sz w:val="24"/>
          <w:szCs w:val="24"/>
        </w:rPr>
        <w:t>брекером</w:t>
      </w:r>
      <w:proofErr w:type="spellEnd"/>
      <w:r w:rsidRPr="0096273D">
        <w:rPr>
          <w:rFonts w:ascii="Times New Roman" w:hAnsi="Times New Roman" w:cs="Times New Roman"/>
          <w:sz w:val="24"/>
          <w:szCs w:val="24"/>
        </w:rPr>
        <w:t xml:space="preserve"> – 70 тыс. км.;</w:t>
      </w:r>
    </w:p>
    <w:p w:rsidR="0096273D" w:rsidRDefault="0096273D" w:rsidP="009627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3D">
        <w:rPr>
          <w:rFonts w:ascii="Times New Roman" w:hAnsi="Times New Roman" w:cs="Times New Roman"/>
          <w:sz w:val="24"/>
          <w:szCs w:val="24"/>
        </w:rPr>
        <w:t>- для шин грузовых автомобилей с регулируемым да</w:t>
      </w:r>
      <w:r>
        <w:rPr>
          <w:rFonts w:ascii="Times New Roman" w:hAnsi="Times New Roman" w:cs="Times New Roman"/>
          <w:sz w:val="24"/>
          <w:szCs w:val="24"/>
        </w:rPr>
        <w:t>вление воздуха – 30…35 тыс. км.</w:t>
      </w:r>
    </w:p>
    <w:p w:rsidR="0096273D" w:rsidRPr="0096273D" w:rsidRDefault="0096273D" w:rsidP="0029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3D">
        <w:rPr>
          <w:rFonts w:ascii="Times New Roman" w:hAnsi="Times New Roman" w:cs="Times New Roman"/>
          <w:sz w:val="24"/>
          <w:szCs w:val="24"/>
        </w:rPr>
        <w:t xml:space="preserve"> Эти нормативы должны уточняться для каждого конкретного типа и модели современной автомобильной шины. В целом для радиальных шин гарантийный пробег может быть выше на 20…30% по сравнению </w:t>
      </w:r>
      <w:proofErr w:type="gramStart"/>
      <w:r w:rsidRPr="009627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273D">
        <w:rPr>
          <w:rFonts w:ascii="Times New Roman" w:hAnsi="Times New Roman" w:cs="Times New Roman"/>
          <w:sz w:val="24"/>
          <w:szCs w:val="24"/>
        </w:rPr>
        <w:t xml:space="preserve"> диагональными.</w:t>
      </w:r>
    </w:p>
    <w:p w:rsidR="0096273D" w:rsidRPr="0096273D" w:rsidRDefault="0096273D" w:rsidP="0029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3D">
        <w:rPr>
          <w:rFonts w:ascii="Times New Roman" w:hAnsi="Times New Roman" w:cs="Times New Roman"/>
          <w:sz w:val="24"/>
          <w:szCs w:val="24"/>
        </w:rPr>
        <w:t xml:space="preserve"> Для предупреждения преждевременного старения резины все новые, восстановленные, пригодные к эксплуатации и ремонту шины, камеры и ободные ленты хранятся в сухом </w:t>
      </w:r>
      <w:r w:rsidRPr="0096273D">
        <w:rPr>
          <w:rFonts w:ascii="Times New Roman" w:hAnsi="Times New Roman" w:cs="Times New Roman"/>
          <w:sz w:val="24"/>
          <w:szCs w:val="24"/>
        </w:rPr>
        <w:lastRenderedPageBreak/>
        <w:t>помещении, защищенном от солнечных лучей. При наличии в складском помещении окон их стекла окрашиваются красной или оранжевой краской. При хранении шин допускается колебание температуры воздуха от -30 до +35</w:t>
      </w:r>
      <w:proofErr w:type="gramStart"/>
      <w:r w:rsidRPr="0096273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6273D">
        <w:rPr>
          <w:rFonts w:ascii="Times New Roman" w:hAnsi="Times New Roman" w:cs="Times New Roman"/>
          <w:sz w:val="24"/>
          <w:szCs w:val="24"/>
        </w:rPr>
        <w:t xml:space="preserve"> и относительной влажности от 50 до 80%. Температура и относительная влажность на складах регулируются проветриванием помещений.</w:t>
      </w:r>
    </w:p>
    <w:p w:rsidR="0096273D" w:rsidRPr="0096273D" w:rsidRDefault="0096273D" w:rsidP="0029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73D">
        <w:rPr>
          <w:rFonts w:ascii="Times New Roman" w:hAnsi="Times New Roman" w:cs="Times New Roman"/>
          <w:sz w:val="24"/>
          <w:szCs w:val="24"/>
        </w:rPr>
        <w:t xml:space="preserve">Шины хранятся в вертикальном положении на стеллажах либо на полу или подставках методом вертикального складирования (одна на другую плашмя) </w:t>
      </w:r>
      <w:proofErr w:type="gramStart"/>
      <w:r w:rsidRPr="009627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273D">
        <w:rPr>
          <w:rFonts w:ascii="Times New Roman" w:hAnsi="Times New Roman" w:cs="Times New Roman"/>
          <w:sz w:val="24"/>
          <w:szCs w:val="24"/>
        </w:rPr>
        <w:t xml:space="preserve"> числом рядов не более 6…7 для легковых автомобилей и 4…5 для грузовых автомобилей. </w:t>
      </w:r>
    </w:p>
    <w:p w:rsidR="0096273D" w:rsidRPr="0096273D" w:rsidRDefault="0096273D" w:rsidP="0029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73D">
        <w:rPr>
          <w:rFonts w:ascii="Times New Roman" w:hAnsi="Times New Roman" w:cs="Times New Roman"/>
          <w:sz w:val="24"/>
          <w:szCs w:val="24"/>
        </w:rPr>
        <w:t xml:space="preserve">Стеллажи с шинами и вешалки с камерами должны находиться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96273D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96273D">
        <w:rPr>
          <w:rFonts w:ascii="Times New Roman" w:hAnsi="Times New Roman" w:cs="Times New Roman"/>
          <w:sz w:val="24"/>
          <w:szCs w:val="24"/>
        </w:rPr>
        <w:t xml:space="preserve"> от отопительных приборов. Нельзя хранить шины совместно с </w:t>
      </w:r>
      <w:proofErr w:type="gramStart"/>
      <w:r w:rsidRPr="0096273D">
        <w:rPr>
          <w:rFonts w:ascii="Times New Roman" w:hAnsi="Times New Roman" w:cs="Times New Roman"/>
          <w:sz w:val="24"/>
          <w:szCs w:val="24"/>
        </w:rPr>
        <w:t>топливо-смазочными</w:t>
      </w:r>
      <w:proofErr w:type="gramEnd"/>
      <w:r w:rsidRPr="0096273D">
        <w:rPr>
          <w:rFonts w:ascii="Times New Roman" w:hAnsi="Times New Roman" w:cs="Times New Roman"/>
          <w:sz w:val="24"/>
          <w:szCs w:val="24"/>
        </w:rPr>
        <w:t xml:space="preserve"> материалами, а также кислотами и щелочами.</w:t>
      </w:r>
    </w:p>
    <w:p w:rsidR="0096273D" w:rsidRDefault="0096273D" w:rsidP="002925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E8" w:rsidRPr="0096273D" w:rsidRDefault="002925E8" w:rsidP="002925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№ 2</w:t>
      </w:r>
    </w:p>
    <w:p w:rsidR="002925E8" w:rsidRPr="002925E8" w:rsidRDefault="002925E8" w:rsidP="002925E8">
      <w:pPr>
        <w:tabs>
          <w:tab w:val="left" w:pos="1560"/>
          <w:tab w:val="left" w:pos="18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925E8">
        <w:rPr>
          <w:rFonts w:ascii="Times New Roman" w:eastAsia="Times New Roman" w:hAnsi="Times New Roman" w:cs="Times New Roman"/>
          <w:sz w:val="24"/>
          <w:szCs w:val="24"/>
        </w:rPr>
        <w:t>Потребное количество автошин вычисляется по формуле: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2925E8" w:rsidRPr="002925E8" w:rsidTr="00480407">
        <w:tc>
          <w:tcPr>
            <w:tcW w:w="8755" w:type="dxa"/>
          </w:tcPr>
          <w:p w:rsidR="002925E8" w:rsidRPr="00CD5D03" w:rsidRDefault="007E6C94" w:rsidP="002925E8">
            <w:pPr>
              <w:tabs>
                <w:tab w:val="left" w:pos="1560"/>
                <w:tab w:val="left" w:pos="1806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пер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ср. пр.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16" w:type="dxa"/>
          </w:tcPr>
          <w:p w:rsidR="002925E8" w:rsidRPr="002925E8" w:rsidRDefault="002925E8" w:rsidP="002925E8">
            <w:pPr>
              <w:tabs>
                <w:tab w:val="left" w:pos="1560"/>
                <w:tab w:val="left" w:pos="1806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</w:tr>
    </w:tbl>
    <w:p w:rsidR="007B1946" w:rsidRDefault="007B1946" w:rsidP="002925E8">
      <w:pPr>
        <w:tabs>
          <w:tab w:val="left" w:pos="1560"/>
          <w:tab w:val="left" w:pos="18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925E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25E8" w:rsidRPr="002925E8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25E8" w:rsidRPr="002925E8" w:rsidRDefault="002925E8" w:rsidP="002925E8">
      <w:pPr>
        <w:tabs>
          <w:tab w:val="left" w:pos="1560"/>
          <w:tab w:val="left" w:pos="18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9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</m:oMath>
      <w:r w:rsidRPr="002925E8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колес на одном автомобиле без учета запасного</w:t>
      </w:r>
    </w:p>
    <w:p w:rsidR="002925E8" w:rsidRDefault="007E6C94" w:rsidP="002925E8">
      <w:pPr>
        <w:tabs>
          <w:tab w:val="left" w:pos="1560"/>
          <w:tab w:val="left" w:pos="18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ср. пр.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</m:oMath>
      <w:r w:rsidR="002925E8" w:rsidRPr="002925E8">
        <w:rPr>
          <w:rFonts w:ascii="Times New Roman" w:eastAsia="Times New Roman" w:hAnsi="Times New Roman" w:cs="Times New Roman"/>
          <w:sz w:val="24"/>
          <w:szCs w:val="24"/>
        </w:rPr>
        <w:t xml:space="preserve"> среднестатичный пробег шины, </w:t>
      </w:r>
      <w:proofErr w:type="gramStart"/>
      <w:r w:rsidR="002925E8" w:rsidRPr="002925E8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="007B1946">
        <w:rPr>
          <w:rFonts w:ascii="Times New Roman" w:eastAsia="Times New Roman" w:hAnsi="Times New Roman" w:cs="Times New Roman"/>
          <w:sz w:val="24"/>
          <w:szCs w:val="24"/>
        </w:rPr>
        <w:t xml:space="preserve"> (годовой);</w:t>
      </w:r>
    </w:p>
    <w:p w:rsidR="007B1946" w:rsidRPr="002925E8" w:rsidRDefault="007E6C94" w:rsidP="002925E8">
      <w:pPr>
        <w:tabs>
          <w:tab w:val="left" w:pos="1560"/>
          <w:tab w:val="left" w:pos="18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пер</m:t>
            </m:r>
          </m:sub>
        </m:sSub>
      </m:oMath>
      <w:r w:rsidR="007B1946">
        <w:rPr>
          <w:rFonts w:ascii="Times New Roman" w:eastAsia="Times New Roman" w:hAnsi="Times New Roman" w:cs="Times New Roman"/>
          <w:sz w:val="24"/>
          <w:szCs w:val="24"/>
        </w:rPr>
        <w:t xml:space="preserve"> – перепробег шин автомобиля, </w:t>
      </w:r>
      <w:proofErr w:type="gramStart"/>
      <w:r w:rsidR="007B1946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</w:p>
    <w:p w:rsidR="007B1946" w:rsidRPr="007B1946" w:rsidRDefault="007B1946" w:rsidP="002925E8">
      <w:pPr>
        <w:tabs>
          <w:tab w:val="left" w:pos="1560"/>
          <w:tab w:val="left" w:pos="18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194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7B194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общий пробег, км</w:t>
      </w:r>
    </w:p>
    <w:p w:rsidR="002925E8" w:rsidRPr="002925E8" w:rsidRDefault="002925E8" w:rsidP="002925E8">
      <w:pPr>
        <w:tabs>
          <w:tab w:val="left" w:pos="1560"/>
          <w:tab w:val="left" w:pos="18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925E8">
        <w:rPr>
          <w:rFonts w:ascii="Times New Roman" w:eastAsia="Times New Roman" w:hAnsi="Times New Roman" w:cs="Times New Roman"/>
          <w:sz w:val="24"/>
          <w:szCs w:val="24"/>
        </w:rPr>
        <w:t>Перепробег шин сверх норм вычисляется по формуле: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2925E8" w:rsidRPr="002925E8" w:rsidTr="00480407">
        <w:tc>
          <w:tcPr>
            <w:tcW w:w="8755" w:type="dxa"/>
          </w:tcPr>
          <w:p w:rsidR="002925E8" w:rsidRPr="002925E8" w:rsidRDefault="007E6C94" w:rsidP="009F5ADC">
            <w:pPr>
              <w:tabs>
                <w:tab w:val="left" w:pos="1560"/>
                <w:tab w:val="left" w:pos="180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пер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(L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пер. ш.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км</m:t>
                </m:r>
              </m:oMath>
            </m:oMathPara>
          </w:p>
        </w:tc>
        <w:tc>
          <w:tcPr>
            <w:tcW w:w="816" w:type="dxa"/>
          </w:tcPr>
          <w:p w:rsidR="002925E8" w:rsidRPr="002925E8" w:rsidRDefault="002925E8" w:rsidP="009F5ADC">
            <w:pPr>
              <w:tabs>
                <w:tab w:val="left" w:pos="1560"/>
                <w:tab w:val="left" w:pos="180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</w:tr>
    </w:tbl>
    <w:p w:rsidR="009F5ADC" w:rsidRDefault="009F5ADC" w:rsidP="009F5ADC">
      <w:pPr>
        <w:tabs>
          <w:tab w:val="left" w:pos="1560"/>
          <w:tab w:val="left" w:pos="180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5E8" w:rsidRDefault="002925E8" w:rsidP="002925E8">
      <w:pPr>
        <w:tabs>
          <w:tab w:val="left" w:pos="1560"/>
          <w:tab w:val="left" w:pos="18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925E8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пер. ш.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</m:oMath>
      <w:r w:rsidRPr="002925E8">
        <w:rPr>
          <w:rFonts w:ascii="Times New Roman" w:eastAsia="Times New Roman" w:hAnsi="Times New Roman" w:cs="Times New Roman"/>
          <w:sz w:val="24"/>
          <w:szCs w:val="24"/>
        </w:rPr>
        <w:t xml:space="preserve"> процент перепробега шин, планируемый </w:t>
      </w:r>
      <w:r>
        <w:rPr>
          <w:rFonts w:ascii="Times New Roman" w:eastAsia="Times New Roman" w:hAnsi="Times New Roman" w:cs="Times New Roman"/>
          <w:sz w:val="24"/>
          <w:szCs w:val="24"/>
        </w:rPr>
        <w:t>на предприятии, % (допускается от 5-10 %)</w:t>
      </w:r>
    </w:p>
    <w:p w:rsidR="00884EC3" w:rsidRPr="00884EC3" w:rsidRDefault="007E6C94" w:rsidP="00884EC3">
      <w:pPr>
        <w:tabs>
          <w:tab w:val="left" w:pos="1560"/>
          <w:tab w:val="left" w:pos="18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ср. пр.</m:t>
            </m:r>
          </m:sub>
        </m:sSub>
      </m:oMath>
      <w:r w:rsidR="00884EC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884EC3" w:rsidRPr="00884EC3">
        <w:rPr>
          <w:rFonts w:ascii="Times New Roman" w:eastAsia="Times New Roman" w:hAnsi="Times New Roman" w:cs="Times New Roman"/>
          <w:sz w:val="24"/>
          <w:szCs w:val="24"/>
        </w:rPr>
        <w:t xml:space="preserve">еобходимо пользоваться табличными </w:t>
      </w:r>
      <w:proofErr w:type="gramStart"/>
      <w:r w:rsidR="00884EC3" w:rsidRPr="00884EC3">
        <w:rPr>
          <w:rFonts w:ascii="Times New Roman" w:eastAsia="Times New Roman" w:hAnsi="Times New Roman" w:cs="Times New Roman"/>
          <w:sz w:val="24"/>
          <w:szCs w:val="24"/>
        </w:rPr>
        <w:t>данными</w:t>
      </w:r>
      <w:proofErr w:type="gramEnd"/>
      <w:r w:rsidR="00884EC3" w:rsidRPr="00884EC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представленными ниже для своего автомобиля</w:t>
      </w:r>
    </w:p>
    <w:p w:rsidR="000815E2" w:rsidRPr="00E84332" w:rsidRDefault="000815E2" w:rsidP="000815E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3F2C" w:rsidRPr="00E84332" w:rsidRDefault="00573F2C" w:rsidP="000815E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3F2C" w:rsidRPr="00E84332" w:rsidRDefault="00573F2C" w:rsidP="000815E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3F2C" w:rsidRPr="00E84332" w:rsidRDefault="00573F2C" w:rsidP="000815E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3F2C" w:rsidRPr="00E84332" w:rsidRDefault="00573F2C" w:rsidP="000815E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3F2C" w:rsidRPr="00E84332" w:rsidRDefault="00573F2C" w:rsidP="000815E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3F2C" w:rsidRPr="00E84332" w:rsidRDefault="00573F2C" w:rsidP="000815E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3F2C" w:rsidRPr="00E84332" w:rsidRDefault="00573F2C" w:rsidP="000815E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6273D" w:rsidRDefault="007B1946" w:rsidP="000815E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1946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методики № 1</w:t>
      </w:r>
      <w:r w:rsidR="00884EC3">
        <w:rPr>
          <w:rFonts w:ascii="Times New Roman" w:hAnsi="Times New Roman" w:cs="Times New Roman"/>
          <w:b/>
          <w:sz w:val="24"/>
          <w:szCs w:val="24"/>
        </w:rPr>
        <w:t xml:space="preserve"> и № 2</w:t>
      </w: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414"/>
        <w:gridCol w:w="1824"/>
        <w:gridCol w:w="2801"/>
      </w:tblGrid>
      <w:tr w:rsidR="007B1946" w:rsidRPr="007B1946" w:rsidTr="007B1946">
        <w:trPr>
          <w:trHeight w:val="600"/>
        </w:trPr>
        <w:tc>
          <w:tcPr>
            <w:tcW w:w="1865" w:type="dxa"/>
            <w:vAlign w:val="center"/>
          </w:tcPr>
          <w:p w:rsidR="007B1946" w:rsidRDefault="007B1946" w:rsidP="007B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варианта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7B1946" w:rsidRPr="007B1946" w:rsidRDefault="007B1946" w:rsidP="007B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автомобиля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7B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автомобилей</w:t>
            </w:r>
          </w:p>
        </w:tc>
        <w:tc>
          <w:tcPr>
            <w:tcW w:w="2801" w:type="dxa"/>
          </w:tcPr>
          <w:p w:rsidR="007B1946" w:rsidRDefault="007B1946" w:rsidP="00B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Пробег средне</w:t>
            </w:r>
            <w:r w:rsidR="00B715D8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автомобиля,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</w:tr>
      <w:tr w:rsidR="007B1946" w:rsidRPr="007B1946" w:rsidTr="00F86AD2">
        <w:trPr>
          <w:trHeight w:val="390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573F2C" w:rsidRDefault="00573F2C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Duster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7B1946" w:rsidRPr="007B1946" w:rsidTr="00F86AD2">
        <w:trPr>
          <w:trHeight w:val="342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7B1946" w:rsidRDefault="002A5ED2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>Tranzit</w:t>
            </w:r>
            <w:proofErr w:type="spellEnd"/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7B1946" w:rsidRPr="007B1946" w:rsidTr="00F86AD2">
        <w:trPr>
          <w:trHeight w:val="350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7B1946" w:rsidRDefault="002A5ED2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>КамАЗ-55111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</w:tr>
      <w:tr w:rsidR="007B1946" w:rsidRPr="007B1946" w:rsidTr="00F86AD2">
        <w:trPr>
          <w:trHeight w:val="288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573F2C" w:rsidRDefault="00573F2C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S60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7B1946" w:rsidRPr="007B1946" w:rsidTr="00F86AD2">
        <w:trPr>
          <w:trHeight w:val="382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УРАЛ-42116 (ЯМЗ236М2)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</w:tr>
      <w:tr w:rsidR="007B1946" w:rsidRPr="007B1946" w:rsidTr="00F86AD2">
        <w:trPr>
          <w:trHeight w:val="305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 xml:space="preserve">ПАЗ-32050 </w:t>
            </w:r>
            <w:proofErr w:type="gramStart"/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 xml:space="preserve"> (ЗМЗ523400)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7B1946" w:rsidRPr="007B1946" w:rsidTr="00F86AD2">
        <w:trPr>
          <w:trHeight w:val="355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ГАЗ 32213 (ГАЗЕЛЬ)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</w:tr>
      <w:tr w:rsidR="007B1946" w:rsidRPr="007B1946" w:rsidTr="00F86AD2">
        <w:trPr>
          <w:trHeight w:val="363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573F2C" w:rsidRDefault="00573F2C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Cerato</w:t>
            </w:r>
            <w:proofErr w:type="spellEnd"/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7B1946" w:rsidRPr="007B1946" w:rsidTr="00F86AD2">
        <w:trPr>
          <w:trHeight w:val="357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7B1946" w:rsidRDefault="00573F2C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2C">
              <w:rPr>
                <w:rFonts w:ascii="Times New Roman" w:eastAsia="Times New Roman" w:hAnsi="Times New Roman" w:cs="Times New Roman"/>
                <w:lang w:eastAsia="ru-RU"/>
              </w:rPr>
              <w:t>КамАЗ-43101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7B1946" w:rsidRPr="007B1946" w:rsidTr="00F86AD2">
        <w:trPr>
          <w:trHeight w:val="381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573F2C" w:rsidRDefault="00573F2C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Opel Vectra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</w:tr>
      <w:tr w:rsidR="007B1946" w:rsidRPr="007B1946" w:rsidTr="00F86AD2">
        <w:trPr>
          <w:trHeight w:val="333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7B1946" w:rsidRDefault="002A5ED2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>Урал-IVECO-63291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7B1946" w:rsidRPr="007B1946" w:rsidTr="00F86AD2">
        <w:trPr>
          <w:trHeight w:val="357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КАМАЗ 43114 ПСС 141 28Э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</w:tr>
      <w:tr w:rsidR="007B1946" w:rsidRPr="007B1946" w:rsidTr="00F86AD2">
        <w:trPr>
          <w:trHeight w:val="368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ЗИЛ 433360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7B1946" w:rsidRPr="007B1946" w:rsidTr="00F86AD2">
        <w:trPr>
          <w:trHeight w:val="130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573F2C" w:rsidRDefault="00573F2C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Lacetti</w:t>
            </w:r>
            <w:proofErr w:type="spellEnd"/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7B1946" w:rsidRPr="007B1946" w:rsidTr="00F86AD2">
        <w:trPr>
          <w:trHeight w:val="311"/>
        </w:trPr>
        <w:tc>
          <w:tcPr>
            <w:tcW w:w="1865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7B1946" w:rsidRPr="00573F2C" w:rsidRDefault="00573F2C" w:rsidP="0057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 Focus III</w:t>
            </w:r>
          </w:p>
        </w:tc>
        <w:tc>
          <w:tcPr>
            <w:tcW w:w="1824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01" w:type="dxa"/>
            <w:vAlign w:val="center"/>
          </w:tcPr>
          <w:p w:rsidR="007B1946" w:rsidRPr="007B1946" w:rsidRDefault="007B1946" w:rsidP="00F8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</w:tbl>
    <w:p w:rsidR="00747BFC" w:rsidRPr="00747BFC" w:rsidRDefault="00747BFC" w:rsidP="00747BFC">
      <w:pPr>
        <w:pStyle w:val="1"/>
        <w:spacing w:before="150" w:after="150"/>
        <w:ind w:right="150"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7BFC">
        <w:rPr>
          <w:rFonts w:ascii="Times New Roman" w:hAnsi="Times New Roman" w:cs="Times New Roman"/>
          <w:bCs w:val="0"/>
          <w:color w:val="auto"/>
          <w:sz w:val="24"/>
          <w:szCs w:val="24"/>
        </w:rPr>
        <w:t>Расчет норм эксплуатационного пробега шин автотранспортных средств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эксплуатационного пробега шин автотранспортных средств устанавливаются на основе среднестатистического пробега шин, снятых с эксплуатации.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9b7c"/>
      <w:bookmarkEnd w:id="13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Среднестатистические пр</w:t>
      </w:r>
      <w:r w:rsidR="00A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обеги шин некоторых легковых автомобилей и </w:t>
      </w: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 автом</w:t>
      </w:r>
      <w:r w:rsidR="00A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обилей </w:t>
      </w: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табл. </w:t>
      </w:r>
      <w:r w:rsidR="00A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Start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на заданном автомобиле нет справочных данных необходимо воспользоваться интернет – ресурсом)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эксплуатационного пробега шин устанавливаются для каждого типоразмера и модели шины, а также каждой модификации эксплуатируемых автомобилей и соответствуют определенным условиям работы автомобильного транспорта.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автомобильных шин, </w:t>
      </w:r>
      <w:proofErr w:type="spellStart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эксплуатирующихся</w:t>
      </w:r>
      <w:proofErr w:type="spellEnd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прицепах и полуприцепах, нормы эксплуатационного пробега устанавливаются как для автомобилей-тягачей.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4b5b"/>
      <w:bookmarkEnd w:id="14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дорожно-транспортных и других эксплуатационных факторов производится с помощью ряда поправочных коэффициентов к величине </w:t>
      </w:r>
      <w:bookmarkStart w:id="15" w:name="54e5d"/>
      <w:bookmarkEnd w:id="15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среднестатистического пробега шин.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Поправочные коэффициенты в зависимости от категории условий эксплуатации и характера работы автотранспортных сре</w:t>
      </w:r>
      <w:proofErr w:type="gramStart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едставлены в табл. 4 и 5.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условий эксплуатации автотранспортных сре</w:t>
      </w:r>
      <w:proofErr w:type="gramStart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едставлена в табл. 6.</w:t>
      </w:r>
    </w:p>
    <w:p w:rsid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эксплуатационного пробега шины (</w:t>
      </w:r>
      <w:proofErr w:type="spellStart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747B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получается умножением среднестатистического пробега шины на поправочные коэффициенты:</w:t>
      </w:r>
    </w:p>
    <w:p w:rsidR="00884EC3" w:rsidRPr="00747BFC" w:rsidRDefault="00884EC3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3" w:rsidRDefault="00884EC3" w:rsidP="00884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54e5d4"/>
      <w:bookmarkStart w:id="17" w:name="54e5d5"/>
      <w:bookmarkEnd w:id="16"/>
      <w:bookmarkEnd w:id="17"/>
      <w:proofErr w:type="spellStart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747B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H </w:t>
      </w:r>
      <w:r w:rsidR="000815E2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</w:t>
      </w:r>
      <w:r w:rsidRPr="00747B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5E2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</w:t>
      </w:r>
      <w:r w:rsidRPr="00747B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H - среднестатистический пробег шины, тыс. км;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a34c9"/>
      <w:bookmarkEnd w:id="18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747B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категорию условий эксплуатации автотранспортного средства (см. табл. 4);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747B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условия работы автотранспортного средства (см. табл. 5).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норма эксплуатационного пробега шины не должна быть ниже 25% от среднестатистического пробега шины.</w:t>
      </w:r>
    </w:p>
    <w:p w:rsidR="00747BFC" w:rsidRP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новых моделей шин и новых марок автомобилей, для которых не установлены нормы эксплуатационного пробега шин, руководитель </w:t>
      </w:r>
      <w:bookmarkStart w:id="19" w:name="54e5d6"/>
      <w:bookmarkEnd w:id="19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вправе ввести в действие приказом по предприятию временную норму на основании средних пробегов списанных шин, согласованную с </w:t>
      </w:r>
      <w:bookmarkStart w:id="20" w:name="97f9f"/>
      <w:bookmarkEnd w:id="20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НИИАТ. При этом срок действия временных норм не должен превышать 2 года. В течение этого периода проводится проверка соответствия установленного значения нормы среднестатистическому пробегу шины данного типоразмера и модели для конкретного автотранспортного средства и уточнение значения нормы.</w:t>
      </w:r>
    </w:p>
    <w:p w:rsidR="00747BFC" w:rsidRDefault="00747BFC" w:rsidP="0074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временных норм эксплуатационного пробега шин выполняется ФГУП НИИАТ с привлечением автотранспортных предприятий. После </w:t>
      </w:r>
      <w:bookmarkStart w:id="21" w:name="54e5d7"/>
      <w:bookmarkEnd w:id="21"/>
      <w:r w:rsidRPr="00747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 временных норм эксплуатационного пробега шин они утверждаются в Министерстве транспорта Российской Федерации и приобретают статус постоянно действующих норм.</w:t>
      </w:r>
    </w:p>
    <w:p w:rsidR="00B726A7" w:rsidRDefault="00B726A7" w:rsidP="00B726A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63FA1" w:rsidRDefault="00363FA1" w:rsidP="00363FA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1946">
        <w:rPr>
          <w:rFonts w:ascii="Times New Roman" w:hAnsi="Times New Roman" w:cs="Times New Roman"/>
          <w:b/>
          <w:sz w:val="24"/>
          <w:szCs w:val="24"/>
        </w:rPr>
        <w:t xml:space="preserve">Задание для методики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701"/>
        <w:gridCol w:w="1843"/>
        <w:gridCol w:w="1701"/>
        <w:gridCol w:w="1701"/>
      </w:tblGrid>
      <w:tr w:rsidR="00363FA1" w:rsidRPr="007B1946" w:rsidTr="00363FA1">
        <w:trPr>
          <w:trHeight w:val="600"/>
        </w:trPr>
        <w:tc>
          <w:tcPr>
            <w:tcW w:w="724" w:type="dxa"/>
            <w:vAlign w:val="center"/>
          </w:tcPr>
          <w:p w:rsidR="00363FA1" w:rsidRDefault="00363FA1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варианта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FA1" w:rsidRPr="007B1946" w:rsidRDefault="00363FA1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автомобиля</w:t>
            </w:r>
          </w:p>
        </w:tc>
        <w:tc>
          <w:tcPr>
            <w:tcW w:w="1701" w:type="dxa"/>
            <w:vAlign w:val="center"/>
          </w:tcPr>
          <w:p w:rsidR="00363FA1" w:rsidRPr="007B1946" w:rsidRDefault="00363FA1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автомобилей</w:t>
            </w:r>
          </w:p>
        </w:tc>
        <w:tc>
          <w:tcPr>
            <w:tcW w:w="1843" w:type="dxa"/>
          </w:tcPr>
          <w:p w:rsidR="00363FA1" w:rsidRDefault="00363FA1" w:rsidP="00C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Пробег </w:t>
            </w:r>
            <w:r w:rsidR="00C87D05">
              <w:rPr>
                <w:rFonts w:ascii="Times New Roman" w:eastAsia="Times New Roman" w:hAnsi="Times New Roman" w:cs="Times New Roman"/>
                <w:lang w:eastAsia="ru-RU"/>
              </w:rPr>
              <w:t>среднегодовой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автомобиля,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</w:tcPr>
          <w:p w:rsidR="00363FA1" w:rsidRDefault="00363FA1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эксплуатации</w:t>
            </w:r>
          </w:p>
        </w:tc>
        <w:tc>
          <w:tcPr>
            <w:tcW w:w="1701" w:type="dxa"/>
          </w:tcPr>
          <w:p w:rsidR="00363FA1" w:rsidRDefault="00363FA1" w:rsidP="00363FA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условий эксплуатации</w:t>
            </w:r>
          </w:p>
        </w:tc>
      </w:tr>
      <w:tr w:rsidR="00B726A7" w:rsidRPr="007B1946" w:rsidTr="00B726A7">
        <w:trPr>
          <w:trHeight w:val="390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573F2C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Duster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701" w:type="dxa"/>
            <w:vMerge w:val="restart"/>
            <w:vAlign w:val="center"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A7">
              <w:rPr>
                <w:rFonts w:ascii="Times New Roman" w:eastAsia="Times New Roman" w:hAnsi="Times New Roman" w:cs="Times New Roman"/>
                <w:lang w:eastAsia="ru-RU"/>
              </w:rPr>
              <w:t>Различные условия работы автотранспортных средств</w:t>
            </w: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726A7" w:rsidRPr="007B1946" w:rsidTr="00363FA1">
        <w:trPr>
          <w:trHeight w:val="342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>Tranzit</w:t>
            </w:r>
            <w:proofErr w:type="spellEnd"/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701" w:type="dxa"/>
            <w:vMerge/>
            <w:textDirection w:val="btLr"/>
          </w:tcPr>
          <w:p w:rsidR="00B726A7" w:rsidRPr="00B726A7" w:rsidRDefault="00B726A7" w:rsidP="00363F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B726A7" w:rsidRPr="007B1946" w:rsidTr="00363FA1">
        <w:trPr>
          <w:trHeight w:val="350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>КамАЗ-55111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701" w:type="dxa"/>
            <w:vMerge/>
            <w:textDirection w:val="btLr"/>
          </w:tcPr>
          <w:p w:rsidR="00B726A7" w:rsidRPr="00B726A7" w:rsidRDefault="00B726A7" w:rsidP="00363F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B726A7" w:rsidRPr="007B1946" w:rsidTr="00363FA1">
        <w:trPr>
          <w:trHeight w:val="288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573F2C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S60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701" w:type="dxa"/>
            <w:vMerge/>
            <w:textDirection w:val="btLr"/>
          </w:tcPr>
          <w:p w:rsidR="00B726A7" w:rsidRPr="00B726A7" w:rsidRDefault="00B726A7" w:rsidP="00363F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B726A7" w:rsidRPr="007B1946" w:rsidTr="00363FA1">
        <w:trPr>
          <w:trHeight w:val="382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УРАЛ-42116 (ЯМЗ236М2)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  <w:tc>
          <w:tcPr>
            <w:tcW w:w="1701" w:type="dxa"/>
            <w:vMerge/>
            <w:textDirection w:val="btLr"/>
          </w:tcPr>
          <w:p w:rsidR="00B726A7" w:rsidRPr="00B726A7" w:rsidRDefault="00B726A7" w:rsidP="00363F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B726A7" w:rsidRPr="007B1946" w:rsidTr="00B726A7">
        <w:trPr>
          <w:trHeight w:val="305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 xml:space="preserve">ПАЗ-32050 </w:t>
            </w:r>
            <w:proofErr w:type="gramStart"/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 xml:space="preserve"> (ЗМЗ523400)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701" w:type="dxa"/>
            <w:vMerge w:val="restart"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A7">
              <w:rPr>
                <w:rFonts w:ascii="Times New Roman" w:eastAsia="Times New Roman" w:hAnsi="Times New Roman" w:cs="Times New Roman"/>
                <w:lang w:eastAsia="ru-RU"/>
              </w:rPr>
              <w:t>Работа в условиях частых технологических остановок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26A7">
              <w:rPr>
                <w:rFonts w:ascii="Times New Roman" w:eastAsia="Times New Roman" w:hAnsi="Times New Roman" w:cs="Times New Roman"/>
                <w:lang w:eastAsia="ru-RU"/>
              </w:rPr>
              <w:t>связанных с погрузкой и выгрузкой, посадкой и высадкой пассажиров</w:t>
            </w:r>
          </w:p>
        </w:tc>
        <w:tc>
          <w:tcPr>
            <w:tcW w:w="1701" w:type="dxa"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726A7" w:rsidRPr="007B1946" w:rsidTr="00B726A7">
        <w:trPr>
          <w:trHeight w:val="355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ГАЗ 32213 (ГАЗЕЛЬ)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  <w:tc>
          <w:tcPr>
            <w:tcW w:w="1701" w:type="dxa"/>
            <w:vMerge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B726A7" w:rsidRPr="007B1946" w:rsidTr="00363FA1">
        <w:trPr>
          <w:trHeight w:val="363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573F2C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Cerato</w:t>
            </w:r>
            <w:proofErr w:type="spellEnd"/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701" w:type="dxa"/>
            <w:vMerge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B726A7" w:rsidRPr="007B1946" w:rsidTr="00B726A7">
        <w:trPr>
          <w:trHeight w:val="357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2C">
              <w:rPr>
                <w:rFonts w:ascii="Times New Roman" w:eastAsia="Times New Roman" w:hAnsi="Times New Roman" w:cs="Times New Roman"/>
                <w:lang w:eastAsia="ru-RU"/>
              </w:rPr>
              <w:t>КамАЗ-43101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701" w:type="dxa"/>
            <w:vMerge w:val="restart"/>
            <w:vAlign w:val="center"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A7">
              <w:rPr>
                <w:rFonts w:ascii="Times New Roman" w:eastAsia="Times New Roman" w:hAnsi="Times New Roman" w:cs="Times New Roman"/>
                <w:lang w:eastAsia="ru-RU"/>
              </w:rPr>
              <w:t>Почасовая работа при обслуживании предприятий</w:t>
            </w: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726A7" w:rsidRPr="007B1946" w:rsidTr="00363FA1">
        <w:trPr>
          <w:trHeight w:val="381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573F2C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Opel Vectra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  <w:r w:rsidR="00D829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bookmarkStart w:id="22" w:name="_GoBack"/>
            <w:bookmarkEnd w:id="22"/>
          </w:p>
        </w:tc>
        <w:tc>
          <w:tcPr>
            <w:tcW w:w="1701" w:type="dxa"/>
            <w:vMerge/>
          </w:tcPr>
          <w:p w:rsidR="00B726A7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B726A7" w:rsidRPr="007B1946" w:rsidTr="00363FA1">
        <w:trPr>
          <w:trHeight w:val="333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ED2">
              <w:rPr>
                <w:rFonts w:ascii="Times New Roman" w:eastAsia="Times New Roman" w:hAnsi="Times New Roman" w:cs="Times New Roman"/>
                <w:lang w:eastAsia="ru-RU"/>
              </w:rPr>
              <w:t>Урал-IVECO-63291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701" w:type="dxa"/>
            <w:vMerge/>
          </w:tcPr>
          <w:p w:rsidR="00B726A7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B726A7" w:rsidRPr="007B1946" w:rsidTr="00363FA1">
        <w:trPr>
          <w:trHeight w:val="357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КАМАЗ 43114 ПСС 141 28Э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  <w:tc>
          <w:tcPr>
            <w:tcW w:w="1701" w:type="dxa"/>
            <w:vMerge/>
          </w:tcPr>
          <w:p w:rsidR="00B726A7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B726A7" w:rsidRPr="007B1946" w:rsidTr="00363FA1">
        <w:trPr>
          <w:trHeight w:val="368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ЗИЛ 433360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701" w:type="dxa"/>
            <w:vMerge/>
          </w:tcPr>
          <w:p w:rsidR="00B726A7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B726A7" w:rsidRPr="007B1946" w:rsidTr="00363FA1">
        <w:trPr>
          <w:trHeight w:val="130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573F2C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Lacetti</w:t>
            </w:r>
            <w:proofErr w:type="spellEnd"/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701" w:type="dxa"/>
            <w:vMerge/>
          </w:tcPr>
          <w:p w:rsidR="00B726A7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726A7" w:rsidRPr="007B1946" w:rsidTr="00363FA1">
        <w:trPr>
          <w:trHeight w:val="311"/>
        </w:trPr>
        <w:tc>
          <w:tcPr>
            <w:tcW w:w="724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26A7" w:rsidRPr="00573F2C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 Focus III</w:t>
            </w:r>
          </w:p>
        </w:tc>
        <w:tc>
          <w:tcPr>
            <w:tcW w:w="1701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3" w:type="dxa"/>
            <w:vAlign w:val="center"/>
          </w:tcPr>
          <w:p w:rsidR="00B726A7" w:rsidRPr="007B1946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701" w:type="dxa"/>
            <w:vMerge/>
          </w:tcPr>
          <w:p w:rsidR="00B726A7" w:rsidRDefault="00B726A7" w:rsidP="002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26A7" w:rsidRPr="00B726A7" w:rsidRDefault="00B726A7" w:rsidP="00B7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A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</w:tbl>
    <w:p w:rsidR="00B726A7" w:rsidRDefault="00B726A7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3" w:rsidRPr="00884EC3" w:rsidRDefault="00884EC3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884EC3" w:rsidRDefault="00884EC3" w:rsidP="00884EC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326d7"/>
      <w:bookmarkEnd w:id="23"/>
    </w:p>
    <w:p w:rsidR="00884EC3" w:rsidRPr="00884EC3" w:rsidRDefault="00884EC3" w:rsidP="00884EC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Среднестатистический пробег автомобильных шин легковых автомобилей</w:t>
      </w: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D3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M1)</w:t>
      </w:r>
    </w:p>
    <w:tbl>
      <w:tblPr>
        <w:tblW w:w="5000" w:type="pct"/>
        <w:tblInd w:w="3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054"/>
        <w:gridCol w:w="2073"/>
        <w:gridCol w:w="2718"/>
        <w:gridCol w:w="2728"/>
      </w:tblGrid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f3c81"/>
            <w:bookmarkEnd w:id="24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модель автомобиля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(типоразмер) шины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шины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Среднестатистический пробег шины, тыс. км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4EC3" w:rsidRPr="00884EC3" w:rsidTr="00884EC3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отечественного производства и стран - членов СНГ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ВАЗ-1111 "Ока"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135/80R12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БИ-308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 "Нива"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175-16/6,95-16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Вл-21, ВлИ-5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175/80R16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Я-457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ВЛИ-10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185/75R16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VS-17, Вл-53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ГАЗ-3102, -31013, -31029, -3105, </w:t>
            </w:r>
            <w:bookmarkStart w:id="25" w:name="1909c"/>
            <w:bookmarkEnd w:id="25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-33029, -24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205/70R14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ИД-220, ОИ-297, ИЛ-259, VS-1, КАМА-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КС-2, БЦИД-220, БЦ-1, И-371, И-503, НР-60, ЛМ-2, Бел-59, Я-426, Я-440, Я-436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М-227, М-217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ГАЗ-3110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195/65R15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Л-8, КАМА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Nicola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КАМА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Grant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Я-437, Я-456, И-501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4EC3" w:rsidRPr="00884EC3" w:rsidTr="00884EC3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зарубежного производства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185/65R15, 195/65R15, 205/60R14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54e5d9"/>
            <w:bookmarkEnd w:id="26"/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f9526"/>
            <w:bookmarkEnd w:id="27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195/70R14, 185/70R14, 235/55R15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175/70R13, 185/65R14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175/70R13, 185/65R13, 185/65R14, 185/70R14, 185/75R14, 195/70R14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195/70R14, 195/75R14, 205/60R15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185/70R14, 205/65R14, 185/65R15, 195/60R15, 185/65R15, 205/65R15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a34c90"/>
            <w:bookmarkEnd w:id="28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7497"/>
            <w:bookmarkEnd w:id="29"/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165/70R13, 175/70R13, 195/75R14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Benz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185/70R14, 195/65R14, 195/75R14, 195/65R15, 205/60R15, 205/65R15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Opel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185/70R14, 195/70R14, 225/70R15, 225/75R16, 235/75R16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SAAB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185/65R15, 195/60R15, 205/65R15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a34c91"/>
            <w:bookmarkEnd w:id="30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175/70R13, 195/65R14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a6942"/>
            <w:bookmarkEnd w:id="31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165/70R13, 175/70R13, 195/70R14, 185/80R14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165/70R13, 175/70R13, 185/65R14, 185/70R14, 205/70R14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185/60R15, 185/65R15, 185/70R15, 195/70R15, 205/65R15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815E2" w:rsidRDefault="000815E2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0be2b"/>
      <w:bookmarkEnd w:id="32"/>
    </w:p>
    <w:p w:rsidR="000815E2" w:rsidRDefault="000815E2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A1" w:rsidRDefault="00363FA1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3" w:rsidRPr="00884EC3" w:rsidRDefault="00884EC3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5D3947" w:rsidRDefault="00884EC3" w:rsidP="00884EC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Среднестатистический пробег автомобильных шин</w:t>
      </w: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 автомобилей</w:t>
      </w: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EC3" w:rsidRPr="00884EC3" w:rsidRDefault="00884EC3" w:rsidP="00884EC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3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</w:t>
      </w:r>
      <w:r w:rsidR="00B7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N3)</w:t>
      </w:r>
    </w:p>
    <w:tbl>
      <w:tblPr>
        <w:tblW w:w="5000" w:type="pct"/>
        <w:tblInd w:w="3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245"/>
        <w:gridCol w:w="1674"/>
        <w:gridCol w:w="1830"/>
        <w:gridCol w:w="2695"/>
      </w:tblGrid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661b8"/>
            <w:bookmarkEnd w:id="33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модель автомобиля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(типоразмер) шины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шины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Среднестатистический пробег шины, тыс. км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4EC3" w:rsidRPr="00884EC3" w:rsidTr="00884EC3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отечественного производства и стран - членов СНГ</w:t>
            </w:r>
          </w:p>
        </w:tc>
      </w:tr>
      <w:tr w:rsidR="00884EC3" w:rsidRPr="00884EC3" w:rsidTr="00884EC3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полной массой до 3,5 т включительно (категория N1)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семейства ГАЗ-3302 "Газель", в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специальные и специализированные на базе их шасси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175R16C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К-135, Я-462, И-512, ВЛИ-10М, Бр-102, ВИ-14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175/80R16C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Я-447, ДП-10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df851"/>
            <w:bookmarkEnd w:id="34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семейства ГАЗ-2217 "Соболь"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185/75R16C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К-156, К-170, К-182, М-219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215/65R16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225/60R16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М-250, К-174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84EC3" w:rsidRPr="00884EC3" w:rsidTr="00884EC3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полной массой свыше 12 т (категория N3)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a34c94"/>
            <w:bookmarkEnd w:id="35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КамАЗ-5320, -53212-5, -54112, в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специальные и </w:t>
            </w:r>
            <w:bookmarkStart w:id="36" w:name="8baa7"/>
            <w:bookmarkEnd w:id="36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на базе их шасси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9,00R20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ИН-142БМ, ИН-142Б-1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О-40-БМ-1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БЦИ-342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БИ-366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КамАЗ-5315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11,00R20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И-111А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КамАЗ-55102, -5511 и модификации (самосвалы)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9,00R20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ИН-142БМ, ИН-142Б-1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О-40-БМ-1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БЦИ-342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КамАЗ-55111, -55118 (самосвалы)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10,00R20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И-281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КамАЗ-5410, -54112 (седельные тягачи)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9,00R20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И-Н142Б, И-Н142Б-1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О-40БМ-1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БЦИ-342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a34c95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59c8b"/>
            <w:bookmarkEnd w:id="38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КамАЗ-43101, -43105, -43106, в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специальные и специализированные на базе их шасси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1220x400-533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И-П184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КрАЗ-65032, -6510, -256Б-1 (самосвалы)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12,00R20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И-109Б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ВИ-243, ВИ-243-1</w:t>
            </w:r>
            <w:bookmarkStart w:id="39" w:name="a34c96"/>
            <w:bookmarkEnd w:id="39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КрАЗ-643701 (лесовоз)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ВИ-243</w:t>
            </w:r>
            <w:bookmarkStart w:id="40" w:name="10077"/>
            <w:bookmarkEnd w:id="4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5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КрАЗ-260, в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специальные и специализированные на базе их шасси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1300x530-533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ВИ-3, ВИД-201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5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МАЗ-5549, -5551, -55516, -55513, -55514, -5552, -5516, 551603-023, -55165 (самосвалы)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ИЯВ-12Б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ВИ-243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12,00R20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И-109Б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11,00R20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И-68А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5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a34c97"/>
            <w:bookmarkEnd w:id="41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Урал-4320, -4320-10, 4320-0611, -5323-20, в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bookmarkStart w:id="42" w:name="f424f"/>
            <w:bookmarkEnd w:id="42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и специализированные на базе их шасси и модификации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14,00-20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ОИ-25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5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Урал-4320-0911, -43206, -6361-01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1200x500-508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5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Урал-4420-01, -44202-10, -63614-01 (седельные тягачи)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1100x400-533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О-47А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1200x500-508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5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Урал-5960-10, -5960-10-04, -5960-10-02, -6902-10 (лесовозы)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1200x500-508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Урал-5557-10/31, -55571-30, -63615-01 (самосвалы)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1200x500-508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573F2C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Урал-IVECO-63291, -632920 (седельные тягачи)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12,00R20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Start w:id="43" w:name="a34c98"/>
            <w:bookmarkEnd w:id="43"/>
          </w:p>
        </w:tc>
      </w:tr>
      <w:tr w:rsidR="00884EC3" w:rsidRPr="00884EC3" w:rsidTr="00884EC3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зарубежного производства</w:t>
            </w:r>
          </w:p>
        </w:tc>
      </w:tr>
      <w:tr w:rsidR="00884EC3" w:rsidRPr="00884EC3" w:rsidTr="00884EC3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eb1e3"/>
            <w:bookmarkEnd w:id="44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полной массой до 3,5 т включительно (категория N1)</w:t>
            </w:r>
          </w:p>
        </w:tc>
      </w:tr>
      <w:tr w:rsidR="00884EC3" w:rsidRPr="00884EC3" w:rsidTr="00363FA1">
        <w:tc>
          <w:tcPr>
            <w:tcW w:w="3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208 D </w:t>
            </w: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"Спринтер"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195R15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884EC3" w:rsidRPr="00884EC3" w:rsidTr="00363FA1">
        <w:tc>
          <w:tcPr>
            <w:tcW w:w="3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B726A7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84EC3"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Tranzit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B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зарубежного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36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73F2C" w:rsidRDefault="00573F2C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4EC3" w:rsidRPr="00884EC3" w:rsidRDefault="00884EC3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884EC3" w:rsidRPr="00884EC3" w:rsidRDefault="00AE3D82" w:rsidP="00884EC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Поправочные коэффициенты</w:t>
      </w: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EC3"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(K1)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категории эксплуатации АТС</w:t>
      </w:r>
    </w:p>
    <w:tbl>
      <w:tblPr>
        <w:tblW w:w="5000" w:type="pct"/>
        <w:tblInd w:w="3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8646"/>
        <w:gridCol w:w="798"/>
      </w:tblGrid>
      <w:tr w:rsidR="00884EC3" w:rsidRPr="00884EC3" w:rsidTr="00363FA1">
        <w:tc>
          <w:tcPr>
            <w:tcW w:w="3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2a618"/>
            <w:bookmarkEnd w:id="45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условий эксплуатации</w:t>
            </w:r>
          </w:p>
        </w:tc>
        <w:tc>
          <w:tcPr>
            <w:tcW w:w="3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K1</w:t>
            </w:r>
          </w:p>
        </w:tc>
      </w:tr>
      <w:tr w:rsidR="00884EC3" w:rsidRPr="00884EC3" w:rsidTr="00363FA1">
        <w:tc>
          <w:tcPr>
            <w:tcW w:w="3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84EC3" w:rsidRPr="00884EC3" w:rsidTr="00363FA1">
        <w:tc>
          <w:tcPr>
            <w:tcW w:w="3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84EC3" w:rsidRPr="00884EC3" w:rsidTr="00363FA1">
        <w:tc>
          <w:tcPr>
            <w:tcW w:w="3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884EC3" w:rsidRPr="00884EC3" w:rsidTr="00363FA1">
        <w:tc>
          <w:tcPr>
            <w:tcW w:w="3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884EC3" w:rsidRPr="00884EC3" w:rsidTr="00363FA1">
        <w:tc>
          <w:tcPr>
            <w:tcW w:w="3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</w:tbl>
    <w:p w:rsidR="000815E2" w:rsidRDefault="000815E2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74010"/>
      <w:bookmarkEnd w:id="46"/>
    </w:p>
    <w:p w:rsidR="00884EC3" w:rsidRPr="00884EC3" w:rsidRDefault="00884EC3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884EC3" w:rsidRPr="00884EC3" w:rsidRDefault="00AE3D82" w:rsidP="00884EC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Поправочные коэффициенты</w:t>
      </w:r>
      <w:r w:rsidR="00884EC3"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(K2)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условий работы АТС</w:t>
      </w:r>
    </w:p>
    <w:tbl>
      <w:tblPr>
        <w:tblW w:w="5000" w:type="pct"/>
        <w:tblInd w:w="3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723"/>
        <w:gridCol w:w="745"/>
      </w:tblGrid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6cc27"/>
            <w:bookmarkEnd w:id="47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работы автотранспортных средств</w:t>
            </w:r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 &lt;*&gt;</w:t>
            </w:r>
          </w:p>
        </w:tc>
      </w:tr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в каменных карьерах</w:t>
            </w:r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работа на разработках угля и руды при добыче открытым способом, а также вывозе металлолома и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стеклобоя</w:t>
            </w:r>
            <w:proofErr w:type="spellEnd"/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на загрузке из бункеров или экскаватором, а также на лесоразработках, на стройках, на строительстве и ремонте дорог</w:t>
            </w:r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вывозке нефтепродуктов и химикатов в условиях, разрушающих автомобильные шины</w:t>
            </w:r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7d779"/>
            <w:bookmarkEnd w:id="48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с прицепами, полуприцепами</w:t>
            </w:r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автобусов в условиях международных и междугородних перевозок</w:t>
            </w:r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скорой и неотложной медицинской помощи</w:t>
            </w:r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условиях частых технологических остановок, связанных с погрузкой и выгрузкой, посадкой и высадкой пассажиров</w:t>
            </w:r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884EC3" w:rsidRPr="00884EC3" w:rsidTr="00363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Почасовая работа при обслуживании предприятий</w:t>
            </w:r>
          </w:p>
        </w:tc>
        <w:tc>
          <w:tcPr>
            <w:tcW w:w="37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</w:tbl>
    <w:p w:rsidR="00884EC3" w:rsidRPr="00884EC3" w:rsidRDefault="007E6C94" w:rsidP="0088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494949" stroked="f"/>
        </w:pict>
      </w:r>
    </w:p>
    <w:p w:rsidR="00884EC3" w:rsidRPr="00884EC3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55836"/>
      <w:bookmarkEnd w:id="49"/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других условий работы автотранспортных средств K2 = 1.</w:t>
      </w:r>
    </w:p>
    <w:p w:rsidR="00B726A7" w:rsidRDefault="00B726A7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A7" w:rsidRDefault="00B726A7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A7" w:rsidRDefault="00B726A7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82" w:rsidRDefault="00AE3D82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82" w:rsidRDefault="00AE3D82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3" w:rsidRPr="00884EC3" w:rsidRDefault="00884EC3" w:rsidP="00884EC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884EC3" w:rsidRPr="00884EC3" w:rsidRDefault="00AE3D82" w:rsidP="00884EC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условий эксплуатации</w:t>
      </w:r>
    </w:p>
    <w:tbl>
      <w:tblPr>
        <w:tblW w:w="5000" w:type="pct"/>
        <w:tblInd w:w="3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485"/>
        <w:gridCol w:w="1485"/>
        <w:gridCol w:w="1091"/>
        <w:gridCol w:w="4489"/>
      </w:tblGrid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8438e"/>
            <w:bookmarkEnd w:id="50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условий эксплуатации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пригородной зоны (более 50 км от границы города)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малых городах (до 100 тыс. жителей) и в пригородной зоне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больших городах (более 100 тыс. жителей)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Народнохозяйственное и административное значение автомобильной дороги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Р1, Р2, Р3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магистральные автомобильные дороги общегосударственного значения, в том числе для международного сообщения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автомобильные дороги общегосударственного (не отнесенные к </w:t>
            </w:r>
            <w:bookmarkStart w:id="51" w:name="31c38"/>
            <w:bookmarkEnd w:id="51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республиканского, областного (краевого) значения</w:t>
            </w:r>
            <w:proofErr w:type="gramEnd"/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Р4 Д2 - Р1, Р2, Р3, Р4 Д3 - Р1, Р2, Р3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Р1, Р2, Р3, Р4 Д2 - Р1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общегосударственного (не отнесенные к категории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республиканского, областного (краевого) значения</w:t>
            </w:r>
            <w:proofErr w:type="gramEnd"/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Р5 Д2 - Р5 Д3 - Р4, Р5 Д4 - Р1, Р2, Р3, Р4, Р5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Р5 Д2 - Р2, Р3, Р4, Р5 Д3 - Р1, Р2, Р3, Р4, Р5 Д4 - Р1, Р2, Р3, Р4, Р5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Р1, Р2, Р3, Р4, Р5 Д2 - Р1, Р2, Р3, Р4 Д3 - Р1, Р2, Р3 Д4 - Р1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97f9f5"/>
            <w:bookmarkEnd w:id="52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общегосударственного, </w:t>
            </w:r>
            <w:bookmarkStart w:id="53" w:name="c653b"/>
            <w:bookmarkEnd w:id="53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(краевого) (не отнесенные к категории </w:t>
            </w:r>
            <w:proofErr w:type="spellStart"/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II), дороги местного значения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Д5 - Р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Р2, Р3, Р4, Р5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Д5 - Р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Р2, Р3, Р4, Р5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Р5 Д3 - Р4, Р5 Д4 - Р1, Р2, Р3, Р4, Р5 Д5 - Р1, Р2, Р3, Р4, Р5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республиканского, областного (краевого) и местного значения (не отнесенные к категориям </w:t>
            </w:r>
            <w:proofErr w:type="spellStart"/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II, III)</w:t>
            </w:r>
          </w:p>
        </w:tc>
      </w:tr>
      <w:tr w:rsidR="00884EC3" w:rsidRPr="00884EC3" w:rsidTr="00884E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Р1, Р2, Р3, Р4, Р5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EC3" w:rsidRPr="00884EC3" w:rsidRDefault="00884EC3" w:rsidP="0088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местного значения (кроме </w:t>
            </w:r>
            <w:proofErr w:type="gramStart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отнесенных</w:t>
            </w:r>
            <w:proofErr w:type="gramEnd"/>
            <w:r w:rsidRPr="0088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категориям III, IV)</w:t>
            </w:r>
          </w:p>
        </w:tc>
      </w:tr>
    </w:tbl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4" w:name="c53420"/>
      <w:bookmarkEnd w:id="54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Дорожные покрытия: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цементобетон</w:t>
      </w:r>
      <w:proofErr w:type="spellEnd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, асфальтобетон, брусчатка, мозаика;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битумоминеральные смеси (щебень или гравий, обработанные битумом);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Д3 - щебень (гравий) без обработки, дегтебетон;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булыжник, колотый камень, грунт и </w:t>
      </w:r>
      <w:proofErr w:type="spellStart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малопрочный</w:t>
      </w:r>
      <w:proofErr w:type="spellEnd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камень, обработанные вяжущими материалами, зимники;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Д5 - грунт, укрепленный или улучшенный местными материалами; лежневое и бревенчатое покрытия;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5" w:name="97f9f6"/>
      <w:bookmarkEnd w:id="55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</w:t>
      </w:r>
      <w:proofErr w:type="gramStart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естественные грунтовые дороги; временные внутрикарьерные и отвальные дороги; подъездные пути, не имеющие твердого покрытия.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6" w:name="c53421"/>
      <w:bookmarkEnd w:id="56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рельефа местности (определяется высотой над уровнем моря):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Start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равнинный (до 200 м);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Start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слабохолмистый (свыше 200 до 300 м);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Р3 - холмистый (свыше 300 до 1000 м);</w:t>
      </w:r>
    </w:p>
    <w:p w:rsidR="00884EC3" w:rsidRPr="00AE3D82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Start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гористый (свыше 1000 м до 2000 м);</w:t>
      </w:r>
    </w:p>
    <w:p w:rsidR="00884EC3" w:rsidRDefault="00884EC3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82">
        <w:rPr>
          <w:rFonts w:ascii="Times New Roman" w:eastAsia="Times New Roman" w:hAnsi="Times New Roman" w:cs="Times New Roman"/>
          <w:sz w:val="20"/>
          <w:szCs w:val="20"/>
          <w:lang w:eastAsia="ru-RU"/>
        </w:rPr>
        <w:t>Р5 - горный (свыше 2000 м).</w:t>
      </w:r>
    </w:p>
    <w:p w:rsidR="00AE3D82" w:rsidRPr="00AE3D82" w:rsidRDefault="00AE3D82" w:rsidP="00884EC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5E8" w:rsidRPr="002C5AA5" w:rsidRDefault="009F5ADC" w:rsidP="00F7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A5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</w:p>
    <w:p w:rsidR="009F5ADC" w:rsidRPr="002C5AA5" w:rsidRDefault="009F5ADC" w:rsidP="009F5ADC">
      <w:pPr>
        <w:pStyle w:val="aa"/>
        <w:spacing w:after="0"/>
        <w:ind w:firstLine="709"/>
        <w:jc w:val="center"/>
        <w:rPr>
          <w:b/>
        </w:rPr>
      </w:pPr>
      <w:r w:rsidRPr="002C5AA5">
        <w:rPr>
          <w:b/>
        </w:rPr>
        <w:t>«Определение норм расхода запасных частей»</w:t>
      </w:r>
    </w:p>
    <w:p w:rsidR="00F029D1" w:rsidRDefault="00F029D1" w:rsidP="00F029D1">
      <w:pPr>
        <w:pStyle w:val="aa"/>
        <w:spacing w:after="0"/>
        <w:ind w:firstLine="709"/>
        <w:jc w:val="both"/>
      </w:pPr>
    </w:p>
    <w:p w:rsidR="00F86AD2" w:rsidRPr="00F029D1" w:rsidRDefault="00F029D1" w:rsidP="00F029D1">
      <w:pPr>
        <w:pStyle w:val="aa"/>
        <w:spacing w:after="0" w:line="240" w:lineRule="auto"/>
        <w:ind w:firstLine="709"/>
        <w:jc w:val="both"/>
      </w:pPr>
      <w:r w:rsidRPr="00F029D1">
        <w:t>Автотранспортные предприятия (АТП) страны в последние годы постоянно усиливают внимание к проблеме управления затратами на запасные части. Запасами в системе АТП принято называть совокупность автомобильных запасных частей и материалов, представляющих собой временно неиспользуемые экономические ресурсы. Однако запас не должен превышать определенную норму; детали не должны храниться длительное время без движения во избежание замораживания оборотных сре</w:t>
      </w:r>
      <w:proofErr w:type="gramStart"/>
      <w:r w:rsidRPr="00F029D1">
        <w:t>дств пр</w:t>
      </w:r>
      <w:proofErr w:type="gramEnd"/>
      <w:r w:rsidRPr="00F029D1">
        <w:t>едприятия. С другой стороны необоснованное снижение уровня запасов запасных</w:t>
      </w:r>
      <w:r w:rsidR="005D3947">
        <w:t xml:space="preserve"> </w:t>
      </w:r>
      <w:r w:rsidRPr="00F029D1">
        <w:t>частей сопровождается увеличением расходов, обусловленных длительными простоями, связанными с отсутствием необходимых для ремон</w:t>
      </w:r>
      <w:r>
        <w:t>та запчастей</w:t>
      </w:r>
      <w:r w:rsidRPr="00F029D1">
        <w:t>. Таким образом, определение оптимальной номенклатуры и количества запасных частей на АТП является одним из приоритетных направлений повышения технической готовности подвижного состава и управления затратами на запасные части</w:t>
      </w:r>
    </w:p>
    <w:p w:rsidR="00F029D1" w:rsidRPr="00480407" w:rsidRDefault="00F029D1" w:rsidP="00F86AD2">
      <w:pPr>
        <w:pStyle w:val="aa"/>
        <w:spacing w:after="0"/>
        <w:ind w:firstLine="709"/>
        <w:rPr>
          <w:b/>
        </w:rPr>
      </w:pPr>
    </w:p>
    <w:p w:rsidR="0066304C" w:rsidRPr="0066304C" w:rsidRDefault="0066304C" w:rsidP="00F86AD2">
      <w:pPr>
        <w:pStyle w:val="aa"/>
        <w:spacing w:after="0"/>
        <w:ind w:firstLine="709"/>
        <w:rPr>
          <w:b/>
        </w:rPr>
      </w:pPr>
      <w:r w:rsidRPr="0066304C">
        <w:rPr>
          <w:b/>
        </w:rPr>
        <w:t>Задача № 1</w:t>
      </w:r>
    </w:p>
    <w:p w:rsidR="0066304C" w:rsidRDefault="0066304C" w:rsidP="00F86AD2">
      <w:pPr>
        <w:pStyle w:val="aa"/>
        <w:spacing w:after="0"/>
        <w:ind w:firstLine="709"/>
      </w:pPr>
    </w:p>
    <w:p w:rsidR="009F5ADC" w:rsidRPr="0066304C" w:rsidRDefault="004E2145" w:rsidP="00F86AD2">
      <w:pPr>
        <w:pStyle w:val="aa"/>
        <w:spacing w:after="0"/>
        <w:ind w:firstLine="709"/>
      </w:pPr>
      <w:r>
        <w:t>Рассчитать потребность в запасных частях</w:t>
      </w:r>
      <w:r w:rsidR="0095798C">
        <w:t xml:space="preserve"> </w:t>
      </w:r>
      <w:r w:rsidR="0095798C" w:rsidRPr="009F5ADC">
        <w:t>по ресурсу до первой замены</w:t>
      </w:r>
      <w:r>
        <w:t>, если известно:</w:t>
      </w: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414"/>
        <w:gridCol w:w="1824"/>
        <w:gridCol w:w="2801"/>
      </w:tblGrid>
      <w:tr w:rsidR="00F86AD2" w:rsidRPr="007B1946" w:rsidTr="00480407">
        <w:trPr>
          <w:trHeight w:val="600"/>
        </w:trPr>
        <w:tc>
          <w:tcPr>
            <w:tcW w:w="1865" w:type="dxa"/>
            <w:vAlign w:val="center"/>
          </w:tcPr>
          <w:p w:rsidR="00F86AD2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варианта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автомобиля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автомобилей</w:t>
            </w:r>
          </w:p>
        </w:tc>
        <w:tc>
          <w:tcPr>
            <w:tcW w:w="2801" w:type="dxa"/>
          </w:tcPr>
          <w:p w:rsidR="00F86AD2" w:rsidRDefault="00F86AD2" w:rsidP="00C8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Пробег средне</w:t>
            </w:r>
            <w:r w:rsidR="00C87D05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C87D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автомобиля,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</w:tr>
      <w:tr w:rsidR="00F86AD2" w:rsidRPr="007B1946" w:rsidTr="00480407">
        <w:trPr>
          <w:trHeight w:val="390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ГАЗ-66  ЭТЛ-55 (513</w:t>
            </w: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F86AD2" w:rsidRPr="007B1946" w:rsidTr="00480407">
        <w:trPr>
          <w:trHeight w:val="342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ГАЗ - 3110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F86AD2" w:rsidRPr="007B1946" w:rsidTr="00480407">
        <w:trPr>
          <w:trHeight w:val="350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УАЗ-31519 (УМЗ-421800)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</w:tr>
      <w:tr w:rsidR="00F86AD2" w:rsidRPr="007B1946" w:rsidTr="00480407">
        <w:trPr>
          <w:trHeight w:val="288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ГАЗ 6611 БМ-302Б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F86AD2" w:rsidRPr="007B1946" w:rsidTr="00480407">
        <w:trPr>
          <w:trHeight w:val="382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УРАЛ-42116 (ЯМЗ236М2)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</w:tr>
      <w:tr w:rsidR="00F86AD2" w:rsidRPr="007B1946" w:rsidTr="00480407">
        <w:trPr>
          <w:trHeight w:val="305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 xml:space="preserve">ПАЗ-32050 </w:t>
            </w:r>
            <w:proofErr w:type="gramStart"/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 xml:space="preserve"> (ЗМЗ523400)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F86AD2" w:rsidRPr="007B1946" w:rsidTr="00480407">
        <w:trPr>
          <w:trHeight w:val="355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ГАЗ 32213 (ГАЗЕЛЬ)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</w:tr>
      <w:tr w:rsidR="00F86AD2" w:rsidRPr="007B1946" w:rsidTr="00480407">
        <w:trPr>
          <w:trHeight w:val="363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УРАЛ 3255-0011-41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F86AD2" w:rsidRPr="007B1946" w:rsidTr="00480407">
        <w:trPr>
          <w:trHeight w:val="357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МАЗ-5337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F86AD2" w:rsidRPr="007B1946" w:rsidTr="00480407">
        <w:trPr>
          <w:trHeight w:val="381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ЗИЛ-43442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</w:tr>
      <w:tr w:rsidR="00F86AD2" w:rsidRPr="007B1946" w:rsidTr="00480407">
        <w:trPr>
          <w:trHeight w:val="333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ГАЗ-3309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F86AD2" w:rsidRPr="007B1946" w:rsidTr="00480407">
        <w:trPr>
          <w:trHeight w:val="357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КАМАЗ 43114 ПСС 141 28Э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</w:tr>
      <w:tr w:rsidR="00F86AD2" w:rsidRPr="007B1946" w:rsidTr="00480407">
        <w:trPr>
          <w:trHeight w:val="368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ЗИЛ 433360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F86AD2" w:rsidRPr="007B1946" w:rsidTr="00480407">
        <w:trPr>
          <w:trHeight w:val="130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ИЖ-21261-030 (2106)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F86AD2" w:rsidRPr="007B1946" w:rsidTr="00480407">
        <w:trPr>
          <w:trHeight w:val="311"/>
        </w:trPr>
        <w:tc>
          <w:tcPr>
            <w:tcW w:w="1865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46">
              <w:rPr>
                <w:rFonts w:ascii="Times New Roman" w:eastAsia="Times New Roman" w:hAnsi="Times New Roman" w:cs="Times New Roman"/>
                <w:lang w:eastAsia="ru-RU"/>
              </w:rPr>
              <w:t>ГАЗ - 31105</w:t>
            </w:r>
          </w:p>
        </w:tc>
        <w:tc>
          <w:tcPr>
            <w:tcW w:w="1824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01" w:type="dxa"/>
            <w:vAlign w:val="center"/>
          </w:tcPr>
          <w:p w:rsidR="00F86AD2" w:rsidRPr="007B1946" w:rsidRDefault="00F86AD2" w:rsidP="004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</w:tbl>
    <w:p w:rsidR="00F86AD2" w:rsidRPr="00F86AD2" w:rsidRDefault="00F86AD2" w:rsidP="00F86AD2">
      <w:pPr>
        <w:pStyle w:val="aa"/>
        <w:spacing w:after="0"/>
        <w:ind w:firstLine="709"/>
        <w:rPr>
          <w:lang w:val="en-US"/>
        </w:rPr>
      </w:pPr>
    </w:p>
    <w:p w:rsidR="009F5ADC" w:rsidRPr="009F5ADC" w:rsidRDefault="007E6C94" w:rsidP="009F5ADC">
      <w:pPr>
        <w:pStyle w:val="aa"/>
        <w:spacing w:after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  <m:r>
                <m:rPr>
                  <m:sty m:val="p"/>
                </m:rPr>
                <w:rPr>
                  <w:rStyle w:val="FontStyle36"/>
                  <w:rFonts w:ascii="Cambria Math" w:hAnsi="Cambria Math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Style w:val="FontStyle36"/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36"/>
                      <w:rFonts w:asci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Style w:val="FontStyle36"/>
                      <w:rFonts w:ascii="Cambria Math"/>
                      <w:sz w:val="24"/>
                      <w:szCs w:val="24"/>
                    </w:rPr>
                    <m:t>Г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η</m:t>
              </m:r>
              <m:r>
                <m:rPr>
                  <m:sty m:val="p"/>
                </m:rPr>
                <w:rPr>
                  <w:rStyle w:val="FontStyle36"/>
                  <w:rFonts w:ascii="Cambria Math" w:hAnsi="Cambria Math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9F5ADC" w:rsidRPr="009F5ADC" w:rsidRDefault="009F5ADC" w:rsidP="009F5ADC">
      <w:pPr>
        <w:pStyle w:val="aa"/>
        <w:spacing w:after="0"/>
        <w:ind w:firstLine="709"/>
        <w:jc w:val="both"/>
      </w:pPr>
    </w:p>
    <w:p w:rsidR="009F5ADC" w:rsidRPr="009F5ADC" w:rsidRDefault="009F5ADC" w:rsidP="009F5ADC">
      <w:pPr>
        <w:pStyle w:val="aa"/>
        <w:spacing w:after="0"/>
        <w:ind w:firstLine="709"/>
        <w:jc w:val="both"/>
        <w:rPr>
          <w:rStyle w:val="FontStyle36"/>
          <w:sz w:val="24"/>
          <w:szCs w:val="24"/>
        </w:rPr>
      </w:pPr>
      <w:r w:rsidRPr="009F5ADC">
        <w:t xml:space="preserve">где: </w:t>
      </w:r>
      <m:oMath>
        <m:sSub>
          <m:sSubPr>
            <m:ctrlPr>
              <w:rPr>
                <w:rStyle w:val="FontStyle36"/>
                <w:rFonts w:ascii="Cambria Math"/>
                <w:sz w:val="24"/>
                <w:szCs w:val="24"/>
              </w:rPr>
            </m:ctrlPr>
          </m:sSubPr>
          <m:e>
            <m:r>
              <w:rPr>
                <w:rStyle w:val="FontStyle36"/>
                <w:rFonts w:ascii="Cambria Math"/>
                <w:sz w:val="24"/>
                <w:szCs w:val="24"/>
              </w:rPr>
              <m:t>L</m:t>
            </m:r>
          </m:e>
          <m:sub>
            <m:r>
              <w:rPr>
                <w:rStyle w:val="FontStyle36"/>
                <w:rFonts w:ascii="Cambria Math"/>
                <w:sz w:val="24"/>
                <w:szCs w:val="24"/>
              </w:rPr>
              <m:t>Г</m:t>
            </m:r>
          </m:sub>
        </m:sSub>
      </m:oMath>
      <w:r w:rsidRPr="009F5ADC">
        <w:rPr>
          <w:rStyle w:val="FontStyle36"/>
          <w:sz w:val="24"/>
          <w:szCs w:val="24"/>
        </w:rPr>
        <w:t xml:space="preserve">  - годовой пробег автомобиля;</w:t>
      </w:r>
    </w:p>
    <w:p w:rsidR="009F5ADC" w:rsidRPr="009F5ADC" w:rsidRDefault="007E6C94" w:rsidP="009F5ADC">
      <w:pPr>
        <w:pStyle w:val="aa"/>
        <w:spacing w:after="0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r>
              <w:rPr>
                <w:rFonts w:ascii="Cambria Math" w:hAnsi="Cambria Math" w:cs="Cambria Math"/>
              </w:rPr>
              <m:t>L</m:t>
            </m:r>
          </m:e>
          <m:sub>
            <m:r>
              <w:rPr>
                <w:rFonts w:ascii="Cambria Math" w:hAnsi="Cambria Math" w:cs="Cambria Math"/>
              </w:rPr>
              <m:t>1</m:t>
            </m:r>
          </m:sub>
        </m:sSub>
      </m:oMath>
      <w:r w:rsidR="009F5ADC" w:rsidRPr="009F5ADC">
        <w:t xml:space="preserve"> – ресурс до первой замены (восстановления)</w:t>
      </w:r>
      <w:r w:rsidR="009E6681">
        <w:t>. Принимается по таблице 1</w:t>
      </w:r>
      <w:r w:rsidR="00E843D3">
        <w:t xml:space="preserve">, в </w:t>
      </w:r>
      <w:proofErr w:type="spellStart"/>
      <w:r w:rsidR="00E843D3">
        <w:t>тыс</w:t>
      </w:r>
      <w:proofErr w:type="gramStart"/>
      <w:r w:rsidR="00E843D3">
        <w:t>.к</w:t>
      </w:r>
      <w:proofErr w:type="gramEnd"/>
      <w:r w:rsidR="00E843D3">
        <w:t>м</w:t>
      </w:r>
      <w:proofErr w:type="spellEnd"/>
      <w:r w:rsidR="009E6681">
        <w:t xml:space="preserve"> (если отсутствует требуемая модель-допускается аналог автомобиля)</w:t>
      </w:r>
      <w:r w:rsidR="009F5ADC" w:rsidRPr="009F5ADC">
        <w:t>;</w:t>
      </w:r>
    </w:p>
    <w:p w:rsidR="009F5ADC" w:rsidRDefault="009F5ADC" w:rsidP="009F5ADC">
      <w:pPr>
        <w:pStyle w:val="aa"/>
        <w:spacing w:after="0"/>
        <w:ind w:firstLine="709"/>
        <w:jc w:val="both"/>
      </w:pPr>
      <m:oMath>
        <m:r>
          <m:rPr>
            <m:sty m:val="p"/>
          </m:rPr>
          <w:rPr>
            <w:rFonts w:ascii="Cambria Math" w:hAnsi="Cambria Math" w:cs="Cambria Math"/>
          </w:rPr>
          <m:t>η</m:t>
        </m:r>
      </m:oMath>
      <w:r w:rsidRPr="009F5ADC">
        <w:t xml:space="preserve"> – коэффициент полноты восстановления ресурса</w:t>
      </w:r>
      <w:r w:rsidR="009E6681">
        <w:t xml:space="preserve"> (принимается 0,</w:t>
      </w:r>
      <w:r w:rsidR="00E843D3">
        <w:t>8</w:t>
      </w:r>
      <w:r w:rsidR="009E6681">
        <w:t>-1)</w:t>
      </w:r>
      <w:r w:rsidRPr="009F5ADC">
        <w:t>.</w:t>
      </w:r>
    </w:p>
    <w:p w:rsidR="009E6681" w:rsidRDefault="009E6681" w:rsidP="009F5ADC">
      <w:pPr>
        <w:pStyle w:val="aa"/>
        <w:spacing w:after="0"/>
        <w:ind w:firstLine="709"/>
        <w:jc w:val="both"/>
      </w:pPr>
    </w:p>
    <w:p w:rsidR="000815E2" w:rsidRDefault="000815E2" w:rsidP="009F5ADC">
      <w:pPr>
        <w:pStyle w:val="aa"/>
        <w:spacing w:after="0"/>
        <w:ind w:firstLine="709"/>
        <w:jc w:val="both"/>
      </w:pPr>
    </w:p>
    <w:p w:rsidR="000815E2" w:rsidRPr="009F5ADC" w:rsidRDefault="000815E2" w:rsidP="000815E2">
      <w:pPr>
        <w:pStyle w:val="aa"/>
        <w:spacing w:after="0"/>
        <w:ind w:firstLine="709"/>
        <w:jc w:val="right"/>
      </w:pPr>
      <w:r>
        <w:t>Таблица 1</w:t>
      </w:r>
    </w:p>
    <w:p w:rsidR="00FC4F9F" w:rsidRDefault="009E6681" w:rsidP="009E66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93590" cy="6722110"/>
            <wp:effectExtent l="0" t="0" r="0" b="0"/>
            <wp:docPr id="2" name="Рисунок 2" descr="http://www.autoezda.com/images/stories/remont/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utoezda.com/images/stories/remont/4e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A7" w:rsidRPr="00E843D3" w:rsidRDefault="00E843D3" w:rsidP="00AE3D82">
      <w:pPr>
        <w:jc w:val="both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При отсутствующих </w:t>
      </w:r>
      <w:r w:rsidR="00AE3D82">
        <w:rPr>
          <w:rFonts w:ascii="Times New Roman" w:hAnsi="Times New Roman" w:cs="Times New Roman"/>
          <w:sz w:val="24"/>
          <w:szCs w:val="24"/>
        </w:rPr>
        <w:t>по своему АТС</w:t>
      </w:r>
      <w:r w:rsidR="00AE3D82" w:rsidRPr="00E843D3">
        <w:rPr>
          <w:rFonts w:ascii="Times New Roman" w:hAnsi="Times New Roman" w:cs="Times New Roman"/>
          <w:sz w:val="24"/>
          <w:szCs w:val="24"/>
        </w:rPr>
        <w:t xml:space="preserve"> </w:t>
      </w:r>
      <w:r w:rsidRPr="00E843D3">
        <w:rPr>
          <w:rFonts w:ascii="Times New Roman" w:hAnsi="Times New Roman" w:cs="Times New Roman"/>
          <w:sz w:val="24"/>
          <w:szCs w:val="24"/>
        </w:rPr>
        <w:t>данных</w:t>
      </w:r>
      <w:r w:rsidR="00AE3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3D3">
        <w:rPr>
          <w:rFonts w:ascii="Times New Roman" w:hAnsi="Times New Roman" w:cs="Times New Roman"/>
          <w:sz w:val="24"/>
          <w:szCs w:val="24"/>
        </w:rPr>
        <w:t>вышепредставленной</w:t>
      </w:r>
      <w:proofErr w:type="spellEnd"/>
      <w:r w:rsidRPr="00E843D3">
        <w:rPr>
          <w:rFonts w:ascii="Times New Roman" w:hAnsi="Times New Roman" w:cs="Times New Roman"/>
          <w:sz w:val="24"/>
          <w:szCs w:val="24"/>
        </w:rPr>
        <w:t xml:space="preserve"> таблицы, допускается применять аналоги</w:t>
      </w:r>
    </w:p>
    <w:p w:rsidR="0066304C" w:rsidRDefault="0066304C" w:rsidP="004E2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№ 2</w:t>
      </w:r>
    </w:p>
    <w:p w:rsidR="0066304C" w:rsidRPr="0066304C" w:rsidRDefault="0066304C" w:rsidP="00663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D2">
        <w:rPr>
          <w:rFonts w:ascii="Times New Roman" w:hAnsi="Times New Roman" w:cs="Times New Roman"/>
          <w:sz w:val="24"/>
          <w:szCs w:val="24"/>
        </w:rPr>
        <w:t>Рассчитать суммарное количество потребных запасных частей за все время</w:t>
      </w:r>
      <w:r w:rsidR="00F029D1">
        <w:rPr>
          <w:rFonts w:ascii="Times New Roman" w:hAnsi="Times New Roman" w:cs="Times New Roman"/>
          <w:sz w:val="24"/>
          <w:szCs w:val="24"/>
        </w:rPr>
        <w:t xml:space="preserve"> (5, 10 и 15 лет соответственно)</w:t>
      </w:r>
      <w:r w:rsidRPr="00F86AD2">
        <w:rPr>
          <w:rFonts w:ascii="Times New Roman" w:hAnsi="Times New Roman" w:cs="Times New Roman"/>
          <w:sz w:val="24"/>
          <w:szCs w:val="24"/>
        </w:rPr>
        <w:t xml:space="preserve"> эксплуатации парка автомобилей</w:t>
      </w:r>
      <w:r w:rsidR="0095798C">
        <w:rPr>
          <w:rFonts w:ascii="Times New Roman" w:hAnsi="Times New Roman" w:cs="Times New Roman"/>
          <w:sz w:val="24"/>
          <w:szCs w:val="24"/>
        </w:rPr>
        <w:t xml:space="preserve"> аналитическим методом:</w:t>
      </w:r>
    </w:p>
    <w:p w:rsidR="00F86AD2" w:rsidRPr="0066304C" w:rsidRDefault="00AE3D82" w:rsidP="0066304C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E3D82">
        <w:rPr>
          <w:rFonts w:ascii="Times New Roman" w:hAnsi="Times New Roman" w:cs="Times New Roman"/>
          <w:position w:val="-28"/>
          <w:sz w:val="20"/>
          <w:szCs w:val="20"/>
        </w:rPr>
        <w:object w:dxaOrig="1540" w:dyaOrig="720">
          <v:shape id="_x0000_i1027" type="#_x0000_t75" style="width:69.75pt;height:32.25pt" o:ole="" fillcolor="window">
            <v:imagedata r:id="rId34" o:title=""/>
          </v:shape>
          <o:OLEObject Type="Embed" ProgID="Equation.3" ShapeID="_x0000_i1027" DrawAspect="Content" ObjectID="_1609071449" r:id="rId35"/>
        </w:object>
      </w:r>
      <w:r w:rsidR="00F86AD2" w:rsidRPr="0066304C">
        <w:rPr>
          <w:rFonts w:ascii="Times New Roman" w:hAnsi="Times New Roman" w:cs="Times New Roman"/>
          <w:sz w:val="24"/>
          <w:szCs w:val="24"/>
        </w:rPr>
        <w:t>,</w:t>
      </w:r>
    </w:p>
    <w:p w:rsidR="00F86AD2" w:rsidRDefault="00F86AD2" w:rsidP="00712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4C">
        <w:rPr>
          <w:rFonts w:ascii="Times New Roman" w:hAnsi="Times New Roman" w:cs="Times New Roman"/>
          <w:sz w:val="24"/>
          <w:szCs w:val="24"/>
        </w:rPr>
        <w:t xml:space="preserve">где </w:t>
      </w:r>
      <w:r w:rsidRPr="0066304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6304C">
        <w:rPr>
          <w:rFonts w:ascii="Times New Roman" w:hAnsi="Times New Roman" w:cs="Times New Roman"/>
          <w:sz w:val="24"/>
          <w:szCs w:val="24"/>
        </w:rPr>
        <w:t xml:space="preserve"> – продолжительность периода (в годах), для которого получено значение </w:t>
      </w:r>
      <w:r w:rsidRPr="0066304C">
        <w:rPr>
          <w:rFonts w:ascii="Times New Roman" w:hAnsi="Times New Roman" w:cs="Times New Roman"/>
          <w:position w:val="-12"/>
          <w:sz w:val="24"/>
          <w:szCs w:val="24"/>
        </w:rPr>
        <w:object w:dxaOrig="580" w:dyaOrig="360">
          <v:shape id="_x0000_i1028" type="#_x0000_t75" style="width:29.25pt;height:18pt" o:ole="" fillcolor="window">
            <v:imagedata r:id="rId36" o:title=""/>
          </v:shape>
          <o:OLEObject Type="Embed" ProgID="Equation.3" ShapeID="_x0000_i1028" DrawAspect="Content" ObjectID="_1609071450" r:id="rId37"/>
        </w:object>
      </w:r>
      <w:r w:rsidRPr="0066304C">
        <w:rPr>
          <w:rFonts w:ascii="Times New Roman" w:hAnsi="Times New Roman" w:cs="Times New Roman"/>
          <w:sz w:val="24"/>
          <w:szCs w:val="24"/>
        </w:rPr>
        <w:t xml:space="preserve"> </w:t>
      </w:r>
      <w:r w:rsidR="00F029D1">
        <w:rPr>
          <w:rFonts w:ascii="Times New Roman" w:hAnsi="Times New Roman" w:cs="Times New Roman"/>
          <w:sz w:val="24"/>
          <w:szCs w:val="24"/>
        </w:rPr>
        <w:t>- количество отказов</w:t>
      </w:r>
    </w:p>
    <w:p w:rsidR="0066304C" w:rsidRDefault="0066304C" w:rsidP="0066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4C">
        <w:rPr>
          <w:rFonts w:ascii="Times New Roman" w:hAnsi="Times New Roman" w:cs="Times New Roman"/>
          <w:b/>
          <w:sz w:val="24"/>
          <w:szCs w:val="24"/>
        </w:rPr>
        <w:t>График для расчета:</w:t>
      </w:r>
    </w:p>
    <w:p w:rsidR="009E6681" w:rsidRPr="00AE3D82" w:rsidRDefault="009E6681" w:rsidP="009E6681">
      <w:pPr>
        <w:rPr>
          <w:rFonts w:ascii="Times New Roman" w:hAnsi="Times New Roman" w:cs="Times New Roman"/>
          <w:sz w:val="20"/>
          <w:szCs w:val="20"/>
        </w:rPr>
      </w:pPr>
      <w:r w:rsidRPr="00AE3D82">
        <w:rPr>
          <w:rFonts w:ascii="Times New Roman" w:hAnsi="Times New Roman" w:cs="Times New Roman"/>
          <w:sz w:val="20"/>
          <w:szCs w:val="20"/>
        </w:rPr>
        <w:t>Количество отказов,</w:t>
      </w:r>
      <w:r w:rsidRPr="00AE3D82">
        <w:rPr>
          <w:noProof/>
          <w:sz w:val="20"/>
          <w:szCs w:val="20"/>
          <w:lang w:eastAsia="ru-RU"/>
        </w:rPr>
        <w:t xml:space="preserve"> </w:t>
      </w:r>
      <w:r w:rsidRPr="00AE3D82">
        <w:rPr>
          <w:noProof/>
          <w:sz w:val="20"/>
          <w:szCs w:val="20"/>
          <w:lang w:eastAsia="ru-RU"/>
        </w:rPr>
        <w:drawing>
          <wp:inline distT="0" distB="0" distL="0" distR="0" wp14:anchorId="3F054AF8" wp14:editId="4919EF26">
            <wp:extent cx="152381" cy="1619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DC" w:rsidRDefault="007E6C94" w:rsidP="00F72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35pt;margin-top:191.4pt;width:318.75pt;height:0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93.55pt;margin-top:3.7pt;width:.8pt;height:187.7pt;flip:y;z-index:251658240" o:connectortype="straight">
            <v:stroke endarrow="block"/>
          </v:shape>
        </w:pict>
      </w:r>
      <w:r w:rsidR="009E6681" w:rsidRPr="009E6681">
        <w:rPr>
          <w:noProof/>
          <w:lang w:eastAsia="ru-RU"/>
        </w:rPr>
        <w:t xml:space="preserve"> </w:t>
      </w:r>
      <w:r w:rsidR="009E6681">
        <w:rPr>
          <w:noProof/>
          <w:lang w:eastAsia="ru-RU"/>
        </w:rPr>
        <w:drawing>
          <wp:inline distT="0" distB="0" distL="0" distR="0" wp14:anchorId="30858461" wp14:editId="2BAA0FB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E6681" w:rsidRPr="00AE3D82" w:rsidRDefault="009E6681" w:rsidP="009E6681">
      <w:pPr>
        <w:jc w:val="right"/>
        <w:rPr>
          <w:rFonts w:ascii="Times New Roman" w:hAnsi="Times New Roman" w:cs="Times New Roman"/>
          <w:sz w:val="20"/>
          <w:szCs w:val="20"/>
        </w:rPr>
      </w:pPr>
      <w:r w:rsidRPr="00AE3D82">
        <w:rPr>
          <w:rFonts w:ascii="Times New Roman" w:hAnsi="Times New Roman" w:cs="Times New Roman"/>
          <w:sz w:val="20"/>
          <w:szCs w:val="20"/>
        </w:rPr>
        <w:t xml:space="preserve">Время (срок службы) </w:t>
      </w:r>
      <w:r w:rsidRPr="00AE3D82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AE3D82">
        <w:rPr>
          <w:rFonts w:ascii="Times New Roman" w:hAnsi="Times New Roman" w:cs="Times New Roman"/>
          <w:sz w:val="20"/>
          <w:szCs w:val="20"/>
        </w:rPr>
        <w:t>, лет</w:t>
      </w:r>
    </w:p>
    <w:p w:rsidR="009E6681" w:rsidRDefault="00C87D05" w:rsidP="00C87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задачи, для решения графическим способом необходимо взять из задачи № 1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выше)</w:t>
      </w:r>
    </w:p>
    <w:p w:rsidR="0066304C" w:rsidRPr="00A806A1" w:rsidRDefault="0066304C" w:rsidP="00F7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A1">
        <w:rPr>
          <w:rFonts w:ascii="Times New Roman" w:hAnsi="Times New Roman" w:cs="Times New Roman"/>
          <w:b/>
          <w:sz w:val="24"/>
          <w:szCs w:val="24"/>
        </w:rPr>
        <w:t>Практическая работа № 5</w:t>
      </w:r>
    </w:p>
    <w:p w:rsidR="0066304C" w:rsidRPr="00F029D1" w:rsidRDefault="0066304C" w:rsidP="00F729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9D1">
        <w:rPr>
          <w:rFonts w:ascii="Times New Roman" w:hAnsi="Times New Roman" w:cs="Times New Roman"/>
          <w:sz w:val="24"/>
          <w:szCs w:val="24"/>
        </w:rPr>
        <w:t xml:space="preserve">«Оптимизация потребления </w:t>
      </w:r>
      <w:r w:rsidR="00AE3D82">
        <w:rPr>
          <w:rFonts w:ascii="Times New Roman" w:hAnsi="Times New Roman" w:cs="Times New Roman"/>
          <w:sz w:val="24"/>
          <w:szCs w:val="24"/>
        </w:rPr>
        <w:t>топливно-энергетических ресурсов</w:t>
      </w:r>
      <w:r w:rsidRPr="00F029D1">
        <w:rPr>
          <w:rFonts w:ascii="Times New Roman" w:hAnsi="Times New Roman" w:cs="Times New Roman"/>
          <w:sz w:val="24"/>
          <w:szCs w:val="24"/>
        </w:rPr>
        <w:t xml:space="preserve"> при перевозочном процессе»</w:t>
      </w:r>
    </w:p>
    <w:p w:rsidR="0066304C" w:rsidRPr="00F029D1" w:rsidRDefault="0066304C" w:rsidP="0066304C">
      <w:pPr>
        <w:pStyle w:val="a8"/>
        <w:ind w:left="0" w:firstLine="709"/>
        <w:rPr>
          <w:b/>
          <w:sz w:val="24"/>
          <w:szCs w:val="24"/>
        </w:rPr>
      </w:pPr>
      <w:r w:rsidRPr="00F029D1">
        <w:rPr>
          <w:b/>
          <w:sz w:val="24"/>
          <w:szCs w:val="24"/>
        </w:rPr>
        <w:t>Задача № 1</w:t>
      </w:r>
    </w:p>
    <w:p w:rsidR="0066304C" w:rsidRPr="00480407" w:rsidRDefault="0066304C" w:rsidP="0066304C">
      <w:pPr>
        <w:pStyle w:val="a8"/>
        <w:ind w:left="142"/>
        <w:rPr>
          <w:b/>
        </w:rPr>
      </w:pPr>
    </w:p>
    <w:p w:rsidR="0066304C" w:rsidRPr="00480407" w:rsidRDefault="0066304C" w:rsidP="0066304C">
      <w:pPr>
        <w:pStyle w:val="a8"/>
        <w:ind w:left="0" w:firstLine="709"/>
        <w:rPr>
          <w:sz w:val="24"/>
          <w:szCs w:val="24"/>
        </w:rPr>
      </w:pPr>
      <w:r w:rsidRPr="00480407">
        <w:rPr>
          <w:sz w:val="24"/>
          <w:szCs w:val="24"/>
        </w:rPr>
        <w:t xml:space="preserve">Предприятию поставлена задача: снизить потребляемое количество ГСМ в 2019 году ≤ 122 000 л., а также издержки (затраты) на дорогостоящую технику при проведении </w:t>
      </w:r>
      <w:proofErr w:type="spellStart"/>
      <w:r w:rsidRPr="00480407">
        <w:rPr>
          <w:sz w:val="24"/>
          <w:szCs w:val="24"/>
        </w:rPr>
        <w:t>ТОиР</w:t>
      </w:r>
      <w:proofErr w:type="spellEnd"/>
      <w:r w:rsidRPr="00480407">
        <w:rPr>
          <w:sz w:val="24"/>
          <w:szCs w:val="24"/>
        </w:rPr>
        <w:t>.</w:t>
      </w:r>
    </w:p>
    <w:p w:rsidR="0066304C" w:rsidRPr="0066304C" w:rsidRDefault="0066304C" w:rsidP="0066304C">
      <w:pPr>
        <w:pStyle w:val="a8"/>
        <w:ind w:left="142"/>
        <w:jc w:val="right"/>
        <w:rPr>
          <w:sz w:val="24"/>
          <w:szCs w:val="24"/>
        </w:rPr>
      </w:pPr>
    </w:p>
    <w:p w:rsidR="00AE3D82" w:rsidRDefault="00AE3D82" w:rsidP="0066304C">
      <w:pPr>
        <w:pStyle w:val="a8"/>
        <w:ind w:left="142"/>
        <w:jc w:val="right"/>
        <w:rPr>
          <w:sz w:val="24"/>
          <w:szCs w:val="24"/>
        </w:rPr>
      </w:pPr>
    </w:p>
    <w:p w:rsidR="00AE3D82" w:rsidRDefault="00AE3D82" w:rsidP="0066304C">
      <w:pPr>
        <w:pStyle w:val="a8"/>
        <w:ind w:left="142"/>
        <w:jc w:val="right"/>
        <w:rPr>
          <w:sz w:val="24"/>
          <w:szCs w:val="24"/>
        </w:rPr>
      </w:pPr>
    </w:p>
    <w:p w:rsidR="00AE3D82" w:rsidRDefault="00AE3D82" w:rsidP="0066304C">
      <w:pPr>
        <w:pStyle w:val="a8"/>
        <w:ind w:left="142"/>
        <w:jc w:val="right"/>
        <w:rPr>
          <w:sz w:val="24"/>
          <w:szCs w:val="24"/>
        </w:rPr>
      </w:pPr>
    </w:p>
    <w:p w:rsidR="00AE3D82" w:rsidRDefault="00AE3D82" w:rsidP="0066304C">
      <w:pPr>
        <w:pStyle w:val="a8"/>
        <w:ind w:left="142"/>
        <w:jc w:val="right"/>
        <w:rPr>
          <w:sz w:val="24"/>
          <w:szCs w:val="24"/>
        </w:rPr>
      </w:pPr>
    </w:p>
    <w:p w:rsidR="00AE3D82" w:rsidRDefault="00AE3D82" w:rsidP="0066304C">
      <w:pPr>
        <w:pStyle w:val="a8"/>
        <w:ind w:left="142"/>
        <w:jc w:val="right"/>
        <w:rPr>
          <w:sz w:val="24"/>
          <w:szCs w:val="24"/>
        </w:rPr>
      </w:pPr>
    </w:p>
    <w:p w:rsidR="00AE3D82" w:rsidRDefault="00AE3D82" w:rsidP="0066304C">
      <w:pPr>
        <w:pStyle w:val="a8"/>
        <w:ind w:left="142"/>
        <w:jc w:val="right"/>
        <w:rPr>
          <w:sz w:val="24"/>
          <w:szCs w:val="24"/>
        </w:rPr>
      </w:pPr>
    </w:p>
    <w:p w:rsidR="00AE3D82" w:rsidRDefault="00AE3D82" w:rsidP="0066304C">
      <w:pPr>
        <w:pStyle w:val="a8"/>
        <w:ind w:left="142"/>
        <w:jc w:val="right"/>
        <w:rPr>
          <w:sz w:val="24"/>
          <w:szCs w:val="24"/>
        </w:rPr>
      </w:pPr>
    </w:p>
    <w:p w:rsidR="0066304C" w:rsidRPr="00480407" w:rsidRDefault="0066304C" w:rsidP="0066304C">
      <w:pPr>
        <w:pStyle w:val="a8"/>
        <w:ind w:left="142"/>
        <w:jc w:val="right"/>
        <w:rPr>
          <w:sz w:val="24"/>
          <w:szCs w:val="24"/>
        </w:rPr>
      </w:pPr>
      <w:r w:rsidRPr="00480407">
        <w:rPr>
          <w:sz w:val="24"/>
          <w:szCs w:val="24"/>
        </w:rPr>
        <w:lastRenderedPageBreak/>
        <w:t>Таблица 1</w:t>
      </w:r>
    </w:p>
    <w:p w:rsidR="0066304C" w:rsidRPr="00480407" w:rsidRDefault="0066304C" w:rsidP="0066304C">
      <w:pPr>
        <w:pStyle w:val="a8"/>
        <w:ind w:left="142"/>
        <w:jc w:val="center"/>
        <w:rPr>
          <w:b/>
          <w:sz w:val="24"/>
          <w:szCs w:val="24"/>
        </w:rPr>
      </w:pPr>
      <w:r w:rsidRPr="00480407">
        <w:rPr>
          <w:b/>
          <w:sz w:val="24"/>
          <w:szCs w:val="24"/>
        </w:rPr>
        <w:t>Автопарк грузовых автомобилей</w:t>
      </w:r>
    </w:p>
    <w:p w:rsidR="0066304C" w:rsidRPr="00480407" w:rsidRDefault="0066304C" w:rsidP="0066304C">
      <w:pPr>
        <w:pStyle w:val="a8"/>
        <w:ind w:left="142"/>
        <w:jc w:val="right"/>
        <w:rPr>
          <w:b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715"/>
        <w:gridCol w:w="2071"/>
        <w:gridCol w:w="891"/>
        <w:gridCol w:w="1650"/>
        <w:gridCol w:w="2562"/>
      </w:tblGrid>
      <w:tr w:rsidR="0066304C" w:rsidRPr="00480407" w:rsidTr="0066304C">
        <w:tc>
          <w:tcPr>
            <w:tcW w:w="2715" w:type="dxa"/>
          </w:tcPr>
          <w:p w:rsidR="0066304C" w:rsidRPr="00480407" w:rsidRDefault="0066304C" w:rsidP="00480407">
            <w:pPr>
              <w:pStyle w:val="a8"/>
              <w:ind w:left="0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Наименование АТС</w:t>
            </w:r>
          </w:p>
        </w:tc>
        <w:tc>
          <w:tcPr>
            <w:tcW w:w="2071" w:type="dxa"/>
          </w:tcPr>
          <w:p w:rsidR="0066304C" w:rsidRPr="00480407" w:rsidRDefault="0066304C" w:rsidP="00480407">
            <w:pPr>
              <w:pStyle w:val="a8"/>
              <w:ind w:left="0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Расход топлива</w:t>
            </w:r>
          </w:p>
        </w:tc>
        <w:tc>
          <w:tcPr>
            <w:tcW w:w="891" w:type="dxa"/>
          </w:tcPr>
          <w:p w:rsidR="0066304C" w:rsidRPr="00480407" w:rsidRDefault="0066304C" w:rsidP="00480407">
            <w:pPr>
              <w:pStyle w:val="a8"/>
              <w:ind w:left="0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Тип ДВС</w:t>
            </w:r>
          </w:p>
        </w:tc>
        <w:tc>
          <w:tcPr>
            <w:tcW w:w="1650" w:type="dxa"/>
          </w:tcPr>
          <w:p w:rsidR="0066304C" w:rsidRPr="00480407" w:rsidRDefault="0066304C" w:rsidP="00AE3D8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Количество единиц данной марки</w:t>
            </w:r>
          </w:p>
        </w:tc>
        <w:tc>
          <w:tcPr>
            <w:tcW w:w="2562" w:type="dxa"/>
          </w:tcPr>
          <w:p w:rsidR="0066304C" w:rsidRPr="00480407" w:rsidRDefault="0066304C" w:rsidP="00480407">
            <w:pPr>
              <w:pStyle w:val="a8"/>
              <w:ind w:left="0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 xml:space="preserve">Общий годовой пробег всех автомобилей данной группы, </w:t>
            </w:r>
            <w:proofErr w:type="gramStart"/>
            <w:r w:rsidRPr="00480407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66304C" w:rsidRPr="00480407" w:rsidTr="0066304C">
        <w:tc>
          <w:tcPr>
            <w:tcW w:w="2715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КамАЗ 55111</w:t>
            </w:r>
          </w:p>
        </w:tc>
        <w:tc>
          <w:tcPr>
            <w:tcW w:w="207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28,0 л /100 км</w:t>
            </w:r>
          </w:p>
        </w:tc>
        <w:tc>
          <w:tcPr>
            <w:tcW w:w="89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Д</w:t>
            </w:r>
          </w:p>
        </w:tc>
        <w:tc>
          <w:tcPr>
            <w:tcW w:w="1650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:rsidR="0066304C" w:rsidRPr="0070370D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70370D">
              <w:rPr>
                <w:sz w:val="24"/>
                <w:szCs w:val="24"/>
                <w:highlight w:val="yellow"/>
              </w:rPr>
              <w:t>106 000</w:t>
            </w:r>
          </w:p>
        </w:tc>
      </w:tr>
      <w:tr w:rsidR="0066304C" w:rsidRPr="00480407" w:rsidTr="0066304C">
        <w:tc>
          <w:tcPr>
            <w:tcW w:w="2715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80407">
              <w:rPr>
                <w:sz w:val="24"/>
                <w:szCs w:val="24"/>
              </w:rPr>
              <w:t>КраЗ</w:t>
            </w:r>
            <w:proofErr w:type="spellEnd"/>
            <w:r w:rsidRPr="00480407">
              <w:rPr>
                <w:sz w:val="24"/>
                <w:szCs w:val="24"/>
              </w:rPr>
              <w:t xml:space="preserve"> 65055</w:t>
            </w:r>
          </w:p>
        </w:tc>
        <w:tc>
          <w:tcPr>
            <w:tcW w:w="2071" w:type="dxa"/>
          </w:tcPr>
          <w:p w:rsidR="0066304C" w:rsidRPr="00480407" w:rsidRDefault="0066304C" w:rsidP="00480407">
            <w:pPr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33,0 л/100 км</w:t>
            </w:r>
          </w:p>
        </w:tc>
        <w:tc>
          <w:tcPr>
            <w:tcW w:w="89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Д</w:t>
            </w:r>
          </w:p>
        </w:tc>
        <w:tc>
          <w:tcPr>
            <w:tcW w:w="1650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66304C" w:rsidRPr="0070370D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70370D">
              <w:rPr>
                <w:sz w:val="24"/>
                <w:szCs w:val="24"/>
                <w:highlight w:val="yellow"/>
              </w:rPr>
              <w:t>98 000</w:t>
            </w:r>
          </w:p>
        </w:tc>
      </w:tr>
      <w:tr w:rsidR="0066304C" w:rsidRPr="00480407" w:rsidTr="0066304C">
        <w:tc>
          <w:tcPr>
            <w:tcW w:w="2715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УРАЛ 55571</w:t>
            </w:r>
          </w:p>
        </w:tc>
        <w:tc>
          <w:tcPr>
            <w:tcW w:w="207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33,0 л/100 км</w:t>
            </w:r>
          </w:p>
        </w:tc>
        <w:tc>
          <w:tcPr>
            <w:tcW w:w="89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Д</w:t>
            </w:r>
          </w:p>
        </w:tc>
        <w:tc>
          <w:tcPr>
            <w:tcW w:w="1650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66304C" w:rsidRPr="0070370D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70370D">
              <w:rPr>
                <w:sz w:val="24"/>
                <w:szCs w:val="24"/>
                <w:highlight w:val="yellow"/>
              </w:rPr>
              <w:t>86 000</w:t>
            </w:r>
          </w:p>
        </w:tc>
      </w:tr>
      <w:tr w:rsidR="0066304C" w:rsidRPr="00480407" w:rsidTr="0066304C">
        <w:tc>
          <w:tcPr>
            <w:tcW w:w="2715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80407">
              <w:rPr>
                <w:sz w:val="24"/>
                <w:szCs w:val="24"/>
              </w:rPr>
              <w:t>МАЗ 5551</w:t>
            </w:r>
          </w:p>
        </w:tc>
        <w:tc>
          <w:tcPr>
            <w:tcW w:w="207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22,8 л/100 км</w:t>
            </w:r>
          </w:p>
        </w:tc>
        <w:tc>
          <w:tcPr>
            <w:tcW w:w="89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Д</w:t>
            </w:r>
          </w:p>
        </w:tc>
        <w:tc>
          <w:tcPr>
            <w:tcW w:w="1650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66304C" w:rsidRPr="0070370D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70370D">
              <w:rPr>
                <w:sz w:val="24"/>
                <w:szCs w:val="24"/>
                <w:highlight w:val="yellow"/>
              </w:rPr>
              <w:t>59 000</w:t>
            </w:r>
          </w:p>
        </w:tc>
      </w:tr>
      <w:tr w:rsidR="0066304C" w:rsidRPr="00480407" w:rsidTr="0066304C">
        <w:tc>
          <w:tcPr>
            <w:tcW w:w="2715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80407">
              <w:rPr>
                <w:sz w:val="24"/>
                <w:szCs w:val="24"/>
                <w:lang w:val="en-US"/>
              </w:rPr>
              <w:t>Iveco</w:t>
            </w:r>
            <w:proofErr w:type="spellEnd"/>
            <w:r w:rsidRPr="00480407">
              <w:rPr>
                <w:sz w:val="24"/>
                <w:szCs w:val="24"/>
              </w:rPr>
              <w:t xml:space="preserve"> </w:t>
            </w:r>
            <w:r w:rsidRPr="00480407">
              <w:rPr>
                <w:sz w:val="24"/>
                <w:szCs w:val="24"/>
                <w:lang w:val="en-US"/>
              </w:rPr>
              <w:t>ML</w:t>
            </w:r>
            <w:r w:rsidRPr="00480407">
              <w:rPr>
                <w:sz w:val="24"/>
                <w:szCs w:val="24"/>
              </w:rPr>
              <w:t xml:space="preserve"> 75</w:t>
            </w:r>
            <w:r w:rsidRPr="00480407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07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21,4 л/100 км</w:t>
            </w:r>
          </w:p>
        </w:tc>
        <w:tc>
          <w:tcPr>
            <w:tcW w:w="89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Б</w:t>
            </w:r>
          </w:p>
        </w:tc>
        <w:tc>
          <w:tcPr>
            <w:tcW w:w="1650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66304C" w:rsidRPr="0070370D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70370D">
              <w:rPr>
                <w:sz w:val="24"/>
                <w:szCs w:val="24"/>
                <w:highlight w:val="yellow"/>
              </w:rPr>
              <w:t>30 000</w:t>
            </w:r>
          </w:p>
        </w:tc>
      </w:tr>
      <w:tr w:rsidR="0066304C" w:rsidRPr="00480407" w:rsidTr="0066304C">
        <w:tc>
          <w:tcPr>
            <w:tcW w:w="2715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  <w:lang w:val="en-US"/>
              </w:rPr>
              <w:t xml:space="preserve">Mercedes-Benz 1843 </w:t>
            </w:r>
            <w:proofErr w:type="spellStart"/>
            <w:r w:rsidRPr="00480407">
              <w:rPr>
                <w:sz w:val="24"/>
                <w:szCs w:val="24"/>
                <w:lang w:val="en-US"/>
              </w:rPr>
              <w:t>Actros</w:t>
            </w:r>
            <w:proofErr w:type="spellEnd"/>
          </w:p>
        </w:tc>
        <w:tc>
          <w:tcPr>
            <w:tcW w:w="207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  <w:lang w:val="en-US"/>
              </w:rPr>
              <w:t xml:space="preserve">25,6 </w:t>
            </w:r>
            <w:r w:rsidRPr="00480407">
              <w:rPr>
                <w:sz w:val="24"/>
                <w:szCs w:val="24"/>
              </w:rPr>
              <w:t>л</w:t>
            </w:r>
            <w:r w:rsidRPr="00480407">
              <w:rPr>
                <w:sz w:val="24"/>
                <w:szCs w:val="24"/>
                <w:lang w:val="en-US"/>
              </w:rPr>
              <w:t xml:space="preserve">/100 </w:t>
            </w:r>
            <w:r w:rsidRPr="00480407">
              <w:rPr>
                <w:sz w:val="24"/>
                <w:szCs w:val="24"/>
              </w:rPr>
              <w:t>км</w:t>
            </w:r>
          </w:p>
        </w:tc>
        <w:tc>
          <w:tcPr>
            <w:tcW w:w="891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Д</w:t>
            </w:r>
          </w:p>
        </w:tc>
        <w:tc>
          <w:tcPr>
            <w:tcW w:w="1650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66304C" w:rsidRPr="0070370D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70370D">
              <w:rPr>
                <w:sz w:val="24"/>
                <w:szCs w:val="24"/>
                <w:highlight w:val="yellow"/>
              </w:rPr>
              <w:t>30 000</w:t>
            </w:r>
          </w:p>
        </w:tc>
      </w:tr>
      <w:tr w:rsidR="0066304C" w:rsidRPr="00480407" w:rsidTr="0066304C">
        <w:tc>
          <w:tcPr>
            <w:tcW w:w="5677" w:type="dxa"/>
            <w:gridSpan w:val="3"/>
            <w:shd w:val="clear" w:color="auto" w:fill="BFBFBF" w:themeFill="background1" w:themeFillShade="BF"/>
          </w:tcPr>
          <w:p w:rsidR="0066304C" w:rsidRPr="00480407" w:rsidRDefault="00AE3D82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0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38</w:t>
            </w:r>
          </w:p>
        </w:tc>
        <w:tc>
          <w:tcPr>
            <w:tcW w:w="2562" w:type="dxa"/>
          </w:tcPr>
          <w:p w:rsidR="0066304C" w:rsidRPr="00480407" w:rsidRDefault="0066304C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480407">
              <w:rPr>
                <w:sz w:val="24"/>
                <w:szCs w:val="24"/>
              </w:rPr>
              <w:t>409 000</w:t>
            </w:r>
          </w:p>
        </w:tc>
      </w:tr>
    </w:tbl>
    <w:p w:rsidR="0066304C" w:rsidRPr="00480407" w:rsidRDefault="0066304C" w:rsidP="0066304C">
      <w:pPr>
        <w:pStyle w:val="a8"/>
        <w:ind w:left="142"/>
        <w:rPr>
          <w:b/>
          <w:sz w:val="24"/>
          <w:szCs w:val="24"/>
        </w:rPr>
      </w:pPr>
    </w:p>
    <w:p w:rsidR="0066304C" w:rsidRPr="00480407" w:rsidRDefault="0066304C" w:rsidP="0066304C">
      <w:pPr>
        <w:pStyle w:val="a8"/>
        <w:ind w:left="0" w:firstLine="709"/>
        <w:rPr>
          <w:sz w:val="24"/>
          <w:szCs w:val="24"/>
        </w:rPr>
      </w:pPr>
      <w:r w:rsidRPr="00480407">
        <w:rPr>
          <w:sz w:val="24"/>
          <w:szCs w:val="24"/>
        </w:rPr>
        <w:t xml:space="preserve">Каким образом нужно снизить расход потребляемого топлива, чтобы выполнялись транспортные работы в объеме </w:t>
      </w:r>
      <w:r w:rsidRPr="0070370D">
        <w:rPr>
          <w:sz w:val="24"/>
          <w:szCs w:val="24"/>
          <w:highlight w:val="yellow"/>
        </w:rPr>
        <w:t>359 000 км</w:t>
      </w:r>
      <w:r w:rsidRPr="00480407">
        <w:rPr>
          <w:sz w:val="24"/>
          <w:szCs w:val="24"/>
        </w:rPr>
        <w:t xml:space="preserve"> и не выходили за пределы лимита потребляемого топлива, поставленного перед предприятием?</w:t>
      </w:r>
    </w:p>
    <w:p w:rsidR="0066304C" w:rsidRPr="0066304C" w:rsidRDefault="0066304C" w:rsidP="0066304C">
      <w:pPr>
        <w:pStyle w:val="a8"/>
        <w:ind w:left="142"/>
        <w:rPr>
          <w:i/>
          <w:sz w:val="24"/>
          <w:szCs w:val="24"/>
        </w:rPr>
      </w:pPr>
    </w:p>
    <w:p w:rsidR="0066304C" w:rsidRPr="00F029D1" w:rsidRDefault="0066304C" w:rsidP="0066304C">
      <w:pPr>
        <w:pStyle w:val="a8"/>
        <w:ind w:left="142"/>
        <w:jc w:val="center"/>
        <w:rPr>
          <w:b/>
          <w:sz w:val="24"/>
          <w:szCs w:val="24"/>
        </w:rPr>
      </w:pPr>
      <w:r w:rsidRPr="00F029D1">
        <w:rPr>
          <w:b/>
          <w:sz w:val="24"/>
          <w:szCs w:val="24"/>
        </w:rPr>
        <w:t xml:space="preserve">М ≤ </w:t>
      </w:r>
      <w:r w:rsidRPr="00F029D1">
        <w:rPr>
          <w:b/>
          <w:sz w:val="24"/>
          <w:szCs w:val="24"/>
          <w:lang w:val="en-US"/>
        </w:rPr>
        <w:t>L</w:t>
      </w:r>
    </w:p>
    <w:p w:rsidR="0066304C" w:rsidRPr="00F029D1" w:rsidRDefault="0066304C" w:rsidP="0066304C">
      <w:pPr>
        <w:pStyle w:val="a8"/>
        <w:ind w:left="142"/>
        <w:jc w:val="center"/>
        <w:rPr>
          <w:b/>
          <w:sz w:val="24"/>
          <w:szCs w:val="24"/>
        </w:rPr>
      </w:pPr>
      <w:r w:rsidRPr="00F029D1">
        <w:rPr>
          <w:b/>
          <w:sz w:val="24"/>
          <w:szCs w:val="24"/>
        </w:rPr>
        <w:t xml:space="preserve">М ≤ </w:t>
      </w:r>
      <w:r w:rsidRPr="0070370D">
        <w:rPr>
          <w:b/>
          <w:sz w:val="24"/>
          <w:szCs w:val="24"/>
          <w:highlight w:val="yellow"/>
        </w:rPr>
        <w:t>122 000</w:t>
      </w:r>
      <w:r w:rsidRPr="00F029D1">
        <w:rPr>
          <w:b/>
          <w:sz w:val="24"/>
          <w:szCs w:val="24"/>
        </w:rPr>
        <w:t xml:space="preserve"> </w:t>
      </w:r>
    </w:p>
    <w:p w:rsidR="0066304C" w:rsidRPr="0066304C" w:rsidRDefault="0066304C" w:rsidP="0066304C">
      <w:pPr>
        <w:pStyle w:val="a8"/>
        <w:ind w:left="142"/>
        <w:jc w:val="center"/>
        <w:rPr>
          <w:i/>
          <w:sz w:val="24"/>
          <w:szCs w:val="24"/>
        </w:rPr>
      </w:pPr>
    </w:p>
    <w:p w:rsidR="0066304C" w:rsidRPr="0066304C" w:rsidRDefault="0066304C" w:rsidP="0066304C">
      <w:pPr>
        <w:pStyle w:val="a8"/>
        <w:ind w:left="142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Pr="0066304C">
        <w:rPr>
          <w:rFonts w:cs="Times New Roman"/>
          <w:sz w:val="24"/>
          <w:szCs w:val="24"/>
        </w:rPr>
        <w:t xml:space="preserve">де: </w:t>
      </w:r>
      <w:r w:rsidRPr="0066304C">
        <w:rPr>
          <w:rFonts w:cs="Times New Roman"/>
          <w:sz w:val="24"/>
          <w:szCs w:val="24"/>
          <w:lang w:val="en-US"/>
        </w:rPr>
        <w:t>L</w:t>
      </w:r>
      <w:r w:rsidRPr="0066304C">
        <w:rPr>
          <w:rFonts w:cs="Times New Roman"/>
          <w:sz w:val="24"/>
          <w:szCs w:val="24"/>
        </w:rPr>
        <w:t xml:space="preserve"> –лимит потребляемого топлива, </w:t>
      </w:r>
      <w:proofErr w:type="gramStart"/>
      <w:r w:rsidRPr="0066304C">
        <w:rPr>
          <w:rFonts w:cs="Times New Roman"/>
          <w:sz w:val="24"/>
          <w:szCs w:val="24"/>
        </w:rPr>
        <w:t>л</w:t>
      </w:r>
      <w:proofErr w:type="gramEnd"/>
    </w:p>
    <w:p w:rsidR="0066304C" w:rsidRPr="0066304C" w:rsidRDefault="0066304C" w:rsidP="00663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04C">
        <w:rPr>
          <w:rFonts w:ascii="Times New Roman" w:hAnsi="Times New Roman" w:cs="Times New Roman"/>
          <w:sz w:val="24"/>
          <w:szCs w:val="24"/>
        </w:rPr>
        <w:t xml:space="preserve"> М – расчетная потребность в топливе, л</w:t>
      </w:r>
    </w:p>
    <w:p w:rsidR="0066304C" w:rsidRPr="00A806A1" w:rsidRDefault="00A806A1" w:rsidP="0066304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6A1">
        <w:rPr>
          <w:rFonts w:ascii="Times New Roman" w:hAnsi="Times New Roman" w:cs="Times New Roman"/>
          <w:i/>
          <w:sz w:val="24"/>
          <w:szCs w:val="24"/>
        </w:rPr>
        <w:t>Отве</w:t>
      </w:r>
      <w:r>
        <w:rPr>
          <w:rFonts w:ascii="Times New Roman" w:hAnsi="Times New Roman" w:cs="Times New Roman"/>
          <w:i/>
          <w:sz w:val="24"/>
          <w:szCs w:val="24"/>
        </w:rPr>
        <w:t>т выразить в виде таблицы с рас</w:t>
      </w:r>
      <w:r w:rsidRPr="00A806A1">
        <w:rPr>
          <w:rFonts w:ascii="Times New Roman" w:hAnsi="Times New Roman" w:cs="Times New Roman"/>
          <w:i/>
          <w:sz w:val="24"/>
          <w:szCs w:val="24"/>
        </w:rPr>
        <w:t>четами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0407" w:rsidRPr="00F029D1" w:rsidRDefault="00480407" w:rsidP="00480407">
      <w:pPr>
        <w:pStyle w:val="a8"/>
        <w:ind w:left="0" w:firstLine="709"/>
        <w:rPr>
          <w:b/>
          <w:sz w:val="24"/>
          <w:szCs w:val="24"/>
        </w:rPr>
      </w:pPr>
      <w:r w:rsidRPr="00F029D1">
        <w:rPr>
          <w:b/>
          <w:sz w:val="24"/>
          <w:szCs w:val="24"/>
        </w:rPr>
        <w:t>Задача № 2</w:t>
      </w:r>
    </w:p>
    <w:p w:rsidR="00480407" w:rsidRDefault="00480407" w:rsidP="00480407">
      <w:pPr>
        <w:pStyle w:val="a8"/>
        <w:ind w:left="0" w:firstLine="709"/>
        <w:rPr>
          <w:b/>
          <w:i/>
        </w:rPr>
      </w:pPr>
    </w:p>
    <w:p w:rsidR="00480407" w:rsidRPr="00480407" w:rsidRDefault="00480407" w:rsidP="00480407">
      <w:pPr>
        <w:pStyle w:val="a8"/>
        <w:ind w:left="0" w:firstLine="709"/>
        <w:rPr>
          <w:sz w:val="24"/>
          <w:szCs w:val="24"/>
        </w:rPr>
      </w:pPr>
      <w:r w:rsidRPr="00480407">
        <w:rPr>
          <w:sz w:val="24"/>
          <w:szCs w:val="24"/>
        </w:rPr>
        <w:t>Имеется 2 автомобиля. Сравнить, какой автомобиль потребляет больше топлива при его часовой работе (на холостом ходу). Ответ выразить в литрах</w:t>
      </w:r>
    </w:p>
    <w:p w:rsidR="002A5ED2" w:rsidRDefault="002A5ED2" w:rsidP="00480407">
      <w:pPr>
        <w:pStyle w:val="a8"/>
        <w:ind w:left="0" w:firstLine="709"/>
        <w:jc w:val="right"/>
        <w:rPr>
          <w:sz w:val="24"/>
          <w:szCs w:val="24"/>
          <w:lang w:val="en-US"/>
        </w:rPr>
      </w:pPr>
    </w:p>
    <w:p w:rsidR="00480407" w:rsidRPr="00480407" w:rsidRDefault="00480407" w:rsidP="00480407">
      <w:pPr>
        <w:pStyle w:val="a8"/>
        <w:ind w:left="0" w:firstLine="709"/>
        <w:jc w:val="right"/>
        <w:rPr>
          <w:sz w:val="24"/>
          <w:szCs w:val="24"/>
        </w:rPr>
      </w:pPr>
      <w:r w:rsidRPr="00480407">
        <w:rPr>
          <w:sz w:val="24"/>
          <w:szCs w:val="24"/>
        </w:rPr>
        <w:t>Таблица 1</w:t>
      </w:r>
    </w:p>
    <w:p w:rsidR="00480407" w:rsidRPr="00480407" w:rsidRDefault="00480407" w:rsidP="00480407">
      <w:pPr>
        <w:pStyle w:val="a8"/>
        <w:ind w:left="0" w:firstLine="709"/>
        <w:rPr>
          <w:b/>
          <w:i/>
          <w:sz w:val="24"/>
          <w:szCs w:val="24"/>
        </w:rPr>
      </w:pPr>
      <w:r w:rsidRPr="00480407">
        <w:rPr>
          <w:b/>
          <w:i/>
          <w:sz w:val="24"/>
          <w:szCs w:val="24"/>
        </w:rPr>
        <w:t>Условия:</w:t>
      </w:r>
    </w:p>
    <w:p w:rsidR="00480407" w:rsidRPr="00480407" w:rsidRDefault="00480407" w:rsidP="00480407">
      <w:pPr>
        <w:pStyle w:val="a8"/>
        <w:ind w:left="0" w:firstLine="709"/>
        <w:rPr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559"/>
      </w:tblGrid>
      <w:tr w:rsidR="00480407" w:rsidRPr="00480407" w:rsidTr="0048040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7" w:rsidRPr="00480407" w:rsidRDefault="00480407">
            <w:pPr>
              <w:pStyle w:val="a8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80407" w:rsidRPr="00480407" w:rsidTr="00F029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7" w:rsidRPr="00F029D1" w:rsidRDefault="00480407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>Наименование автомобиля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7" w:rsidRPr="00F029D1" w:rsidRDefault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7" w:rsidRPr="00F029D1" w:rsidRDefault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>Значение</w:t>
            </w:r>
          </w:p>
        </w:tc>
      </w:tr>
      <w:tr w:rsidR="00480407" w:rsidRPr="00480407" w:rsidTr="00AE3D8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80407" w:rsidRPr="00F029D1" w:rsidRDefault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>Автомобиль</w:t>
            </w:r>
            <w:r w:rsidR="00F029D1">
              <w:rPr>
                <w:sz w:val="24"/>
                <w:szCs w:val="24"/>
              </w:rPr>
              <w:t xml:space="preserve"> </w:t>
            </w:r>
            <w:r w:rsidRPr="00F029D1">
              <w:rPr>
                <w:sz w:val="24"/>
                <w:szCs w:val="24"/>
              </w:rPr>
              <w:t>№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80407" w:rsidRPr="00F029D1" w:rsidRDefault="00480407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 xml:space="preserve">Мощность, </w:t>
            </w:r>
            <w:proofErr w:type="spellStart"/>
            <w:r w:rsidRPr="00F029D1">
              <w:rPr>
                <w:sz w:val="24"/>
                <w:szCs w:val="24"/>
              </w:rPr>
              <w:t>л</w:t>
            </w:r>
            <w:proofErr w:type="gramStart"/>
            <w:r w:rsidRPr="00F029D1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80407" w:rsidRPr="00F029D1" w:rsidRDefault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>180</w:t>
            </w:r>
          </w:p>
        </w:tc>
      </w:tr>
      <w:tr w:rsidR="00480407" w:rsidRPr="00480407" w:rsidTr="00AE3D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80407" w:rsidRPr="00F029D1" w:rsidRDefault="00480407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80407" w:rsidRPr="00F029D1" w:rsidRDefault="00480407" w:rsidP="00AE3D8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 xml:space="preserve">Удельный эффективный расход топлива, </w:t>
            </w:r>
            <w:proofErr w:type="gramStart"/>
            <w:r w:rsidRPr="00F029D1">
              <w:rPr>
                <w:sz w:val="24"/>
                <w:szCs w:val="24"/>
              </w:rPr>
              <w:t>г</w:t>
            </w:r>
            <w:proofErr w:type="gramEnd"/>
            <w:r w:rsidRPr="00F029D1">
              <w:rPr>
                <w:sz w:val="24"/>
                <w:szCs w:val="24"/>
              </w:rPr>
              <w:t>/</w:t>
            </w:r>
            <w:proofErr w:type="spellStart"/>
            <w:r w:rsidRPr="00F029D1">
              <w:rPr>
                <w:sz w:val="24"/>
                <w:szCs w:val="24"/>
              </w:rPr>
              <w:t>кВт</w:t>
            </w:r>
            <w:r w:rsidR="00AE3D82">
              <w:rPr>
                <w:rFonts w:cs="Times New Roman"/>
                <w:sz w:val="24"/>
                <w:szCs w:val="24"/>
              </w:rPr>
              <w:t>∙</w:t>
            </w:r>
            <w:r w:rsidRPr="00F029D1"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80407" w:rsidRPr="00F029D1" w:rsidRDefault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>300</w:t>
            </w:r>
          </w:p>
        </w:tc>
      </w:tr>
      <w:tr w:rsidR="00480407" w:rsidRPr="00480407" w:rsidTr="00AE3D8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80407" w:rsidRPr="00F029D1" w:rsidRDefault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>Автомобиль №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80407" w:rsidRPr="00F029D1" w:rsidRDefault="00480407" w:rsidP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 xml:space="preserve">Мощность, </w:t>
            </w:r>
            <w:proofErr w:type="spellStart"/>
            <w:r w:rsidRPr="00F029D1">
              <w:rPr>
                <w:sz w:val="24"/>
                <w:szCs w:val="24"/>
              </w:rPr>
              <w:t>л</w:t>
            </w:r>
            <w:proofErr w:type="gramStart"/>
            <w:r w:rsidRPr="00F029D1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80407" w:rsidRPr="00F029D1" w:rsidRDefault="00480407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>200</w:t>
            </w:r>
          </w:p>
        </w:tc>
      </w:tr>
      <w:tr w:rsidR="00480407" w:rsidRPr="00480407" w:rsidTr="00AE3D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80407" w:rsidRPr="00F029D1" w:rsidRDefault="0048040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80407" w:rsidRPr="00F029D1" w:rsidRDefault="00480407" w:rsidP="00AE3D8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 xml:space="preserve">Удельный эффективный расход </w:t>
            </w:r>
            <w:proofErr w:type="spellStart"/>
            <w:r w:rsidRPr="00F029D1">
              <w:rPr>
                <w:sz w:val="24"/>
                <w:szCs w:val="24"/>
              </w:rPr>
              <w:t>топлив</w:t>
            </w:r>
            <w:proofErr w:type="gramStart"/>
            <w:r w:rsidRPr="00F029D1">
              <w:rPr>
                <w:sz w:val="24"/>
                <w:szCs w:val="24"/>
              </w:rPr>
              <w:t>,а</w:t>
            </w:r>
            <w:proofErr w:type="spellEnd"/>
            <w:proofErr w:type="gramEnd"/>
            <w:r w:rsidRPr="00F029D1">
              <w:rPr>
                <w:sz w:val="24"/>
                <w:szCs w:val="24"/>
              </w:rPr>
              <w:t xml:space="preserve"> г/</w:t>
            </w:r>
            <w:proofErr w:type="spellStart"/>
            <w:r w:rsidRPr="00F029D1">
              <w:rPr>
                <w:sz w:val="24"/>
                <w:szCs w:val="24"/>
              </w:rPr>
              <w:t>кВт</w:t>
            </w:r>
            <w:r w:rsidR="00AE3D82">
              <w:rPr>
                <w:rFonts w:cs="Times New Roman"/>
                <w:sz w:val="24"/>
                <w:szCs w:val="24"/>
              </w:rPr>
              <w:t>∙</w:t>
            </w:r>
            <w:r w:rsidRPr="00F029D1"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80407" w:rsidRPr="00F029D1" w:rsidRDefault="00480407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F029D1">
              <w:rPr>
                <w:sz w:val="24"/>
                <w:szCs w:val="24"/>
              </w:rPr>
              <w:t>250</w:t>
            </w:r>
          </w:p>
        </w:tc>
      </w:tr>
    </w:tbl>
    <w:p w:rsidR="00480407" w:rsidRPr="00F029D1" w:rsidRDefault="00480407" w:rsidP="00480407">
      <w:pPr>
        <w:pStyle w:val="a8"/>
        <w:ind w:left="0" w:firstLine="709"/>
        <w:rPr>
          <w:sz w:val="24"/>
          <w:szCs w:val="24"/>
        </w:rPr>
      </w:pPr>
      <w:r w:rsidRPr="00F029D1">
        <w:rPr>
          <w:sz w:val="24"/>
          <w:szCs w:val="24"/>
        </w:rPr>
        <w:t>Для решения элементарной задачи необходимо воспользоваться следующей формулой:</w:t>
      </w:r>
    </w:p>
    <w:p w:rsidR="0095798C" w:rsidRPr="00F029D1" w:rsidRDefault="0095798C" w:rsidP="00480407">
      <w:pPr>
        <w:pStyle w:val="a8"/>
        <w:ind w:left="142"/>
        <w:jc w:val="center"/>
        <w:rPr>
          <w:sz w:val="24"/>
          <w:szCs w:val="24"/>
        </w:rPr>
      </w:pPr>
    </w:p>
    <w:p w:rsidR="00480407" w:rsidRPr="00F029D1" w:rsidRDefault="00480407" w:rsidP="00480407">
      <w:pPr>
        <w:pStyle w:val="a8"/>
        <w:ind w:left="142"/>
        <w:jc w:val="center"/>
        <w:rPr>
          <w:sz w:val="24"/>
          <w:szCs w:val="24"/>
        </w:rPr>
      </w:pPr>
      <w:r w:rsidRPr="00F029D1">
        <w:rPr>
          <w:sz w:val="24"/>
          <w:szCs w:val="24"/>
        </w:rPr>
        <w:t xml:space="preserve">Р = 0,7 </w:t>
      </w:r>
      <w:r w:rsidR="000815E2">
        <w:rPr>
          <w:rFonts w:cs="Times New Roman"/>
          <w:sz w:val="24"/>
          <w:szCs w:val="24"/>
        </w:rPr>
        <w:t>∙</w:t>
      </w:r>
      <w:r w:rsidRPr="00F029D1">
        <w:rPr>
          <w:sz w:val="24"/>
          <w:szCs w:val="24"/>
        </w:rPr>
        <w:t xml:space="preserve"> </w:t>
      </w:r>
      <w:r w:rsidRPr="00F029D1">
        <w:rPr>
          <w:sz w:val="24"/>
          <w:szCs w:val="24"/>
          <w:lang w:val="en-US"/>
        </w:rPr>
        <w:t>R</w:t>
      </w:r>
      <w:r w:rsidRPr="00F029D1">
        <w:rPr>
          <w:sz w:val="24"/>
          <w:szCs w:val="24"/>
        </w:rPr>
        <w:t xml:space="preserve"> </w:t>
      </w:r>
      <w:r w:rsidR="000815E2">
        <w:rPr>
          <w:rFonts w:cs="Times New Roman"/>
          <w:sz w:val="24"/>
          <w:szCs w:val="24"/>
        </w:rPr>
        <w:t>∙</w:t>
      </w:r>
      <w:r w:rsidRPr="00F029D1">
        <w:rPr>
          <w:sz w:val="24"/>
          <w:szCs w:val="24"/>
        </w:rPr>
        <w:t xml:space="preserve"> </w:t>
      </w:r>
      <w:r w:rsidRPr="00F029D1">
        <w:rPr>
          <w:sz w:val="24"/>
          <w:szCs w:val="24"/>
          <w:lang w:val="en-US"/>
        </w:rPr>
        <w:t>N</w:t>
      </w:r>
    </w:p>
    <w:p w:rsidR="00480407" w:rsidRPr="00F029D1" w:rsidRDefault="00480407" w:rsidP="00480407">
      <w:pPr>
        <w:pStyle w:val="a8"/>
        <w:ind w:left="142"/>
        <w:jc w:val="center"/>
        <w:rPr>
          <w:sz w:val="24"/>
          <w:szCs w:val="24"/>
        </w:rPr>
      </w:pPr>
    </w:p>
    <w:p w:rsidR="00480407" w:rsidRPr="00F029D1" w:rsidRDefault="0095798C" w:rsidP="00480407">
      <w:pPr>
        <w:pStyle w:val="a8"/>
        <w:ind w:left="142" w:firstLine="567"/>
        <w:rPr>
          <w:sz w:val="24"/>
          <w:szCs w:val="24"/>
        </w:rPr>
      </w:pPr>
      <w:r w:rsidRPr="00F029D1">
        <w:rPr>
          <w:sz w:val="24"/>
          <w:szCs w:val="24"/>
        </w:rPr>
        <w:t>г</w:t>
      </w:r>
      <w:r w:rsidR="00480407" w:rsidRPr="00F029D1">
        <w:rPr>
          <w:sz w:val="24"/>
          <w:szCs w:val="24"/>
        </w:rPr>
        <w:t xml:space="preserve">де: </w:t>
      </w:r>
    </w:p>
    <w:p w:rsidR="00480407" w:rsidRPr="00F029D1" w:rsidRDefault="00480407" w:rsidP="00480407">
      <w:pPr>
        <w:pStyle w:val="a8"/>
        <w:ind w:left="142" w:firstLine="567"/>
        <w:rPr>
          <w:sz w:val="24"/>
          <w:szCs w:val="24"/>
        </w:rPr>
      </w:pPr>
    </w:p>
    <w:p w:rsidR="00480407" w:rsidRPr="00F029D1" w:rsidRDefault="00480407" w:rsidP="00480407">
      <w:pPr>
        <w:pStyle w:val="a8"/>
        <w:ind w:left="142" w:firstLine="567"/>
        <w:rPr>
          <w:sz w:val="24"/>
          <w:szCs w:val="24"/>
        </w:rPr>
      </w:pPr>
      <w:r w:rsidRPr="00F029D1">
        <w:rPr>
          <w:sz w:val="24"/>
          <w:szCs w:val="24"/>
        </w:rPr>
        <w:t xml:space="preserve">0,7 – перевод единиц из кВт в </w:t>
      </w:r>
      <w:proofErr w:type="spellStart"/>
      <w:r w:rsidRPr="00F029D1">
        <w:rPr>
          <w:sz w:val="24"/>
          <w:szCs w:val="24"/>
        </w:rPr>
        <w:t>л</w:t>
      </w:r>
      <w:proofErr w:type="gramStart"/>
      <w:r w:rsidRPr="00F029D1">
        <w:rPr>
          <w:sz w:val="24"/>
          <w:szCs w:val="24"/>
        </w:rPr>
        <w:t>.с</w:t>
      </w:r>
      <w:proofErr w:type="spellEnd"/>
      <w:proofErr w:type="gramEnd"/>
    </w:p>
    <w:p w:rsidR="00480407" w:rsidRPr="00F029D1" w:rsidRDefault="00480407" w:rsidP="00480407">
      <w:pPr>
        <w:pStyle w:val="a8"/>
        <w:ind w:left="142" w:firstLine="567"/>
        <w:rPr>
          <w:sz w:val="24"/>
          <w:szCs w:val="24"/>
        </w:rPr>
      </w:pPr>
      <w:r w:rsidRPr="00F029D1">
        <w:rPr>
          <w:sz w:val="24"/>
          <w:szCs w:val="24"/>
          <w:lang w:val="en-US"/>
        </w:rPr>
        <w:t>R</w:t>
      </w:r>
      <w:r w:rsidRPr="00F029D1">
        <w:rPr>
          <w:sz w:val="24"/>
          <w:szCs w:val="24"/>
        </w:rPr>
        <w:t xml:space="preserve"> – </w:t>
      </w:r>
      <w:proofErr w:type="gramStart"/>
      <w:r w:rsidRPr="00F029D1">
        <w:rPr>
          <w:sz w:val="24"/>
          <w:szCs w:val="24"/>
        </w:rPr>
        <w:t>удельный</w:t>
      </w:r>
      <w:proofErr w:type="gramEnd"/>
      <w:r w:rsidRPr="00F029D1">
        <w:rPr>
          <w:sz w:val="24"/>
          <w:szCs w:val="24"/>
        </w:rPr>
        <w:t xml:space="preserve"> расход топлива, г/</w:t>
      </w:r>
      <w:proofErr w:type="spellStart"/>
      <w:r w:rsidRPr="00F029D1">
        <w:rPr>
          <w:sz w:val="24"/>
          <w:szCs w:val="24"/>
        </w:rPr>
        <w:t>кВт</w:t>
      </w:r>
      <w:r w:rsidRPr="00F029D1">
        <w:rPr>
          <w:rFonts w:cs="Times New Roman"/>
          <w:sz w:val="24"/>
          <w:szCs w:val="24"/>
        </w:rPr>
        <w:t>∙</w:t>
      </w:r>
      <w:r w:rsidRPr="00F029D1">
        <w:rPr>
          <w:sz w:val="24"/>
          <w:szCs w:val="24"/>
        </w:rPr>
        <w:t>ч</w:t>
      </w:r>
      <w:proofErr w:type="spellEnd"/>
    </w:p>
    <w:p w:rsidR="00480407" w:rsidRPr="00F029D1" w:rsidRDefault="00480407" w:rsidP="00480407">
      <w:pPr>
        <w:pStyle w:val="a8"/>
        <w:ind w:left="142" w:firstLine="567"/>
        <w:rPr>
          <w:sz w:val="24"/>
          <w:szCs w:val="24"/>
        </w:rPr>
      </w:pPr>
      <w:r w:rsidRPr="00F029D1">
        <w:rPr>
          <w:sz w:val="24"/>
          <w:szCs w:val="24"/>
          <w:lang w:val="en-US"/>
        </w:rPr>
        <w:t>N</w:t>
      </w:r>
      <w:r w:rsidRPr="00F029D1">
        <w:rPr>
          <w:sz w:val="24"/>
          <w:szCs w:val="24"/>
        </w:rPr>
        <w:t xml:space="preserve">- </w:t>
      </w:r>
      <w:proofErr w:type="gramStart"/>
      <w:r w:rsidRPr="00F029D1">
        <w:rPr>
          <w:sz w:val="24"/>
          <w:szCs w:val="24"/>
        </w:rPr>
        <w:t>мощность</w:t>
      </w:r>
      <w:proofErr w:type="gramEnd"/>
      <w:r w:rsidRPr="00F029D1">
        <w:rPr>
          <w:sz w:val="24"/>
          <w:szCs w:val="24"/>
        </w:rPr>
        <w:t xml:space="preserve"> ДВС, </w:t>
      </w:r>
      <w:proofErr w:type="spellStart"/>
      <w:r w:rsidRPr="00F029D1">
        <w:rPr>
          <w:sz w:val="24"/>
          <w:szCs w:val="24"/>
        </w:rPr>
        <w:t>кВт</w:t>
      </w:r>
      <w:r w:rsidRPr="00F029D1">
        <w:rPr>
          <w:rFonts w:cs="Times New Roman"/>
          <w:sz w:val="24"/>
          <w:szCs w:val="24"/>
        </w:rPr>
        <w:t>∙</w:t>
      </w:r>
      <w:r w:rsidRPr="00F029D1">
        <w:rPr>
          <w:sz w:val="24"/>
          <w:szCs w:val="24"/>
        </w:rPr>
        <w:t>ч</w:t>
      </w:r>
      <w:proofErr w:type="spellEnd"/>
    </w:p>
    <w:p w:rsidR="00F72932" w:rsidRPr="00480407" w:rsidRDefault="002A5ED2" w:rsidP="00F7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</w:t>
      </w:r>
      <w:r w:rsidR="00F72932" w:rsidRPr="00480407">
        <w:rPr>
          <w:rFonts w:ascii="Times New Roman" w:hAnsi="Times New Roman" w:cs="Times New Roman"/>
          <w:b/>
          <w:sz w:val="24"/>
          <w:szCs w:val="24"/>
        </w:rPr>
        <w:t>ключение</w:t>
      </w:r>
    </w:p>
    <w:p w:rsidR="00F72932" w:rsidRPr="00F029D1" w:rsidRDefault="00F72932" w:rsidP="00F029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D1">
        <w:rPr>
          <w:rFonts w:ascii="Times New Roman" w:hAnsi="Times New Roman" w:cs="Times New Roman"/>
          <w:sz w:val="24"/>
          <w:szCs w:val="24"/>
        </w:rPr>
        <w:t>Данн</w:t>
      </w:r>
      <w:r w:rsidR="00F029D1" w:rsidRPr="00F029D1">
        <w:rPr>
          <w:rFonts w:ascii="Times New Roman" w:hAnsi="Times New Roman" w:cs="Times New Roman"/>
          <w:sz w:val="24"/>
          <w:szCs w:val="24"/>
        </w:rPr>
        <w:t>ое</w:t>
      </w:r>
      <w:r w:rsidRPr="00F029D1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F029D1" w:rsidRPr="00F029D1">
        <w:rPr>
          <w:rFonts w:ascii="Times New Roman" w:hAnsi="Times New Roman" w:cs="Times New Roman"/>
          <w:sz w:val="24"/>
          <w:szCs w:val="24"/>
        </w:rPr>
        <w:t>ое</w:t>
      </w:r>
      <w:r w:rsidRPr="00F029D1">
        <w:rPr>
          <w:rFonts w:ascii="Times New Roman" w:hAnsi="Times New Roman" w:cs="Times New Roman"/>
          <w:sz w:val="24"/>
          <w:szCs w:val="24"/>
        </w:rPr>
        <w:t xml:space="preserve"> </w:t>
      </w:r>
      <w:r w:rsidR="00F029D1" w:rsidRPr="00F029D1">
        <w:rPr>
          <w:rFonts w:ascii="Times New Roman" w:hAnsi="Times New Roman" w:cs="Times New Roman"/>
          <w:sz w:val="24"/>
          <w:szCs w:val="24"/>
        </w:rPr>
        <w:t>пособие</w:t>
      </w:r>
      <w:r w:rsidRPr="00F029D1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F029D1" w:rsidRPr="00F029D1">
        <w:rPr>
          <w:rFonts w:ascii="Times New Roman" w:hAnsi="Times New Roman" w:cs="Times New Roman"/>
          <w:sz w:val="24"/>
          <w:szCs w:val="24"/>
        </w:rPr>
        <w:t>о</w:t>
      </w:r>
      <w:r w:rsidRPr="00F029D1">
        <w:rPr>
          <w:rFonts w:ascii="Times New Roman" w:hAnsi="Times New Roman" w:cs="Times New Roman"/>
          <w:sz w:val="24"/>
          <w:szCs w:val="24"/>
        </w:rPr>
        <w:t xml:space="preserve"> для выполнения практических работ при изучении </w:t>
      </w:r>
      <w:r w:rsidR="00F029D1" w:rsidRPr="00F029D1">
        <w:rPr>
          <w:rFonts w:ascii="Times New Roman" w:hAnsi="Times New Roman" w:cs="Times New Roman"/>
          <w:sz w:val="24"/>
          <w:szCs w:val="24"/>
        </w:rPr>
        <w:t>дисциплины «Ресурсосбережение на автомобильном транспорте»</w:t>
      </w:r>
    </w:p>
    <w:p w:rsidR="00F72932" w:rsidRPr="00F029D1" w:rsidRDefault="00F72932" w:rsidP="00F02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D1">
        <w:rPr>
          <w:rFonts w:ascii="Times New Roman" w:hAnsi="Times New Roman" w:cs="Times New Roman"/>
          <w:sz w:val="24"/>
          <w:szCs w:val="24"/>
        </w:rPr>
        <w:t xml:space="preserve">В методическом </w:t>
      </w:r>
      <w:r w:rsidR="00F029D1" w:rsidRPr="00F029D1">
        <w:rPr>
          <w:rFonts w:ascii="Times New Roman" w:hAnsi="Times New Roman" w:cs="Times New Roman"/>
          <w:sz w:val="24"/>
          <w:szCs w:val="24"/>
        </w:rPr>
        <w:t>пособии</w:t>
      </w:r>
      <w:r w:rsidRPr="00F029D1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F029D1" w:rsidRPr="00F029D1">
        <w:rPr>
          <w:rFonts w:ascii="Times New Roman" w:hAnsi="Times New Roman" w:cs="Times New Roman"/>
          <w:sz w:val="24"/>
          <w:szCs w:val="24"/>
        </w:rPr>
        <w:t>пять</w:t>
      </w:r>
      <w:r w:rsidRPr="00F029D1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  <w:r w:rsidR="00C87D05">
        <w:rPr>
          <w:rFonts w:ascii="Times New Roman" w:hAnsi="Times New Roman" w:cs="Times New Roman"/>
          <w:sz w:val="24"/>
          <w:szCs w:val="24"/>
        </w:rPr>
        <w:t>, включающих 12 задач и один реферат</w:t>
      </w:r>
      <w:r w:rsidRPr="00F029D1">
        <w:rPr>
          <w:rFonts w:ascii="Times New Roman" w:hAnsi="Times New Roman" w:cs="Times New Roman"/>
          <w:sz w:val="24"/>
          <w:szCs w:val="24"/>
        </w:rPr>
        <w:t>, выполняя которые</w:t>
      </w:r>
      <w:r w:rsidR="00F029D1" w:rsidRPr="00F029D1">
        <w:rPr>
          <w:rFonts w:ascii="Times New Roman" w:hAnsi="Times New Roman" w:cs="Times New Roman"/>
          <w:sz w:val="24"/>
          <w:szCs w:val="24"/>
        </w:rPr>
        <w:t xml:space="preserve"> студенты производят математические расчеты</w:t>
      </w:r>
      <w:r w:rsidR="00C87D05">
        <w:rPr>
          <w:rFonts w:ascii="Times New Roman" w:hAnsi="Times New Roman" w:cs="Times New Roman"/>
          <w:sz w:val="24"/>
          <w:szCs w:val="24"/>
        </w:rPr>
        <w:t>, а также поиск необходимой информации</w:t>
      </w:r>
      <w:r w:rsidR="00F029D1" w:rsidRPr="00F029D1">
        <w:rPr>
          <w:rFonts w:ascii="Times New Roman" w:hAnsi="Times New Roman" w:cs="Times New Roman"/>
          <w:sz w:val="24"/>
          <w:szCs w:val="24"/>
        </w:rPr>
        <w:t xml:space="preserve">. </w:t>
      </w:r>
      <w:r w:rsidRPr="00F029D1">
        <w:rPr>
          <w:rFonts w:ascii="Times New Roman" w:hAnsi="Times New Roman" w:cs="Times New Roman"/>
          <w:sz w:val="24"/>
          <w:szCs w:val="24"/>
        </w:rPr>
        <w:t>Выполнение практических работ</w:t>
      </w:r>
      <w:r w:rsidR="00C87D05">
        <w:rPr>
          <w:rFonts w:ascii="Times New Roman" w:hAnsi="Times New Roman" w:cs="Times New Roman"/>
          <w:sz w:val="24"/>
          <w:szCs w:val="24"/>
        </w:rPr>
        <w:t xml:space="preserve"> и изучение теоретического материала</w:t>
      </w:r>
      <w:r w:rsidRPr="00F029D1">
        <w:rPr>
          <w:rFonts w:ascii="Times New Roman" w:hAnsi="Times New Roman" w:cs="Times New Roman"/>
          <w:sz w:val="24"/>
          <w:szCs w:val="24"/>
        </w:rPr>
        <w:t xml:space="preserve"> повышает эффективность изучения </w:t>
      </w:r>
      <w:r w:rsidR="00F029D1" w:rsidRPr="00F029D1">
        <w:rPr>
          <w:rFonts w:ascii="Times New Roman" w:hAnsi="Times New Roman" w:cs="Times New Roman"/>
          <w:sz w:val="24"/>
          <w:szCs w:val="24"/>
        </w:rPr>
        <w:t>дисциплины</w:t>
      </w:r>
      <w:r w:rsidRPr="00F029D1">
        <w:rPr>
          <w:rFonts w:ascii="Times New Roman" w:hAnsi="Times New Roman" w:cs="Times New Roman"/>
          <w:sz w:val="24"/>
          <w:szCs w:val="24"/>
        </w:rPr>
        <w:t>. Кроме того, качественное выполнение практических работ является этапом подготовки к выполнению курсового и дипломного проектирования.</w:t>
      </w:r>
    </w:p>
    <w:p w:rsidR="00F72932" w:rsidRDefault="00F72932" w:rsidP="00557FF3">
      <w:pPr>
        <w:spacing w:line="480" w:lineRule="auto"/>
        <w:jc w:val="both"/>
      </w:pPr>
    </w:p>
    <w:p w:rsidR="00B214FD" w:rsidRDefault="00B214FD" w:rsidP="00557FF3">
      <w:pPr>
        <w:spacing w:line="480" w:lineRule="auto"/>
        <w:jc w:val="both"/>
      </w:pPr>
    </w:p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029D1" w:rsidRDefault="00F029D1" w:rsidP="00F72932"/>
    <w:p w:rsidR="00F029D1" w:rsidRDefault="00F029D1" w:rsidP="00F72932"/>
    <w:p w:rsidR="00F029D1" w:rsidRDefault="00F029D1" w:rsidP="00F72932"/>
    <w:p w:rsidR="00F029D1" w:rsidRDefault="00F029D1" w:rsidP="00F72932"/>
    <w:p w:rsidR="00F029D1" w:rsidRDefault="00F029D1" w:rsidP="00F72932"/>
    <w:p w:rsidR="00F029D1" w:rsidRDefault="00F029D1" w:rsidP="00F72932"/>
    <w:p w:rsidR="00F72932" w:rsidRPr="00480407" w:rsidRDefault="00B214FD" w:rsidP="00F7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0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B214FD" w:rsidRPr="00B214FD" w:rsidRDefault="00B214FD" w:rsidP="00AE3D8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214FD">
        <w:rPr>
          <w:sz w:val="24"/>
          <w:szCs w:val="24"/>
        </w:rPr>
        <w:t>Нормы расходов топлива и смазочных материалов на автомобильном транспорте (утверждены Распоряжением № АМ-23-р от 14.03.2008г. Министерством транспорта РФ).</w:t>
      </w:r>
    </w:p>
    <w:p w:rsidR="00B214FD" w:rsidRPr="00B214FD" w:rsidRDefault="00B214FD" w:rsidP="00AE3D8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214FD">
        <w:rPr>
          <w:sz w:val="24"/>
          <w:szCs w:val="24"/>
        </w:rPr>
        <w:t>Кузьмин Н.А. Техническая эксплуатация автомобилей: нормирование и управление / Кузьмин Н.А. – М.: ФОРУМ, 2011 г. – 224 с.</w:t>
      </w:r>
    </w:p>
    <w:p w:rsidR="00B214FD" w:rsidRDefault="00B214FD" w:rsidP="00AE3D8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214FD">
        <w:rPr>
          <w:sz w:val="24"/>
          <w:szCs w:val="24"/>
        </w:rPr>
        <w:t xml:space="preserve">Эксплуатация и техническое обслуживание дорожных машин, автомобилей и тракторов С.Ф. Головин, В.М. Коншин, А.В. </w:t>
      </w:r>
      <w:proofErr w:type="spellStart"/>
      <w:r w:rsidRPr="00B214FD">
        <w:rPr>
          <w:sz w:val="24"/>
          <w:szCs w:val="24"/>
        </w:rPr>
        <w:t>Рубайлов</w:t>
      </w:r>
      <w:proofErr w:type="spellEnd"/>
      <w:r w:rsidRPr="00B214FD">
        <w:rPr>
          <w:sz w:val="24"/>
          <w:szCs w:val="24"/>
        </w:rPr>
        <w:t xml:space="preserve"> и </w:t>
      </w:r>
      <w:proofErr w:type="spellStart"/>
      <w:r w:rsidRPr="00B214FD">
        <w:rPr>
          <w:sz w:val="24"/>
          <w:szCs w:val="24"/>
        </w:rPr>
        <w:t>др.-М.:мастерство</w:t>
      </w:r>
      <w:proofErr w:type="spellEnd"/>
      <w:r w:rsidRPr="00B214FD">
        <w:rPr>
          <w:sz w:val="24"/>
          <w:szCs w:val="24"/>
        </w:rPr>
        <w:t>, 2002 г. -464 с.</w:t>
      </w:r>
    </w:p>
    <w:p w:rsidR="00747BFC" w:rsidRDefault="00AE3D82" w:rsidP="00AE3D8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Временные нормы эксплуатационного пробега</w:t>
      </w:r>
      <w:r w:rsidR="00747BFC" w:rsidRPr="00747B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шин автотранспортных средств </w:t>
      </w:r>
      <w:r w:rsidR="00747BFC" w:rsidRPr="00747BFC">
        <w:rPr>
          <w:rFonts w:cs="Times New Roman"/>
          <w:sz w:val="24"/>
          <w:szCs w:val="24"/>
        </w:rPr>
        <w:t>- РД 3112199-1085-02 (</w:t>
      </w:r>
      <w:proofErr w:type="spellStart"/>
      <w:r w:rsidR="00747BFC" w:rsidRPr="00747BFC">
        <w:rPr>
          <w:rFonts w:cs="Times New Roman"/>
          <w:sz w:val="24"/>
          <w:szCs w:val="24"/>
        </w:rPr>
        <w:t>ут</w:t>
      </w:r>
      <w:proofErr w:type="gramStart"/>
      <w:r w:rsidR="00747BFC" w:rsidRPr="00747BFC">
        <w:rPr>
          <w:rFonts w:cs="Times New Roman"/>
          <w:sz w:val="24"/>
          <w:szCs w:val="24"/>
        </w:rPr>
        <w:t>в</w:t>
      </w:r>
      <w:proofErr w:type="spellEnd"/>
      <w:r w:rsidR="00747BFC" w:rsidRPr="00747BFC">
        <w:rPr>
          <w:rFonts w:cs="Times New Roman"/>
          <w:sz w:val="24"/>
          <w:szCs w:val="24"/>
        </w:rPr>
        <w:t>-</w:t>
      </w:r>
      <w:proofErr w:type="gramEnd"/>
      <w:r w:rsidR="00747BFC" w:rsidRPr="00747BFC">
        <w:rPr>
          <w:rFonts w:cs="Times New Roman"/>
          <w:sz w:val="24"/>
          <w:szCs w:val="24"/>
        </w:rPr>
        <w:t xml:space="preserve"> Минтрансом РФ 04-04-2002)</w:t>
      </w:r>
    </w:p>
    <w:p w:rsidR="00AE3D82" w:rsidRPr="00AE3D82" w:rsidRDefault="00AE3D82" w:rsidP="00AE3D8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AE3D82">
        <w:rPr>
          <w:rFonts w:cs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транспорта. – М.: Транспорт, 1986. – 72 с.</w:t>
      </w:r>
    </w:p>
    <w:p w:rsidR="00AE3D82" w:rsidRPr="00AE3D82" w:rsidRDefault="00AE3D82" w:rsidP="00AE3D8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AE3D82">
        <w:rPr>
          <w:rFonts w:cs="Times New Roman"/>
          <w:sz w:val="24"/>
          <w:szCs w:val="24"/>
        </w:rPr>
        <w:t>В.С. Малкин Основы эксплуатации и ремонта автомобилей. Учебное пособие / В.С.</w:t>
      </w:r>
      <w:r>
        <w:rPr>
          <w:rFonts w:cs="Times New Roman"/>
          <w:sz w:val="24"/>
          <w:szCs w:val="24"/>
        </w:rPr>
        <w:t xml:space="preserve"> </w:t>
      </w:r>
      <w:r w:rsidRPr="00AE3D82">
        <w:rPr>
          <w:rFonts w:cs="Times New Roman"/>
          <w:sz w:val="24"/>
          <w:szCs w:val="24"/>
        </w:rPr>
        <w:t xml:space="preserve">Малкин, Ю.С. </w:t>
      </w:r>
      <w:proofErr w:type="spellStart"/>
      <w:r w:rsidRPr="00AE3D82">
        <w:rPr>
          <w:rFonts w:cs="Times New Roman"/>
          <w:sz w:val="24"/>
          <w:szCs w:val="24"/>
        </w:rPr>
        <w:t>Бугаков</w:t>
      </w:r>
      <w:proofErr w:type="spellEnd"/>
      <w:r w:rsidRPr="00AE3D82">
        <w:rPr>
          <w:rFonts w:cs="Times New Roman"/>
          <w:sz w:val="24"/>
          <w:szCs w:val="24"/>
        </w:rPr>
        <w:t>, - Ростов н/Д: Феникс, 2007 г. -</w:t>
      </w:r>
      <w:r>
        <w:rPr>
          <w:rFonts w:cs="Times New Roman"/>
          <w:sz w:val="24"/>
          <w:szCs w:val="24"/>
        </w:rPr>
        <w:t xml:space="preserve"> </w:t>
      </w:r>
      <w:r w:rsidRPr="00AE3D82">
        <w:rPr>
          <w:rFonts w:cs="Times New Roman"/>
          <w:sz w:val="24"/>
          <w:szCs w:val="24"/>
        </w:rPr>
        <w:t>431 с.</w:t>
      </w:r>
    </w:p>
    <w:p w:rsidR="00AE3D82" w:rsidRPr="00747BFC" w:rsidRDefault="00AE3D82" w:rsidP="00AE3D82">
      <w:pPr>
        <w:pStyle w:val="a8"/>
        <w:tabs>
          <w:tab w:val="left" w:pos="993"/>
        </w:tabs>
        <w:ind w:left="709"/>
        <w:rPr>
          <w:rFonts w:cs="Times New Roman"/>
          <w:sz w:val="24"/>
          <w:szCs w:val="24"/>
        </w:rPr>
      </w:pPr>
    </w:p>
    <w:p w:rsidR="00B214FD" w:rsidRPr="00B214FD" w:rsidRDefault="00B214FD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FD" w:rsidRDefault="00B214F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4FD" w:rsidSect="001B2D55">
      <w:pgSz w:w="11906" w:h="16838"/>
      <w:pgMar w:top="1134" w:right="993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94" w:rsidRDefault="007E6C94" w:rsidP="00486390">
      <w:pPr>
        <w:spacing w:after="0" w:line="240" w:lineRule="auto"/>
      </w:pPr>
      <w:r>
        <w:separator/>
      </w:r>
    </w:p>
  </w:endnote>
  <w:endnote w:type="continuationSeparator" w:id="0">
    <w:p w:rsidR="007E6C94" w:rsidRDefault="007E6C94" w:rsidP="0048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90668"/>
      <w:docPartObj>
        <w:docPartGallery w:val="Page Numbers (Bottom of Page)"/>
        <w:docPartUnique/>
      </w:docPartObj>
    </w:sdtPr>
    <w:sdtEndPr/>
    <w:sdtContent>
      <w:p w:rsidR="002C5AA5" w:rsidRDefault="002C5A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C1">
          <w:rPr>
            <w:noProof/>
          </w:rPr>
          <w:t>34</w:t>
        </w:r>
        <w:r>
          <w:fldChar w:fldCharType="end"/>
        </w:r>
      </w:p>
    </w:sdtContent>
  </w:sdt>
  <w:p w:rsidR="002C5AA5" w:rsidRDefault="002C5A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94" w:rsidRDefault="007E6C94" w:rsidP="00486390">
      <w:pPr>
        <w:spacing w:after="0" w:line="240" w:lineRule="auto"/>
      </w:pPr>
      <w:r>
        <w:separator/>
      </w:r>
    </w:p>
  </w:footnote>
  <w:footnote w:type="continuationSeparator" w:id="0">
    <w:p w:rsidR="007E6C94" w:rsidRDefault="007E6C94" w:rsidP="0048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07"/>
    <w:multiLevelType w:val="hybridMultilevel"/>
    <w:tmpl w:val="6C2AE1CC"/>
    <w:lvl w:ilvl="0" w:tplc="CAB284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2B8073E"/>
    <w:multiLevelType w:val="multilevel"/>
    <w:tmpl w:val="256E6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FC5D08"/>
    <w:multiLevelType w:val="hybridMultilevel"/>
    <w:tmpl w:val="9EACD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46964"/>
    <w:multiLevelType w:val="multilevel"/>
    <w:tmpl w:val="DAA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37CC6"/>
    <w:multiLevelType w:val="multilevel"/>
    <w:tmpl w:val="23CA80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DAF40E9"/>
    <w:multiLevelType w:val="hybridMultilevel"/>
    <w:tmpl w:val="502C0BA4"/>
    <w:lvl w:ilvl="0" w:tplc="0338C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65AF1"/>
    <w:multiLevelType w:val="multilevel"/>
    <w:tmpl w:val="26FC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4559A"/>
    <w:multiLevelType w:val="hybridMultilevel"/>
    <w:tmpl w:val="0B40E37C"/>
    <w:lvl w:ilvl="0" w:tplc="ED161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89652D"/>
    <w:multiLevelType w:val="multilevel"/>
    <w:tmpl w:val="6A36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C43BF"/>
    <w:multiLevelType w:val="hybridMultilevel"/>
    <w:tmpl w:val="55727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895404"/>
    <w:multiLevelType w:val="hybridMultilevel"/>
    <w:tmpl w:val="B9BE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AC"/>
    <w:rsid w:val="00025BAD"/>
    <w:rsid w:val="00026E4B"/>
    <w:rsid w:val="00045011"/>
    <w:rsid w:val="00057793"/>
    <w:rsid w:val="00076523"/>
    <w:rsid w:val="000815E2"/>
    <w:rsid w:val="00092DB6"/>
    <w:rsid w:val="000F7DC6"/>
    <w:rsid w:val="00102B5B"/>
    <w:rsid w:val="00127C8C"/>
    <w:rsid w:val="0014162B"/>
    <w:rsid w:val="00182DF3"/>
    <w:rsid w:val="001B2D55"/>
    <w:rsid w:val="00206237"/>
    <w:rsid w:val="0023666B"/>
    <w:rsid w:val="00236744"/>
    <w:rsid w:val="0026315C"/>
    <w:rsid w:val="002631EF"/>
    <w:rsid w:val="002740A6"/>
    <w:rsid w:val="002925E8"/>
    <w:rsid w:val="00295CEE"/>
    <w:rsid w:val="002A1304"/>
    <w:rsid w:val="002A5ED2"/>
    <w:rsid w:val="002B1C15"/>
    <w:rsid w:val="002C5AA5"/>
    <w:rsid w:val="002F57D0"/>
    <w:rsid w:val="00303676"/>
    <w:rsid w:val="00336CA7"/>
    <w:rsid w:val="00363FA1"/>
    <w:rsid w:val="0037618F"/>
    <w:rsid w:val="003A5144"/>
    <w:rsid w:val="003D0432"/>
    <w:rsid w:val="003E36B4"/>
    <w:rsid w:val="003F4DA3"/>
    <w:rsid w:val="003F5C83"/>
    <w:rsid w:val="00400399"/>
    <w:rsid w:val="00416D8D"/>
    <w:rsid w:val="0043319B"/>
    <w:rsid w:val="00460059"/>
    <w:rsid w:val="00463BF8"/>
    <w:rsid w:val="00480407"/>
    <w:rsid w:val="00486390"/>
    <w:rsid w:val="004B4FD9"/>
    <w:rsid w:val="004C5F4A"/>
    <w:rsid w:val="004E2145"/>
    <w:rsid w:val="004E6DC8"/>
    <w:rsid w:val="00516040"/>
    <w:rsid w:val="0052014E"/>
    <w:rsid w:val="00557FF3"/>
    <w:rsid w:val="00573F2C"/>
    <w:rsid w:val="005755A0"/>
    <w:rsid w:val="005D1742"/>
    <w:rsid w:val="005D3947"/>
    <w:rsid w:val="005D6EA5"/>
    <w:rsid w:val="006065B6"/>
    <w:rsid w:val="00656B6E"/>
    <w:rsid w:val="0066304C"/>
    <w:rsid w:val="006906DF"/>
    <w:rsid w:val="006A422E"/>
    <w:rsid w:val="006B1FB8"/>
    <w:rsid w:val="006F25E3"/>
    <w:rsid w:val="0070370D"/>
    <w:rsid w:val="007120A5"/>
    <w:rsid w:val="00724BF2"/>
    <w:rsid w:val="007431CC"/>
    <w:rsid w:val="00747BFC"/>
    <w:rsid w:val="00763118"/>
    <w:rsid w:val="00787CE9"/>
    <w:rsid w:val="007B1946"/>
    <w:rsid w:val="007B5AF1"/>
    <w:rsid w:val="007B7ABC"/>
    <w:rsid w:val="007E6C94"/>
    <w:rsid w:val="007E7F4F"/>
    <w:rsid w:val="00813302"/>
    <w:rsid w:val="008430D9"/>
    <w:rsid w:val="0088071D"/>
    <w:rsid w:val="008842ED"/>
    <w:rsid w:val="00884EC3"/>
    <w:rsid w:val="008D0BBB"/>
    <w:rsid w:val="008F4AE1"/>
    <w:rsid w:val="00911BA2"/>
    <w:rsid w:val="0095798C"/>
    <w:rsid w:val="0096273D"/>
    <w:rsid w:val="00965A32"/>
    <w:rsid w:val="00993386"/>
    <w:rsid w:val="009D03AC"/>
    <w:rsid w:val="009E6681"/>
    <w:rsid w:val="009F5ADC"/>
    <w:rsid w:val="009F6767"/>
    <w:rsid w:val="00A5425B"/>
    <w:rsid w:val="00A61120"/>
    <w:rsid w:val="00A63E95"/>
    <w:rsid w:val="00A806A1"/>
    <w:rsid w:val="00AA7F00"/>
    <w:rsid w:val="00AD1258"/>
    <w:rsid w:val="00AD76E7"/>
    <w:rsid w:val="00AE3D82"/>
    <w:rsid w:val="00AE6556"/>
    <w:rsid w:val="00B11DB0"/>
    <w:rsid w:val="00B214FD"/>
    <w:rsid w:val="00B26FE1"/>
    <w:rsid w:val="00B332D9"/>
    <w:rsid w:val="00B42924"/>
    <w:rsid w:val="00B43C6E"/>
    <w:rsid w:val="00B715D8"/>
    <w:rsid w:val="00B726A7"/>
    <w:rsid w:val="00B73E06"/>
    <w:rsid w:val="00B82A21"/>
    <w:rsid w:val="00B95342"/>
    <w:rsid w:val="00BD0D53"/>
    <w:rsid w:val="00C241CF"/>
    <w:rsid w:val="00C87D05"/>
    <w:rsid w:val="00CD35CB"/>
    <w:rsid w:val="00CD5D03"/>
    <w:rsid w:val="00CE768F"/>
    <w:rsid w:val="00D01335"/>
    <w:rsid w:val="00D10E1D"/>
    <w:rsid w:val="00D23136"/>
    <w:rsid w:val="00D829C1"/>
    <w:rsid w:val="00DC0926"/>
    <w:rsid w:val="00E51124"/>
    <w:rsid w:val="00E57B12"/>
    <w:rsid w:val="00E72624"/>
    <w:rsid w:val="00E776CE"/>
    <w:rsid w:val="00E84332"/>
    <w:rsid w:val="00E843D3"/>
    <w:rsid w:val="00E905BC"/>
    <w:rsid w:val="00E91E26"/>
    <w:rsid w:val="00EC0600"/>
    <w:rsid w:val="00F029D1"/>
    <w:rsid w:val="00F138CC"/>
    <w:rsid w:val="00F15E39"/>
    <w:rsid w:val="00F54646"/>
    <w:rsid w:val="00F578E9"/>
    <w:rsid w:val="00F72932"/>
    <w:rsid w:val="00F86AD2"/>
    <w:rsid w:val="00FC4F9F"/>
    <w:rsid w:val="00FD1B17"/>
    <w:rsid w:val="00FD39E9"/>
    <w:rsid w:val="00FE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36"/>
  </w:style>
  <w:style w:type="paragraph" w:styleId="1">
    <w:name w:val="heading 1"/>
    <w:basedOn w:val="a"/>
    <w:next w:val="a"/>
    <w:link w:val="10"/>
    <w:uiPriority w:val="9"/>
    <w:qFormat/>
    <w:rsid w:val="00747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72932"/>
    <w:pPr>
      <w:keepNext/>
      <w:autoSpaceDE w:val="0"/>
      <w:autoSpaceDN w:val="0"/>
      <w:adjustRightIn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3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3AC"/>
    <w:pPr>
      <w:spacing w:after="0" w:line="240" w:lineRule="auto"/>
    </w:pPr>
  </w:style>
  <w:style w:type="table" w:styleId="a4">
    <w:name w:val="Table Grid"/>
    <w:basedOn w:val="a1"/>
    <w:uiPriority w:val="59"/>
    <w:rsid w:val="009D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953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3118"/>
  </w:style>
  <w:style w:type="paragraph" w:customStyle="1" w:styleId="ConsPlusNormal">
    <w:name w:val="ConsPlusNormal"/>
    <w:rsid w:val="003A5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5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2932"/>
    <w:rPr>
      <w:rFonts w:ascii="Times New Roman" w:eastAsia="Times New Roman" w:hAnsi="Times New Roman" w:cs="Times New Roman"/>
      <w:sz w:val="36"/>
      <w:szCs w:val="40"/>
      <w:lang w:eastAsia="ru-RU"/>
    </w:rPr>
  </w:style>
  <w:style w:type="paragraph" w:styleId="a8">
    <w:name w:val="List Paragraph"/>
    <w:basedOn w:val="a"/>
    <w:uiPriority w:val="34"/>
    <w:qFormat/>
    <w:rsid w:val="00026E4B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a9">
    <w:name w:val="Знак Знак Знак Знак"/>
    <w:basedOn w:val="a"/>
    <w:rsid w:val="00B214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92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9F5ADC"/>
    <w:rPr>
      <w:rFonts w:ascii="Times New Roman" w:eastAsia="Calibri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9F5ADC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390"/>
  </w:style>
  <w:style w:type="paragraph" w:styleId="ad">
    <w:name w:val="footer"/>
    <w:basedOn w:val="a"/>
    <w:link w:val="ae"/>
    <w:uiPriority w:val="99"/>
    <w:unhideWhenUsed/>
    <w:rsid w:val="004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6390"/>
  </w:style>
  <w:style w:type="character" w:customStyle="1" w:styleId="10">
    <w:name w:val="Заголовок 1 Знак"/>
    <w:basedOn w:val="a0"/>
    <w:link w:val="1"/>
    <w:uiPriority w:val="9"/>
    <w:rsid w:val="00747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72932"/>
    <w:pPr>
      <w:keepNext/>
      <w:autoSpaceDE w:val="0"/>
      <w:autoSpaceDN w:val="0"/>
      <w:adjustRightIn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3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3AC"/>
    <w:pPr>
      <w:spacing w:after="0" w:line="240" w:lineRule="auto"/>
    </w:pPr>
  </w:style>
  <w:style w:type="table" w:styleId="a4">
    <w:name w:val="Table Grid"/>
    <w:basedOn w:val="a1"/>
    <w:uiPriority w:val="59"/>
    <w:rsid w:val="009D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953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3118"/>
  </w:style>
  <w:style w:type="paragraph" w:customStyle="1" w:styleId="ConsPlusNormal">
    <w:name w:val="ConsPlusNormal"/>
    <w:rsid w:val="003A5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5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2932"/>
    <w:rPr>
      <w:rFonts w:ascii="Times New Roman" w:eastAsia="Times New Roman" w:hAnsi="Times New Roman" w:cs="Times New Roman"/>
      <w:sz w:val="36"/>
      <w:szCs w:val="40"/>
      <w:lang w:eastAsia="ru-RU"/>
    </w:rPr>
  </w:style>
  <w:style w:type="paragraph" w:styleId="a8">
    <w:name w:val="List Paragraph"/>
    <w:basedOn w:val="a"/>
    <w:uiPriority w:val="34"/>
    <w:qFormat/>
    <w:rsid w:val="00026E4B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C7E3CF8CC510E04903B11FC9EEC1B7C2B69866AB21A44BB22CE0DAF5750F177D1278323AD99EsCoCC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9" Type="http://schemas.openxmlformats.org/officeDocument/2006/relationships/chart" Target="charts/chart1.xml"/><Relationship Id="rId21" Type="http://schemas.openxmlformats.org/officeDocument/2006/relationships/image" Target="media/image6.wmf"/><Relationship Id="rId34" Type="http://schemas.openxmlformats.org/officeDocument/2006/relationships/image" Target="media/image17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7E3CF8CC510E04903B11FC9EEC1B7C2B69866AB21A44BB22CE0DAF5750F177D1278323AD99CsCo1C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C7E3CF8CC510E04903B11FC9EEC1B7C2B69866AB21A44BB22CE0DAF5750F177D1278323AD99EsCoCC" TargetMode="External"/><Relationship Id="rId24" Type="http://schemas.openxmlformats.org/officeDocument/2006/relationships/image" Target="media/image9.wmf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3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7E3CF8CC510E04903B11FC9EEC1B7C2B69866AB21A44BB22CE0DAF5750F177D1278323AD99CsCo1C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8AC7E3CF8CC510E04903B11FC9EEC1B7C2B69866AB21A44BB22CE0DAF5750F177D1278323AD99EsCoCC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AC7E3CF8CC510E04903B11FC9EEC1B7C4B59A6FA529F941BA75ECD8F27A50007A5B74333AD99EC5sDo0C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footer" Target="footer1.xml"/><Relationship Id="rId35" Type="http://schemas.openxmlformats.org/officeDocument/2006/relationships/oleObject" Target="embeddings/oleObject2.bin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AC7E3CF8CC510E04903B11FC9EEC1B7C2B69866AB21A44BB22CE0DAF5750F177D1278323AD99EsCoCC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image" Target="media/image16.jpeg"/><Relationship Id="rId38" Type="http://schemas.openxmlformats.org/officeDocument/2006/relationships/image" Target="media/image1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Лист1!$F$10:$F$18</c:f>
              <c:numCache>
                <c:formatCode>General</c:formatCode>
                <c:ptCount val="9"/>
                <c:pt idx="0">
                  <c:v>16</c:v>
                </c:pt>
                <c:pt idx="1">
                  <c:v>14</c:v>
                </c:pt>
                <c:pt idx="2">
                  <c:v>12</c:v>
                </c:pt>
                <c:pt idx="3">
                  <c:v>10</c:v>
                </c:pt>
                <c:pt idx="4">
                  <c:v>8</c:v>
                </c:pt>
                <c:pt idx="5">
                  <c:v>6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</c:numCache>
            </c:numRef>
          </c:xVal>
          <c:yVal>
            <c:numRef>
              <c:f>Лист1!$G$10:$G$18</c:f>
              <c:numCache>
                <c:formatCode>General</c:formatCode>
                <c:ptCount val="9"/>
                <c:pt idx="0">
                  <c:v>40</c:v>
                </c:pt>
                <c:pt idx="1">
                  <c:v>29</c:v>
                </c:pt>
                <c:pt idx="2">
                  <c:v>25</c:v>
                </c:pt>
                <c:pt idx="3">
                  <c:v>18</c:v>
                </c:pt>
                <c:pt idx="4">
                  <c:v>14</c:v>
                </c:pt>
                <c:pt idx="5">
                  <c:v>12</c:v>
                </c:pt>
                <c:pt idx="6">
                  <c:v>8</c:v>
                </c:pt>
                <c:pt idx="7">
                  <c:v>2</c:v>
                </c:pt>
                <c:pt idx="8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6745984"/>
        <c:axId val="316746560"/>
      </c:scatterChart>
      <c:valAx>
        <c:axId val="31674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6746560"/>
        <c:crosses val="autoZero"/>
        <c:crossBetween val="midCat"/>
      </c:valAx>
      <c:valAx>
        <c:axId val="31674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67459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50F1-BC2F-4840-9A3B-E3B3A333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46</Pages>
  <Words>14275</Words>
  <Characters>81370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2018-09-20T06:32:00Z</cp:lastPrinted>
  <dcterms:created xsi:type="dcterms:W3CDTF">2016-07-20T22:30:00Z</dcterms:created>
  <dcterms:modified xsi:type="dcterms:W3CDTF">2019-01-15T03:31:00Z</dcterms:modified>
</cp:coreProperties>
</file>