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F0" w:rsidRPr="00B73A71" w:rsidRDefault="00D324F0" w:rsidP="00B7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71">
        <w:rPr>
          <w:rFonts w:ascii="Times New Roman" w:hAnsi="Times New Roman" w:cs="Times New Roman"/>
          <w:b/>
          <w:sz w:val="24"/>
          <w:szCs w:val="24"/>
        </w:rPr>
        <w:t>ДВИЖЕНИЕ WORLDSKILLS КАК ВАЖНЫЙ АСПЕКТ  ПОДГОТОВКИ КОНКУРЕНТОСПОСОБНОГО ВЫПУСКНИКА</w:t>
      </w:r>
    </w:p>
    <w:p w:rsidR="00B73A71" w:rsidRDefault="00B73A71" w:rsidP="00B73A71">
      <w:pPr>
        <w:spacing w:after="0" w:line="240" w:lineRule="auto"/>
        <w:ind w:left="718" w:right="2" w:hanging="1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40EAD" w:rsidRPr="00B73A71" w:rsidRDefault="00D40EAD" w:rsidP="00B73A71">
      <w:pPr>
        <w:spacing w:after="0" w:line="240" w:lineRule="auto"/>
        <w:ind w:left="718" w:right="2" w:hanging="1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Константинова </w:t>
      </w:r>
      <w:proofErr w:type="spellStart"/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Ульяна</w:t>
      </w:r>
      <w:proofErr w:type="spellEnd"/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Прокопьевна</w:t>
      </w:r>
    </w:p>
    <w:p w:rsidR="00B73A71" w:rsidRDefault="00D40EAD" w:rsidP="00B73A71">
      <w:pPr>
        <w:spacing w:after="0" w:line="240" w:lineRule="auto"/>
        <w:ind w:left="-426" w:right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преподаватель ГБПОУ Р</w:t>
      </w:r>
      <w:proofErr w:type="gramStart"/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С(</w:t>
      </w:r>
      <w:proofErr w:type="gramEnd"/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Я) «Якутский медицинский колледж», </w:t>
      </w:r>
    </w:p>
    <w:p w:rsidR="00B73A71" w:rsidRDefault="00D40EAD" w:rsidP="00B73A71">
      <w:pPr>
        <w:spacing w:after="0" w:line="240" w:lineRule="auto"/>
        <w:ind w:left="-426" w:right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Якутск</w:t>
      </w:r>
    </w:p>
    <w:p w:rsidR="00D40EAD" w:rsidRPr="00B73A71" w:rsidRDefault="00D40EAD" w:rsidP="00B73A71">
      <w:pPr>
        <w:spacing w:after="0" w:line="240" w:lineRule="auto"/>
        <w:ind w:left="-426" w:right="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3A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324F0" w:rsidRPr="00B73A71" w:rsidRDefault="009061C6" w:rsidP="00B73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71"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ситуация требует от студентов активного овладения профессиональными компетенциями, знаниями и умениями и постоянного их совершенствования. Конкурсы профессионального мастерства по стандартам </w:t>
      </w:r>
      <w:proofErr w:type="spellStart"/>
      <w:r w:rsidRPr="00B73A7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73A71">
        <w:rPr>
          <w:rFonts w:ascii="Times New Roman" w:hAnsi="Times New Roman" w:cs="Times New Roman"/>
          <w:sz w:val="24"/>
          <w:szCs w:val="24"/>
        </w:rPr>
        <w:t xml:space="preserve"> является одним из эффективных средств самореализации и самосовершенствования для студентов. Они являются одним из факторов, способствующих развитию творческих способностей, воспитанию любви к выбранной профессии, умению быстро реагировать на возникшие проблемы, умению быть гибким в рабочих ситуациях.  Каждый конкурс профессионального мастерства направлен на включение студента в процесс практической работы, развитие способностей не только использовать готовые знания, но и получать их в процессе приобретения нового опыта. В ходе подготовки и участия в конкурсе студент организовывает собственную деятельность, исходя из цели и способов ее достижения; анализирует рабочую ситуацию, осуществляет оценку и коррекцию собственной деятельности и несет ответственность за результат своей работы; ищет информацию, необходимую для эффективного выполнения профессиональных задач; работает в команде, эффективно общается с коллегами, руководством; подготавливает производственное помещение и поддерживает его санитарное состояние; то есть происходит овладение общими и профессиональными компетенциями.  </w:t>
      </w:r>
    </w:p>
    <w:p w:rsidR="00450713" w:rsidRPr="00B73A71" w:rsidRDefault="00D40EAD" w:rsidP="00B73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71">
        <w:rPr>
          <w:rFonts w:ascii="Times New Roman" w:hAnsi="Times New Roman" w:cs="Times New Roman"/>
          <w:sz w:val="24"/>
          <w:szCs w:val="24"/>
        </w:rPr>
        <w:t>Требования к процессу подготовки рабочих кадров диктуют технологические процессы, оборуд</w:t>
      </w:r>
      <w:r w:rsidR="00D324F0" w:rsidRPr="00B73A71">
        <w:rPr>
          <w:rFonts w:ascii="Times New Roman" w:hAnsi="Times New Roman" w:cs="Times New Roman"/>
          <w:sz w:val="24"/>
          <w:szCs w:val="24"/>
        </w:rPr>
        <w:t xml:space="preserve">ование и финансовые возможности. </w:t>
      </w:r>
      <w:r w:rsidRPr="00B73A7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направлено на освоение различных видов профессиональной деятельности, установленных ФГОС по профессиям и специальностям. Каждая профессия включает несколько видов профессиональной деятельности, включающие перечень профессиональных компетенций (ПК). Степень </w:t>
      </w:r>
      <w:proofErr w:type="spellStart"/>
      <w:r w:rsidRPr="00B73A7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3A71">
        <w:rPr>
          <w:rFonts w:ascii="Times New Roman" w:hAnsi="Times New Roman" w:cs="Times New Roman"/>
          <w:sz w:val="24"/>
          <w:szCs w:val="24"/>
        </w:rPr>
        <w:t xml:space="preserve"> ПК даёт представление об уровне квалификации выпускника как специалиста, которая оценивается в ходе экзаменационных испытаний, условия которых адаптированы к конкурсным заданиям Национального чемпионата рабочих профессий </w:t>
      </w:r>
      <w:proofErr w:type="spellStart"/>
      <w:r w:rsidRPr="00B73A7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73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7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73A71">
        <w:rPr>
          <w:rFonts w:ascii="Times New Roman" w:hAnsi="Times New Roman" w:cs="Times New Roman"/>
          <w:sz w:val="24"/>
          <w:szCs w:val="24"/>
        </w:rPr>
        <w:t xml:space="preserve">. Во время прохождения конкурсных испытаний чемпионата каждый участник попадает в условия, максимально приближенные к условиям инновационного производства. При выполнении заданий конкурса от участника требуются не только теоретические знания и практические навыки по профессии, но и владение английским языком в профессиональной сфере. Умение читать инструкции и разбирать схемы на английском языке значительно сокращает время выполнения задания, что </w:t>
      </w:r>
      <w:r w:rsidR="004E4721" w:rsidRPr="00B73A71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B73A71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неотъемлемой частью подготовки будущего конкурентоспособного специалиста. </w:t>
      </w:r>
      <w:r w:rsidR="00D324F0" w:rsidRPr="00B73A71">
        <w:rPr>
          <w:rFonts w:ascii="Times New Roman" w:hAnsi="Times New Roman" w:cs="Times New Roman"/>
          <w:sz w:val="24"/>
          <w:szCs w:val="24"/>
        </w:rPr>
        <w:t>Для работодателя</w:t>
      </w:r>
      <w:r w:rsidRPr="00B73A71">
        <w:rPr>
          <w:rFonts w:ascii="Times New Roman" w:hAnsi="Times New Roman" w:cs="Times New Roman"/>
          <w:sz w:val="24"/>
          <w:szCs w:val="24"/>
        </w:rPr>
        <w:t xml:space="preserve"> выгодней получить готового специалиста, нежели оплачивать его переобучение. Для того, чтобы </w:t>
      </w:r>
      <w:r w:rsidR="004E4721" w:rsidRPr="00B73A71">
        <w:rPr>
          <w:rFonts w:ascii="Times New Roman" w:hAnsi="Times New Roman" w:cs="Times New Roman"/>
          <w:sz w:val="24"/>
          <w:szCs w:val="24"/>
        </w:rPr>
        <w:t>работодатель получал</w:t>
      </w:r>
      <w:r w:rsidRPr="00B73A71">
        <w:rPr>
          <w:rFonts w:ascii="Times New Roman" w:hAnsi="Times New Roman" w:cs="Times New Roman"/>
          <w:sz w:val="24"/>
          <w:szCs w:val="24"/>
        </w:rPr>
        <w:t xml:space="preserve"> специалиста того уровня, который им необходим, надо «запустить» цепочку </w:t>
      </w:r>
      <w:r w:rsidR="004E4721" w:rsidRPr="00B73A71">
        <w:rPr>
          <w:rFonts w:ascii="Times New Roman" w:hAnsi="Times New Roman" w:cs="Times New Roman"/>
          <w:sz w:val="24"/>
          <w:szCs w:val="24"/>
        </w:rPr>
        <w:t>«профессиональное образование, производство</w:t>
      </w:r>
      <w:r w:rsidRPr="00B73A71">
        <w:rPr>
          <w:rFonts w:ascii="Times New Roman" w:hAnsi="Times New Roman" w:cs="Times New Roman"/>
          <w:sz w:val="24"/>
          <w:szCs w:val="24"/>
        </w:rPr>
        <w:t xml:space="preserve">». Именно поэтому, перед преподавателем встаёт проблема: как превратить традиционное обучение в живой процесс развития личности, способной самостоятельно ставить перед собой цели и достигать их, используя новые педагогические технологии. Чемпионат рабочих профессий </w:t>
      </w:r>
      <w:proofErr w:type="spellStart"/>
      <w:r w:rsidRPr="00B73A7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73A71">
        <w:rPr>
          <w:rFonts w:ascii="Times New Roman" w:hAnsi="Times New Roman" w:cs="Times New Roman"/>
          <w:sz w:val="24"/>
          <w:szCs w:val="24"/>
        </w:rPr>
        <w:t xml:space="preserve"> как раз и способствует развитию интереса в области инновационных технологий и приобретению практических умений и навыков. </w:t>
      </w:r>
    </w:p>
    <w:p w:rsidR="00450713" w:rsidRPr="00B73A71" w:rsidRDefault="00D40EAD" w:rsidP="00B73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71">
        <w:rPr>
          <w:rFonts w:ascii="Times New Roman" w:hAnsi="Times New Roman" w:cs="Times New Roman"/>
          <w:sz w:val="24"/>
          <w:szCs w:val="24"/>
        </w:rPr>
        <w:t xml:space="preserve">Участие в подобных конкурсах – хорошая </w:t>
      </w:r>
      <w:r w:rsidR="00D324F0" w:rsidRPr="00B73A71">
        <w:rPr>
          <w:rFonts w:ascii="Times New Roman" w:hAnsi="Times New Roman" w:cs="Times New Roman"/>
          <w:sz w:val="24"/>
          <w:szCs w:val="24"/>
        </w:rPr>
        <w:t>возможность сформировать инициа</w:t>
      </w:r>
      <w:r w:rsidRPr="00B73A71">
        <w:rPr>
          <w:rFonts w:ascii="Times New Roman" w:hAnsi="Times New Roman" w:cs="Times New Roman"/>
          <w:sz w:val="24"/>
          <w:szCs w:val="24"/>
        </w:rPr>
        <w:t xml:space="preserve">тивность и творческий подход к трудовой деятельности; умение использовать методы творческой деятельности для решения технологических задач; понятие трудовой и технологической дисциплины, ответственное отношение к процессу и результатам труда; </w:t>
      </w:r>
      <w:proofErr w:type="spellStart"/>
      <w:r w:rsidRPr="00B73A71">
        <w:rPr>
          <w:rFonts w:ascii="Times New Roman" w:hAnsi="Times New Roman" w:cs="Times New Roman"/>
          <w:sz w:val="24"/>
          <w:szCs w:val="24"/>
        </w:rPr>
        <w:lastRenderedPageBreak/>
        <w:t>креативность</w:t>
      </w:r>
      <w:proofErr w:type="spellEnd"/>
      <w:r w:rsidRPr="00B73A71">
        <w:rPr>
          <w:rFonts w:ascii="Times New Roman" w:hAnsi="Times New Roman" w:cs="Times New Roman"/>
          <w:sz w:val="24"/>
          <w:szCs w:val="24"/>
        </w:rPr>
        <w:t xml:space="preserve"> и толерантность; творческое мышление; способность к самостоятельному поиску и решению практических задач</w:t>
      </w:r>
      <w:r w:rsidR="004E4721" w:rsidRPr="00B73A71">
        <w:rPr>
          <w:rFonts w:ascii="Times New Roman" w:hAnsi="Times New Roman" w:cs="Times New Roman"/>
          <w:sz w:val="24"/>
          <w:szCs w:val="24"/>
        </w:rPr>
        <w:t>.</w:t>
      </w:r>
      <w:r w:rsidRPr="00B73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21" w:rsidRPr="00B73A71" w:rsidRDefault="00D40EAD" w:rsidP="00B73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71">
        <w:rPr>
          <w:rFonts w:ascii="Times New Roman" w:hAnsi="Times New Roman" w:cs="Times New Roman"/>
          <w:sz w:val="24"/>
          <w:szCs w:val="24"/>
        </w:rPr>
        <w:t xml:space="preserve">Проведение Национального чемпионата рабочих профессий </w:t>
      </w:r>
      <w:proofErr w:type="spellStart"/>
      <w:r w:rsidRPr="00B73A7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73A71">
        <w:rPr>
          <w:rFonts w:ascii="Times New Roman" w:hAnsi="Times New Roman" w:cs="Times New Roman"/>
          <w:sz w:val="24"/>
          <w:szCs w:val="24"/>
        </w:rPr>
        <w:t xml:space="preserve"> стало отправной точкой для проведения многочисленных подобных мероприятий различного уровня: внутри группы студентов, городских и региональных конкурсов, олимпиад и фестивалей профессиональной направленности. По итогам таких конкурсов выбирается действительно лучший студент для представления своей профессии на Национальном чемпионате, что в свою очередь подталкивает остальных участников стремиться улучшить свои результаты и показать высший уровень в следующий раз. </w:t>
      </w:r>
    </w:p>
    <w:p w:rsidR="00D324F0" w:rsidRPr="00B73A71" w:rsidRDefault="00D40EAD" w:rsidP="00B73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A71">
        <w:rPr>
          <w:rFonts w:ascii="Times New Roman" w:hAnsi="Times New Roman" w:cs="Times New Roman"/>
          <w:sz w:val="24"/>
          <w:szCs w:val="24"/>
        </w:rPr>
        <w:t>Подготовка к участию в конкурсах профессионального мастерства подталкивает к развитию исследовательской деятельности студентов, базирующейся на технологических знаний и компьютерных технологий управления техническими устройствами, даёт положительную динамику развития технического творчества, познавательной, информационной, коммуникативной компетенций, а также формирует готовность студентов к применению имеющихся знаний в различных ситуациях.</w:t>
      </w:r>
      <w:proofErr w:type="gramEnd"/>
      <w:r w:rsidRPr="00B73A71">
        <w:rPr>
          <w:rFonts w:ascii="Times New Roman" w:hAnsi="Times New Roman" w:cs="Times New Roman"/>
          <w:sz w:val="24"/>
          <w:szCs w:val="24"/>
        </w:rPr>
        <w:t xml:space="preserve"> Все эти моменты могут способствовать профессиональной адаптации в современном обществе и сделать смену учебного пространства на поле профессиональной деятельности для выпускников максимально комфортной и безболезненной, а также стать хорошим фундаментом для профессионального роста в будущей профессиональной деятельности. </w:t>
      </w:r>
    </w:p>
    <w:p w:rsidR="00D324F0" w:rsidRPr="00B73A71" w:rsidRDefault="00D40EAD" w:rsidP="00B73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71">
        <w:rPr>
          <w:rFonts w:ascii="Times New Roman" w:hAnsi="Times New Roman" w:cs="Times New Roman"/>
          <w:sz w:val="24"/>
          <w:szCs w:val="24"/>
        </w:rPr>
        <w:t>Таким образом</w:t>
      </w:r>
      <w:r w:rsidR="00450713" w:rsidRPr="00B73A71">
        <w:rPr>
          <w:rFonts w:ascii="Times New Roman" w:hAnsi="Times New Roman" w:cs="Times New Roman"/>
          <w:sz w:val="24"/>
          <w:szCs w:val="24"/>
        </w:rPr>
        <w:t>, у</w:t>
      </w:r>
      <w:r w:rsidR="00D324F0" w:rsidRPr="00B73A71">
        <w:rPr>
          <w:rFonts w:ascii="Times New Roman" w:hAnsi="Times New Roman" w:cs="Times New Roman"/>
          <w:sz w:val="24"/>
          <w:szCs w:val="24"/>
        </w:rPr>
        <w:t>частие в конкурсе профессионального мастерства требует большой подготовки и психологического напряжения со стороны участников конкурса, но такие конкурсы несут благие цели – студенты начинают осознавать, чтобы быть успешным, достичь вершин профессионализма, необходимо постоянно стремиться к саморазвитию и повышению уровня своего мастерства</w:t>
      </w:r>
      <w:r w:rsidR="00450713" w:rsidRPr="00B73A71">
        <w:rPr>
          <w:rFonts w:ascii="Times New Roman" w:hAnsi="Times New Roman" w:cs="Times New Roman"/>
          <w:sz w:val="24"/>
          <w:szCs w:val="24"/>
        </w:rPr>
        <w:t>.</w:t>
      </w:r>
    </w:p>
    <w:p w:rsidR="00D40EAD" w:rsidRPr="00B73A71" w:rsidRDefault="00D40EAD" w:rsidP="00B7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EAD" w:rsidRPr="00B73A71" w:rsidSect="00B73A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C6"/>
    <w:rsid w:val="00450713"/>
    <w:rsid w:val="004E4721"/>
    <w:rsid w:val="006D0E3B"/>
    <w:rsid w:val="00846EFA"/>
    <w:rsid w:val="009061C6"/>
    <w:rsid w:val="00B73A71"/>
    <w:rsid w:val="00BA265E"/>
    <w:rsid w:val="00D324F0"/>
    <w:rsid w:val="00D4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ХТВ</cp:lastModifiedBy>
  <cp:revision>6</cp:revision>
  <dcterms:created xsi:type="dcterms:W3CDTF">2019-02-04T12:44:00Z</dcterms:created>
  <dcterms:modified xsi:type="dcterms:W3CDTF">2019-02-08T08:03:00Z</dcterms:modified>
</cp:coreProperties>
</file>