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533" w:type="dxa"/>
        <w:tblLook w:val="00A0" w:firstRow="1" w:lastRow="0" w:firstColumn="1" w:lastColumn="0" w:noHBand="0" w:noVBand="0"/>
      </w:tblPr>
      <w:tblGrid>
        <w:gridCol w:w="10455"/>
      </w:tblGrid>
      <w:tr w:rsidR="0081755A" w:rsidRPr="000A4C45" w:rsidTr="0097021E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037" w:rsidRDefault="00EB1037"/>
          <w:tbl>
            <w:tblPr>
              <w:tblW w:w="9706" w:type="dxa"/>
              <w:tblInd w:w="533" w:type="dxa"/>
              <w:tblLook w:val="00A0" w:firstRow="1" w:lastRow="0" w:firstColumn="1" w:lastColumn="0" w:noHBand="0" w:noVBand="0"/>
            </w:tblPr>
            <w:tblGrid>
              <w:gridCol w:w="9706"/>
            </w:tblGrid>
            <w:tr w:rsidR="00EB1037" w:rsidRPr="000A4C45" w:rsidTr="00EB1037">
              <w:trPr>
                <w:trHeight w:val="315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B1037" w:rsidRPr="000A4C45" w:rsidRDefault="00EB1037" w:rsidP="00190D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4C45">
                    <w:rPr>
                      <w:color w:val="000000"/>
                      <w:sz w:val="28"/>
                      <w:szCs w:val="28"/>
                    </w:rPr>
                    <w:t>Министерство образования Нижегородской области</w:t>
                  </w:r>
                </w:p>
              </w:tc>
            </w:tr>
            <w:tr w:rsidR="00EB1037" w:rsidRPr="000A4C45" w:rsidTr="00EB1037">
              <w:trPr>
                <w:trHeight w:val="315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B1037" w:rsidRPr="000A4C45" w:rsidRDefault="00EB1037" w:rsidP="00190D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4C45">
                    <w:rPr>
                      <w:sz w:val="28"/>
                      <w:szCs w:val="28"/>
                    </w:rPr>
                    <w:t>Государственное бюджетное профессиональное образовательное учреждение</w:t>
                  </w:r>
                </w:p>
              </w:tc>
            </w:tr>
            <w:tr w:rsidR="00EB1037" w:rsidRPr="000A4C45" w:rsidTr="00EB1037">
              <w:trPr>
                <w:trHeight w:val="375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B1037" w:rsidRPr="000A4C45" w:rsidRDefault="00EB1037" w:rsidP="00190DD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A4C45">
                    <w:rPr>
                      <w:bCs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0A4C45">
                    <w:rPr>
                      <w:bCs/>
                      <w:color w:val="000000"/>
                      <w:sz w:val="28"/>
                      <w:szCs w:val="28"/>
                    </w:rPr>
                    <w:t>Арзамасский</w:t>
                  </w:r>
                  <w:proofErr w:type="spellEnd"/>
                  <w:r w:rsidRPr="000A4C45">
                    <w:rPr>
                      <w:bCs/>
                      <w:color w:val="000000"/>
                      <w:sz w:val="28"/>
                      <w:szCs w:val="28"/>
                    </w:rPr>
                    <w:t xml:space="preserve"> коммерческо-технический техникум»</w:t>
                  </w:r>
                </w:p>
              </w:tc>
            </w:tr>
          </w:tbl>
          <w:p w:rsidR="00EB1037" w:rsidRPr="00EB1037" w:rsidRDefault="00EB1037" w:rsidP="00EB1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B1037" w:rsidRPr="00EB1037" w:rsidRDefault="00EB1037" w:rsidP="00EB1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B1037" w:rsidRPr="00EB1037" w:rsidRDefault="00EB1037" w:rsidP="00EB103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B1037" w:rsidRPr="00EB1037" w:rsidRDefault="00EB1037" w:rsidP="00EB103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rPr>
                <w:sz w:val="28"/>
                <w:szCs w:val="28"/>
                <w:highlight w:val="green"/>
              </w:rPr>
            </w:pPr>
          </w:p>
          <w:p w:rsidR="00EB1037" w:rsidRPr="00691808" w:rsidRDefault="00EB1037" w:rsidP="00EB1037">
            <w:pPr>
              <w:jc w:val="center"/>
              <w:rPr>
                <w:b/>
                <w:bCs/>
                <w:sz w:val="28"/>
                <w:szCs w:val="28"/>
              </w:rPr>
            </w:pPr>
            <w:r w:rsidRPr="00691808">
              <w:rPr>
                <w:b/>
                <w:bCs/>
                <w:sz w:val="28"/>
                <w:szCs w:val="28"/>
              </w:rPr>
              <w:t xml:space="preserve">РАБОЧАЯ ПРОГРАММА УЧЕБНОЙ ПРАКТИКИ </w:t>
            </w:r>
          </w:p>
          <w:p w:rsidR="00EB1037" w:rsidRDefault="00EB1037" w:rsidP="00EB10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1037" w:rsidRPr="00FF59B8" w:rsidRDefault="00EB1037" w:rsidP="00EB1037">
            <w:pPr>
              <w:jc w:val="center"/>
              <w:rPr>
                <w:b/>
                <w:sz w:val="32"/>
                <w:szCs w:val="32"/>
              </w:rPr>
            </w:pPr>
            <w:r w:rsidRPr="00FF59B8">
              <w:rPr>
                <w:b/>
                <w:sz w:val="32"/>
                <w:szCs w:val="32"/>
              </w:rPr>
              <w:t>ПМ.01 Подготовка и осуществление технологических процессов изготовления сварных конструкций</w:t>
            </w:r>
          </w:p>
          <w:p w:rsidR="00EB1037" w:rsidRPr="005C7116" w:rsidRDefault="00EB1037" w:rsidP="00EB1037">
            <w:pPr>
              <w:jc w:val="center"/>
              <w:rPr>
                <w:sz w:val="32"/>
                <w:szCs w:val="32"/>
              </w:rPr>
            </w:pPr>
          </w:p>
          <w:p w:rsidR="00EB1037" w:rsidRDefault="00EB1037" w:rsidP="00EB1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1037" w:rsidRPr="00A948B4" w:rsidRDefault="00EB1037" w:rsidP="00EB1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A948B4">
              <w:rPr>
                <w:sz w:val="28"/>
                <w:szCs w:val="28"/>
              </w:rPr>
              <w:t>для специальности среднего профессионального образования</w:t>
            </w:r>
          </w:p>
          <w:p w:rsidR="00EB1037" w:rsidRDefault="00EB1037" w:rsidP="00EB1037">
            <w:pPr>
              <w:jc w:val="both"/>
              <w:rPr>
                <w:highlight w:val="green"/>
              </w:rPr>
            </w:pPr>
          </w:p>
          <w:p w:rsidR="00EB1037" w:rsidRPr="00882702" w:rsidRDefault="00EB1037" w:rsidP="00EB103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8"/>
                <w:szCs w:val="28"/>
                <w:highlight w:val="green"/>
              </w:rPr>
            </w:pPr>
            <w:r w:rsidRPr="00882702">
              <w:rPr>
                <w:b/>
                <w:sz w:val="28"/>
                <w:szCs w:val="28"/>
              </w:rPr>
              <w:t>22.02.06 Сварочное производство</w:t>
            </w:r>
          </w:p>
          <w:p w:rsidR="00EB1037" w:rsidRPr="00882702" w:rsidRDefault="00EB1037" w:rsidP="00EB103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Pr="00EB1037" w:rsidRDefault="00EB1037" w:rsidP="00EB1037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EB1037">
              <w:rPr>
                <w:rFonts w:eastAsia="TimesNewRomanPSMT"/>
                <w:sz w:val="28"/>
                <w:szCs w:val="28"/>
              </w:rPr>
              <w:t>Авторы:</w:t>
            </w:r>
          </w:p>
          <w:p w:rsidR="00EB1037" w:rsidRPr="00EB1037" w:rsidRDefault="00EB1037" w:rsidP="00EB1037">
            <w:pPr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EB1037">
              <w:rPr>
                <w:i/>
                <w:sz w:val="28"/>
                <w:szCs w:val="28"/>
              </w:rPr>
              <w:t xml:space="preserve">Светлана </w:t>
            </w:r>
            <w:r w:rsidRPr="00EB1037">
              <w:rPr>
                <w:i/>
                <w:sz w:val="28"/>
                <w:szCs w:val="28"/>
              </w:rPr>
              <w:t>М</w:t>
            </w:r>
            <w:r w:rsidRPr="00EB1037">
              <w:rPr>
                <w:i/>
                <w:sz w:val="28"/>
                <w:szCs w:val="28"/>
              </w:rPr>
              <w:t>ихайловна</w:t>
            </w:r>
            <w:r w:rsidRPr="00EB103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B1037">
              <w:rPr>
                <w:i/>
                <w:sz w:val="28"/>
                <w:szCs w:val="28"/>
              </w:rPr>
              <w:t>Арипова</w:t>
            </w:r>
            <w:proofErr w:type="spellEnd"/>
            <w:r w:rsidRPr="00EB1037">
              <w:rPr>
                <w:i/>
                <w:sz w:val="28"/>
                <w:szCs w:val="28"/>
              </w:rPr>
              <w:t xml:space="preserve">, </w:t>
            </w:r>
            <w:r w:rsidRPr="00EB1037">
              <w:rPr>
                <w:rFonts w:eastAsia="TimesNewRomanPSMT"/>
                <w:i/>
                <w:sz w:val="28"/>
                <w:szCs w:val="28"/>
              </w:rPr>
              <w:t xml:space="preserve">мастер производственного обучения </w:t>
            </w:r>
            <w:r w:rsidRPr="00EB1037">
              <w:rPr>
                <w:i/>
                <w:sz w:val="28"/>
                <w:szCs w:val="28"/>
              </w:rPr>
              <w:t xml:space="preserve">высшей квалификационной категории </w:t>
            </w:r>
          </w:p>
          <w:p w:rsidR="00EB1037" w:rsidRPr="00EB1037" w:rsidRDefault="00EB1037" w:rsidP="00EB1037">
            <w:pPr>
              <w:jc w:val="both"/>
              <w:rPr>
                <w:i/>
                <w:sz w:val="28"/>
                <w:szCs w:val="28"/>
                <w:highlight w:val="green"/>
              </w:rPr>
            </w:pPr>
            <w:r w:rsidRPr="00EB1037">
              <w:rPr>
                <w:rFonts w:eastAsia="TimesNewRomanPSMT"/>
                <w:i/>
                <w:sz w:val="28"/>
                <w:szCs w:val="28"/>
              </w:rPr>
              <w:t xml:space="preserve">Сергей </w:t>
            </w:r>
            <w:r w:rsidRPr="00EB1037">
              <w:rPr>
                <w:rFonts w:eastAsia="TimesNewRomanPSMT"/>
                <w:i/>
                <w:sz w:val="28"/>
                <w:szCs w:val="28"/>
              </w:rPr>
              <w:t>Н</w:t>
            </w:r>
            <w:r w:rsidRPr="00EB1037">
              <w:rPr>
                <w:rFonts w:eastAsia="TimesNewRomanPSMT"/>
                <w:i/>
                <w:sz w:val="28"/>
                <w:szCs w:val="28"/>
              </w:rPr>
              <w:t xml:space="preserve">иколаевич </w:t>
            </w:r>
            <w:proofErr w:type="spellStart"/>
            <w:r w:rsidRPr="00EB1037">
              <w:rPr>
                <w:rFonts w:eastAsia="TimesNewRomanPSMT"/>
                <w:i/>
                <w:sz w:val="28"/>
                <w:szCs w:val="28"/>
              </w:rPr>
              <w:t>Бродин</w:t>
            </w:r>
            <w:proofErr w:type="spellEnd"/>
            <w:r w:rsidRPr="00EB1037">
              <w:rPr>
                <w:rFonts w:eastAsia="TimesNewRomanPSMT"/>
                <w:i/>
                <w:sz w:val="28"/>
                <w:szCs w:val="28"/>
              </w:rPr>
              <w:t xml:space="preserve">, мастер производственного обучения </w:t>
            </w:r>
            <w:r w:rsidRPr="00EB1037">
              <w:rPr>
                <w:i/>
                <w:sz w:val="28"/>
                <w:szCs w:val="28"/>
              </w:rPr>
              <w:t xml:space="preserve">высшей квалификационной категории </w:t>
            </w:r>
          </w:p>
          <w:p w:rsidR="00EB1037" w:rsidRPr="00EB1037" w:rsidRDefault="00EB1037" w:rsidP="00EB1037">
            <w:pPr>
              <w:jc w:val="center"/>
              <w:rPr>
                <w:b/>
                <w:i/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Pr="00057F38" w:rsidRDefault="00EB1037" w:rsidP="00EB1037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EB1037" w:rsidRDefault="00EB1037" w:rsidP="00EB1037">
            <w:pPr>
              <w:jc w:val="center"/>
              <w:rPr>
                <w:sz w:val="28"/>
                <w:szCs w:val="28"/>
              </w:rPr>
            </w:pPr>
            <w:r w:rsidRPr="0069180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91808">
              <w:rPr>
                <w:sz w:val="28"/>
                <w:szCs w:val="28"/>
              </w:rPr>
              <w:t xml:space="preserve"> г.</w:t>
            </w:r>
          </w:p>
          <w:p w:rsidR="00EB1037" w:rsidRPr="00691808" w:rsidRDefault="00EB1037" w:rsidP="00EB1037">
            <w:pPr>
              <w:jc w:val="center"/>
              <w:rPr>
                <w:sz w:val="28"/>
                <w:szCs w:val="28"/>
              </w:rPr>
            </w:pPr>
          </w:p>
          <w:p w:rsidR="0081755A" w:rsidRPr="000A4C45" w:rsidRDefault="0081755A" w:rsidP="000A4C45">
            <w:pPr>
              <w:jc w:val="center"/>
              <w:rPr>
                <w:color w:val="000000"/>
                <w:sz w:val="28"/>
                <w:szCs w:val="28"/>
              </w:rPr>
            </w:pPr>
            <w:r w:rsidRPr="000A4C45">
              <w:rPr>
                <w:color w:val="000000"/>
                <w:sz w:val="28"/>
                <w:szCs w:val="28"/>
              </w:rPr>
              <w:lastRenderedPageBreak/>
              <w:t>Министерство образования Нижегородской области</w:t>
            </w:r>
          </w:p>
        </w:tc>
      </w:tr>
      <w:tr w:rsidR="0081755A" w:rsidRPr="000A4C45" w:rsidTr="0097021E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55A" w:rsidRPr="000A4C45" w:rsidRDefault="0081755A" w:rsidP="000A4C45">
            <w:pPr>
              <w:jc w:val="center"/>
              <w:rPr>
                <w:color w:val="000000"/>
                <w:sz w:val="28"/>
                <w:szCs w:val="28"/>
              </w:rPr>
            </w:pPr>
            <w:r w:rsidRPr="000A4C45">
              <w:rPr>
                <w:sz w:val="28"/>
                <w:szCs w:val="28"/>
              </w:rPr>
              <w:lastRenderedPageBreak/>
              <w:t>Государственное бюджетное профессиональное образовательное учреждение</w:t>
            </w:r>
          </w:p>
        </w:tc>
      </w:tr>
      <w:tr w:rsidR="0081755A" w:rsidRPr="000A4C45" w:rsidTr="0097021E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55A" w:rsidRPr="000A4C45" w:rsidRDefault="0081755A" w:rsidP="000A4C4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4C45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0A4C45">
              <w:rPr>
                <w:bCs/>
                <w:color w:val="000000"/>
                <w:sz w:val="28"/>
                <w:szCs w:val="28"/>
              </w:rPr>
              <w:t>Арзамасский</w:t>
            </w:r>
            <w:proofErr w:type="spellEnd"/>
            <w:r w:rsidRPr="000A4C45">
              <w:rPr>
                <w:bCs/>
                <w:color w:val="000000"/>
                <w:sz w:val="28"/>
                <w:szCs w:val="28"/>
              </w:rPr>
              <w:t xml:space="preserve"> коммерческо-технический техникум»</w:t>
            </w:r>
          </w:p>
        </w:tc>
      </w:tr>
    </w:tbl>
    <w:p w:rsidR="0081755A" w:rsidRPr="000A4C45" w:rsidRDefault="0081755A" w:rsidP="000A4C45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81755A" w:rsidRPr="00057F38" w:rsidRDefault="0081755A" w:rsidP="00D728E9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81755A" w:rsidRPr="00057F38" w:rsidRDefault="0081755A" w:rsidP="00D728E9">
      <w:pPr>
        <w:pStyle w:val="a3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81755A" w:rsidRPr="00057F38" w:rsidRDefault="0081755A" w:rsidP="00D728E9">
      <w:pPr>
        <w:pStyle w:val="a3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81755A" w:rsidRPr="00691808" w:rsidRDefault="005C7116" w:rsidP="005C7116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                                                                                   </w:t>
      </w:r>
      <w:r w:rsidR="0081755A" w:rsidRPr="00691808">
        <w:rPr>
          <w:rFonts w:eastAsia="TimesNewRomanPS-BoldMT"/>
          <w:bCs/>
          <w:sz w:val="28"/>
          <w:szCs w:val="28"/>
        </w:rPr>
        <w:t>УТВЕРЖДАЮ</w:t>
      </w:r>
    </w:p>
    <w:p w:rsidR="0081755A" w:rsidRPr="00691808" w:rsidRDefault="005C7116" w:rsidP="005C7116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                                                                                   </w:t>
      </w:r>
      <w:r w:rsidR="0081755A" w:rsidRPr="00691808">
        <w:rPr>
          <w:rFonts w:eastAsia="TimesNewRomanPS-BoldMT"/>
          <w:bCs/>
          <w:sz w:val="28"/>
          <w:szCs w:val="28"/>
        </w:rPr>
        <w:t xml:space="preserve">Заместитель директора </w:t>
      </w:r>
      <w:r w:rsidR="00882702">
        <w:rPr>
          <w:rFonts w:eastAsia="TimesNewRomanPS-BoldMT"/>
          <w:bCs/>
          <w:sz w:val="28"/>
          <w:szCs w:val="28"/>
        </w:rPr>
        <w:t xml:space="preserve">по </w:t>
      </w:r>
      <w:proofErr w:type="spellStart"/>
      <w:r w:rsidR="0081755A" w:rsidRPr="00691808">
        <w:rPr>
          <w:rFonts w:eastAsia="TimesNewRomanPS-BoldMT"/>
          <w:bCs/>
          <w:sz w:val="28"/>
          <w:szCs w:val="28"/>
        </w:rPr>
        <w:t>УПРиЭД</w:t>
      </w:r>
      <w:proofErr w:type="spellEnd"/>
    </w:p>
    <w:p w:rsidR="0081755A" w:rsidRPr="00691808" w:rsidRDefault="005C7116" w:rsidP="005C7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1755A" w:rsidRPr="00691808">
        <w:rPr>
          <w:rFonts w:ascii="Times New Roman" w:hAnsi="Times New Roman" w:cs="Times New Roman"/>
          <w:sz w:val="28"/>
          <w:szCs w:val="28"/>
        </w:rPr>
        <w:t>________________А.Н. </w:t>
      </w:r>
      <w:proofErr w:type="spellStart"/>
      <w:r w:rsidR="0081755A" w:rsidRPr="00691808">
        <w:rPr>
          <w:rFonts w:ascii="Times New Roman" w:hAnsi="Times New Roman" w:cs="Times New Roman"/>
          <w:sz w:val="28"/>
          <w:szCs w:val="28"/>
        </w:rPr>
        <w:t>Ушанков</w:t>
      </w:r>
      <w:proofErr w:type="spellEnd"/>
    </w:p>
    <w:p w:rsidR="0081755A" w:rsidRPr="00691808" w:rsidRDefault="00691808" w:rsidP="00691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C7116">
        <w:rPr>
          <w:sz w:val="28"/>
          <w:szCs w:val="28"/>
        </w:rPr>
        <w:t xml:space="preserve">                         </w:t>
      </w:r>
      <w:r w:rsidR="00F7277E">
        <w:rPr>
          <w:sz w:val="28"/>
          <w:szCs w:val="28"/>
        </w:rPr>
        <w:t xml:space="preserve">       «____»__________ 2016</w:t>
      </w:r>
      <w:r>
        <w:rPr>
          <w:sz w:val="28"/>
          <w:szCs w:val="28"/>
        </w:rPr>
        <w:t>г.</w:t>
      </w: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rPr>
          <w:sz w:val="28"/>
          <w:szCs w:val="28"/>
          <w:highlight w:val="green"/>
        </w:rPr>
      </w:pPr>
    </w:p>
    <w:p w:rsidR="0081755A" w:rsidRPr="00691808" w:rsidRDefault="0081755A" w:rsidP="00D728E9">
      <w:pPr>
        <w:jc w:val="center"/>
        <w:rPr>
          <w:b/>
          <w:bCs/>
          <w:sz w:val="28"/>
          <w:szCs w:val="28"/>
        </w:rPr>
      </w:pPr>
      <w:r w:rsidRPr="00691808">
        <w:rPr>
          <w:b/>
          <w:bCs/>
          <w:sz w:val="28"/>
          <w:szCs w:val="28"/>
        </w:rPr>
        <w:t>РАБОЧАЯ ПРОГРАММА</w:t>
      </w:r>
      <w:r w:rsidR="00691808" w:rsidRPr="00691808">
        <w:rPr>
          <w:b/>
          <w:bCs/>
          <w:sz w:val="28"/>
          <w:szCs w:val="28"/>
        </w:rPr>
        <w:t xml:space="preserve"> </w:t>
      </w:r>
      <w:r w:rsidR="00057F38" w:rsidRPr="00691808">
        <w:rPr>
          <w:b/>
          <w:bCs/>
          <w:sz w:val="28"/>
          <w:szCs w:val="28"/>
        </w:rPr>
        <w:t>УЧЕБ</w:t>
      </w:r>
      <w:r w:rsidRPr="00691808">
        <w:rPr>
          <w:b/>
          <w:bCs/>
          <w:sz w:val="28"/>
          <w:szCs w:val="28"/>
        </w:rPr>
        <w:t xml:space="preserve">НОЙ ПРАКТИКИ </w:t>
      </w:r>
    </w:p>
    <w:p w:rsidR="00691808" w:rsidRDefault="00691808" w:rsidP="00691808">
      <w:pPr>
        <w:jc w:val="center"/>
        <w:rPr>
          <w:b/>
          <w:bCs/>
          <w:sz w:val="28"/>
          <w:szCs w:val="28"/>
        </w:rPr>
      </w:pPr>
    </w:p>
    <w:p w:rsidR="00FF59B8" w:rsidRPr="00FF59B8" w:rsidRDefault="00FF59B8" w:rsidP="00FF59B8">
      <w:pPr>
        <w:jc w:val="center"/>
        <w:rPr>
          <w:b/>
          <w:sz w:val="32"/>
          <w:szCs w:val="32"/>
        </w:rPr>
      </w:pPr>
      <w:r w:rsidRPr="00FF59B8">
        <w:rPr>
          <w:b/>
          <w:sz w:val="32"/>
          <w:szCs w:val="32"/>
        </w:rPr>
        <w:t>ПМ.01 Подготовка и осуществление технологических процессов изготовления сварных конструкций</w:t>
      </w:r>
    </w:p>
    <w:p w:rsidR="00691808" w:rsidRPr="005C7116" w:rsidRDefault="00691808" w:rsidP="00691808">
      <w:pPr>
        <w:jc w:val="center"/>
        <w:rPr>
          <w:sz w:val="32"/>
          <w:szCs w:val="32"/>
        </w:rPr>
      </w:pPr>
    </w:p>
    <w:p w:rsidR="00691808" w:rsidRDefault="00691808" w:rsidP="0069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808" w:rsidRPr="00A948B4" w:rsidRDefault="00691808" w:rsidP="0069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948B4">
        <w:rPr>
          <w:sz w:val="28"/>
          <w:szCs w:val="28"/>
        </w:rPr>
        <w:t>для специальности среднего профессионального образования</w:t>
      </w:r>
    </w:p>
    <w:p w:rsidR="00691808" w:rsidRDefault="00691808" w:rsidP="00D728E9">
      <w:pPr>
        <w:jc w:val="both"/>
        <w:rPr>
          <w:highlight w:val="green"/>
        </w:rPr>
      </w:pPr>
    </w:p>
    <w:p w:rsidR="0081755A" w:rsidRPr="00882702" w:rsidRDefault="00FF59B8" w:rsidP="00D728E9">
      <w:pPr>
        <w:pStyle w:val="11"/>
        <w:shd w:val="clear" w:color="auto" w:fill="auto"/>
        <w:spacing w:after="0" w:line="240" w:lineRule="auto"/>
        <w:ind w:left="120"/>
        <w:jc w:val="center"/>
        <w:rPr>
          <w:b/>
          <w:sz w:val="28"/>
          <w:szCs w:val="28"/>
          <w:highlight w:val="green"/>
        </w:rPr>
      </w:pPr>
      <w:r w:rsidRPr="00882702">
        <w:rPr>
          <w:b/>
          <w:sz w:val="28"/>
          <w:szCs w:val="28"/>
        </w:rPr>
        <w:t>22.02.06 Сварочное производство</w:t>
      </w:r>
    </w:p>
    <w:p w:rsidR="0081755A" w:rsidRPr="00882702" w:rsidRDefault="0081755A" w:rsidP="00D728E9">
      <w:pPr>
        <w:jc w:val="center"/>
        <w:rPr>
          <w:b/>
          <w:bCs/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b/>
          <w:bCs/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b/>
          <w:bCs/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sz w:val="28"/>
          <w:szCs w:val="28"/>
          <w:highlight w:val="green"/>
        </w:rPr>
      </w:pPr>
    </w:p>
    <w:p w:rsidR="005005E3" w:rsidRPr="00EB1037" w:rsidRDefault="005005E3" w:rsidP="005005E3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EB1037">
        <w:rPr>
          <w:rFonts w:eastAsia="TimesNewRomanPSMT"/>
          <w:sz w:val="28"/>
          <w:szCs w:val="28"/>
        </w:rPr>
        <w:t>Авторы:</w:t>
      </w:r>
    </w:p>
    <w:p w:rsidR="005005E3" w:rsidRPr="00EB1037" w:rsidRDefault="005005E3" w:rsidP="005005E3">
      <w:pPr>
        <w:jc w:val="both"/>
        <w:rPr>
          <w:rFonts w:eastAsia="TimesNewRomanPSMT"/>
          <w:i/>
          <w:sz w:val="28"/>
          <w:szCs w:val="28"/>
        </w:rPr>
      </w:pPr>
      <w:r w:rsidRPr="00EB1037">
        <w:rPr>
          <w:i/>
          <w:sz w:val="28"/>
          <w:szCs w:val="28"/>
        </w:rPr>
        <w:t xml:space="preserve">Светлана Михайловна </w:t>
      </w:r>
      <w:proofErr w:type="spellStart"/>
      <w:r w:rsidRPr="00EB1037">
        <w:rPr>
          <w:i/>
          <w:sz w:val="28"/>
          <w:szCs w:val="28"/>
        </w:rPr>
        <w:t>Арипова</w:t>
      </w:r>
      <w:proofErr w:type="spellEnd"/>
      <w:r w:rsidRPr="00EB1037">
        <w:rPr>
          <w:i/>
          <w:sz w:val="28"/>
          <w:szCs w:val="28"/>
        </w:rPr>
        <w:t xml:space="preserve">, </w:t>
      </w:r>
      <w:r w:rsidRPr="00EB1037">
        <w:rPr>
          <w:rFonts w:eastAsia="TimesNewRomanPSMT"/>
          <w:i/>
          <w:sz w:val="28"/>
          <w:szCs w:val="28"/>
        </w:rPr>
        <w:t xml:space="preserve">мастер производственного обучения </w:t>
      </w:r>
      <w:r w:rsidRPr="00EB1037">
        <w:rPr>
          <w:i/>
          <w:sz w:val="28"/>
          <w:szCs w:val="28"/>
        </w:rPr>
        <w:t xml:space="preserve">высшей квалификационной категории </w:t>
      </w:r>
    </w:p>
    <w:p w:rsidR="005005E3" w:rsidRPr="00EB1037" w:rsidRDefault="005005E3" w:rsidP="005005E3">
      <w:pPr>
        <w:jc w:val="both"/>
        <w:rPr>
          <w:i/>
          <w:sz w:val="28"/>
          <w:szCs w:val="28"/>
          <w:highlight w:val="green"/>
        </w:rPr>
      </w:pPr>
      <w:r w:rsidRPr="00EB1037">
        <w:rPr>
          <w:rFonts w:eastAsia="TimesNewRomanPSMT"/>
          <w:i/>
          <w:sz w:val="28"/>
          <w:szCs w:val="28"/>
        </w:rPr>
        <w:t xml:space="preserve">Сергей Николаевич </w:t>
      </w:r>
      <w:proofErr w:type="spellStart"/>
      <w:r w:rsidRPr="00EB1037">
        <w:rPr>
          <w:rFonts w:eastAsia="TimesNewRomanPSMT"/>
          <w:i/>
          <w:sz w:val="28"/>
          <w:szCs w:val="28"/>
        </w:rPr>
        <w:t>Бродин</w:t>
      </w:r>
      <w:proofErr w:type="spellEnd"/>
      <w:r w:rsidRPr="00EB1037">
        <w:rPr>
          <w:rFonts w:eastAsia="TimesNewRomanPSMT"/>
          <w:i/>
          <w:sz w:val="28"/>
          <w:szCs w:val="28"/>
        </w:rPr>
        <w:t xml:space="preserve">, мастер производственного обучения </w:t>
      </w:r>
      <w:r w:rsidRPr="00EB1037">
        <w:rPr>
          <w:i/>
          <w:sz w:val="28"/>
          <w:szCs w:val="28"/>
        </w:rPr>
        <w:t xml:space="preserve">высшей квалификационной категории </w:t>
      </w:r>
    </w:p>
    <w:p w:rsidR="0081755A" w:rsidRPr="00057F38" w:rsidRDefault="0081755A" w:rsidP="00D728E9">
      <w:pPr>
        <w:jc w:val="center"/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sz w:val="28"/>
          <w:szCs w:val="28"/>
          <w:highlight w:val="green"/>
        </w:rPr>
      </w:pPr>
    </w:p>
    <w:p w:rsidR="0081755A" w:rsidRDefault="0081755A" w:rsidP="00D728E9">
      <w:pPr>
        <w:jc w:val="center"/>
        <w:rPr>
          <w:sz w:val="28"/>
          <w:szCs w:val="28"/>
          <w:highlight w:val="green"/>
        </w:rPr>
      </w:pPr>
    </w:p>
    <w:p w:rsidR="00FF59B8" w:rsidRDefault="00FF59B8" w:rsidP="00D728E9">
      <w:pPr>
        <w:jc w:val="center"/>
        <w:rPr>
          <w:sz w:val="28"/>
          <w:szCs w:val="28"/>
          <w:highlight w:val="green"/>
        </w:rPr>
      </w:pPr>
    </w:p>
    <w:p w:rsidR="00E4786E" w:rsidRDefault="00E4786E" w:rsidP="00D728E9">
      <w:pPr>
        <w:jc w:val="center"/>
        <w:rPr>
          <w:sz w:val="28"/>
          <w:szCs w:val="28"/>
          <w:highlight w:val="green"/>
        </w:rPr>
      </w:pPr>
    </w:p>
    <w:p w:rsidR="0081755A" w:rsidRPr="00057F38" w:rsidRDefault="0081755A" w:rsidP="00D728E9">
      <w:pPr>
        <w:jc w:val="center"/>
        <w:rPr>
          <w:sz w:val="28"/>
          <w:szCs w:val="28"/>
          <w:highlight w:val="green"/>
        </w:rPr>
      </w:pPr>
    </w:p>
    <w:p w:rsidR="0081755A" w:rsidRPr="00691808" w:rsidRDefault="0081755A" w:rsidP="002942AC">
      <w:pPr>
        <w:jc w:val="center"/>
        <w:rPr>
          <w:sz w:val="28"/>
          <w:szCs w:val="28"/>
        </w:rPr>
      </w:pPr>
      <w:r w:rsidRPr="00691808">
        <w:rPr>
          <w:sz w:val="28"/>
          <w:szCs w:val="28"/>
        </w:rPr>
        <w:t xml:space="preserve"> 201</w:t>
      </w:r>
      <w:r w:rsidR="00EA0805">
        <w:rPr>
          <w:sz w:val="28"/>
          <w:szCs w:val="28"/>
        </w:rPr>
        <w:t>6</w:t>
      </w:r>
      <w:r w:rsidRPr="00691808">
        <w:rPr>
          <w:sz w:val="28"/>
          <w:szCs w:val="28"/>
        </w:rPr>
        <w:t xml:space="preserve"> г.</w:t>
      </w:r>
    </w:p>
    <w:p w:rsidR="0081755A" w:rsidRPr="00691808" w:rsidRDefault="0081755A" w:rsidP="00D728E9">
      <w:pPr>
        <w:ind w:firstLine="567"/>
        <w:jc w:val="both"/>
      </w:pPr>
      <w:r w:rsidRPr="00691808">
        <w:lastRenderedPageBreak/>
        <w:t xml:space="preserve">Рабочая программа разработана  на основе Федерального государственного образовательного стандарта по специальности среднего профессионального образования </w:t>
      </w:r>
      <w:r w:rsidR="00FF59B8">
        <w:t>22.02.06 Сварочное производство</w:t>
      </w:r>
    </w:p>
    <w:p w:rsidR="0081755A" w:rsidRPr="00691808" w:rsidRDefault="0081755A" w:rsidP="00D728E9">
      <w:pPr>
        <w:widowControl w:val="0"/>
        <w:tabs>
          <w:tab w:val="left" w:pos="0"/>
        </w:tabs>
        <w:suppressAutoHyphens/>
        <w:jc w:val="both"/>
        <w:rPr>
          <w:highlight w:val="green"/>
        </w:rPr>
      </w:pPr>
    </w:p>
    <w:p w:rsidR="0081755A" w:rsidRPr="00691808" w:rsidRDefault="0081755A" w:rsidP="00D728E9">
      <w:pPr>
        <w:widowControl w:val="0"/>
        <w:tabs>
          <w:tab w:val="left" w:pos="4427"/>
          <w:tab w:val="left" w:pos="6120"/>
        </w:tabs>
        <w:suppressAutoHyphens/>
        <w:ind w:left="-106"/>
        <w:rPr>
          <w:highlight w:val="green"/>
        </w:rPr>
      </w:pPr>
    </w:p>
    <w:p w:rsidR="0081755A" w:rsidRPr="00691808" w:rsidRDefault="0081755A" w:rsidP="00D728E9">
      <w:pPr>
        <w:widowControl w:val="0"/>
        <w:tabs>
          <w:tab w:val="left" w:pos="0"/>
        </w:tabs>
        <w:suppressAutoHyphens/>
      </w:pPr>
      <w:r w:rsidRPr="00691808">
        <w:t xml:space="preserve">Одобрено методическим объединением </w:t>
      </w:r>
    </w:p>
    <w:p w:rsidR="0081755A" w:rsidRPr="00691808" w:rsidRDefault="00CF715B" w:rsidP="00E62081">
      <w:hyperlink r:id="rId9" w:history="1">
        <w:r w:rsidR="00FF59B8">
          <w:rPr>
            <w:rStyle w:val="a8"/>
            <w:bCs/>
            <w:iCs/>
            <w:color w:val="auto"/>
            <w:u w:val="none"/>
            <w:shd w:val="clear" w:color="auto" w:fill="FFFFFF"/>
          </w:rPr>
          <w:t>технических</w:t>
        </w:r>
        <w:r w:rsidR="0081755A" w:rsidRPr="00691808">
          <w:rPr>
            <w:rStyle w:val="apple-converted-space"/>
          </w:rPr>
          <w:t> </w:t>
        </w:r>
        <w:r w:rsidR="0081755A" w:rsidRPr="00691808">
          <w:rPr>
            <w:rStyle w:val="a8"/>
            <w:color w:val="auto"/>
            <w:u w:val="none"/>
            <w:shd w:val="clear" w:color="auto" w:fill="FFFFFF"/>
          </w:rPr>
          <w:t>дисциплин</w:t>
        </w:r>
      </w:hyperlink>
    </w:p>
    <w:p w:rsidR="0081755A" w:rsidRPr="00691808" w:rsidRDefault="0081755A" w:rsidP="00D728E9">
      <w:r w:rsidRPr="00691808">
        <w:t>Протокол  №___</w:t>
      </w:r>
    </w:p>
    <w:p w:rsidR="0081755A" w:rsidRPr="00691808" w:rsidRDefault="0081755A" w:rsidP="00D728E9">
      <w:pPr>
        <w:widowControl w:val="0"/>
        <w:tabs>
          <w:tab w:val="left" w:pos="0"/>
        </w:tabs>
        <w:suppressAutoHyphens/>
      </w:pPr>
      <w:r w:rsidRPr="00691808">
        <w:t>от «___»___________20</w:t>
      </w:r>
      <w:r w:rsidR="00691808">
        <w:t>1</w:t>
      </w:r>
      <w:r w:rsidR="00EA0805">
        <w:t>6</w:t>
      </w:r>
      <w:r w:rsidRPr="00691808">
        <w:t>г</w:t>
      </w:r>
      <w:r w:rsidR="005C7116">
        <w:t>.</w:t>
      </w:r>
    </w:p>
    <w:p w:rsidR="0081755A" w:rsidRPr="00691808" w:rsidRDefault="0081755A" w:rsidP="00D728E9">
      <w:pPr>
        <w:widowControl w:val="0"/>
        <w:tabs>
          <w:tab w:val="left" w:pos="0"/>
        </w:tabs>
        <w:suppressAutoHyphens/>
      </w:pPr>
    </w:p>
    <w:p w:rsidR="0081755A" w:rsidRPr="00691808" w:rsidRDefault="0081755A" w:rsidP="00D728E9">
      <w:pPr>
        <w:widowControl w:val="0"/>
        <w:tabs>
          <w:tab w:val="left" w:pos="0"/>
        </w:tabs>
        <w:suppressAutoHyphens/>
      </w:pPr>
      <w:r w:rsidRPr="00691808">
        <w:t>Председатель МО:</w:t>
      </w:r>
    </w:p>
    <w:p w:rsidR="0081755A" w:rsidRPr="00691808" w:rsidRDefault="0081755A" w:rsidP="00D728E9">
      <w:pPr>
        <w:widowControl w:val="0"/>
        <w:tabs>
          <w:tab w:val="left" w:pos="0"/>
        </w:tabs>
        <w:ind w:right="-1"/>
        <w:jc w:val="both"/>
        <w:rPr>
          <w:b/>
          <w:bCs/>
        </w:rPr>
      </w:pPr>
      <w:r w:rsidRPr="00691808">
        <w:t xml:space="preserve">__________ </w:t>
      </w:r>
      <w:proofErr w:type="spellStart"/>
      <w:r w:rsidR="00FF59B8">
        <w:t>Н.К.Дондук</w:t>
      </w:r>
      <w:proofErr w:type="spellEnd"/>
    </w:p>
    <w:p w:rsidR="0081755A" w:rsidRPr="00691808" w:rsidRDefault="0081755A" w:rsidP="00D728E9">
      <w:pPr>
        <w:widowControl w:val="0"/>
        <w:tabs>
          <w:tab w:val="left" w:pos="0"/>
        </w:tabs>
        <w:ind w:right="-1"/>
        <w:jc w:val="both"/>
        <w:rPr>
          <w:b/>
          <w:bCs/>
        </w:rPr>
      </w:pPr>
    </w:p>
    <w:p w:rsidR="0081755A" w:rsidRPr="00691808" w:rsidRDefault="0081755A" w:rsidP="00D728E9">
      <w:pPr>
        <w:ind w:firstLine="567"/>
        <w:jc w:val="both"/>
        <w:rPr>
          <w:highlight w:val="green"/>
        </w:rPr>
      </w:pPr>
    </w:p>
    <w:p w:rsidR="0081755A" w:rsidRPr="00691808" w:rsidRDefault="0081755A" w:rsidP="00D728E9">
      <w:pPr>
        <w:jc w:val="both"/>
        <w:rPr>
          <w:highlight w:val="green"/>
        </w:rPr>
      </w:pPr>
    </w:p>
    <w:p w:rsidR="0081755A" w:rsidRPr="00691808" w:rsidRDefault="0081755A" w:rsidP="00D728E9">
      <w:pPr>
        <w:jc w:val="both"/>
        <w:rPr>
          <w:highlight w:val="green"/>
        </w:rPr>
      </w:pPr>
    </w:p>
    <w:p w:rsidR="0081755A" w:rsidRPr="00691808" w:rsidRDefault="0081755A" w:rsidP="00D728E9">
      <w:pPr>
        <w:rPr>
          <w:highlight w:val="green"/>
        </w:rPr>
      </w:pPr>
    </w:p>
    <w:p w:rsidR="00691808" w:rsidRPr="00E4786E" w:rsidRDefault="00691808" w:rsidP="00D728E9">
      <w:pPr>
        <w:autoSpaceDE w:val="0"/>
        <w:autoSpaceDN w:val="0"/>
        <w:adjustRightInd w:val="0"/>
        <w:rPr>
          <w:rFonts w:eastAsia="TimesNewRomanPSMT"/>
          <w:i/>
        </w:rPr>
      </w:pPr>
    </w:p>
    <w:p w:rsidR="00FF59B8" w:rsidRDefault="00FF59B8" w:rsidP="00691808">
      <w:pPr>
        <w:jc w:val="both"/>
        <w:rPr>
          <w:i/>
        </w:rPr>
      </w:pPr>
    </w:p>
    <w:p w:rsidR="00882702" w:rsidRPr="00B42860" w:rsidRDefault="00882702" w:rsidP="00882702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42860">
        <w:rPr>
          <w:rFonts w:eastAsia="TimesNewRomanPS-BoldMT"/>
          <w:bCs/>
        </w:rPr>
        <w:t>Программа согласована</w:t>
      </w:r>
      <w:r w:rsidRPr="00B42860">
        <w:rPr>
          <w:rFonts w:eastAsia="TimesNewRomanPSMT"/>
          <w:sz w:val="28"/>
          <w:szCs w:val="28"/>
        </w:rPr>
        <w:t>:______________________________________________________</w:t>
      </w:r>
    </w:p>
    <w:p w:rsidR="00882702" w:rsidRPr="00B42860" w:rsidRDefault="00882702" w:rsidP="0088270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0"/>
          <w:szCs w:val="20"/>
        </w:rPr>
      </w:pPr>
      <w:r w:rsidRPr="00B42860">
        <w:rPr>
          <w:rFonts w:eastAsia="TimesNewRomanPSMT"/>
          <w:sz w:val="18"/>
          <w:szCs w:val="18"/>
        </w:rPr>
        <w:t xml:space="preserve">                                                    </w:t>
      </w:r>
      <w:r w:rsidRPr="00B42860">
        <w:rPr>
          <w:rFonts w:eastAsia="TimesNewRomanPSMT"/>
          <w:sz w:val="20"/>
          <w:szCs w:val="20"/>
        </w:rPr>
        <w:t xml:space="preserve">( </w:t>
      </w:r>
      <w:r w:rsidRPr="00B42860">
        <w:rPr>
          <w:rFonts w:eastAsia="TimesNewRomanPS-ItalicMT"/>
          <w:i/>
          <w:iCs/>
          <w:sz w:val="20"/>
          <w:szCs w:val="20"/>
        </w:rPr>
        <w:t>Ф.И.О</w:t>
      </w:r>
      <w:r w:rsidRPr="00B42860">
        <w:rPr>
          <w:rFonts w:eastAsia="TimesNewRomanPSMT"/>
          <w:i/>
          <w:iCs/>
          <w:sz w:val="20"/>
          <w:szCs w:val="20"/>
        </w:rPr>
        <w:t xml:space="preserve">. </w:t>
      </w:r>
      <w:r w:rsidRPr="00B42860">
        <w:rPr>
          <w:rFonts w:eastAsia="TimesNewRomanPS-ItalicMT"/>
          <w:i/>
          <w:iCs/>
          <w:sz w:val="20"/>
          <w:szCs w:val="20"/>
        </w:rPr>
        <w:t>должность</w:t>
      </w:r>
      <w:r w:rsidRPr="00B42860">
        <w:rPr>
          <w:rFonts w:eastAsia="TimesNewRomanPSMT"/>
          <w:i/>
          <w:iCs/>
          <w:sz w:val="20"/>
          <w:szCs w:val="20"/>
        </w:rPr>
        <w:t xml:space="preserve">, </w:t>
      </w:r>
      <w:r w:rsidRPr="00B42860">
        <w:rPr>
          <w:rFonts w:eastAsia="TimesNewRomanPS-ItalicMT"/>
          <w:i/>
          <w:iCs/>
          <w:sz w:val="20"/>
          <w:szCs w:val="20"/>
        </w:rPr>
        <w:t>наименование организации</w:t>
      </w:r>
      <w:r>
        <w:rPr>
          <w:rFonts w:eastAsia="TimesNewRomanPS-ItalicMT"/>
          <w:i/>
          <w:iCs/>
          <w:sz w:val="20"/>
          <w:szCs w:val="20"/>
        </w:rPr>
        <w:t xml:space="preserve"> (предприятия)</w:t>
      </w:r>
      <w:r w:rsidRPr="00B42860">
        <w:rPr>
          <w:rFonts w:eastAsia="TimesNewRomanPSMT"/>
          <w:i/>
          <w:iCs/>
          <w:sz w:val="20"/>
          <w:szCs w:val="20"/>
        </w:rPr>
        <w:t>)</w:t>
      </w:r>
    </w:p>
    <w:p w:rsidR="00882702" w:rsidRPr="00037730" w:rsidRDefault="00882702" w:rsidP="008827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30">
        <w:rPr>
          <w:rFonts w:ascii="Times New Roman" w:hAnsi="Times New Roman" w:cs="Times New Roman"/>
          <w:sz w:val="24"/>
          <w:szCs w:val="24"/>
        </w:rPr>
        <w:t>МП</w:t>
      </w:r>
    </w:p>
    <w:p w:rsidR="00882702" w:rsidRPr="00057F38" w:rsidRDefault="00882702" w:rsidP="00882702">
      <w:pPr>
        <w:spacing w:line="276" w:lineRule="auto"/>
        <w:jc w:val="both"/>
        <w:rPr>
          <w:rFonts w:eastAsia="TimesNewRomanPS-BoldMT"/>
          <w:bCs/>
          <w:sz w:val="28"/>
          <w:szCs w:val="28"/>
          <w:highlight w:val="green"/>
        </w:rPr>
      </w:pPr>
    </w:p>
    <w:p w:rsidR="0081755A" w:rsidRPr="00691808" w:rsidRDefault="0081755A" w:rsidP="00D719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5A" w:rsidRPr="00057F38" w:rsidRDefault="0081755A" w:rsidP="00D71965">
      <w:pPr>
        <w:spacing w:line="276" w:lineRule="auto"/>
        <w:jc w:val="both"/>
        <w:rPr>
          <w:rFonts w:eastAsia="TimesNewRomanPS-BoldMT"/>
          <w:bCs/>
          <w:sz w:val="28"/>
          <w:szCs w:val="28"/>
          <w:highlight w:val="green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3" w:rsidRDefault="005005E3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3B5" w:rsidRDefault="003E53B5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Default="0081755A" w:rsidP="00D72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808" w:rsidRPr="00E20E6C" w:rsidRDefault="00691808" w:rsidP="006918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E20E6C">
        <w:rPr>
          <w:sz w:val="28"/>
          <w:szCs w:val="28"/>
        </w:rPr>
        <w:lastRenderedPageBreak/>
        <w:t>СОДЕРЖАНИЕ</w:t>
      </w:r>
    </w:p>
    <w:p w:rsidR="00691808" w:rsidRPr="00E20E6C" w:rsidRDefault="00691808" w:rsidP="006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097" w:type="dxa"/>
        <w:tblInd w:w="-34" w:type="dxa"/>
        <w:tblLook w:val="01E0" w:firstRow="1" w:lastRow="1" w:firstColumn="1" w:lastColumn="1" w:noHBand="0" w:noVBand="0"/>
      </w:tblPr>
      <w:tblGrid>
        <w:gridCol w:w="8931"/>
        <w:gridCol w:w="1166"/>
      </w:tblGrid>
      <w:tr w:rsidR="00691808" w:rsidRPr="00E20E6C" w:rsidTr="00691808">
        <w:trPr>
          <w:trHeight w:val="817"/>
        </w:trPr>
        <w:tc>
          <w:tcPr>
            <w:tcW w:w="8931" w:type="dxa"/>
            <w:shd w:val="clear" w:color="auto" w:fill="auto"/>
          </w:tcPr>
          <w:p w:rsidR="00691808" w:rsidRPr="000554E1" w:rsidRDefault="00691808" w:rsidP="00691808">
            <w:pPr>
              <w:pStyle w:val="1"/>
              <w:ind w:left="459" w:hanging="425"/>
              <w:rPr>
                <w:sz w:val="28"/>
                <w:szCs w:val="28"/>
              </w:rPr>
            </w:pPr>
            <w:r w:rsidRPr="000554E1">
              <w:rPr>
                <w:sz w:val="28"/>
                <w:szCs w:val="28"/>
              </w:rPr>
              <w:t>1. ПАСПОРТ РАБОЧЕЙ ПРОГРАММЫ УЧЕБНОЙ ПРАКТИКИ</w:t>
            </w:r>
          </w:p>
          <w:p w:rsidR="00691808" w:rsidRPr="000554E1" w:rsidRDefault="00691808" w:rsidP="0069180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91808" w:rsidRPr="000554E1" w:rsidRDefault="005D2D05" w:rsidP="00691808">
            <w:pPr>
              <w:ind w:left="-828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4 - 5 </w:t>
            </w:r>
          </w:p>
        </w:tc>
      </w:tr>
      <w:tr w:rsidR="00691808" w:rsidRPr="00E20E6C" w:rsidTr="00691808">
        <w:trPr>
          <w:trHeight w:val="720"/>
        </w:trPr>
        <w:tc>
          <w:tcPr>
            <w:tcW w:w="8931" w:type="dxa"/>
            <w:shd w:val="clear" w:color="auto" w:fill="auto"/>
          </w:tcPr>
          <w:p w:rsidR="00691808" w:rsidRPr="000554E1" w:rsidRDefault="00691808" w:rsidP="00691808">
            <w:pPr>
              <w:ind w:left="459" w:hanging="425"/>
              <w:rPr>
                <w:caps/>
                <w:sz w:val="28"/>
                <w:szCs w:val="28"/>
              </w:rPr>
            </w:pPr>
            <w:r w:rsidRPr="000554E1">
              <w:rPr>
                <w:sz w:val="28"/>
                <w:szCs w:val="28"/>
              </w:rPr>
              <w:t>2. РЕЗУЛЬТАТЫ ОСВОЕНИЯ ПРОГРАММЫ УЧЕБНОЙ ПРАКТИКИ</w:t>
            </w:r>
          </w:p>
          <w:p w:rsidR="00691808" w:rsidRPr="000554E1" w:rsidRDefault="00691808" w:rsidP="00691808">
            <w:pPr>
              <w:ind w:left="459" w:hanging="425"/>
              <w:rPr>
                <w:cap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91808" w:rsidRPr="000554E1" w:rsidRDefault="005D2D05" w:rsidP="005D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</w:tr>
      <w:tr w:rsidR="00691808" w:rsidRPr="00E20E6C" w:rsidTr="00691808">
        <w:trPr>
          <w:trHeight w:val="701"/>
        </w:trPr>
        <w:tc>
          <w:tcPr>
            <w:tcW w:w="8931" w:type="dxa"/>
            <w:shd w:val="clear" w:color="auto" w:fill="auto"/>
          </w:tcPr>
          <w:p w:rsidR="00691808" w:rsidRPr="000554E1" w:rsidRDefault="00691808" w:rsidP="00691808">
            <w:pPr>
              <w:pStyle w:val="1"/>
              <w:ind w:left="459" w:hanging="425"/>
              <w:rPr>
                <w:caps/>
                <w:sz w:val="28"/>
                <w:szCs w:val="28"/>
              </w:rPr>
            </w:pPr>
            <w:r w:rsidRPr="000554E1">
              <w:rPr>
                <w:sz w:val="28"/>
                <w:szCs w:val="28"/>
              </w:rPr>
              <w:t>3. СТРУКТУРА И СОДЕРЖАНИЕ ПРОГРАММЫ УЧЕБНОЙ ПРАКТИКИ</w:t>
            </w:r>
          </w:p>
          <w:p w:rsidR="00691808" w:rsidRPr="000554E1" w:rsidRDefault="00691808" w:rsidP="00691808">
            <w:pPr>
              <w:ind w:left="459" w:hanging="425"/>
              <w:rPr>
                <w:cap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91808" w:rsidRPr="000554E1" w:rsidRDefault="00EB1037" w:rsidP="00691808">
            <w:pPr>
              <w:ind w:left="-828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D05">
              <w:rPr>
                <w:sz w:val="28"/>
                <w:szCs w:val="28"/>
              </w:rPr>
              <w:t>6 - 9</w:t>
            </w:r>
          </w:p>
        </w:tc>
      </w:tr>
      <w:tr w:rsidR="00691808" w:rsidRPr="00E20E6C" w:rsidTr="00691808">
        <w:trPr>
          <w:trHeight w:val="692"/>
        </w:trPr>
        <w:tc>
          <w:tcPr>
            <w:tcW w:w="8931" w:type="dxa"/>
            <w:shd w:val="clear" w:color="auto" w:fill="auto"/>
          </w:tcPr>
          <w:p w:rsidR="00691808" w:rsidRPr="000554E1" w:rsidRDefault="00691808" w:rsidP="00691808">
            <w:pPr>
              <w:pStyle w:val="1"/>
              <w:ind w:left="34" w:firstLine="0"/>
              <w:rPr>
                <w:caps/>
                <w:sz w:val="28"/>
                <w:szCs w:val="28"/>
              </w:rPr>
            </w:pPr>
            <w:r w:rsidRPr="000554E1">
              <w:rPr>
                <w:sz w:val="28"/>
                <w:szCs w:val="28"/>
              </w:rPr>
              <w:t>4. УСЛОВИЯ РЕАЛИЗАЦИИ ПРОГРАММЫ УЧЕБНОЙ ПРАКТИКИ</w:t>
            </w:r>
          </w:p>
        </w:tc>
        <w:tc>
          <w:tcPr>
            <w:tcW w:w="1166" w:type="dxa"/>
            <w:shd w:val="clear" w:color="auto" w:fill="auto"/>
          </w:tcPr>
          <w:p w:rsidR="00691808" w:rsidRPr="000554E1" w:rsidRDefault="00386BB5" w:rsidP="00386BB5">
            <w:pPr>
              <w:ind w:left="-828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1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9 -11</w:t>
            </w:r>
          </w:p>
        </w:tc>
      </w:tr>
      <w:tr w:rsidR="00691808" w:rsidRPr="00E20E6C" w:rsidTr="00691808">
        <w:trPr>
          <w:trHeight w:val="80"/>
        </w:trPr>
        <w:tc>
          <w:tcPr>
            <w:tcW w:w="8931" w:type="dxa"/>
            <w:shd w:val="clear" w:color="auto" w:fill="auto"/>
          </w:tcPr>
          <w:p w:rsidR="00691808" w:rsidRPr="000554E1" w:rsidRDefault="00691808" w:rsidP="00691808">
            <w:pPr>
              <w:ind w:left="34"/>
              <w:rPr>
                <w:bCs/>
                <w:i/>
                <w:sz w:val="28"/>
                <w:szCs w:val="28"/>
              </w:rPr>
            </w:pPr>
            <w:r w:rsidRPr="000554E1">
              <w:rPr>
                <w:sz w:val="28"/>
                <w:szCs w:val="28"/>
              </w:rPr>
              <w:t xml:space="preserve">5. КОНТРОЛЬ И ОЦЕНКА РЕЗУЛЬТАТОВ ОСВОЕНИЯ </w:t>
            </w:r>
            <w:r w:rsidR="00386BB5">
              <w:rPr>
                <w:sz w:val="28"/>
                <w:szCs w:val="28"/>
              </w:rPr>
              <w:t xml:space="preserve">       </w:t>
            </w:r>
            <w:r w:rsidRPr="000554E1">
              <w:rPr>
                <w:sz w:val="28"/>
                <w:szCs w:val="28"/>
              </w:rPr>
              <w:t>ПРОГРАММЫ УЧЕБНОЙ ПРАКТИКИ</w:t>
            </w:r>
            <w:r w:rsidRPr="000554E1">
              <w:rPr>
                <w:bCs/>
                <w:i/>
                <w:sz w:val="28"/>
                <w:szCs w:val="28"/>
              </w:rPr>
              <w:t xml:space="preserve"> </w:t>
            </w:r>
          </w:p>
          <w:p w:rsidR="00691808" w:rsidRPr="000554E1" w:rsidRDefault="00691808" w:rsidP="00691808">
            <w:pPr>
              <w:ind w:left="34"/>
              <w:rPr>
                <w:cap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691808" w:rsidRPr="000554E1" w:rsidRDefault="00EB1037" w:rsidP="0038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6BB5">
              <w:rPr>
                <w:sz w:val="28"/>
                <w:szCs w:val="28"/>
              </w:rPr>
              <w:t>11- 13</w:t>
            </w:r>
          </w:p>
        </w:tc>
      </w:tr>
      <w:tr w:rsidR="00DC0645" w:rsidRPr="00E20E6C" w:rsidTr="00691808">
        <w:trPr>
          <w:trHeight w:val="80"/>
        </w:trPr>
        <w:tc>
          <w:tcPr>
            <w:tcW w:w="8931" w:type="dxa"/>
            <w:shd w:val="clear" w:color="auto" w:fill="auto"/>
          </w:tcPr>
          <w:p w:rsidR="00DC0645" w:rsidRPr="000554E1" w:rsidRDefault="00DC0645" w:rsidP="00386BB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C0645" w:rsidRPr="000554E1" w:rsidRDefault="00DC0645" w:rsidP="00691808">
            <w:pPr>
              <w:ind w:left="-828" w:firstLine="851"/>
              <w:jc w:val="center"/>
              <w:rPr>
                <w:sz w:val="28"/>
                <w:szCs w:val="28"/>
              </w:rPr>
            </w:pPr>
          </w:p>
        </w:tc>
      </w:tr>
      <w:tr w:rsidR="00386BB5" w:rsidRPr="00E20E6C" w:rsidTr="00691808">
        <w:trPr>
          <w:trHeight w:val="80"/>
        </w:trPr>
        <w:tc>
          <w:tcPr>
            <w:tcW w:w="8931" w:type="dxa"/>
            <w:shd w:val="clear" w:color="auto" w:fill="auto"/>
          </w:tcPr>
          <w:p w:rsidR="00386BB5" w:rsidRDefault="00386BB5" w:rsidP="00E4786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386BB5" w:rsidRPr="000554E1" w:rsidRDefault="00386BB5" w:rsidP="00691808">
            <w:pPr>
              <w:ind w:left="-828" w:firstLine="851"/>
              <w:jc w:val="center"/>
              <w:rPr>
                <w:sz w:val="28"/>
                <w:szCs w:val="28"/>
              </w:rPr>
            </w:pPr>
          </w:p>
        </w:tc>
      </w:tr>
    </w:tbl>
    <w:p w:rsidR="00691808" w:rsidRPr="00310A73" w:rsidRDefault="00691808" w:rsidP="0069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91808" w:rsidRDefault="00691808" w:rsidP="00691808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5756C8" w:rsidRPr="00AE195D" w:rsidRDefault="00691808" w:rsidP="008228DF">
      <w:pPr>
        <w:jc w:val="center"/>
        <w:rPr>
          <w:b/>
          <w:caps/>
        </w:rPr>
      </w:pPr>
      <w:r w:rsidRPr="00310A73">
        <w:rPr>
          <w:b/>
          <w:caps/>
          <w:sz w:val="28"/>
          <w:szCs w:val="28"/>
        </w:rPr>
        <w:br w:type="page"/>
      </w:r>
      <w:r w:rsidR="005756C8" w:rsidRPr="00AE195D">
        <w:rPr>
          <w:b/>
          <w:caps/>
        </w:rPr>
        <w:lastRenderedPageBreak/>
        <w:t>1. паспорт РАБОЧЕЙ ПРОГРАММЫ УЧЕБНОЙ ПРАКТИКИ</w:t>
      </w:r>
    </w:p>
    <w:p w:rsidR="00FF59B8" w:rsidRDefault="00FF59B8" w:rsidP="00FF59B8">
      <w:pPr>
        <w:jc w:val="center"/>
        <w:rPr>
          <w:b/>
        </w:rPr>
      </w:pPr>
      <w:r w:rsidRPr="00FF59B8">
        <w:rPr>
          <w:b/>
        </w:rPr>
        <w:t xml:space="preserve">ПМ.01 Подготовка и осуществление технологических процессов изготовления </w:t>
      </w:r>
    </w:p>
    <w:p w:rsidR="00FF59B8" w:rsidRPr="00FF59B8" w:rsidRDefault="00FF59B8" w:rsidP="00FF59B8">
      <w:pPr>
        <w:jc w:val="center"/>
        <w:rPr>
          <w:b/>
        </w:rPr>
      </w:pPr>
      <w:r w:rsidRPr="00FF59B8">
        <w:rPr>
          <w:b/>
        </w:rPr>
        <w:t>сварных конструкций</w:t>
      </w:r>
    </w:p>
    <w:p w:rsidR="0081755A" w:rsidRPr="00AE195D" w:rsidRDefault="0081755A" w:rsidP="00D728E9">
      <w:pPr>
        <w:jc w:val="both"/>
        <w:rPr>
          <w:b/>
          <w:bCs/>
          <w:highlight w:val="green"/>
        </w:rPr>
      </w:pPr>
    </w:p>
    <w:p w:rsidR="005756C8" w:rsidRPr="00AE195D" w:rsidRDefault="005756C8" w:rsidP="00B4040A">
      <w:pPr>
        <w:pStyle w:val="a4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b/>
        </w:rPr>
      </w:pPr>
      <w:r w:rsidRPr="00AE195D">
        <w:rPr>
          <w:b/>
        </w:rPr>
        <w:t>Область применения программы</w:t>
      </w:r>
    </w:p>
    <w:p w:rsidR="005756C8" w:rsidRPr="00AE195D" w:rsidRDefault="005756C8" w:rsidP="00B4040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/>
        </w:rPr>
      </w:pPr>
    </w:p>
    <w:p w:rsidR="005756C8" w:rsidRPr="00AE195D" w:rsidRDefault="005756C8" w:rsidP="00FF59B8">
      <w:pPr>
        <w:ind w:firstLine="851"/>
        <w:jc w:val="both"/>
      </w:pPr>
      <w:r w:rsidRPr="00AE195D">
        <w:rPr>
          <w:b/>
        </w:rPr>
        <w:tab/>
      </w:r>
      <w:r w:rsidRPr="00FF59B8">
        <w:t xml:space="preserve">Рабочая программа  учебной практики, является частью программы подготовки специалистов среднего звена в соответствии с ФГОС по </w:t>
      </w:r>
      <w:r w:rsidRPr="00FF59B8">
        <w:rPr>
          <w:rStyle w:val="213"/>
          <w:bCs/>
          <w:sz w:val="24"/>
          <w:szCs w:val="24"/>
        </w:rPr>
        <w:t>специальности С</w:t>
      </w:r>
      <w:r w:rsidRPr="00FF59B8">
        <w:t xml:space="preserve">ПО  </w:t>
      </w:r>
      <w:r w:rsidR="00FF59B8" w:rsidRPr="00FF59B8">
        <w:t>22.02.06 Сварочное производство</w:t>
      </w:r>
      <w:r w:rsidRPr="00FF59B8">
        <w:rPr>
          <w:rStyle w:val="213"/>
          <w:bCs/>
          <w:sz w:val="24"/>
          <w:szCs w:val="24"/>
        </w:rPr>
        <w:t xml:space="preserve">, входящей в укрупненную группу специальностей </w:t>
      </w:r>
      <w:r w:rsidR="00FF59B8" w:rsidRPr="00FF59B8">
        <w:t>22.00.00 ТЕХНОЛОГИИ  МАТЕРИАЛОВ</w:t>
      </w:r>
      <w:r w:rsidRPr="00FF59B8">
        <w:t xml:space="preserve"> в части освоения основного вида профессиональной деятельности (ВПД):</w:t>
      </w:r>
      <w:r w:rsidRPr="00FF59B8">
        <w:rPr>
          <w:bCs/>
        </w:rPr>
        <w:t xml:space="preserve"> </w:t>
      </w:r>
      <w:r w:rsidR="00FF59B8" w:rsidRPr="00FF59B8">
        <w:t>Подготовка и осуществление технологических процессов изготовления</w:t>
      </w:r>
      <w:r w:rsidR="00FF59B8">
        <w:t xml:space="preserve"> </w:t>
      </w:r>
      <w:r w:rsidR="00FF59B8" w:rsidRPr="00FF59B8">
        <w:t>сварных конструкций</w:t>
      </w:r>
      <w:r w:rsidR="00882702">
        <w:t xml:space="preserve"> </w:t>
      </w:r>
      <w:r w:rsidR="00882702" w:rsidRPr="00AE195D">
        <w:t>и соответствующих профессиональных компетенций</w:t>
      </w:r>
      <w:r w:rsidR="00882702" w:rsidRPr="00412F90">
        <w:rPr>
          <w:sz w:val="28"/>
          <w:szCs w:val="28"/>
        </w:rPr>
        <w:t xml:space="preserve"> </w:t>
      </w:r>
      <w:r w:rsidR="00882702">
        <w:rPr>
          <w:sz w:val="28"/>
          <w:szCs w:val="28"/>
        </w:rPr>
        <w:t>(</w:t>
      </w:r>
      <w:r w:rsidR="00882702" w:rsidRPr="009A10B3">
        <w:rPr>
          <w:sz w:val="28"/>
          <w:szCs w:val="28"/>
        </w:rPr>
        <w:t>ПК</w:t>
      </w:r>
      <w:r w:rsidR="00882702">
        <w:rPr>
          <w:sz w:val="28"/>
          <w:szCs w:val="28"/>
        </w:rPr>
        <w:t>)</w:t>
      </w:r>
      <w:r w:rsidRPr="00AE195D">
        <w:t>:</w:t>
      </w:r>
      <w:r w:rsidR="00412F90" w:rsidRPr="00412F90">
        <w:rPr>
          <w:sz w:val="28"/>
          <w:szCs w:val="28"/>
        </w:rPr>
        <w:t xml:space="preserve"> </w:t>
      </w:r>
    </w:p>
    <w:p w:rsidR="002F34A9" w:rsidRPr="002F34A9" w:rsidRDefault="002F34A9" w:rsidP="002F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</w:pPr>
      <w:r w:rsidRPr="002F34A9">
        <w:t xml:space="preserve">- Применять  различные  методы,  способы  и  приёмы  сборки  и сварки конструкций с </w:t>
      </w:r>
      <w:r w:rsidR="00475A51">
        <w:t>эксплуатационными свойствами;</w:t>
      </w:r>
    </w:p>
    <w:p w:rsidR="002F34A9" w:rsidRPr="002F34A9" w:rsidRDefault="002F34A9" w:rsidP="002F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</w:pPr>
      <w:r w:rsidRPr="002F34A9">
        <w:t>-  Выполнять  техническую  подготовку  про</w:t>
      </w:r>
      <w:r w:rsidR="00475A51">
        <w:t>изводства  сварных  конструкций;</w:t>
      </w:r>
    </w:p>
    <w:p w:rsidR="002F34A9" w:rsidRPr="002F34A9" w:rsidRDefault="002F34A9" w:rsidP="002F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</w:pPr>
      <w:r w:rsidRPr="002F34A9">
        <w:t>-  Выбирать  оборудование,  приспособления  и  инструменты  для обеспечения производства сварных со</w:t>
      </w:r>
      <w:r w:rsidR="00475A51">
        <w:t>единений с заданными свойствами;</w:t>
      </w:r>
    </w:p>
    <w:p w:rsidR="005756C8" w:rsidRPr="002F34A9" w:rsidRDefault="002F34A9" w:rsidP="002F34A9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F34A9">
        <w:rPr>
          <w:sz w:val="24"/>
          <w:szCs w:val="24"/>
        </w:rPr>
        <w:t>- Хранить  и  использовать  сварочную  аппаратуру  и  инструменты  в ходе производственного процесса</w:t>
      </w:r>
      <w:r w:rsidR="005756C8" w:rsidRPr="002F34A9">
        <w:rPr>
          <w:sz w:val="24"/>
          <w:szCs w:val="24"/>
        </w:rPr>
        <w:t>.</w:t>
      </w:r>
    </w:p>
    <w:p w:rsidR="002F34A9" w:rsidRPr="00AE195D" w:rsidRDefault="002F34A9" w:rsidP="002F34A9">
      <w:pPr>
        <w:pStyle w:val="Bodytext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FC1041">
        <w:rPr>
          <w:sz w:val="24"/>
          <w:szCs w:val="24"/>
        </w:rPr>
        <w:t xml:space="preserve">Данную </w:t>
      </w:r>
      <w:proofErr w:type="gramStart"/>
      <w:r w:rsidRPr="00FC1041">
        <w:rPr>
          <w:sz w:val="24"/>
          <w:szCs w:val="24"/>
        </w:rPr>
        <w:t>программу</w:t>
      </w:r>
      <w:proofErr w:type="gramEnd"/>
      <w:r w:rsidRPr="00FC1041">
        <w:rPr>
          <w:sz w:val="24"/>
          <w:szCs w:val="24"/>
        </w:rPr>
        <w:t xml:space="preserve"> возможно использовать при реализации программ подготовки специалистов среднего звена по специальностям, входящим в Укрупненную группу профессий, специальностей и направлений подготовки </w:t>
      </w:r>
      <w:r w:rsidRPr="00FF59B8">
        <w:rPr>
          <w:sz w:val="24"/>
          <w:szCs w:val="24"/>
        </w:rPr>
        <w:t>22.00.00 ТЕХНОЛОГИИ  МАТЕРИАЛОВ</w:t>
      </w:r>
      <w:r>
        <w:rPr>
          <w:sz w:val="24"/>
          <w:szCs w:val="24"/>
        </w:rPr>
        <w:t>.</w:t>
      </w:r>
    </w:p>
    <w:p w:rsidR="005756C8" w:rsidRPr="00AE195D" w:rsidRDefault="005756C8" w:rsidP="00B4040A">
      <w:pPr>
        <w:pStyle w:val="Bodytext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AE195D" w:rsidRPr="00AE195D" w:rsidRDefault="00AE195D" w:rsidP="00B4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AE195D">
        <w:rPr>
          <w:b/>
        </w:rPr>
        <w:t>1.2</w:t>
      </w:r>
      <w:r w:rsidR="008311CE">
        <w:rPr>
          <w:b/>
        </w:rPr>
        <w:t>.</w:t>
      </w:r>
      <w:r w:rsidRPr="00AE195D">
        <w:rPr>
          <w:b/>
        </w:rPr>
        <w:t xml:space="preserve">  Цели и задачи учебной практики </w:t>
      </w:r>
    </w:p>
    <w:p w:rsidR="00AE195D" w:rsidRPr="00AE195D" w:rsidRDefault="00AE195D" w:rsidP="00E4786E">
      <w:pPr>
        <w:pStyle w:val="a4"/>
        <w:ind w:left="0" w:firstLine="851"/>
        <w:jc w:val="both"/>
        <w:rPr>
          <w:color w:val="000000"/>
        </w:rPr>
      </w:pPr>
      <w:r w:rsidRPr="00AE195D">
        <w:rPr>
          <w:color w:val="000000"/>
        </w:rPr>
        <w:t xml:space="preserve">Учебная практика имеет целью закрепление и углубление знаний, полученных </w:t>
      </w:r>
      <w:proofErr w:type="gramStart"/>
      <w:r w:rsidRPr="00AE195D">
        <w:rPr>
          <w:color w:val="000000"/>
        </w:rPr>
        <w:t>обучающимися</w:t>
      </w:r>
      <w:proofErr w:type="gramEnd"/>
      <w:r w:rsidRPr="00AE195D">
        <w:rPr>
          <w:color w:val="000000"/>
        </w:rPr>
        <w:t xml:space="preserve"> в процессе теоретического обучения, приобретения необходимых умений навыков и опыта практической работы по специальности.</w:t>
      </w:r>
    </w:p>
    <w:p w:rsidR="00AE195D" w:rsidRPr="00AE195D" w:rsidRDefault="00AE195D" w:rsidP="00E4786E">
      <w:pPr>
        <w:pStyle w:val="a4"/>
        <w:ind w:left="0" w:firstLine="851"/>
        <w:jc w:val="both"/>
        <w:rPr>
          <w:color w:val="000000"/>
        </w:rPr>
      </w:pPr>
      <w:r w:rsidRPr="00AE195D">
        <w:rPr>
          <w:color w:val="000000"/>
        </w:rPr>
        <w:t>Задачами учебной практики является обучение первичным трудовым приёмам, операциям и способам выполнения трудовых процессов, характерных для данного вида профессиональной деятельности и необходимых для последующего освоения обучающимися общих и профессиональных компетенций по избранной специальности.</w:t>
      </w:r>
    </w:p>
    <w:p w:rsidR="00AE195D" w:rsidRDefault="00AE195D" w:rsidP="00E4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E195D">
        <w:t>С целью овладения указанным видом профессиональной деятельности и соответствующими профессиональными компетенциями</w:t>
      </w:r>
      <w:r w:rsidR="00F7277E">
        <w:t xml:space="preserve"> </w:t>
      </w:r>
      <w:r w:rsidRPr="00AE195D">
        <w:t xml:space="preserve"> </w:t>
      </w:r>
      <w:proofErr w:type="gramStart"/>
      <w:r w:rsidRPr="00AE195D">
        <w:t>обучающийся</w:t>
      </w:r>
      <w:proofErr w:type="gramEnd"/>
      <w:r w:rsidRPr="00AE195D">
        <w:t xml:space="preserve"> в ходе освоения профессионального модуля должен:</w:t>
      </w:r>
    </w:p>
    <w:p w:rsidR="00CF17DD" w:rsidRPr="00AE195D" w:rsidRDefault="00CF17DD" w:rsidP="00CF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AE195D" w:rsidRPr="00AE195D" w:rsidRDefault="00AE195D" w:rsidP="00C64DBB">
      <w:pPr>
        <w:ind w:firstLine="851"/>
        <w:jc w:val="both"/>
        <w:rPr>
          <w:b/>
        </w:rPr>
      </w:pPr>
      <w:r w:rsidRPr="00AE195D">
        <w:rPr>
          <w:b/>
        </w:rPr>
        <w:t>иметь практический опыт:</w:t>
      </w:r>
    </w:p>
    <w:tbl>
      <w:tblPr>
        <w:tblW w:w="102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2F34A9" w:rsidRPr="002F34A9" w:rsidTr="002F34A9">
        <w:trPr>
          <w:trHeight w:val="392"/>
        </w:trPr>
        <w:tc>
          <w:tcPr>
            <w:tcW w:w="10255" w:type="dxa"/>
            <w:vMerge w:val="restart"/>
            <w:tcBorders>
              <w:top w:val="nil"/>
              <w:bottom w:val="single" w:sz="8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технической подготовки производства сварных конструкций;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2F34A9" w:rsidRPr="002F34A9" w:rsidRDefault="00CF17DD" w:rsidP="002F34A9">
            <w:pPr>
              <w:ind w:firstLine="851"/>
              <w:jc w:val="both"/>
              <w:rPr>
                <w:rFonts w:eastAsia="Times New Roman"/>
                <w:color w:val="333333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хранения и использования сварочной аппаратуры и инструментов в ходе производственного процесса;</w:t>
            </w:r>
          </w:p>
        </w:tc>
      </w:tr>
      <w:tr w:rsidR="002F34A9" w:rsidRPr="002F34A9" w:rsidTr="002F34A9">
        <w:trPr>
          <w:trHeight w:val="292"/>
        </w:trPr>
        <w:tc>
          <w:tcPr>
            <w:tcW w:w="10255" w:type="dxa"/>
            <w:vMerge/>
            <w:tcBorders>
              <w:top w:val="single" w:sz="8" w:space="0" w:color="000000"/>
              <w:bottom w:val="nil"/>
            </w:tcBorders>
            <w:vAlign w:val="center"/>
            <w:hideMark/>
          </w:tcPr>
          <w:p w:rsidR="002F34A9" w:rsidRPr="002F34A9" w:rsidRDefault="002F34A9" w:rsidP="002F34A9">
            <w:pPr>
              <w:ind w:firstLine="851"/>
              <w:jc w:val="both"/>
              <w:rPr>
                <w:rFonts w:eastAsia="Times New Roman"/>
                <w:color w:val="333333"/>
              </w:rPr>
            </w:pPr>
          </w:p>
        </w:tc>
      </w:tr>
    </w:tbl>
    <w:p w:rsidR="008311CE" w:rsidRPr="002F34A9" w:rsidRDefault="008311CE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AE195D" w:rsidRDefault="00AE195D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2F34A9">
        <w:rPr>
          <w:b/>
        </w:rPr>
        <w:t>уметь:</w:t>
      </w:r>
    </w:p>
    <w:p w:rsidR="00CF17DD" w:rsidRPr="00EC20B4" w:rsidRDefault="00CF17DD" w:rsidP="00CF17DD">
      <w:pPr>
        <w:ind w:firstLine="851"/>
        <w:jc w:val="both"/>
        <w:rPr>
          <w:rFonts w:eastAsia="Times New Roman"/>
        </w:rPr>
      </w:pPr>
      <w:r w:rsidRPr="00EC20B4">
        <w:rPr>
          <w:rFonts w:eastAsia="Times New Roman"/>
        </w:rPr>
        <w:t>-  организовать рабочее место сварщика;</w:t>
      </w:r>
    </w:p>
    <w:p w:rsidR="00CF17DD" w:rsidRPr="00EC20B4" w:rsidRDefault="00CF17DD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Times New Roman"/>
        </w:rPr>
      </w:pPr>
      <w:r w:rsidRPr="00EC20B4">
        <w:rPr>
          <w:rFonts w:eastAsia="Times New Roman"/>
        </w:rPr>
        <w:t>- 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CF17DD" w:rsidRPr="00EC20B4" w:rsidRDefault="00CF17DD" w:rsidP="00CF17DD">
      <w:pPr>
        <w:ind w:firstLine="851"/>
        <w:jc w:val="both"/>
        <w:rPr>
          <w:rFonts w:eastAsia="Times New Roman"/>
        </w:rPr>
      </w:pPr>
      <w:r w:rsidRPr="00EC20B4">
        <w:rPr>
          <w:rFonts w:eastAsia="Times New Roman"/>
        </w:rPr>
        <w:t>- использовать типовые методики выбора параметров сварочных технологических процессов;</w:t>
      </w:r>
    </w:p>
    <w:p w:rsidR="00CF17DD" w:rsidRPr="00EC20B4" w:rsidRDefault="00CF17DD" w:rsidP="00CF17DD">
      <w:pPr>
        <w:ind w:firstLine="851"/>
        <w:jc w:val="both"/>
        <w:rPr>
          <w:rFonts w:eastAsia="Times New Roman"/>
        </w:rPr>
      </w:pPr>
      <w:r w:rsidRPr="00EC20B4">
        <w:rPr>
          <w:rFonts w:eastAsia="Times New Roman"/>
        </w:rPr>
        <w:t>- устанавливать режимы сварки;</w:t>
      </w:r>
    </w:p>
    <w:p w:rsidR="00CF17DD" w:rsidRPr="00EC20B4" w:rsidRDefault="00E4786E" w:rsidP="00CF17DD">
      <w:pPr>
        <w:ind w:firstLine="851"/>
        <w:jc w:val="both"/>
        <w:rPr>
          <w:rFonts w:eastAsia="Times New Roman"/>
        </w:rPr>
      </w:pPr>
      <w:r w:rsidRPr="00EC20B4">
        <w:rPr>
          <w:rFonts w:eastAsia="Times New Roman"/>
        </w:rPr>
        <w:t xml:space="preserve">- </w:t>
      </w:r>
      <w:r w:rsidR="00CF17DD" w:rsidRPr="00EC20B4">
        <w:rPr>
          <w:rFonts w:eastAsia="Times New Roman"/>
        </w:rPr>
        <w:t>рассчитывать нормы расхода основных</w:t>
      </w:r>
      <w:r w:rsidRPr="00EC20B4">
        <w:rPr>
          <w:rFonts w:eastAsia="Times New Roman"/>
        </w:rPr>
        <w:t xml:space="preserve"> </w:t>
      </w:r>
      <w:r w:rsidR="00CF17DD" w:rsidRPr="00EC20B4">
        <w:rPr>
          <w:rFonts w:eastAsia="Times New Roman"/>
        </w:rPr>
        <w:t>и сварочных материалов для изготовления сварного узла или конструкции;</w:t>
      </w:r>
    </w:p>
    <w:p w:rsidR="00CF17DD" w:rsidRPr="00EC20B4" w:rsidRDefault="00CF17DD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EC20B4">
        <w:rPr>
          <w:rFonts w:eastAsia="Times New Roman"/>
        </w:rPr>
        <w:t>- читать рабочие чертежи сварных конструкций</w:t>
      </w:r>
    </w:p>
    <w:p w:rsidR="00633F94" w:rsidRDefault="00633F94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AE195D" w:rsidRPr="002F34A9" w:rsidRDefault="00AE195D" w:rsidP="002F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2F34A9">
        <w:rPr>
          <w:b/>
        </w:rPr>
        <w:t>знать:</w:t>
      </w:r>
      <w:r w:rsidR="00633F94" w:rsidRPr="002F34A9">
        <w:rPr>
          <w:rFonts w:eastAsia="Times New Roman"/>
          <w:color w:val="333333"/>
        </w:rPr>
        <w:t xml:space="preserve"> </w:t>
      </w:r>
    </w:p>
    <w:tbl>
      <w:tblPr>
        <w:tblW w:w="99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2F34A9" w:rsidRPr="002F34A9" w:rsidTr="00CF17DD">
        <w:trPr>
          <w:trHeight w:val="392"/>
        </w:trPr>
        <w:tc>
          <w:tcPr>
            <w:tcW w:w="9972" w:type="dxa"/>
            <w:vMerge w:val="restar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виды сварочных участков;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виды сварочного оборудования, устройство и правила эксплуатации;</w:t>
            </w:r>
          </w:p>
          <w:p w:rsidR="002F34A9" w:rsidRPr="00EC20B4" w:rsidRDefault="002F34A9" w:rsidP="00CF17DD">
            <w:pPr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>источники питания;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оборудование сварочных постов;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технологический процесс подготовки деталей под сборку и сварку;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основы технологии сварки и производства сварных конструкций;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методику расчетов режимов ручных и механизированных способов сварки;</w:t>
            </w:r>
          </w:p>
          <w:p w:rsidR="002F34A9" w:rsidRPr="00EC20B4" w:rsidRDefault="002F34A9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>основные технологические приемы сварки и наплавки сталей, чугунов и цветных металлов;</w:t>
            </w:r>
          </w:p>
          <w:p w:rsidR="002F34A9" w:rsidRPr="00EC20B4" w:rsidRDefault="00CF17DD" w:rsidP="002F34A9">
            <w:pPr>
              <w:ind w:firstLine="851"/>
              <w:jc w:val="both"/>
              <w:rPr>
                <w:rFonts w:eastAsia="Times New Roman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технологию изготовления сварных конструкций различного класса;</w:t>
            </w:r>
          </w:p>
          <w:p w:rsidR="002F34A9" w:rsidRPr="002F34A9" w:rsidRDefault="00CF17DD" w:rsidP="002F34A9">
            <w:pPr>
              <w:ind w:firstLine="851"/>
              <w:jc w:val="both"/>
              <w:rPr>
                <w:rFonts w:eastAsia="Times New Roman"/>
                <w:color w:val="333333"/>
              </w:rPr>
            </w:pPr>
            <w:r w:rsidRPr="00EC20B4">
              <w:rPr>
                <w:rFonts w:eastAsia="Times New Roman"/>
              </w:rPr>
              <w:t xml:space="preserve">- </w:t>
            </w:r>
            <w:r w:rsidR="002F34A9" w:rsidRPr="00EC20B4">
              <w:rPr>
                <w:rFonts w:eastAsia="Times New Roman"/>
              </w:rPr>
              <w:t>технику безопасности проведения сварочных работ и меры экологической защиты окружающей среды</w:t>
            </w:r>
          </w:p>
        </w:tc>
      </w:tr>
      <w:tr w:rsidR="002F34A9" w:rsidRPr="002F34A9" w:rsidTr="00CF17DD">
        <w:trPr>
          <w:trHeight w:val="292"/>
        </w:trPr>
        <w:tc>
          <w:tcPr>
            <w:tcW w:w="9972" w:type="dxa"/>
            <w:vMerge/>
            <w:vAlign w:val="center"/>
            <w:hideMark/>
          </w:tcPr>
          <w:p w:rsidR="002F34A9" w:rsidRPr="002F34A9" w:rsidRDefault="002F34A9" w:rsidP="002F34A9">
            <w:pPr>
              <w:ind w:firstLine="851"/>
              <w:jc w:val="both"/>
              <w:rPr>
                <w:rFonts w:eastAsia="Times New Roman"/>
                <w:color w:val="333333"/>
              </w:rPr>
            </w:pPr>
          </w:p>
        </w:tc>
      </w:tr>
    </w:tbl>
    <w:p w:rsidR="00AE195D" w:rsidRPr="00AE195D" w:rsidRDefault="00AE195D" w:rsidP="00C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b/>
        </w:rPr>
      </w:pPr>
    </w:p>
    <w:p w:rsidR="00AE195D" w:rsidRPr="00AE195D" w:rsidRDefault="00AE195D" w:rsidP="00315C80">
      <w:pPr>
        <w:pStyle w:val="a4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b/>
        </w:rPr>
      </w:pPr>
      <w:r w:rsidRPr="00AE195D">
        <w:rPr>
          <w:b/>
        </w:rPr>
        <w:t>Количество часов на осво</w:t>
      </w:r>
      <w:r w:rsidR="00E4786E">
        <w:rPr>
          <w:b/>
        </w:rPr>
        <w:t>ение программы учебной практики</w:t>
      </w:r>
      <w:r w:rsidRPr="00AE195D">
        <w:rPr>
          <w:b/>
        </w:rPr>
        <w:t>:</w:t>
      </w:r>
    </w:p>
    <w:p w:rsidR="00AE195D" w:rsidRDefault="00AE195D" w:rsidP="00315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AE195D">
        <w:t xml:space="preserve">всего – </w:t>
      </w:r>
      <w:r w:rsidR="00CF17DD" w:rsidRPr="00CF17DD">
        <w:rPr>
          <w:b/>
        </w:rPr>
        <w:t>216</w:t>
      </w:r>
      <w:r w:rsidRPr="00AE195D">
        <w:rPr>
          <w:b/>
        </w:rPr>
        <w:t xml:space="preserve"> час</w:t>
      </w:r>
      <w:r w:rsidR="005157CE">
        <w:rPr>
          <w:b/>
        </w:rPr>
        <w:t>.</w:t>
      </w:r>
    </w:p>
    <w:p w:rsidR="00F91713" w:rsidRDefault="00F91713" w:rsidP="00C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b/>
        </w:rPr>
      </w:pPr>
    </w:p>
    <w:p w:rsidR="00F91713" w:rsidRDefault="00F91713" w:rsidP="00315C80">
      <w:pPr>
        <w:pStyle w:val="1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/>
          <w:caps/>
        </w:rPr>
      </w:pPr>
      <w:r w:rsidRPr="00F91713">
        <w:rPr>
          <w:b/>
          <w:caps/>
        </w:rPr>
        <w:t>результаты осво</w:t>
      </w:r>
      <w:r w:rsidR="005157CE">
        <w:rPr>
          <w:b/>
          <w:caps/>
        </w:rPr>
        <w:t>ения ПРОГРАММЫ УЧЕБНОЙ ПРАКТИКИ</w:t>
      </w:r>
    </w:p>
    <w:p w:rsidR="00EA0805" w:rsidRDefault="00EA0805" w:rsidP="00315C80">
      <w:pPr>
        <w:pStyle w:val="21"/>
        <w:shd w:val="clear" w:color="auto" w:fill="auto"/>
        <w:spacing w:before="0" w:after="0" w:line="276" w:lineRule="auto"/>
        <w:ind w:firstLine="851"/>
        <w:jc w:val="both"/>
        <w:rPr>
          <w:b w:val="0"/>
          <w:sz w:val="24"/>
          <w:szCs w:val="24"/>
        </w:rPr>
      </w:pPr>
    </w:p>
    <w:p w:rsidR="0081755A" w:rsidRPr="00D32D59" w:rsidRDefault="00F91713" w:rsidP="00315C80">
      <w:pPr>
        <w:pStyle w:val="2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  <w:highlight w:val="green"/>
        </w:rPr>
      </w:pPr>
      <w:r w:rsidRPr="00F91713">
        <w:rPr>
          <w:b w:val="0"/>
          <w:sz w:val="24"/>
          <w:szCs w:val="24"/>
        </w:rPr>
        <w:tab/>
        <w:t>Результатом освоения программы учебной практики является овладение обучающимися видом профессиональной деятельности (ВПД)</w:t>
      </w:r>
      <w:r>
        <w:rPr>
          <w:b w:val="0"/>
          <w:sz w:val="24"/>
          <w:szCs w:val="24"/>
        </w:rPr>
        <w:t xml:space="preserve"> </w:t>
      </w:r>
      <w:r w:rsidR="00F7277E" w:rsidRPr="00F7277E">
        <w:rPr>
          <w:b w:val="0"/>
          <w:sz w:val="24"/>
          <w:szCs w:val="24"/>
        </w:rPr>
        <w:t>Подготовка и осуществление технологических процессов изготовления сварных конструкций</w:t>
      </w:r>
      <w:r w:rsidRPr="00F91713">
        <w:rPr>
          <w:b w:val="0"/>
          <w:sz w:val="24"/>
          <w:szCs w:val="24"/>
        </w:rPr>
        <w:t>, в том числе профессиональными (ПК) и общими (</w:t>
      </w:r>
      <w:proofErr w:type="gramStart"/>
      <w:r w:rsidRPr="00F91713">
        <w:rPr>
          <w:b w:val="0"/>
          <w:sz w:val="24"/>
          <w:szCs w:val="24"/>
        </w:rPr>
        <w:t>ОК</w:t>
      </w:r>
      <w:proofErr w:type="gramEnd"/>
      <w:r w:rsidRPr="00F91713">
        <w:rPr>
          <w:b w:val="0"/>
          <w:sz w:val="24"/>
          <w:szCs w:val="24"/>
        </w:rPr>
        <w:t>) компетенциями:</w:t>
      </w:r>
    </w:p>
    <w:tbl>
      <w:tblPr>
        <w:tblpPr w:leftFromText="180" w:rightFromText="180" w:vertAnchor="text" w:horzAnchor="margin" w:tblpX="74" w:tblpY="206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9517"/>
      </w:tblGrid>
      <w:tr w:rsidR="00A34D48" w:rsidRPr="00F91713" w:rsidTr="00315C80">
        <w:tc>
          <w:tcPr>
            <w:tcW w:w="665" w:type="pct"/>
          </w:tcPr>
          <w:p w:rsidR="00A34D48" w:rsidRPr="00F91713" w:rsidRDefault="00A34D48" w:rsidP="00315C80">
            <w:pPr>
              <w:jc w:val="center"/>
              <w:rPr>
                <w:b/>
              </w:rPr>
            </w:pPr>
            <w:r w:rsidRPr="00F91713">
              <w:rPr>
                <w:b/>
              </w:rPr>
              <w:t>Код</w:t>
            </w:r>
          </w:p>
        </w:tc>
        <w:tc>
          <w:tcPr>
            <w:tcW w:w="4335" w:type="pct"/>
          </w:tcPr>
          <w:p w:rsidR="00A34D48" w:rsidRPr="00F91713" w:rsidRDefault="00A34D48" w:rsidP="00315C8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F91713">
              <w:rPr>
                <w:rFonts w:eastAsia="TimesNewRomanPS-BoldMT"/>
                <w:b/>
                <w:bCs/>
              </w:rPr>
              <w:t>Наименование результатов практики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50CB1">
              <w:t>ПК 1.1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50CB1">
              <w:t>Применять различные методы, способы и приёмы сборки и сварки конструкций с обеспечением эксплуатационных свойств.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50CB1">
              <w:t>ПК 1.2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50CB1">
              <w:t>Выполнять техническую подготовку производства сварных конструкций.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50CB1">
              <w:t>ПК 1.3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50CB1">
              <w:t>Выбирать и использовать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50CB1">
              <w:t>ПК 1.4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50CB1">
              <w:t xml:space="preserve">Хранить и использовать сварочную аппаратуру и инструменты в ходе </w:t>
            </w:r>
          </w:p>
          <w:p w:rsidR="00CF17DD" w:rsidRPr="00E50CB1" w:rsidRDefault="00CF17DD" w:rsidP="00350D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E50CB1">
              <w:t>производственного процесса.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2.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3.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4.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5.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6.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F17DD" w:rsidRPr="00F91713" w:rsidTr="00350D9A">
        <w:tc>
          <w:tcPr>
            <w:tcW w:w="665" w:type="pct"/>
            <w:vAlign w:val="center"/>
          </w:tcPr>
          <w:p w:rsidR="00CF17DD" w:rsidRPr="00E50CB1" w:rsidRDefault="00CF17DD" w:rsidP="00350D9A">
            <w:pPr>
              <w:jc w:val="center"/>
              <w:rPr>
                <w:color w:val="000000"/>
              </w:rPr>
            </w:pPr>
            <w:proofErr w:type="gramStart"/>
            <w:r w:rsidRPr="00E50CB1">
              <w:rPr>
                <w:color w:val="000000"/>
              </w:rPr>
              <w:t>ОК</w:t>
            </w:r>
            <w:proofErr w:type="gramEnd"/>
            <w:r w:rsidRPr="00E50CB1">
              <w:rPr>
                <w:color w:val="000000"/>
              </w:rPr>
              <w:t xml:space="preserve"> 8.</w:t>
            </w:r>
          </w:p>
        </w:tc>
        <w:tc>
          <w:tcPr>
            <w:tcW w:w="4335" w:type="pct"/>
            <w:vAlign w:val="center"/>
          </w:tcPr>
          <w:p w:rsidR="00CF17DD" w:rsidRPr="00E50CB1" w:rsidRDefault="00CF17DD" w:rsidP="00350D9A">
            <w:pPr>
              <w:jc w:val="both"/>
              <w:rPr>
                <w:color w:val="000000"/>
              </w:rPr>
            </w:pPr>
            <w:r w:rsidRPr="00E50CB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475A51" w:rsidRDefault="00475A51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475A51" w:rsidRDefault="00475A51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5D2D05" w:rsidRDefault="005D2D05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5D2D05" w:rsidRDefault="005D2D05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5D2D05" w:rsidRDefault="005D2D05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5D2D05" w:rsidRDefault="005D2D05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5D2D05" w:rsidRDefault="005D2D05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475A51" w:rsidRPr="00475A51" w:rsidRDefault="00475A51" w:rsidP="00475A51">
      <w:pPr>
        <w:pStyle w:val="a4"/>
        <w:autoSpaceDE w:val="0"/>
        <w:autoSpaceDN w:val="0"/>
        <w:adjustRightInd w:val="0"/>
        <w:ind w:left="0"/>
        <w:contextualSpacing/>
        <w:rPr>
          <w:b/>
          <w:bCs/>
        </w:rPr>
      </w:pPr>
    </w:p>
    <w:p w:rsidR="00F91713" w:rsidRPr="00C64DBB" w:rsidRDefault="00F91713" w:rsidP="000142FB">
      <w:pPr>
        <w:pStyle w:val="a4"/>
        <w:numPr>
          <w:ilvl w:val="0"/>
          <w:numId w:val="43"/>
        </w:numPr>
        <w:autoSpaceDE w:val="0"/>
        <w:autoSpaceDN w:val="0"/>
        <w:adjustRightInd w:val="0"/>
        <w:ind w:left="0" w:firstLine="0"/>
        <w:contextualSpacing/>
        <w:rPr>
          <w:b/>
          <w:bCs/>
        </w:rPr>
      </w:pPr>
      <w:r w:rsidRPr="00C64DBB">
        <w:rPr>
          <w:rFonts w:eastAsia="TimesNewRomanPS-BoldMT"/>
          <w:b/>
          <w:bCs/>
        </w:rPr>
        <w:lastRenderedPageBreak/>
        <w:t>СТРУКТУРА И СОДЕРЖАНИЕ ПРОГРАММЫ УЧЕБНОЙ ПРАКТИКИ</w:t>
      </w:r>
    </w:p>
    <w:p w:rsidR="0081755A" w:rsidRPr="00C64DBB" w:rsidRDefault="00F91713" w:rsidP="000142FB">
      <w:pPr>
        <w:autoSpaceDE w:val="0"/>
        <w:autoSpaceDN w:val="0"/>
        <w:adjustRightInd w:val="0"/>
        <w:rPr>
          <w:rFonts w:eastAsia="TimesNewRomanPSMT"/>
        </w:rPr>
      </w:pPr>
      <w:r w:rsidRPr="00C64DBB">
        <w:rPr>
          <w:rFonts w:eastAsia="Calibri"/>
          <w:b/>
        </w:rPr>
        <w:t>3.1 Тематический план и содержание учебной практики</w:t>
      </w:r>
    </w:p>
    <w:p w:rsidR="00BB2DC7" w:rsidRPr="00A34D48" w:rsidRDefault="00BB2DC7" w:rsidP="00D728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6"/>
        <w:gridCol w:w="4250"/>
        <w:gridCol w:w="1777"/>
      </w:tblGrid>
      <w:tr w:rsidR="009B5DD7" w:rsidRPr="00D60157" w:rsidTr="00990DCB">
        <w:tc>
          <w:tcPr>
            <w:tcW w:w="4286" w:type="dxa"/>
            <w:vAlign w:val="center"/>
          </w:tcPr>
          <w:p w:rsidR="009B5DD7" w:rsidRPr="00D60157" w:rsidRDefault="009B5DD7" w:rsidP="009B5DD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Код и наименование профессионального модуля, тем практики (виды работ)</w:t>
            </w:r>
          </w:p>
        </w:tc>
        <w:tc>
          <w:tcPr>
            <w:tcW w:w="4250" w:type="dxa"/>
            <w:vAlign w:val="center"/>
          </w:tcPr>
          <w:p w:rsidR="009B5DD7" w:rsidRPr="00D60157" w:rsidRDefault="009B5DD7" w:rsidP="009B5DD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highlight w:val="green"/>
              </w:rPr>
            </w:pPr>
            <w:r w:rsidRPr="00D60157">
              <w:rPr>
                <w:rFonts w:eastAsia="TimesNewRomanPS-BoldMT"/>
                <w:b/>
                <w:bCs/>
              </w:rPr>
              <w:t>Содержание учебных занятий</w:t>
            </w:r>
          </w:p>
        </w:tc>
        <w:tc>
          <w:tcPr>
            <w:tcW w:w="1777" w:type="dxa"/>
          </w:tcPr>
          <w:p w:rsidR="009B5DD7" w:rsidRPr="00D60157" w:rsidRDefault="009B5DD7" w:rsidP="009B5DD7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Объем часов</w:t>
            </w:r>
          </w:p>
        </w:tc>
      </w:tr>
      <w:tr w:rsidR="009B5DD7" w:rsidRPr="00D60157" w:rsidTr="00990DCB">
        <w:tc>
          <w:tcPr>
            <w:tcW w:w="4286" w:type="dxa"/>
          </w:tcPr>
          <w:p w:rsidR="009B5DD7" w:rsidRPr="00475A51" w:rsidRDefault="009B5DD7" w:rsidP="009B5DD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0"/>
                <w:szCs w:val="20"/>
              </w:rPr>
            </w:pPr>
            <w:r w:rsidRPr="00475A51">
              <w:rPr>
                <w:rFonts w:eastAsia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4250" w:type="dxa"/>
          </w:tcPr>
          <w:p w:rsidR="009B5DD7" w:rsidRPr="00475A51" w:rsidRDefault="009B5DD7" w:rsidP="009B5DD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0"/>
                <w:szCs w:val="20"/>
              </w:rPr>
            </w:pPr>
            <w:r w:rsidRPr="00475A51">
              <w:rPr>
                <w:rFonts w:eastAsia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9B5DD7" w:rsidRPr="00475A51" w:rsidRDefault="009B5DD7" w:rsidP="009B5DD7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0"/>
                <w:szCs w:val="20"/>
              </w:rPr>
            </w:pPr>
            <w:r w:rsidRPr="00475A51">
              <w:rPr>
                <w:rFonts w:eastAsia="TimesNewRomanPS-BoldMT"/>
                <w:bCs/>
                <w:sz w:val="20"/>
                <w:szCs w:val="20"/>
              </w:rPr>
              <w:t>3</w:t>
            </w:r>
          </w:p>
        </w:tc>
      </w:tr>
      <w:tr w:rsidR="003D58E6" w:rsidRPr="00D60157" w:rsidTr="00A47E3E">
        <w:tc>
          <w:tcPr>
            <w:tcW w:w="8536" w:type="dxa"/>
            <w:gridSpan w:val="2"/>
          </w:tcPr>
          <w:p w:rsidR="003D58E6" w:rsidRPr="00D60157" w:rsidRDefault="003D58E6" w:rsidP="003D58E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D60157">
              <w:rPr>
                <w:b/>
              </w:rPr>
              <w:t>ПМ.01 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777" w:type="dxa"/>
          </w:tcPr>
          <w:p w:rsidR="003D58E6" w:rsidRPr="00D60157" w:rsidRDefault="003D58E6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216</w:t>
            </w:r>
          </w:p>
        </w:tc>
      </w:tr>
      <w:tr w:rsidR="003D58E6" w:rsidRPr="00D60157" w:rsidTr="00A47E3E">
        <w:tc>
          <w:tcPr>
            <w:tcW w:w="8536" w:type="dxa"/>
            <w:gridSpan w:val="2"/>
          </w:tcPr>
          <w:p w:rsidR="003D58E6" w:rsidRPr="00D60157" w:rsidRDefault="003D58E6" w:rsidP="003D58E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D60157">
              <w:rPr>
                <w:b/>
              </w:rPr>
              <w:t xml:space="preserve">МДК 01.01 Технология сварочных работ </w:t>
            </w:r>
          </w:p>
        </w:tc>
        <w:tc>
          <w:tcPr>
            <w:tcW w:w="1777" w:type="dxa"/>
          </w:tcPr>
          <w:p w:rsidR="003D58E6" w:rsidRPr="00D60157" w:rsidRDefault="003D58E6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108</w:t>
            </w:r>
          </w:p>
        </w:tc>
      </w:tr>
      <w:tr w:rsidR="00344DB5" w:rsidRPr="00D60157" w:rsidTr="00A47E3E">
        <w:tc>
          <w:tcPr>
            <w:tcW w:w="4286" w:type="dxa"/>
          </w:tcPr>
          <w:p w:rsidR="00344DB5" w:rsidRPr="00D60157" w:rsidRDefault="00B61F69" w:rsidP="00344DB5">
            <w:pPr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Тема 01.</w:t>
            </w:r>
            <w:r w:rsidR="00344DB5" w:rsidRPr="00D60157">
              <w:rPr>
                <w:rFonts w:eastAsia="TimesNewRomanPS-BoldMT"/>
                <w:b/>
                <w:bCs/>
              </w:rPr>
              <w:t>1</w:t>
            </w:r>
          </w:p>
          <w:p w:rsidR="00344DB5" w:rsidRPr="00D60157" w:rsidRDefault="00344DB5" w:rsidP="00081FA6">
            <w:pPr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Подготовка узлов и соединений конструкций под сварку</w:t>
            </w:r>
          </w:p>
        </w:tc>
        <w:tc>
          <w:tcPr>
            <w:tcW w:w="4250" w:type="dxa"/>
            <w:vAlign w:val="center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highlight w:val="green"/>
              </w:rPr>
            </w:pP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30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01.1</w:t>
            </w:r>
            <w:r w:rsidR="003D58E6" w:rsidRPr="00D60157">
              <w:rPr>
                <w:rFonts w:eastAsia="TimesNewRomanPS-BoldMT"/>
                <w:b/>
                <w:bCs/>
              </w:rPr>
              <w:t>.1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60157">
              <w:rPr>
                <w:rFonts w:eastAsia="Times New Roman"/>
                <w:color w:val="000000"/>
              </w:rPr>
              <w:t>Вводный инструктаж. Ознакомление с правилами подготовки металла к сварке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  <w:u w:val="single"/>
              </w:rPr>
              <w:t>Содержание:</w:t>
            </w:r>
            <w:r w:rsidRPr="00D60157">
              <w:rPr>
                <w:rFonts w:eastAsia="TimesNewRomanPS-BoldMT"/>
                <w:bCs/>
              </w:rPr>
              <w:t xml:space="preserve"> Гигиена труда, производственная санитария и профилактика травматизма. Охрана </w:t>
            </w:r>
          </w:p>
          <w:p w:rsidR="00344DB5" w:rsidRPr="00D60157" w:rsidRDefault="00344DB5" w:rsidP="00344DB5">
            <w:r w:rsidRPr="00D60157">
              <w:rPr>
                <w:rFonts w:eastAsia="TimesNewRomanPS-BoldMT"/>
                <w:bCs/>
              </w:rPr>
              <w:t>труда, электробезопасность и ПБ.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Тема 01</w:t>
            </w:r>
            <w:r w:rsidR="00344DB5" w:rsidRPr="00D60157">
              <w:rPr>
                <w:rFonts w:eastAsia="TimesNewRomanPS-BoldMT"/>
                <w:b/>
                <w:bCs/>
              </w:rPr>
              <w:t>.</w:t>
            </w:r>
            <w:r w:rsidR="003D58E6" w:rsidRPr="00D60157">
              <w:rPr>
                <w:rFonts w:eastAsia="TimesNewRomanPS-BoldMT"/>
                <w:b/>
                <w:bCs/>
              </w:rPr>
              <w:t>1.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2 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60157">
              <w:rPr>
                <w:rFonts w:eastAsia="Times New Roman"/>
                <w:color w:val="000000"/>
              </w:rPr>
              <w:t xml:space="preserve"> Правка и гибка пластин. </w:t>
            </w:r>
            <w:r w:rsidRPr="00D60157">
              <w:t xml:space="preserve"> Опиливание ребер и плоскостей пластин, труб</w:t>
            </w:r>
            <w:r w:rsidR="00081FA6" w:rsidRPr="00D60157">
              <w:rPr>
                <w:color w:val="000000" w:themeColor="text1"/>
              </w:rPr>
              <w:t xml:space="preserve"> 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  <w:shd w:val="clear" w:color="auto" w:fill="FFFFFF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 </w:t>
            </w:r>
            <w:r w:rsidRPr="00D60157">
              <w:rPr>
                <w:color w:val="000000" w:themeColor="text1"/>
                <w:shd w:val="clear" w:color="auto" w:fill="FFFFFF"/>
              </w:rPr>
              <w:t xml:space="preserve">Назначение правки и </w:t>
            </w:r>
          </w:p>
          <w:p w:rsidR="00344DB5" w:rsidRPr="00D60157" w:rsidRDefault="00344DB5" w:rsidP="00344DB5">
            <w:pPr>
              <w:rPr>
                <w:color w:val="000000" w:themeColor="text1"/>
                <w:shd w:val="clear" w:color="auto" w:fill="FFFFFF"/>
              </w:rPr>
            </w:pPr>
            <w:r w:rsidRPr="00D60157">
              <w:rPr>
                <w:color w:val="000000" w:themeColor="text1"/>
                <w:shd w:val="clear" w:color="auto" w:fill="FFFFFF"/>
              </w:rPr>
              <w:t xml:space="preserve">гибки. Приёмы правки и гибки метала. </w:t>
            </w:r>
            <w:proofErr w:type="gramStart"/>
            <w:r w:rsidRPr="00D60157">
              <w:rPr>
                <w:color w:val="000000" w:themeColor="text1"/>
                <w:shd w:val="clear" w:color="auto" w:fill="FFFFFF"/>
              </w:rPr>
              <w:t>Гибка</w:t>
            </w:r>
            <w:proofErr w:type="gramEnd"/>
            <w:r w:rsidRPr="00D60157">
              <w:rPr>
                <w:color w:val="000000" w:themeColor="text1"/>
                <w:shd w:val="clear" w:color="auto" w:fill="FFFFFF"/>
              </w:rPr>
              <w:t xml:space="preserve"> в приспособлениях. </w:t>
            </w:r>
          </w:p>
          <w:p w:rsidR="00344DB5" w:rsidRPr="00D60157" w:rsidRDefault="00344DB5" w:rsidP="00344DB5">
            <w:pPr>
              <w:rPr>
                <w:color w:val="000000" w:themeColor="text1"/>
                <w:shd w:val="clear" w:color="auto" w:fill="FFFFFF"/>
              </w:rPr>
            </w:pPr>
            <w:r w:rsidRPr="00D60157">
              <w:rPr>
                <w:color w:val="000000" w:themeColor="text1"/>
                <w:shd w:val="clear" w:color="auto" w:fill="FFFFFF"/>
              </w:rPr>
              <w:t xml:space="preserve">Особенности гибки труб. Безопасные приёмы правки и гибки. </w:t>
            </w:r>
          </w:p>
          <w:p w:rsidR="00344DB5" w:rsidRPr="00D60157" w:rsidRDefault="00344DB5" w:rsidP="00344DB5">
            <w:r w:rsidRPr="00D60157">
              <w:rPr>
                <w:color w:val="000000" w:themeColor="text1"/>
                <w:shd w:val="clear" w:color="auto" w:fill="FFFFFF"/>
              </w:rPr>
              <w:t>Контроль заданных параметров.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344DB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NewRomanPS-BoldMT"/>
                <w:b/>
                <w:bCs/>
              </w:rPr>
              <w:t>Тема 01</w:t>
            </w:r>
            <w:r w:rsidR="00344DB5" w:rsidRPr="00D60157">
              <w:rPr>
                <w:rFonts w:eastAsia="TimesNewRomanPS-BoldMT"/>
                <w:b/>
                <w:bCs/>
              </w:rPr>
              <w:t>.</w:t>
            </w:r>
            <w:r w:rsidR="008E503A" w:rsidRPr="00D60157">
              <w:rPr>
                <w:rFonts w:eastAsia="TimesNewRomanPS-BoldMT"/>
                <w:b/>
                <w:bCs/>
              </w:rPr>
              <w:t>1.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3 </w:t>
            </w:r>
            <w:r w:rsidR="00344DB5" w:rsidRPr="00D60157">
              <w:rPr>
                <w:rFonts w:eastAsia="Times New Roman"/>
                <w:color w:val="000000"/>
              </w:rPr>
              <w:t xml:space="preserve"> </w:t>
            </w:r>
          </w:p>
          <w:p w:rsidR="00344DB5" w:rsidRPr="00D60157" w:rsidRDefault="00344DB5" w:rsidP="00EC20B4">
            <w:pPr>
              <w:jc w:val="both"/>
              <w:rPr>
                <w:rFonts w:eastAsia="TimesNewRomanPS-BoldMT"/>
                <w:b/>
                <w:bCs/>
              </w:rPr>
            </w:pPr>
            <w:r w:rsidRPr="00D60157">
              <w:t>Разметка при помощи метра, линейки, угольника, циркуля  и шаблона</w:t>
            </w:r>
          </w:p>
        </w:tc>
        <w:tc>
          <w:tcPr>
            <w:tcW w:w="4250" w:type="dxa"/>
          </w:tcPr>
          <w:p w:rsidR="00344DB5" w:rsidRPr="00D60157" w:rsidRDefault="00344DB5" w:rsidP="000B50EE">
            <w:r w:rsidRPr="00D60157">
              <w:rPr>
                <w:rFonts w:eastAsia="TimesNewRomanPS-BoldMT"/>
                <w:bCs/>
                <w:u w:val="single"/>
              </w:rPr>
              <w:t>Содержание</w:t>
            </w:r>
            <w:r w:rsidR="000B50EE">
              <w:rPr>
                <w:rFonts w:eastAsia="TimesNewRomanPS-BoldMT"/>
                <w:bCs/>
                <w:u w:val="single"/>
              </w:rPr>
              <w:t>:</w:t>
            </w:r>
            <w:r w:rsidRPr="00D60157">
              <w:rPr>
                <w:rFonts w:eastAsia="TimesNewRomanPS-BoldMT"/>
                <w:bCs/>
                <w:u w:val="single"/>
              </w:rPr>
              <w:t xml:space="preserve">  </w:t>
            </w:r>
            <w:r w:rsidRPr="00D60157">
              <w:rPr>
                <w:color w:val="000000" w:themeColor="text1"/>
              </w:rPr>
              <w:t xml:space="preserve">  </w:t>
            </w:r>
            <w:r w:rsidR="000B50EE">
              <w:rPr>
                <w:color w:val="000000" w:themeColor="text1"/>
              </w:rPr>
              <w:t>И</w:t>
            </w:r>
            <w:r w:rsidRPr="00D60157">
              <w:rPr>
                <w:color w:val="000000" w:themeColor="text1"/>
              </w:rPr>
              <w:t>нструмент и приспособления, применяемые при разметке. Безопасные приёмы работы.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8E503A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 xml:space="preserve">4 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 New Roman"/>
                <w:color w:val="000000"/>
              </w:rPr>
              <w:t xml:space="preserve"> </w:t>
            </w:r>
            <w:r w:rsidRPr="00D60157">
              <w:t>Резка пластин и труб ножовкой</w:t>
            </w:r>
            <w:r w:rsidRPr="00D60157">
              <w:rPr>
                <w:rFonts w:eastAsia="TimesNewRomanPS-BoldMT"/>
                <w:bCs/>
              </w:rPr>
              <w:t xml:space="preserve"> 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</w:t>
            </w:r>
            <w:r w:rsidRPr="00D60157">
              <w:t xml:space="preserve"> </w:t>
            </w:r>
            <w:r w:rsidRPr="00D60157">
              <w:rPr>
                <w:color w:val="000000" w:themeColor="text1"/>
              </w:rPr>
              <w:t xml:space="preserve"> </w:t>
            </w:r>
          </w:p>
          <w:p w:rsidR="00344DB5" w:rsidRPr="00D60157" w:rsidRDefault="000B50EE" w:rsidP="00081FA6">
            <w:r>
              <w:rPr>
                <w:color w:val="000000" w:themeColor="text1"/>
              </w:rPr>
              <w:t>И</w:t>
            </w:r>
            <w:r w:rsidR="00344DB5" w:rsidRPr="00D60157">
              <w:rPr>
                <w:color w:val="000000" w:themeColor="text1"/>
              </w:rPr>
              <w:t xml:space="preserve">нструмент и приспособления, применяемые при резке  металла. Безопасные приёмы работы.  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8E503A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>5</w:t>
            </w:r>
          </w:p>
          <w:p w:rsidR="00344DB5" w:rsidRPr="00D60157" w:rsidRDefault="00344DB5" w:rsidP="00344DB5">
            <w:pPr>
              <w:jc w:val="both"/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</w:rPr>
              <w:t>Разделка кромок под сварку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4250" w:type="dxa"/>
          </w:tcPr>
          <w:p w:rsidR="003027D5" w:rsidRDefault="00344DB5" w:rsidP="00344DB5">
            <w:pPr>
              <w:jc w:val="both"/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>Содержание:</w:t>
            </w:r>
            <w:r w:rsidRPr="00D60157">
              <w:rPr>
                <w:color w:val="000000" w:themeColor="text1"/>
              </w:rPr>
              <w:t xml:space="preserve">  </w:t>
            </w:r>
            <w:r w:rsidRPr="00D60157">
              <w:t xml:space="preserve"> </w:t>
            </w:r>
            <w:r w:rsidRPr="00D60157">
              <w:rPr>
                <w:color w:val="000000" w:themeColor="text1"/>
              </w:rPr>
              <w:t xml:space="preserve"> </w:t>
            </w:r>
          </w:p>
          <w:p w:rsidR="00344DB5" w:rsidRPr="00D60157" w:rsidRDefault="000B50EE" w:rsidP="00344D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344DB5" w:rsidRPr="00D60157">
              <w:rPr>
                <w:color w:val="000000" w:themeColor="text1"/>
              </w:rPr>
              <w:t xml:space="preserve">нструмент и приспособления, применяемые при </w:t>
            </w:r>
            <w:r w:rsidR="00344DB5" w:rsidRPr="00D60157">
              <w:rPr>
                <w:rFonts w:eastAsia="TimesNewRomanPS-BoldMT"/>
                <w:bCs/>
              </w:rPr>
              <w:t>разделке кромок под сварку</w:t>
            </w:r>
          </w:p>
          <w:p w:rsidR="00344DB5" w:rsidRPr="00D60157" w:rsidRDefault="00344DB5" w:rsidP="00EC20B4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color w:val="000000" w:themeColor="text1"/>
              </w:rPr>
              <w:t xml:space="preserve">Безопасные приёмы работы. 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081FA6">
        <w:trPr>
          <w:trHeight w:val="944"/>
        </w:trPr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01.2 Упражнения в пользовании оборудованием для дуговой сварки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30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44DB5" w:rsidRPr="00D60157" w:rsidTr="00350D9A">
        <w:tc>
          <w:tcPr>
            <w:tcW w:w="4286" w:type="dxa"/>
          </w:tcPr>
          <w:p w:rsidR="00475A51" w:rsidRDefault="00344DB5" w:rsidP="00344DB5">
            <w:pPr>
              <w:jc w:val="both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Тема 01.2.1 </w:t>
            </w:r>
            <w:r w:rsidRPr="00D60157">
              <w:rPr>
                <w:rFonts w:eastAsia="TimesNewRomanPS-BoldMT"/>
                <w:bCs/>
              </w:rPr>
              <w:t xml:space="preserve"> </w:t>
            </w:r>
          </w:p>
          <w:p w:rsidR="00344DB5" w:rsidRPr="00D60157" w:rsidRDefault="00344DB5" w:rsidP="00344DB5">
            <w:pPr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color w:val="000000"/>
              </w:rPr>
              <w:t xml:space="preserve"> Инструктаж по  безопасности труда. Ознакомление со сварочным оборудованием и аппаратурой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color w:val="000000" w:themeColor="text1"/>
              </w:rPr>
              <w:t xml:space="preserve"> </w:t>
            </w:r>
          </w:p>
          <w:p w:rsidR="00344DB5" w:rsidRPr="00D60157" w:rsidRDefault="00344DB5" w:rsidP="00344DB5">
            <w:r w:rsidRPr="00D60157">
              <w:t xml:space="preserve">Инструктаж по технике безопасности, пожарной безопасности </w:t>
            </w:r>
            <w:r w:rsidR="00EC20B4">
              <w:t xml:space="preserve"> и электробезопасности </w:t>
            </w:r>
            <w:r w:rsidRPr="00D60157">
              <w:t>в учебных мастерских. Сварочное оборудование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Тема 01</w:t>
            </w:r>
            <w:r w:rsidR="008E503A" w:rsidRPr="00D60157">
              <w:rPr>
                <w:rFonts w:eastAsia="TimesNewRomanPS-BoldMT"/>
                <w:b/>
                <w:bCs/>
              </w:rPr>
              <w:t>.2.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2 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t xml:space="preserve"> </w:t>
            </w:r>
            <w:r w:rsidRPr="00D60157">
              <w:rPr>
                <w:color w:val="000000"/>
              </w:rPr>
              <w:t>Устройство и принцип работы сварочных аппаратов постоянного тока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</w:t>
            </w:r>
            <w:r w:rsidRPr="00D60157">
              <w:rPr>
                <w:color w:val="000000"/>
                <w:shd w:val="clear" w:color="auto" w:fill="FFFFFF"/>
              </w:rPr>
              <w:t xml:space="preserve"> Область применения сварочного аппарата, конструктивные особенности, принцип действия.  Отличия выпрямителей от устройств с переменным током.  Правила ухода и обслуживания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8E503A" w:rsidRPr="00D60157">
              <w:rPr>
                <w:rFonts w:eastAsia="TimesNewRomanPS-BoldMT"/>
                <w:b/>
                <w:bCs/>
              </w:rPr>
              <w:t>2.</w:t>
            </w:r>
            <w:r w:rsidRPr="00D60157">
              <w:rPr>
                <w:rFonts w:eastAsia="TimesNewRomanPS-BoldMT"/>
                <w:b/>
                <w:bCs/>
              </w:rPr>
              <w:t>3</w:t>
            </w:r>
          </w:p>
          <w:p w:rsidR="00344DB5" w:rsidRPr="00D60157" w:rsidRDefault="00344DB5" w:rsidP="00BE23BA">
            <w:pPr>
              <w:jc w:val="both"/>
              <w:rPr>
                <w:rFonts w:eastAsia="TimesNewRomanPS-BoldMT"/>
                <w:bCs/>
              </w:rPr>
            </w:pPr>
            <w:r w:rsidRPr="00D60157">
              <w:rPr>
                <w:color w:val="000000"/>
              </w:rPr>
              <w:t>Устройство и принцип работы сварочного трансформатора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</w:t>
            </w:r>
            <w:r w:rsidRPr="00D60157">
              <w:rPr>
                <w:color w:val="000000"/>
                <w:shd w:val="clear" w:color="auto" w:fill="FFFFFF"/>
              </w:rPr>
              <w:t xml:space="preserve"> Конструктивные особенности, принцип действия.  Правила ухода и обслуживания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8E503A" w:rsidRPr="00D60157">
              <w:rPr>
                <w:rFonts w:eastAsia="TimesNewRomanPS-BoldMT"/>
                <w:b/>
                <w:bCs/>
              </w:rPr>
              <w:t>2.</w:t>
            </w:r>
            <w:r w:rsidRPr="00D60157">
              <w:rPr>
                <w:rFonts w:eastAsia="TimesNewRomanPS-BoldMT"/>
                <w:b/>
                <w:bCs/>
              </w:rPr>
              <w:t>4</w:t>
            </w:r>
          </w:p>
          <w:p w:rsidR="00344DB5" w:rsidRPr="00D60157" w:rsidRDefault="00344DB5" w:rsidP="00344DB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D60157">
              <w:lastRenderedPageBreak/>
              <w:t>Регулирование силы сварочного тока на аппаратах постоянного тока и сварочных трансформаторах переменного тока</w:t>
            </w:r>
          </w:p>
        </w:tc>
        <w:tc>
          <w:tcPr>
            <w:tcW w:w="4250" w:type="dxa"/>
          </w:tcPr>
          <w:p w:rsidR="00BE23BA" w:rsidRDefault="00344DB5" w:rsidP="00344DB5">
            <w:pPr>
              <w:tabs>
                <w:tab w:val="center" w:pos="2017"/>
              </w:tabs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  <w:u w:val="single"/>
              </w:rPr>
              <w:lastRenderedPageBreak/>
              <w:t>Содержание</w:t>
            </w:r>
            <w:r w:rsidRPr="00D60157">
              <w:rPr>
                <w:rFonts w:eastAsia="TimesNewRomanPS-BoldMT"/>
                <w:bCs/>
              </w:rPr>
              <w:t xml:space="preserve">  </w:t>
            </w:r>
          </w:p>
          <w:p w:rsidR="00344DB5" w:rsidRPr="00D60157" w:rsidRDefault="00344DB5" w:rsidP="00344DB5">
            <w:pPr>
              <w:tabs>
                <w:tab w:val="center" w:pos="2017"/>
              </w:tabs>
            </w:pPr>
            <w:r w:rsidRPr="00D60157">
              <w:rPr>
                <w:rFonts w:eastAsia="TimesNewRomanPS-BoldMT"/>
                <w:bCs/>
              </w:rPr>
              <w:lastRenderedPageBreak/>
              <w:t>Плавное и ступенчатое регулирование сварочного тока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Cs/>
              </w:rPr>
              <w:lastRenderedPageBreak/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lastRenderedPageBreak/>
              <w:t>Тема 01.2</w:t>
            </w:r>
            <w:r w:rsidR="008E503A" w:rsidRPr="00D60157">
              <w:rPr>
                <w:rFonts w:eastAsia="TimesNewRomanPS-BoldMT"/>
                <w:b/>
                <w:bCs/>
              </w:rPr>
              <w:t>.</w:t>
            </w:r>
            <w:r w:rsidRPr="00D60157">
              <w:rPr>
                <w:rFonts w:eastAsia="TimesNewRomanPS-BoldMT"/>
                <w:b/>
                <w:bCs/>
              </w:rPr>
              <w:t>5</w:t>
            </w:r>
            <w:r w:rsidRPr="00D60157">
              <w:rPr>
                <w:rFonts w:eastAsia="Times New Roman"/>
                <w:color w:val="000000"/>
              </w:rPr>
              <w:t xml:space="preserve"> 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t>Зажигание дуги, поддержание ее горения до полного сгорания электрода</w:t>
            </w:r>
          </w:p>
        </w:tc>
        <w:tc>
          <w:tcPr>
            <w:tcW w:w="4250" w:type="dxa"/>
          </w:tcPr>
          <w:p w:rsidR="00BE23BA" w:rsidRDefault="00344DB5" w:rsidP="00BE23BA">
            <w:pPr>
              <w:pStyle w:val="1"/>
              <w:shd w:val="clear" w:color="auto" w:fill="FFFFFF"/>
              <w:ind w:firstLine="0"/>
              <w:textAlignment w:val="baseline"/>
              <w:rPr>
                <w:b/>
                <w:bCs/>
                <w:color w:val="222E36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b/>
                <w:bCs/>
                <w:color w:val="222E36"/>
              </w:rPr>
              <w:t xml:space="preserve"> </w:t>
            </w:r>
          </w:p>
          <w:p w:rsidR="00344DB5" w:rsidRPr="00D60157" w:rsidRDefault="00344DB5" w:rsidP="00BE23BA">
            <w:pPr>
              <w:pStyle w:val="1"/>
              <w:shd w:val="clear" w:color="auto" w:fill="FFFFFF"/>
              <w:ind w:firstLine="0"/>
              <w:textAlignment w:val="baseline"/>
            </w:pPr>
            <w:r w:rsidRPr="00D60157">
              <w:rPr>
                <w:bCs/>
                <w:color w:val="222E36"/>
              </w:rPr>
              <w:t>Условия зажигания и горения дуги: зазор, скорость подачи электрода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Тема 01.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3 </w:t>
            </w:r>
            <w:r w:rsidR="00344DB5" w:rsidRPr="00D60157">
              <w:rPr>
                <w:b/>
              </w:rPr>
              <w:t xml:space="preserve">   Выполнение сборки изделий под сварку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b/>
              </w:rPr>
            </w:pP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12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01.3.1 </w:t>
            </w:r>
            <w:r w:rsidR="00B61F69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t xml:space="preserve">Сборка стыковых и </w:t>
            </w:r>
            <w:proofErr w:type="spellStart"/>
            <w:r w:rsidRPr="00D60157">
              <w:t>нахлёсточных</w:t>
            </w:r>
            <w:proofErr w:type="spellEnd"/>
            <w:r w:rsidRPr="00D60157">
              <w:t xml:space="preserve"> соединени</w:t>
            </w:r>
            <w:r w:rsidR="00EC20B4">
              <w:t>й</w:t>
            </w:r>
            <w:r w:rsidRPr="00D60157">
              <w:t>. Чтение чертежей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081FA6">
            <w:r w:rsidRPr="00D60157">
              <w:rPr>
                <w:color w:val="000000" w:themeColor="text1"/>
              </w:rPr>
              <w:t xml:space="preserve">стыковых  и </w:t>
            </w:r>
            <w:r w:rsidRPr="00D60157">
              <w:rPr>
                <w:rFonts w:eastAsia="TimesNewRomanPS-BoldMT"/>
                <w:bCs/>
              </w:rPr>
              <w:t xml:space="preserve">  </w:t>
            </w:r>
            <w:proofErr w:type="spellStart"/>
            <w:r w:rsidRPr="00D60157">
              <w:rPr>
                <w:rFonts w:eastAsia="TimesNewRomanPS-BoldMT"/>
                <w:bCs/>
              </w:rPr>
              <w:t>нахлесточных</w:t>
            </w:r>
            <w:proofErr w:type="spellEnd"/>
            <w:r w:rsidRPr="00D60157">
              <w:rPr>
                <w:rFonts w:eastAsia="TimesNewRomanPS-BoldMT"/>
                <w:bCs/>
              </w:rPr>
              <w:t xml:space="preserve"> </w:t>
            </w:r>
            <w:r w:rsidR="00081FA6" w:rsidRPr="00D60157">
              <w:rPr>
                <w:rFonts w:eastAsia="TimesNewRomanPS-BoldMT"/>
                <w:bCs/>
              </w:rPr>
              <w:t>с</w:t>
            </w:r>
            <w:r w:rsidRPr="00D60157">
              <w:rPr>
                <w:rFonts w:eastAsia="TimesNewRomanPS-BoldMT"/>
                <w:bCs/>
              </w:rPr>
              <w:t xml:space="preserve">оединений. </w:t>
            </w:r>
            <w:r w:rsidRPr="00D60157">
              <w:rPr>
                <w:color w:val="000000" w:themeColor="text1"/>
              </w:rPr>
              <w:t>Безопасные приемы  работы, 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jc w:val="both"/>
            </w:pPr>
            <w:r w:rsidRPr="00D60157">
              <w:rPr>
                <w:rFonts w:eastAsia="TimesNewRomanPS-BoldMT"/>
                <w:b/>
                <w:bCs/>
              </w:rPr>
              <w:t>Тема 01.3.2</w:t>
            </w:r>
            <w:r w:rsidR="00B61F69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rFonts w:eastAsia="TimesNewRomanPS-BoldMT"/>
                <w:b/>
                <w:bCs/>
              </w:rPr>
              <w:t xml:space="preserve">  </w:t>
            </w:r>
            <w:r w:rsidRPr="00D60157">
              <w:t xml:space="preserve">Сборка тавровых и угловых соединений. Чтение чертежей  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081FA6">
            <w:r w:rsidRPr="00D60157">
              <w:rPr>
                <w:color w:val="000000" w:themeColor="text1"/>
              </w:rPr>
              <w:t>тавровых</w:t>
            </w:r>
            <w:r w:rsidR="00081FA6" w:rsidRPr="00D60157">
              <w:rPr>
                <w:rFonts w:eastAsia="TimesNewRomanPS-BoldMT"/>
                <w:bCs/>
              </w:rPr>
              <w:t xml:space="preserve"> соединений.</w:t>
            </w:r>
            <w:r w:rsidRPr="00D60157">
              <w:rPr>
                <w:color w:val="000000" w:themeColor="text1"/>
              </w:rPr>
              <w:t xml:space="preserve">  Безопасные приемы  работы, 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i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8E503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Тема 01</w:t>
            </w:r>
            <w:r w:rsidR="008E503A" w:rsidRPr="00D60157">
              <w:rPr>
                <w:rFonts w:eastAsia="TimesNewRomanPS-BoldMT"/>
                <w:b/>
                <w:bCs/>
              </w:rPr>
              <w:t>.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4  </w:t>
            </w:r>
            <w:r w:rsidR="00344DB5" w:rsidRPr="00D60157">
              <w:rPr>
                <w:b/>
              </w:rPr>
              <w:t xml:space="preserve"> Ручная дуговая сварка конструкций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24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>Тема 01.4.1 Св</w:t>
            </w:r>
            <w:r w:rsidRPr="00D60157">
              <w:t xml:space="preserve">арка 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>, тавровых и угловых соединений в нижнем положении шва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>Содержание:</w:t>
            </w:r>
            <w:r w:rsidRPr="00D60157">
              <w:rPr>
                <w:color w:val="000000" w:themeColor="text1"/>
              </w:rPr>
              <w:t xml:space="preserve">  </w:t>
            </w:r>
            <w:r w:rsidRPr="00D60157">
              <w:t xml:space="preserve"> </w:t>
            </w: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081FA6">
            <w:r w:rsidRPr="00D60157">
              <w:t xml:space="preserve">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>, тавровых и угловых соединений в нижнем положении шва</w:t>
            </w:r>
            <w:r w:rsidRPr="00D60157">
              <w:rPr>
                <w:color w:val="000000" w:themeColor="text1"/>
              </w:rPr>
              <w:t xml:space="preserve">  Безопасные  приемы  работы, 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8E50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Тема 01.4.2  </w:t>
            </w:r>
            <w:r w:rsidRPr="00D60157">
              <w:t xml:space="preserve">  Сварка 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 xml:space="preserve"> соединений в вертикальном положении шва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t xml:space="preserve">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 xml:space="preserve">  соединений в вертикальном положении шва. </w:t>
            </w:r>
            <w:r w:rsidRPr="00D60157">
              <w:rPr>
                <w:color w:val="000000" w:themeColor="text1"/>
              </w:rPr>
              <w:t xml:space="preserve">  Безопасные </w:t>
            </w:r>
            <w:r w:rsidR="00081FA6" w:rsidRPr="00D60157">
              <w:rPr>
                <w:color w:val="000000" w:themeColor="text1"/>
              </w:rPr>
              <w:t>п</w:t>
            </w:r>
            <w:r w:rsidRPr="00D60157">
              <w:rPr>
                <w:color w:val="000000" w:themeColor="text1"/>
              </w:rPr>
              <w:t xml:space="preserve">риемы  работы, </w:t>
            </w:r>
          </w:p>
          <w:p w:rsidR="00344DB5" w:rsidRPr="00D60157" w:rsidRDefault="00344DB5" w:rsidP="00081FA6">
            <w:r w:rsidRPr="00D60157">
              <w:rPr>
                <w:color w:val="000000" w:themeColor="text1"/>
              </w:rPr>
              <w:t>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EC20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Тема 01.4.3  </w:t>
            </w:r>
            <w:r w:rsidRPr="00D60157">
              <w:t xml:space="preserve">  </w:t>
            </w:r>
            <w:r w:rsidR="00EC20B4">
              <w:t>Сварка</w:t>
            </w:r>
            <w:r w:rsidRPr="00D60157">
              <w:t xml:space="preserve"> тавровых и угловых соединений в вертикальном положении шва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 Техника  выполнения </w:t>
            </w:r>
          </w:p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t>тавровых и угловых соединений в вертикальном положении шва</w:t>
            </w:r>
            <w:r w:rsidRPr="00D60157">
              <w:rPr>
                <w:color w:val="000000" w:themeColor="text1"/>
              </w:rPr>
              <w:t xml:space="preserve"> Безопасные приемы  работы, </w:t>
            </w:r>
          </w:p>
          <w:p w:rsidR="00344DB5" w:rsidRPr="00D60157" w:rsidRDefault="00344DB5" w:rsidP="00081FA6">
            <w:r w:rsidRPr="00D60157">
              <w:rPr>
                <w:color w:val="000000" w:themeColor="text1"/>
              </w:rPr>
              <w:t>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B61F69" w:rsidP="008E50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NewRomanPS-BoldMT"/>
                <w:b/>
                <w:bCs/>
              </w:rPr>
              <w:t>Тема 01</w:t>
            </w:r>
            <w:r w:rsidR="00344DB5" w:rsidRPr="00D60157">
              <w:rPr>
                <w:rFonts w:eastAsia="TimesNewRomanPS-BoldMT"/>
                <w:b/>
                <w:bCs/>
              </w:rPr>
              <w:t>.4</w:t>
            </w:r>
            <w:r>
              <w:rPr>
                <w:rFonts w:eastAsia="TimesNewRomanPS-BoldMT"/>
                <w:b/>
                <w:bCs/>
              </w:rPr>
              <w:t>.4</w:t>
            </w:r>
            <w:r w:rsidR="00344DB5" w:rsidRPr="00D60157">
              <w:rPr>
                <w:rFonts w:eastAsia="TimesNewRomanPS-BoldMT"/>
                <w:b/>
                <w:bCs/>
              </w:rPr>
              <w:t xml:space="preserve"> </w:t>
            </w:r>
            <w:r w:rsidR="00344DB5" w:rsidRPr="00D60157">
              <w:t xml:space="preserve"> Сборка и сварка   угловых и   тавровых   соединений на пластинах, собранных под различными углами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Техника сборки и сварки </w:t>
            </w:r>
            <w:r w:rsidRPr="00D60157">
              <w:t xml:space="preserve"> угловых и   тавровых   соединений на пластинах, собранных под различными углами. </w:t>
            </w:r>
            <w:r w:rsidRPr="00D60157">
              <w:rPr>
                <w:color w:val="000000" w:themeColor="text1"/>
              </w:rPr>
              <w:t xml:space="preserve"> Безопасные приемы  работы, </w:t>
            </w:r>
          </w:p>
          <w:p w:rsidR="00344DB5" w:rsidRPr="00D60157" w:rsidRDefault="00344DB5" w:rsidP="00344DB5">
            <w:r w:rsidRPr="00D60157">
              <w:rPr>
                <w:color w:val="000000" w:themeColor="text1"/>
              </w:rPr>
              <w:t>визуальный контроль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8E503A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b/>
                <w:color w:val="000000"/>
              </w:rPr>
              <w:t>Тема 01.</w:t>
            </w:r>
            <w:r w:rsidR="008E503A" w:rsidRPr="00D60157">
              <w:rPr>
                <w:b/>
                <w:color w:val="000000"/>
              </w:rPr>
              <w:t>5</w:t>
            </w:r>
            <w:r w:rsidRPr="00D60157">
              <w:rPr>
                <w:b/>
                <w:color w:val="000000"/>
              </w:rPr>
              <w:t xml:space="preserve"> Сварочные материалы, их хранение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rFonts w:eastAsia="TimesNewRomanPS-BoldMT"/>
                <w:bCs/>
                <w:u w:val="single"/>
              </w:rPr>
            </w:pP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12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8E503A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b/>
              </w:rPr>
              <w:t>Тема 01.</w:t>
            </w:r>
            <w:r w:rsidR="008E503A" w:rsidRPr="00D60157">
              <w:rPr>
                <w:b/>
              </w:rPr>
              <w:t>5.</w:t>
            </w:r>
            <w:r w:rsidRPr="00D60157">
              <w:rPr>
                <w:b/>
              </w:rPr>
              <w:t>1</w:t>
            </w:r>
            <w:r w:rsidRPr="00D60157">
              <w:t xml:space="preserve"> Сварочные электроды.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jc w:val="both"/>
              <w:rPr>
                <w:color w:val="000000"/>
              </w:rPr>
            </w:pPr>
            <w:r w:rsidRPr="00D60157">
              <w:rPr>
                <w:i/>
                <w:color w:val="000000"/>
                <w:u w:val="single"/>
              </w:rPr>
              <w:t>Содержание</w:t>
            </w:r>
            <w:r w:rsidRPr="00D60157">
              <w:rPr>
                <w:i/>
                <w:color w:val="000000"/>
              </w:rPr>
              <w:t xml:space="preserve"> </w:t>
            </w:r>
            <w:r w:rsidRPr="00D60157">
              <w:rPr>
                <w:color w:val="000000"/>
              </w:rPr>
              <w:t xml:space="preserve"> Сварочные электроды и требования к ним, плавящиеся и неплавящиеся электроды. Особенности выбора сварочных материалов. Выбор материалов в зависимости от условий эксплуатации сварочной конструкции, разделки кромок. Виды покрытий электродов. Правила поставки, хранения и подготовки сварочного материала.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8E503A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b/>
              </w:rPr>
              <w:t>Тема 01..</w:t>
            </w:r>
            <w:r w:rsidR="008E503A" w:rsidRPr="00D60157">
              <w:rPr>
                <w:b/>
              </w:rPr>
              <w:t>5.</w:t>
            </w:r>
            <w:r w:rsidRPr="00D60157">
              <w:rPr>
                <w:b/>
              </w:rPr>
              <w:t>2</w:t>
            </w:r>
            <w:r w:rsidRPr="00D60157">
              <w:t xml:space="preserve"> Сварочная проволока.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jc w:val="both"/>
              <w:rPr>
                <w:i/>
                <w:color w:val="000000"/>
              </w:rPr>
            </w:pPr>
            <w:r w:rsidRPr="00D60157">
              <w:rPr>
                <w:i/>
                <w:color w:val="000000"/>
                <w:u w:val="single"/>
              </w:rPr>
              <w:t>Содержание</w:t>
            </w:r>
            <w:r w:rsidRPr="00D60157">
              <w:rPr>
                <w:color w:val="000000"/>
              </w:rPr>
              <w:t xml:space="preserve"> Сварочная проволока, её классификация, назначение. Правила </w:t>
            </w:r>
            <w:r w:rsidRPr="00D60157">
              <w:rPr>
                <w:color w:val="000000"/>
              </w:rPr>
              <w:lastRenderedPageBreak/>
              <w:t>поставки, хранения и подготовки сварочного материала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lastRenderedPageBreak/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lastRenderedPageBreak/>
              <w:t>МДК 01.02 Основное оборудование для производства сварных конструкций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i/>
              </w:rPr>
            </w:pPr>
            <w:r w:rsidRPr="00D60157">
              <w:rPr>
                <w:rFonts w:eastAsia="TimesNewRomanPS-BoldMT"/>
                <w:b/>
                <w:bCs/>
              </w:rPr>
              <w:t>108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01.02.1</w:t>
            </w:r>
            <w:r w:rsidRPr="00D60157">
              <w:rPr>
                <w:b/>
              </w:rPr>
              <w:t xml:space="preserve"> Газовая сварка и резка металла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36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081F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01.02.1</w:t>
            </w:r>
            <w:r w:rsidR="00B93065" w:rsidRPr="00D60157">
              <w:rPr>
                <w:rFonts w:eastAsia="TimesNewRomanPS-BoldMT"/>
                <w:b/>
                <w:bCs/>
              </w:rPr>
              <w:t>.1</w:t>
            </w:r>
            <w:r w:rsidRPr="00D60157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rFonts w:eastAsia="TimesNewRomanPS-BoldMT"/>
                <w:bCs/>
              </w:rPr>
              <w:t>Вводный инструктаж</w:t>
            </w:r>
            <w:r w:rsidRPr="00D60157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rFonts w:eastAsia="TimesNewRomanPS-BoldMT"/>
                <w:bCs/>
              </w:rPr>
              <w:t>Режимы газовой сварки и резки.</w:t>
            </w:r>
            <w:r w:rsidRPr="00D60157">
              <w:t xml:space="preserve"> Организация работы сварочного поста для газовой сварки.</w:t>
            </w:r>
          </w:p>
        </w:tc>
        <w:tc>
          <w:tcPr>
            <w:tcW w:w="4250" w:type="dxa"/>
          </w:tcPr>
          <w:p w:rsidR="00344DB5" w:rsidRPr="00D60157" w:rsidRDefault="00344DB5" w:rsidP="00081FA6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rFonts w:eastAsia="TimesNewRomanPS-BoldMT"/>
                <w:bCs/>
              </w:rPr>
              <w:t xml:space="preserve"> Вводный инструктаж</w:t>
            </w:r>
            <w:r w:rsidRPr="00D60157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rFonts w:eastAsia="TimesNewRomanPS-BoldMT"/>
                <w:bCs/>
              </w:rPr>
              <w:t>Режимы газовой сварки и резки.</w:t>
            </w:r>
            <w:r w:rsidRPr="00D60157">
              <w:t xml:space="preserve"> Организация работы сварочного поста для газовой сварки.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081F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B93065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>2 Г</w:t>
            </w:r>
            <w:r w:rsidRPr="00D60157">
              <w:t>азовая  сварка правым способом.</w:t>
            </w:r>
          </w:p>
        </w:tc>
        <w:tc>
          <w:tcPr>
            <w:tcW w:w="4250" w:type="dxa"/>
          </w:tcPr>
          <w:p w:rsidR="00344DB5" w:rsidRPr="00D60157" w:rsidRDefault="00344DB5" w:rsidP="00081FA6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Техника газовой сварки правым способом.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B93065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 xml:space="preserve">3 </w:t>
            </w:r>
            <w:r w:rsidRPr="00D60157">
              <w:t xml:space="preserve"> Газовая  сварка  левым способом.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Техника газовой сварки  левым способом.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B93065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>4</w:t>
            </w:r>
            <w:r w:rsidRPr="00D60157">
              <w:t xml:space="preserve"> Газовая сварка, резка и наплавка валиков в нижнем и наклонном положениях шва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 Техника газовой сварки, резка и наплавки  валиков в нижнем и наклонном положениях шва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B93065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 xml:space="preserve">5 </w:t>
            </w:r>
            <w:r w:rsidRPr="00D60157">
              <w:t xml:space="preserve"> Газовая сварка кольцевых швов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t xml:space="preserve"> Техника газовой  сварки, резки и наплавки валиков в нижнем и наклонном положениях шва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i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B93065" w:rsidRPr="00D60157">
              <w:rPr>
                <w:rFonts w:eastAsia="TimesNewRomanPS-BoldMT"/>
                <w:b/>
                <w:bCs/>
              </w:rPr>
              <w:t>1.</w:t>
            </w:r>
            <w:r w:rsidRPr="00D60157">
              <w:rPr>
                <w:rFonts w:eastAsia="TimesNewRomanPS-BoldMT"/>
                <w:b/>
                <w:bCs/>
              </w:rPr>
              <w:t xml:space="preserve">6 </w:t>
            </w:r>
            <w:r w:rsidRPr="00D60157">
              <w:t>Газовая сварка труб встык</w:t>
            </w:r>
            <w:r w:rsidR="00DE50D9">
              <w:t xml:space="preserve"> в</w:t>
            </w:r>
            <w:r w:rsidRPr="00D60157">
              <w:t xml:space="preserve"> пово</w:t>
            </w:r>
            <w:r w:rsidR="00DE50D9">
              <w:t>ротном и неповоротном положениях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rFonts w:eastAsia="TimesNewRomanPS-BoldMT"/>
                <w:bCs/>
              </w:rPr>
              <w:t xml:space="preserve">Техника </w:t>
            </w:r>
            <w:r w:rsidRPr="00D60157">
              <w:t xml:space="preserve"> газовой  сварки труб встык </w:t>
            </w:r>
            <w:r w:rsidR="00DE50D9">
              <w:t xml:space="preserve">в </w:t>
            </w:r>
            <w:r w:rsidRPr="00D60157">
              <w:t>пов</w:t>
            </w:r>
            <w:r w:rsidR="00DE50D9">
              <w:t>оротном и неповоротном положениях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01.02.2</w:t>
            </w:r>
            <w:r w:rsidRPr="00D60157">
              <w:rPr>
                <w:b/>
                <w:color w:val="000000"/>
              </w:rPr>
              <w:t xml:space="preserve"> Полуавтоматическая сварка в среде защитных газов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30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Тема 01.02.</w:t>
            </w:r>
            <w:r w:rsidR="00655284" w:rsidRPr="00D60157">
              <w:rPr>
                <w:rFonts w:eastAsia="TimesNewRomanPS-BoldMT"/>
                <w:b/>
                <w:bCs/>
              </w:rPr>
              <w:t>2.</w:t>
            </w:r>
            <w:r w:rsidRPr="00D60157">
              <w:rPr>
                <w:rFonts w:eastAsia="TimesNewRomanPS-BoldMT"/>
                <w:b/>
                <w:bCs/>
              </w:rPr>
              <w:t xml:space="preserve">1 </w:t>
            </w:r>
            <w:r w:rsidRPr="00D60157">
              <w:t xml:space="preserve"> Устройство полуавтоматов</w:t>
            </w:r>
          </w:p>
        </w:tc>
        <w:tc>
          <w:tcPr>
            <w:tcW w:w="4250" w:type="dxa"/>
          </w:tcPr>
          <w:p w:rsidR="00344DB5" w:rsidRPr="00D60157" w:rsidRDefault="00344DB5" w:rsidP="009138D8"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="009138D8">
              <w:rPr>
                <w:rFonts w:eastAsia="TimesNewRomanPS-BoldMT"/>
                <w:bCs/>
              </w:rPr>
              <w:t>Сварочные полуавтоматы. П</w:t>
            </w:r>
            <w:r w:rsidRPr="00D60157">
              <w:rPr>
                <w:color w:val="000000"/>
              </w:rPr>
              <w:t>ринцип работы сварочного полуавтомата.  Режимы сварки полуавтоматом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BE23BA" w:rsidRDefault="00344DB5" w:rsidP="0065528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655284" w:rsidRPr="00D60157">
              <w:rPr>
                <w:rFonts w:eastAsia="TimesNewRomanPS-BoldMT"/>
                <w:b/>
                <w:bCs/>
              </w:rPr>
              <w:t>02</w:t>
            </w:r>
            <w:r w:rsidRPr="00D60157">
              <w:rPr>
                <w:rFonts w:eastAsia="TimesNewRomanPS-BoldMT"/>
                <w:b/>
                <w:bCs/>
              </w:rPr>
              <w:t>.2</w:t>
            </w:r>
            <w:r w:rsidR="00655284" w:rsidRPr="00D60157">
              <w:rPr>
                <w:rFonts w:eastAsia="TimesNewRomanPS-BoldMT"/>
                <w:b/>
                <w:bCs/>
              </w:rPr>
              <w:t>.2</w:t>
            </w:r>
          </w:p>
          <w:p w:rsidR="00344DB5" w:rsidRPr="00D60157" w:rsidRDefault="00344DB5" w:rsidP="006552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t xml:space="preserve"> Особенности конструкций полуавтоматов различных типов</w:t>
            </w:r>
          </w:p>
        </w:tc>
        <w:tc>
          <w:tcPr>
            <w:tcW w:w="4250" w:type="dxa"/>
          </w:tcPr>
          <w:p w:rsidR="00BE23BA" w:rsidRDefault="00344DB5" w:rsidP="00344DB5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</w:p>
          <w:p w:rsidR="00344DB5" w:rsidRPr="00D60157" w:rsidRDefault="00344DB5" w:rsidP="00344DB5">
            <w:r w:rsidRPr="00D60157">
              <w:rPr>
                <w:color w:val="000000"/>
              </w:rPr>
              <w:t xml:space="preserve"> Принцип работы сварочных  полуавтоматов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BE23BA" w:rsidRDefault="00344DB5" w:rsidP="0065528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Тема 01.</w:t>
            </w:r>
            <w:r w:rsidR="00655284" w:rsidRPr="00D60157">
              <w:rPr>
                <w:rFonts w:eastAsia="TimesNewRomanPS-BoldMT"/>
                <w:b/>
                <w:bCs/>
              </w:rPr>
              <w:t>02.2.3</w:t>
            </w:r>
          </w:p>
          <w:p w:rsidR="00344DB5" w:rsidRPr="00D60157" w:rsidRDefault="00344DB5" w:rsidP="006552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 </w:t>
            </w:r>
            <w:r w:rsidRPr="00D60157">
              <w:rPr>
                <w:b/>
                <w:color w:val="000000"/>
              </w:rPr>
              <w:t xml:space="preserve"> П</w:t>
            </w:r>
            <w:r w:rsidRPr="00D60157">
              <w:rPr>
                <w:color w:val="000000"/>
              </w:rPr>
              <w:t>олуавтоматическая  сварка  в защитных газах</w:t>
            </w:r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  </w:t>
            </w:r>
            <w:r w:rsidRPr="00D60157">
              <w:rPr>
                <w:color w:val="000000"/>
              </w:rPr>
              <w:t xml:space="preserve">  Технология полуавтоматической сварки в защитных газах. Защитные газы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BE23BA" w:rsidRDefault="00655284" w:rsidP="00344DB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Тема 01.02.2.4 </w:t>
            </w:r>
            <w:r w:rsidRPr="00D60157">
              <w:rPr>
                <w:b/>
                <w:color w:val="000000"/>
              </w:rPr>
              <w:t xml:space="preserve"> </w:t>
            </w:r>
          </w:p>
          <w:p w:rsidR="00344DB5" w:rsidRPr="00D60157" w:rsidRDefault="00344DB5" w:rsidP="00BE2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0157">
              <w:t xml:space="preserve">Сварка 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 xml:space="preserve"> соединений в среде защитных газов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BE23BA">
            <w:pPr>
              <w:autoSpaceDE w:val="0"/>
              <w:autoSpaceDN w:val="0"/>
              <w:adjustRightInd w:val="0"/>
              <w:jc w:val="both"/>
            </w:pPr>
            <w:r w:rsidRPr="00D60157">
              <w:t xml:space="preserve">стыковых и </w:t>
            </w:r>
            <w:proofErr w:type="spellStart"/>
            <w:r w:rsidRPr="00D60157">
              <w:t>нахлесточных</w:t>
            </w:r>
            <w:proofErr w:type="spellEnd"/>
            <w:r w:rsidRPr="00D60157">
              <w:t xml:space="preserve">  соединений  в среде защитных газов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i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655284" w:rsidP="00344DB5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01.02.2.5 </w:t>
            </w:r>
            <w:r w:rsidRPr="00D60157">
              <w:rPr>
                <w:b/>
                <w:color w:val="000000"/>
              </w:rPr>
              <w:t xml:space="preserve"> </w:t>
            </w:r>
            <w:r w:rsidR="00344DB5" w:rsidRPr="00D60157">
              <w:t>Сварка угловых, тавровых соединений в среде  защитных газов</w:t>
            </w:r>
          </w:p>
          <w:p w:rsidR="00344DB5" w:rsidRPr="00D60157" w:rsidRDefault="00344DB5" w:rsidP="00344D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0" w:type="dxa"/>
          </w:tcPr>
          <w:p w:rsidR="00BE23BA" w:rsidRDefault="00344DB5" w:rsidP="00344DB5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</w:p>
          <w:p w:rsidR="00344DB5" w:rsidRPr="00D60157" w:rsidRDefault="00344DB5" w:rsidP="00344DB5">
            <w:pPr>
              <w:rPr>
                <w:color w:val="000000" w:themeColor="text1"/>
              </w:rPr>
            </w:pPr>
            <w:r w:rsidRPr="00D60157">
              <w:rPr>
                <w:color w:val="000000" w:themeColor="text1"/>
              </w:rPr>
              <w:t xml:space="preserve"> Техника  выполнения </w:t>
            </w:r>
          </w:p>
          <w:p w:rsidR="00344DB5" w:rsidRPr="00D60157" w:rsidRDefault="00344DB5" w:rsidP="00BE23BA">
            <w:pPr>
              <w:autoSpaceDE w:val="0"/>
              <w:autoSpaceDN w:val="0"/>
              <w:adjustRightInd w:val="0"/>
              <w:jc w:val="both"/>
            </w:pPr>
            <w:r w:rsidRPr="00D60157">
              <w:t>угловых, тавровых соединений  в среде защитных газов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344DB5" w:rsidP="00344DB5">
            <w:pPr>
              <w:jc w:val="both"/>
            </w:pPr>
            <w:r w:rsidRPr="00D60157">
              <w:rPr>
                <w:b/>
                <w:color w:val="000000"/>
              </w:rPr>
              <w:t>Тема 01.02.3</w:t>
            </w:r>
          </w:p>
          <w:p w:rsidR="00344DB5" w:rsidRPr="00D60157" w:rsidRDefault="00344DB5" w:rsidP="00A47E3E">
            <w:pPr>
              <w:jc w:val="both"/>
              <w:rPr>
                <w:color w:val="000000"/>
              </w:rPr>
            </w:pPr>
            <w:r w:rsidRPr="00D60157">
              <w:rPr>
                <w:rFonts w:eastAsia="TimesNewRomanPS-BoldMT"/>
                <w:b/>
                <w:bCs/>
              </w:rPr>
              <w:t>Производство сварных конструкций</w:t>
            </w:r>
          </w:p>
        </w:tc>
        <w:tc>
          <w:tcPr>
            <w:tcW w:w="4250" w:type="dxa"/>
          </w:tcPr>
          <w:p w:rsidR="00344DB5" w:rsidRPr="00D60157" w:rsidRDefault="00344DB5" w:rsidP="00344DB5"/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24</w:t>
            </w:r>
          </w:p>
        </w:tc>
      </w:tr>
      <w:tr w:rsidR="00344DB5" w:rsidRPr="00D60157" w:rsidTr="00350D9A">
        <w:tc>
          <w:tcPr>
            <w:tcW w:w="4286" w:type="dxa"/>
          </w:tcPr>
          <w:p w:rsidR="00344DB5" w:rsidRPr="00D60157" w:rsidRDefault="00655284" w:rsidP="00655284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01.02.3.1 </w:t>
            </w:r>
            <w:r w:rsidRPr="00D60157">
              <w:rPr>
                <w:b/>
                <w:color w:val="000000"/>
              </w:rPr>
              <w:t xml:space="preserve"> </w:t>
            </w:r>
            <w:r w:rsidR="00344DB5" w:rsidRPr="00D60157">
              <w:t>Сварка  кольцевых швов ёмкостей для хранения различного рода сыпучих материалов</w:t>
            </w:r>
            <w:proofErr w:type="gramStart"/>
            <w:r w:rsidR="00344DB5" w:rsidRPr="00D60157">
              <w:t xml:space="preserve"> .</w:t>
            </w:r>
            <w:proofErr w:type="gramEnd"/>
          </w:p>
        </w:tc>
        <w:tc>
          <w:tcPr>
            <w:tcW w:w="4250" w:type="dxa"/>
          </w:tcPr>
          <w:p w:rsidR="00344DB5" w:rsidRPr="00D60157" w:rsidRDefault="00344DB5" w:rsidP="00344DB5">
            <w:r w:rsidRPr="00D60157">
              <w:rPr>
                <w:rFonts w:eastAsia="TimesNewRomanPS-BoldMT"/>
                <w:bCs/>
                <w:u w:val="single"/>
              </w:rPr>
              <w:t xml:space="preserve">Содержание:   </w:t>
            </w:r>
            <w:r w:rsidRPr="00D60157">
              <w:rPr>
                <w:rFonts w:eastAsia="TimesNewRomanPS-BoldMT"/>
                <w:bCs/>
              </w:rPr>
              <w:t xml:space="preserve"> Техника  </w:t>
            </w:r>
            <w:r w:rsidR="0015164B">
              <w:t xml:space="preserve"> </w:t>
            </w:r>
            <w:r w:rsidR="0015164B" w:rsidRPr="009138D8">
              <w:t>сварки</w:t>
            </w:r>
            <w:r w:rsidRPr="00D60157">
              <w:t xml:space="preserve"> кольцевых швов 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350D9A">
        <w:tc>
          <w:tcPr>
            <w:tcW w:w="4286" w:type="dxa"/>
          </w:tcPr>
          <w:p w:rsidR="00BE23BA" w:rsidRDefault="00655284" w:rsidP="0065528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 xml:space="preserve">Тема 01.02.3.2 </w:t>
            </w:r>
          </w:p>
          <w:p w:rsidR="00344DB5" w:rsidRPr="00D60157" w:rsidRDefault="00655284" w:rsidP="00655284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b/>
                <w:color w:val="000000"/>
              </w:rPr>
              <w:t xml:space="preserve"> </w:t>
            </w:r>
            <w:r w:rsidR="00344DB5" w:rsidRPr="00D60157">
              <w:t>Сварка ограждений и решеток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</w:t>
            </w:r>
            <w:r w:rsidRPr="00D60157">
              <w:rPr>
                <w:rFonts w:eastAsia="TimesNewRomanPS-BoldMT"/>
                <w:bCs/>
              </w:rPr>
              <w:t xml:space="preserve"> Порядок сборки и сварки </w:t>
            </w:r>
            <w:r w:rsidRPr="00D60157">
              <w:t xml:space="preserve"> ограждений и решеток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344DB5" w:rsidRPr="00D60157" w:rsidTr="00A47E3E">
        <w:trPr>
          <w:trHeight w:val="803"/>
        </w:trPr>
        <w:tc>
          <w:tcPr>
            <w:tcW w:w="4286" w:type="dxa"/>
          </w:tcPr>
          <w:p w:rsidR="00344DB5" w:rsidRPr="00D60157" w:rsidRDefault="00655284" w:rsidP="00A47E3E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lastRenderedPageBreak/>
              <w:t xml:space="preserve">Тема 01.02.3.3 </w:t>
            </w:r>
            <w:r w:rsidRPr="00D60157">
              <w:rPr>
                <w:b/>
                <w:color w:val="000000"/>
              </w:rPr>
              <w:t xml:space="preserve"> </w:t>
            </w:r>
            <w:r w:rsidR="00344DB5" w:rsidRPr="00D60157">
              <w:t xml:space="preserve">Установка и приварка различного рода косынок, планок к балкам, фермам </w:t>
            </w:r>
          </w:p>
        </w:tc>
        <w:tc>
          <w:tcPr>
            <w:tcW w:w="4250" w:type="dxa"/>
          </w:tcPr>
          <w:p w:rsidR="00344DB5" w:rsidRPr="00D60157" w:rsidRDefault="00344DB5" w:rsidP="00344DB5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</w:t>
            </w:r>
            <w:r w:rsidRPr="00D60157">
              <w:t xml:space="preserve"> Технология и техника сборки различных конструкций</w:t>
            </w:r>
          </w:p>
        </w:tc>
        <w:tc>
          <w:tcPr>
            <w:tcW w:w="1777" w:type="dxa"/>
          </w:tcPr>
          <w:p w:rsidR="00344DB5" w:rsidRPr="00D60157" w:rsidRDefault="00344DB5" w:rsidP="00344DB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A47E3E" w:rsidRPr="00D60157" w:rsidTr="00A47E3E">
        <w:trPr>
          <w:trHeight w:val="688"/>
        </w:trPr>
        <w:tc>
          <w:tcPr>
            <w:tcW w:w="4286" w:type="dxa"/>
          </w:tcPr>
          <w:p w:rsidR="00A47E3E" w:rsidRPr="00D60157" w:rsidRDefault="00A47E3E" w:rsidP="00A47E3E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01.02.3.4 </w:t>
            </w:r>
            <w:r w:rsidRPr="00D60157">
              <w:rPr>
                <w:b/>
                <w:color w:val="000000"/>
              </w:rPr>
              <w:t xml:space="preserve"> </w:t>
            </w:r>
            <w:r w:rsidRPr="00D60157">
              <w:t>Сварка труб диаметром 20мм встык</w:t>
            </w:r>
          </w:p>
          <w:p w:rsidR="00A47E3E" w:rsidRPr="00D60157" w:rsidRDefault="00A47E3E" w:rsidP="00A47E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0" w:type="dxa"/>
          </w:tcPr>
          <w:p w:rsidR="00A47E3E" w:rsidRPr="00D60157" w:rsidRDefault="00A47E3E" w:rsidP="00A47E3E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</w:t>
            </w:r>
            <w:r w:rsidRPr="00D60157">
              <w:t xml:space="preserve"> Техника сварки труб встык в поворотном положении шва</w:t>
            </w:r>
          </w:p>
        </w:tc>
        <w:tc>
          <w:tcPr>
            <w:tcW w:w="1777" w:type="dxa"/>
          </w:tcPr>
          <w:p w:rsidR="00A47E3E" w:rsidRPr="00D60157" w:rsidRDefault="00A47E3E" w:rsidP="00A47E3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D60157">
              <w:rPr>
                <w:rFonts w:eastAsia="TimesNewRomanPS-BoldMT"/>
                <w:bCs/>
              </w:rPr>
              <w:t>6</w:t>
            </w:r>
          </w:p>
        </w:tc>
      </w:tr>
      <w:tr w:rsidR="00A47E3E" w:rsidRPr="00D60157" w:rsidTr="00081FA6">
        <w:trPr>
          <w:trHeight w:val="540"/>
        </w:trPr>
        <w:tc>
          <w:tcPr>
            <w:tcW w:w="4286" w:type="dxa"/>
          </w:tcPr>
          <w:p w:rsidR="00A47E3E" w:rsidRPr="00D60157" w:rsidRDefault="00A47E3E" w:rsidP="00A47E3E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b/>
              </w:rPr>
              <w:t>01.02.4</w:t>
            </w:r>
            <w:r w:rsidRPr="00D60157">
              <w:rPr>
                <w:rFonts w:eastAsia="TimesNewRomanPS-BoldMT"/>
                <w:b/>
                <w:bCs/>
              </w:rPr>
              <w:t xml:space="preserve"> Контроль качества сварных швов</w:t>
            </w:r>
          </w:p>
        </w:tc>
        <w:tc>
          <w:tcPr>
            <w:tcW w:w="4250" w:type="dxa"/>
          </w:tcPr>
          <w:p w:rsidR="00A47E3E" w:rsidRPr="00D60157" w:rsidRDefault="00A47E3E" w:rsidP="00A47E3E">
            <w:pPr>
              <w:rPr>
                <w:rFonts w:eastAsia="TimesNewRomanPS-BoldMT"/>
                <w:bCs/>
                <w:u w:val="single"/>
              </w:rPr>
            </w:pPr>
          </w:p>
        </w:tc>
        <w:tc>
          <w:tcPr>
            <w:tcW w:w="1777" w:type="dxa"/>
          </w:tcPr>
          <w:p w:rsidR="00A47E3E" w:rsidRPr="00D60157" w:rsidRDefault="00A47E3E" w:rsidP="00A47E3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12</w:t>
            </w:r>
          </w:p>
        </w:tc>
      </w:tr>
      <w:tr w:rsidR="00A47E3E" w:rsidRPr="00D60157" w:rsidTr="00081FA6">
        <w:trPr>
          <w:trHeight w:val="818"/>
        </w:trPr>
        <w:tc>
          <w:tcPr>
            <w:tcW w:w="4286" w:type="dxa"/>
          </w:tcPr>
          <w:p w:rsidR="00A47E3E" w:rsidRPr="00D60157" w:rsidRDefault="00A47E3E" w:rsidP="00081FA6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01.02.4.1 </w:t>
            </w:r>
            <w:r w:rsidRPr="00D60157">
              <w:rPr>
                <w:rFonts w:eastAsia="TimesNewRomanPS-BoldMT"/>
                <w:bCs/>
              </w:rPr>
              <w:t>П</w:t>
            </w:r>
            <w:r w:rsidRPr="00D60157">
              <w:t>роверка качества сварных швов, устранение дефектов в сварных швах трубопроводов, деталей листовых конструкций</w:t>
            </w:r>
          </w:p>
        </w:tc>
        <w:tc>
          <w:tcPr>
            <w:tcW w:w="4250" w:type="dxa"/>
          </w:tcPr>
          <w:p w:rsidR="00A47E3E" w:rsidRPr="00D60157" w:rsidRDefault="00A47E3E" w:rsidP="003E53B5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</w:t>
            </w:r>
            <w:r w:rsidR="003E53B5">
              <w:rPr>
                <w:color w:val="000000" w:themeColor="text1"/>
              </w:rPr>
              <w:t>Визуальный контроль сварных швов с использованием УШС</w:t>
            </w:r>
            <w:r w:rsidRPr="00D60157">
              <w:t xml:space="preserve"> </w:t>
            </w:r>
          </w:p>
        </w:tc>
        <w:tc>
          <w:tcPr>
            <w:tcW w:w="1777" w:type="dxa"/>
          </w:tcPr>
          <w:p w:rsidR="00A47E3E" w:rsidRPr="00BF3712" w:rsidRDefault="00A47E3E" w:rsidP="00A47E3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BF3712">
              <w:rPr>
                <w:rFonts w:eastAsia="TimesNewRomanPS-BoldMT"/>
                <w:bCs/>
              </w:rPr>
              <w:t>6</w:t>
            </w:r>
          </w:p>
        </w:tc>
      </w:tr>
      <w:tr w:rsidR="00A47E3E" w:rsidRPr="00D60157" w:rsidTr="00081FA6">
        <w:trPr>
          <w:trHeight w:val="845"/>
        </w:trPr>
        <w:tc>
          <w:tcPr>
            <w:tcW w:w="4286" w:type="dxa"/>
          </w:tcPr>
          <w:p w:rsidR="00A47E3E" w:rsidRPr="00D60157" w:rsidRDefault="00A47E3E" w:rsidP="00A47E3E">
            <w:pPr>
              <w:autoSpaceDE w:val="0"/>
              <w:autoSpaceDN w:val="0"/>
              <w:adjustRightInd w:val="0"/>
              <w:jc w:val="both"/>
            </w:pPr>
            <w:r w:rsidRPr="00D60157">
              <w:rPr>
                <w:rFonts w:eastAsia="TimesNewRomanPS-BoldMT"/>
                <w:b/>
                <w:bCs/>
              </w:rPr>
              <w:t xml:space="preserve">Тема 01.02.4.2 </w:t>
            </w:r>
            <w:r w:rsidRPr="00D60157">
              <w:t>Расчет нормы расхода основных сварочных ма</w:t>
            </w:r>
            <w:r w:rsidR="003E53B5">
              <w:t>териалов для изготовления свар</w:t>
            </w:r>
            <w:r w:rsidRPr="00D60157">
              <w:t xml:space="preserve">ных конструкций </w:t>
            </w:r>
          </w:p>
        </w:tc>
        <w:tc>
          <w:tcPr>
            <w:tcW w:w="4250" w:type="dxa"/>
          </w:tcPr>
          <w:p w:rsidR="00A47E3E" w:rsidRPr="00D60157" w:rsidRDefault="00A47E3E" w:rsidP="00A47E3E">
            <w:pPr>
              <w:rPr>
                <w:rFonts w:eastAsia="TimesNewRomanPS-BoldMT"/>
                <w:bCs/>
                <w:u w:val="single"/>
              </w:rPr>
            </w:pPr>
            <w:r w:rsidRPr="00D60157">
              <w:rPr>
                <w:rFonts w:eastAsia="TimesNewRomanPS-BoldMT"/>
                <w:bCs/>
                <w:u w:val="single"/>
              </w:rPr>
              <w:t xml:space="preserve">Содержание:  </w:t>
            </w:r>
            <w:r w:rsidRPr="00D60157">
              <w:rPr>
                <w:color w:val="000000" w:themeColor="text1"/>
              </w:rPr>
              <w:t xml:space="preserve"> </w:t>
            </w:r>
            <w:r w:rsidRPr="00D60157">
              <w:t xml:space="preserve"> </w:t>
            </w:r>
            <w:r w:rsidR="001428B5">
              <w:t xml:space="preserve">Расчет нормы расхода </w:t>
            </w:r>
            <w:r w:rsidR="001428B5" w:rsidRPr="00D60157">
              <w:t xml:space="preserve"> основных сварочных ма</w:t>
            </w:r>
            <w:r w:rsidR="001428B5">
              <w:t>териалов для изготовления свар</w:t>
            </w:r>
            <w:r w:rsidR="001428B5" w:rsidRPr="00D60157">
              <w:t>ных конструкций</w:t>
            </w:r>
            <w:r w:rsidR="001428B5">
              <w:t xml:space="preserve"> по технической документации</w:t>
            </w:r>
          </w:p>
        </w:tc>
        <w:tc>
          <w:tcPr>
            <w:tcW w:w="1777" w:type="dxa"/>
          </w:tcPr>
          <w:p w:rsidR="00A47E3E" w:rsidRPr="00BF3712" w:rsidRDefault="00A47E3E" w:rsidP="00A47E3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BF3712">
              <w:rPr>
                <w:rFonts w:eastAsia="TimesNewRomanPS-BoldMT"/>
                <w:bCs/>
              </w:rPr>
              <w:t>6</w:t>
            </w:r>
          </w:p>
        </w:tc>
      </w:tr>
      <w:tr w:rsidR="00D03CD9" w:rsidRPr="00D60157" w:rsidTr="00081FA6">
        <w:trPr>
          <w:trHeight w:val="274"/>
        </w:trPr>
        <w:tc>
          <w:tcPr>
            <w:tcW w:w="8536" w:type="dxa"/>
            <w:gridSpan w:val="2"/>
          </w:tcPr>
          <w:p w:rsidR="00D03CD9" w:rsidRPr="00D60157" w:rsidRDefault="00D03CD9" w:rsidP="00D03CD9">
            <w:pPr>
              <w:rPr>
                <w:rFonts w:eastAsia="TimesNewRomanPS-BoldMT"/>
                <w:b/>
                <w:bCs/>
              </w:rPr>
            </w:pPr>
            <w:r w:rsidRPr="00D60157">
              <w:rPr>
                <w:b/>
              </w:rPr>
              <w:t>Дифференцированный зачет</w:t>
            </w:r>
          </w:p>
        </w:tc>
        <w:tc>
          <w:tcPr>
            <w:tcW w:w="1777" w:type="dxa"/>
          </w:tcPr>
          <w:p w:rsidR="00D03CD9" w:rsidRPr="00D60157" w:rsidRDefault="00D03CD9" w:rsidP="00A47E3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D60157">
              <w:rPr>
                <w:rFonts w:eastAsia="TimesNewRomanPS-BoldMT"/>
                <w:b/>
                <w:bCs/>
              </w:rPr>
              <w:t>6</w:t>
            </w:r>
          </w:p>
        </w:tc>
      </w:tr>
    </w:tbl>
    <w:p w:rsidR="00D03CD9" w:rsidRDefault="00D03CD9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8B5" w:rsidRDefault="001428B5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D2E8A" w:rsidRDefault="00ED2E8A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D2E8A" w:rsidRDefault="00ED2E8A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D2E8A" w:rsidRDefault="00ED2E8A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D2E8A" w:rsidRDefault="00ED2E8A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D2E8A" w:rsidRDefault="00ED2E8A" w:rsidP="0066474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5A" w:rsidRPr="00165465" w:rsidRDefault="0081755A" w:rsidP="0066474F">
      <w:pPr>
        <w:pStyle w:val="a3"/>
        <w:ind w:firstLine="851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6546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6546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УСЛОВИЯ </w:t>
      </w:r>
      <w:r w:rsidR="001428B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165465" w:rsidRPr="0016546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РЕАЛИЗАЦИИ ПРГРАММЫ УЧЕБНОЙ ПРАКТИКИ</w:t>
      </w:r>
      <w:r w:rsidRPr="0016546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66474F" w:rsidRPr="00EA0805" w:rsidRDefault="0066474F" w:rsidP="00165465">
      <w:pPr>
        <w:tabs>
          <w:tab w:val="left" w:pos="567"/>
        </w:tabs>
        <w:autoSpaceDE w:val="0"/>
        <w:autoSpaceDN w:val="0"/>
        <w:adjustRightInd w:val="0"/>
        <w:ind w:left="567" w:firstLine="567"/>
        <w:jc w:val="both"/>
        <w:rPr>
          <w:b/>
          <w:bCs/>
          <w:color w:val="FF0000"/>
        </w:rPr>
      </w:pPr>
    </w:p>
    <w:p w:rsidR="00531A14" w:rsidRPr="00CC7345" w:rsidRDefault="00531A14" w:rsidP="00531A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C7345">
        <w:rPr>
          <w:b/>
        </w:rPr>
        <w:t>4.1.  Требования к минимальному материально-техническому обеспечению</w:t>
      </w:r>
    </w:p>
    <w:p w:rsidR="00531A14" w:rsidRPr="00CC7345" w:rsidRDefault="00531A14" w:rsidP="005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82EF4">
        <w:t xml:space="preserve">Реализация </w:t>
      </w:r>
      <w:r w:rsidR="00140F89">
        <w:t xml:space="preserve">учебной </w:t>
      </w:r>
      <w:r>
        <w:t xml:space="preserve"> практики</w:t>
      </w:r>
      <w:r w:rsidRPr="00682EF4">
        <w:t xml:space="preserve"> предполагает наличие слесарной и сварочной мастерских.</w:t>
      </w:r>
    </w:p>
    <w:p w:rsidR="00710AFC" w:rsidRPr="00053D7A" w:rsidRDefault="00710AFC" w:rsidP="0071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</w:pPr>
      <w:r w:rsidRPr="00053D7A">
        <w:rPr>
          <w:bCs/>
        </w:rPr>
        <w:t xml:space="preserve">Оборудование </w:t>
      </w:r>
      <w:r>
        <w:rPr>
          <w:bCs/>
        </w:rPr>
        <w:t>мастерской</w:t>
      </w:r>
      <w:r w:rsidRPr="00053D7A">
        <w:rPr>
          <w:bCs/>
        </w:rPr>
        <w:t xml:space="preserve"> и рабочих мест </w:t>
      </w:r>
      <w:r>
        <w:rPr>
          <w:bCs/>
        </w:rPr>
        <w:t xml:space="preserve">мастерской </w:t>
      </w:r>
      <w:r w:rsidRPr="00251C1A">
        <w:t>«Слесарная»:</w:t>
      </w:r>
    </w:p>
    <w:p w:rsidR="00710AFC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</w:pPr>
      <w:r w:rsidRPr="00484CB5">
        <w:t>рабочее место</w:t>
      </w:r>
      <w:r>
        <w:t xml:space="preserve"> мастера;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</w:pPr>
      <w:r>
        <w:t xml:space="preserve">рабочие места (сварочные посты) по количеству </w:t>
      </w:r>
      <w:proofErr w:type="gramStart"/>
      <w:r>
        <w:t>обучающихся</w:t>
      </w:r>
      <w:proofErr w:type="gramEnd"/>
      <w:r>
        <w:t>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 w:rsidRPr="00484CB5">
        <w:t>верстаки, тиски слесарные</w:t>
      </w:r>
      <w:r>
        <w:t>;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 xml:space="preserve">набор </w:t>
      </w:r>
      <w:r w:rsidRPr="00484CB5">
        <w:t>измерительны</w:t>
      </w:r>
      <w:r>
        <w:t>х</w:t>
      </w:r>
      <w:r w:rsidRPr="00484CB5">
        <w:t xml:space="preserve"> инструмент</w:t>
      </w:r>
      <w:r>
        <w:t>ов</w:t>
      </w:r>
      <w:r w:rsidRPr="00484CB5">
        <w:t xml:space="preserve">, 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набор ручного и</w:t>
      </w:r>
      <w:r w:rsidRPr="00484CB5">
        <w:t xml:space="preserve"> механизированн</w:t>
      </w:r>
      <w:r>
        <w:t>ого</w:t>
      </w:r>
      <w:r w:rsidRPr="00484CB5">
        <w:t xml:space="preserve"> слесарн</w:t>
      </w:r>
      <w:r>
        <w:t>ого</w:t>
      </w:r>
      <w:r w:rsidRPr="00484CB5">
        <w:t xml:space="preserve"> инструмент</w:t>
      </w:r>
      <w:r>
        <w:t>а;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 w:rsidRPr="00484CB5">
        <w:t xml:space="preserve">разметочная плита, 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 xml:space="preserve">станки: </w:t>
      </w:r>
      <w:proofErr w:type="gramStart"/>
      <w:r w:rsidRPr="00484CB5">
        <w:t>сверлильный</w:t>
      </w:r>
      <w:proofErr w:type="gramEnd"/>
      <w:r w:rsidRPr="00484CB5">
        <w:t>, заточной</w:t>
      </w:r>
      <w:r>
        <w:t>;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заготовки для выполнения слесарных работ;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слесарные приспособления;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 w:rsidRPr="00484CB5">
        <w:t>наглядные пособия (презентации по темам, опорные схемы и таблицы, плакаты).</w:t>
      </w:r>
    </w:p>
    <w:p w:rsidR="00710AFC" w:rsidRPr="00901EC8" w:rsidRDefault="00710AFC" w:rsidP="0071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84CB5">
        <w:rPr>
          <w:bCs/>
        </w:rPr>
        <w:t xml:space="preserve">Оборудование рабочих мест мастерской </w:t>
      </w:r>
      <w:r>
        <w:t>«Сварочная»: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заготовки для выполнения сварочных работ;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сварочные приспособления;</w:t>
      </w:r>
    </w:p>
    <w:p w:rsidR="00710AFC" w:rsidRPr="004F716E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>сварочные электроды;</w:t>
      </w:r>
    </w:p>
    <w:p w:rsidR="00710AFC" w:rsidRPr="00484CB5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>
        <w:t xml:space="preserve">сварочные материалы </w:t>
      </w:r>
    </w:p>
    <w:p w:rsidR="00710AFC" w:rsidRPr="00C26567" w:rsidRDefault="00710AFC" w:rsidP="00710AF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1"/>
        <w:contextualSpacing/>
        <w:jc w:val="both"/>
        <w:rPr>
          <w:sz w:val="28"/>
        </w:rPr>
      </w:pPr>
      <w:r w:rsidRPr="00484CB5">
        <w:t>наглядные пособия (презентации по темам, опорные схемы и таблицы, плакаты)</w:t>
      </w:r>
      <w:r>
        <w:t>.</w:t>
      </w:r>
    </w:p>
    <w:p w:rsidR="00710AFC" w:rsidRPr="00053D7A" w:rsidRDefault="00710AFC" w:rsidP="0071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165465" w:rsidRPr="00824BA9" w:rsidRDefault="00165465" w:rsidP="0066474F">
      <w:pPr>
        <w:autoSpaceDE w:val="0"/>
        <w:autoSpaceDN w:val="0"/>
        <w:adjustRightInd w:val="0"/>
        <w:jc w:val="both"/>
        <w:rPr>
          <w:b/>
          <w:bCs/>
        </w:rPr>
      </w:pPr>
      <w:r w:rsidRPr="00824BA9">
        <w:rPr>
          <w:b/>
          <w:bCs/>
        </w:rPr>
        <w:t>4.</w:t>
      </w:r>
      <w:r w:rsidR="00381DC2">
        <w:rPr>
          <w:b/>
          <w:bCs/>
        </w:rPr>
        <w:t>2</w:t>
      </w:r>
      <w:r w:rsidR="00B4040A">
        <w:rPr>
          <w:b/>
          <w:bCs/>
        </w:rPr>
        <w:t>.</w:t>
      </w:r>
      <w:r w:rsidRPr="00824BA9">
        <w:rPr>
          <w:b/>
          <w:bCs/>
        </w:rPr>
        <w:t xml:space="preserve">  </w:t>
      </w:r>
      <w:r w:rsidRPr="00824BA9">
        <w:rPr>
          <w:rFonts w:eastAsia="TimesNewRomanPS-BoldMT"/>
          <w:b/>
          <w:bCs/>
        </w:rPr>
        <w:t>Требования к документации</w:t>
      </w:r>
      <w:r w:rsidRPr="00824BA9">
        <w:rPr>
          <w:b/>
          <w:bCs/>
        </w:rPr>
        <w:t xml:space="preserve">, </w:t>
      </w:r>
      <w:r w:rsidRPr="00824BA9">
        <w:rPr>
          <w:rFonts w:eastAsia="TimesNewRomanPS-BoldMT"/>
          <w:b/>
          <w:bCs/>
        </w:rPr>
        <w:t>необходимой для проведения практики</w:t>
      </w:r>
      <w:r w:rsidRPr="00824BA9">
        <w:rPr>
          <w:b/>
          <w:bCs/>
        </w:rPr>
        <w:t>:</w:t>
      </w:r>
    </w:p>
    <w:p w:rsidR="0066474F" w:rsidRDefault="0066474F" w:rsidP="0066474F">
      <w:pPr>
        <w:pStyle w:val="a4"/>
        <w:ind w:left="0"/>
        <w:jc w:val="both"/>
      </w:pPr>
    </w:p>
    <w:p w:rsidR="00165465" w:rsidRPr="00824BA9" w:rsidRDefault="00165465" w:rsidP="0066474F">
      <w:pPr>
        <w:pStyle w:val="a4"/>
        <w:ind w:left="0"/>
        <w:jc w:val="both"/>
      </w:pPr>
      <w:r w:rsidRPr="00824BA9">
        <w:t xml:space="preserve">В  комплект документов </w:t>
      </w:r>
      <w:r w:rsidRPr="00824BA9">
        <w:rPr>
          <w:i/>
        </w:rPr>
        <w:t xml:space="preserve">руководителя </w:t>
      </w:r>
      <w:r w:rsidR="00531A14">
        <w:rPr>
          <w:i/>
        </w:rPr>
        <w:t xml:space="preserve">учебной </w:t>
      </w:r>
      <w:r w:rsidRPr="00824BA9">
        <w:rPr>
          <w:i/>
        </w:rPr>
        <w:t xml:space="preserve">практики </w:t>
      </w:r>
      <w:r w:rsidRPr="00824BA9">
        <w:t>входит:</w:t>
      </w:r>
    </w:p>
    <w:p w:rsidR="00531A14" w:rsidRPr="00531A14" w:rsidRDefault="00165465" w:rsidP="00531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824BA9">
        <w:t xml:space="preserve">- ФГОС СПО по специальности </w:t>
      </w:r>
      <w:r w:rsidR="00531A14" w:rsidRPr="00531A14">
        <w:t>22.02.06 Сварочное производство</w:t>
      </w:r>
    </w:p>
    <w:p w:rsidR="00165465" w:rsidRPr="00824BA9" w:rsidRDefault="00165465" w:rsidP="00531A14">
      <w:r w:rsidRPr="00824BA9">
        <w:t>- рабочая программа учебной  практики;</w:t>
      </w:r>
    </w:p>
    <w:p w:rsidR="00165465" w:rsidRPr="00824BA9" w:rsidRDefault="00165465" w:rsidP="0066474F">
      <w:pPr>
        <w:pStyle w:val="a7"/>
        <w:spacing w:before="0" w:beforeAutospacing="0" w:after="0" w:afterAutospacing="0"/>
        <w:jc w:val="both"/>
      </w:pPr>
      <w:r w:rsidRPr="00824BA9">
        <w:t xml:space="preserve">- </w:t>
      </w:r>
      <w:r w:rsidR="004A0852">
        <w:t>перспективно</w:t>
      </w:r>
      <w:r w:rsidRPr="00824BA9">
        <w:t>-тематический план;</w:t>
      </w:r>
    </w:p>
    <w:p w:rsidR="00165465" w:rsidRDefault="00B10FEF" w:rsidP="0066474F">
      <w:pPr>
        <w:pStyle w:val="a7"/>
        <w:spacing w:before="0" w:beforeAutospacing="0" w:after="0" w:afterAutospacing="0"/>
        <w:jc w:val="both"/>
      </w:pPr>
      <w:r>
        <w:t xml:space="preserve">- </w:t>
      </w:r>
      <w:r w:rsidR="00165465" w:rsidRPr="00824BA9">
        <w:t>журнал практических занятий;</w:t>
      </w:r>
    </w:p>
    <w:p w:rsidR="00165465" w:rsidRPr="00824BA9" w:rsidRDefault="00165465" w:rsidP="0066474F">
      <w:pPr>
        <w:pStyle w:val="a7"/>
        <w:spacing w:before="0" w:beforeAutospacing="0" w:after="0" w:afterAutospacing="0"/>
        <w:jc w:val="both"/>
        <w:rPr>
          <w:i/>
        </w:rPr>
      </w:pPr>
      <w:r w:rsidRPr="00824BA9">
        <w:rPr>
          <w:i/>
        </w:rPr>
        <w:t>- комплект отчетной документации студентов:</w:t>
      </w:r>
    </w:p>
    <w:p w:rsidR="00165465" w:rsidRDefault="00455DBD" w:rsidP="0066474F">
      <w:pPr>
        <w:pStyle w:val="a7"/>
        <w:spacing w:before="0" w:beforeAutospacing="0" w:after="0" w:afterAutospacing="0"/>
        <w:jc w:val="both"/>
      </w:pPr>
      <w:r>
        <w:t xml:space="preserve">- </w:t>
      </w:r>
      <w:r w:rsidRPr="004A0852">
        <w:t>рабочая тетрадь</w:t>
      </w:r>
    </w:p>
    <w:p w:rsidR="00381DC2" w:rsidRDefault="00381DC2" w:rsidP="0066474F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</w:p>
    <w:p w:rsidR="00381DC2" w:rsidRPr="00487564" w:rsidRDefault="00165465" w:rsidP="00381D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24BA9">
        <w:rPr>
          <w:rFonts w:eastAsia="TimesNewRomanPS-ItalicMT"/>
          <w:b/>
          <w:bCs/>
          <w:iCs/>
        </w:rPr>
        <w:lastRenderedPageBreak/>
        <w:t xml:space="preserve">4.3. </w:t>
      </w:r>
      <w:r w:rsidR="00381DC2" w:rsidRPr="00487564">
        <w:rPr>
          <w:b/>
        </w:rPr>
        <w:t>Информационное обеспечение обучения</w:t>
      </w:r>
    </w:p>
    <w:p w:rsidR="0053297A" w:rsidRDefault="0053297A" w:rsidP="00B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A1764" w:rsidRPr="00CC7345" w:rsidRDefault="00BA1764" w:rsidP="00B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C734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A1764" w:rsidRPr="008F2C02" w:rsidRDefault="00BA1764" w:rsidP="00BA1764">
      <w:pPr>
        <w:ind w:firstLine="720"/>
        <w:rPr>
          <w:u w:val="single"/>
        </w:rPr>
      </w:pPr>
      <w:r w:rsidRPr="00ED7014">
        <w:rPr>
          <w:b/>
          <w:bCs/>
        </w:rPr>
        <w:t>Основные источники:</w:t>
      </w:r>
      <w:r w:rsidRPr="00425FA8">
        <w:rPr>
          <w:u w:val="single"/>
        </w:rPr>
        <w:t xml:space="preserve"> </w:t>
      </w:r>
    </w:p>
    <w:p w:rsidR="00BA1764" w:rsidRPr="00425FA8" w:rsidRDefault="00BA1764" w:rsidP="00BA1764">
      <w:pPr>
        <w:ind w:firstLine="720"/>
        <w:jc w:val="both"/>
      </w:pPr>
      <w:r w:rsidRPr="00425FA8">
        <w:t xml:space="preserve">1. Специальные способы сварки и резки: уч. пособие для студентов учреждений СПО/М.Д. </w:t>
      </w:r>
      <w:proofErr w:type="spellStart"/>
      <w:r w:rsidRPr="00425FA8">
        <w:t>Банов</w:t>
      </w:r>
      <w:proofErr w:type="spellEnd"/>
      <w:r w:rsidRPr="00425FA8">
        <w:t xml:space="preserve">,  В.В. </w:t>
      </w:r>
      <w:proofErr w:type="spellStart"/>
      <w:r w:rsidRPr="00425FA8">
        <w:t>Масаков</w:t>
      </w:r>
      <w:proofErr w:type="spellEnd"/>
      <w:r w:rsidRPr="00425FA8">
        <w:t xml:space="preserve">, Н.П. </w:t>
      </w:r>
      <w:proofErr w:type="spellStart"/>
      <w:r w:rsidRPr="00425FA8">
        <w:t>Плюснина</w:t>
      </w:r>
      <w:proofErr w:type="spellEnd"/>
      <w:r w:rsidRPr="00425FA8">
        <w:t>.  – М.; ИЦ «Академия», 2014 – 208 с.</w:t>
      </w:r>
    </w:p>
    <w:p w:rsidR="00BA1764" w:rsidRPr="00425FA8" w:rsidRDefault="00BA1764" w:rsidP="00BA1764">
      <w:pPr>
        <w:ind w:firstLine="720"/>
        <w:jc w:val="both"/>
      </w:pPr>
      <w:r w:rsidRPr="00425FA8">
        <w:t xml:space="preserve">2. Электрическая дуговая сварка: </w:t>
      </w:r>
      <w:proofErr w:type="spellStart"/>
      <w:r w:rsidRPr="00425FA8">
        <w:t>уч</w:t>
      </w:r>
      <w:proofErr w:type="gramStart"/>
      <w:r w:rsidRPr="00425FA8">
        <w:t>.п</w:t>
      </w:r>
      <w:proofErr w:type="gramEnd"/>
      <w:r w:rsidRPr="00425FA8">
        <w:t>особие</w:t>
      </w:r>
      <w:proofErr w:type="spellEnd"/>
      <w:r w:rsidRPr="00425FA8">
        <w:t xml:space="preserve"> для студ. НПО /В.С. Виноградов. – М.: ИЦ «Академия», 2013 -208 </w:t>
      </w:r>
      <w:proofErr w:type="gramStart"/>
      <w:r w:rsidRPr="00425FA8">
        <w:t>с</w:t>
      </w:r>
      <w:proofErr w:type="gramEnd"/>
    </w:p>
    <w:p w:rsidR="00BA1764" w:rsidRPr="00425FA8" w:rsidRDefault="00BA1764" w:rsidP="00BA1764">
      <w:pPr>
        <w:ind w:firstLine="720"/>
        <w:jc w:val="both"/>
      </w:pPr>
      <w:r w:rsidRPr="00425FA8">
        <w:t>3. Сварка и резка металлов: учеб</w:t>
      </w:r>
      <w:proofErr w:type="gramStart"/>
      <w:r w:rsidRPr="00425FA8">
        <w:t>.</w:t>
      </w:r>
      <w:proofErr w:type="gramEnd"/>
      <w:r w:rsidRPr="00425FA8">
        <w:t xml:space="preserve"> </w:t>
      </w:r>
      <w:proofErr w:type="gramStart"/>
      <w:r w:rsidRPr="00425FA8">
        <w:t>п</w:t>
      </w:r>
      <w:proofErr w:type="gramEnd"/>
      <w:r w:rsidRPr="00425FA8">
        <w:t xml:space="preserve">особие для нач. проф. образования /М.Д. </w:t>
      </w:r>
      <w:proofErr w:type="spellStart"/>
      <w:r w:rsidRPr="00425FA8">
        <w:t>Банов</w:t>
      </w:r>
      <w:proofErr w:type="spellEnd"/>
      <w:r w:rsidRPr="00425FA8">
        <w:t>, Ю.В. Казаков, М.Г. Козулин и др.; под ред. Ю.В. Казакова. – М.; ИЦ «Академия», 2013. - 400 с.</w:t>
      </w:r>
    </w:p>
    <w:p w:rsidR="00BA1764" w:rsidRPr="00425FA8" w:rsidRDefault="00BA1764" w:rsidP="00BA1764">
      <w:pPr>
        <w:ind w:firstLine="720"/>
        <w:jc w:val="both"/>
      </w:pPr>
      <w:r w:rsidRPr="00425FA8">
        <w:t xml:space="preserve">4. Технология электросварочных и газосварочных работ: учебник для нач. </w:t>
      </w:r>
      <w:proofErr w:type="spellStart"/>
      <w:proofErr w:type="gramStart"/>
      <w:r w:rsidRPr="00425FA8">
        <w:t>проф</w:t>
      </w:r>
      <w:proofErr w:type="spellEnd"/>
      <w:proofErr w:type="gramEnd"/>
      <w:r w:rsidRPr="00425FA8">
        <w:t xml:space="preserve"> образования /В.В. Овчинников. – М.: ИЦ «Академия», 2013. – 320 с.</w:t>
      </w:r>
    </w:p>
    <w:p w:rsidR="00BA1764" w:rsidRDefault="00BA1764" w:rsidP="00BA1764">
      <w:pPr>
        <w:ind w:firstLine="720"/>
        <w:rPr>
          <w:b/>
          <w:i/>
        </w:rPr>
      </w:pPr>
    </w:p>
    <w:p w:rsidR="00BA1764" w:rsidRPr="00425FA8" w:rsidRDefault="00BA1764" w:rsidP="00BA1764">
      <w:pPr>
        <w:ind w:firstLine="720"/>
        <w:rPr>
          <w:bCs/>
          <w:u w:val="single"/>
        </w:rPr>
      </w:pPr>
      <w:r w:rsidRPr="00425FA8">
        <w:rPr>
          <w:b/>
          <w:bCs/>
        </w:rPr>
        <w:t>Дополнительные источники</w:t>
      </w:r>
      <w:r w:rsidRPr="00425FA8">
        <w:rPr>
          <w:bCs/>
          <w:u w:val="single"/>
        </w:rPr>
        <w:t>:</w:t>
      </w:r>
    </w:p>
    <w:p w:rsidR="00BA1764" w:rsidRPr="00425FA8" w:rsidRDefault="00BA1764" w:rsidP="00BA1764">
      <w:pPr>
        <w:pStyle w:val="a4"/>
        <w:ind w:left="0" w:firstLine="720"/>
        <w:jc w:val="both"/>
        <w:rPr>
          <w:bCs/>
        </w:rPr>
      </w:pPr>
      <w:r w:rsidRPr="00425FA8">
        <w:rPr>
          <w:bCs/>
        </w:rPr>
        <w:t xml:space="preserve">Маслов Б.Г. Сварочные работы.  </w:t>
      </w:r>
      <w:r w:rsidRPr="00425FA8">
        <w:t>-  М., ИЦ «Академия», 2014. - 240 с.</w:t>
      </w:r>
    </w:p>
    <w:p w:rsidR="00BA1764" w:rsidRPr="00425FA8" w:rsidRDefault="00BA1764" w:rsidP="00BA1764">
      <w:pPr>
        <w:pStyle w:val="a4"/>
        <w:ind w:left="0" w:firstLine="720"/>
        <w:jc w:val="both"/>
        <w:rPr>
          <w:bCs/>
        </w:rPr>
      </w:pPr>
      <w:r w:rsidRPr="00425FA8">
        <w:rPr>
          <w:bCs/>
        </w:rPr>
        <w:t xml:space="preserve">Овчинников В.В. Технология электросварочных и газосварочных работ.  Рабочая тетрадь. - </w:t>
      </w:r>
      <w:r w:rsidRPr="00425FA8">
        <w:t xml:space="preserve">  М., ИЦ «Академия», 2012. - 80 с.</w:t>
      </w:r>
    </w:p>
    <w:p w:rsidR="00BA1764" w:rsidRPr="00425FA8" w:rsidRDefault="00BA1764" w:rsidP="00BA1764">
      <w:pPr>
        <w:pStyle w:val="a4"/>
        <w:ind w:left="0" w:firstLine="720"/>
        <w:jc w:val="both"/>
      </w:pPr>
      <w:r w:rsidRPr="00425FA8">
        <w:rPr>
          <w:color w:val="000000"/>
        </w:rPr>
        <w:t xml:space="preserve">Чебан </w:t>
      </w:r>
      <w:r w:rsidRPr="00425FA8">
        <w:rPr>
          <w:bCs/>
        </w:rPr>
        <w:t xml:space="preserve">В.А. Сварочные работы.  </w:t>
      </w:r>
      <w:r w:rsidRPr="00425FA8">
        <w:t>- Ростов на Дону, Феникс, 2010. - 368 с.</w:t>
      </w:r>
    </w:p>
    <w:p w:rsidR="00BA1764" w:rsidRPr="00425FA8" w:rsidRDefault="00BA1764" w:rsidP="00BA1764">
      <w:pPr>
        <w:pStyle w:val="a4"/>
        <w:ind w:left="0" w:firstLine="720"/>
      </w:pPr>
    </w:p>
    <w:p w:rsidR="00BA1764" w:rsidRPr="00425FA8" w:rsidRDefault="00BA1764" w:rsidP="00BA1764">
      <w:pPr>
        <w:pStyle w:val="a4"/>
        <w:ind w:left="0" w:firstLine="720"/>
        <w:rPr>
          <w:b/>
        </w:rPr>
      </w:pPr>
      <w:r w:rsidRPr="00425FA8">
        <w:rPr>
          <w:b/>
        </w:rPr>
        <w:t>Интернет- ресурсы:</w:t>
      </w:r>
    </w:p>
    <w:p w:rsidR="00BA1764" w:rsidRDefault="00BA1764" w:rsidP="00BA1764">
      <w:pPr>
        <w:pStyle w:val="a4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bCs/>
        </w:rPr>
      </w:pPr>
      <w:r>
        <w:rPr>
          <w:bCs/>
        </w:rPr>
        <w:t>1. Электронный ресурс «</w:t>
      </w:r>
      <w:r w:rsidRPr="00BD79E9">
        <w:rPr>
          <w:bCs/>
        </w:rPr>
        <w:t>Книги по сварочным технологиям и обработке металлов</w:t>
      </w:r>
      <w:r>
        <w:rPr>
          <w:bCs/>
        </w:rPr>
        <w:t>»</w:t>
      </w:r>
      <w:r w:rsidRPr="00BD79E9">
        <w:rPr>
          <w:bCs/>
        </w:rPr>
        <w:t xml:space="preserve">. Форма доступа: </w:t>
      </w:r>
      <w:hyperlink r:id="rId10" w:history="1">
        <w:r w:rsidRPr="00BD79E9">
          <w:rPr>
            <w:rStyle w:val="a8"/>
            <w:bCs/>
          </w:rPr>
          <w:t>http://www.autowelding.ru/index/0-4</w:t>
        </w:r>
      </w:hyperlink>
      <w:r w:rsidRPr="00BD79E9">
        <w:rPr>
          <w:bCs/>
        </w:rPr>
        <w:t xml:space="preserve"> </w:t>
      </w:r>
    </w:p>
    <w:p w:rsidR="00BA1764" w:rsidRPr="00BD79E9" w:rsidRDefault="00BA1764" w:rsidP="00BA1764">
      <w:pPr>
        <w:pStyle w:val="a4"/>
        <w:numPr>
          <w:ilvl w:val="0"/>
          <w:numId w:val="47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Cs/>
        </w:rPr>
      </w:pPr>
      <w:r>
        <w:rPr>
          <w:bCs/>
        </w:rPr>
        <w:t xml:space="preserve">Электронный ресурс «Сварка: оборудование и технологии».  Форма доступа: </w:t>
      </w:r>
    </w:p>
    <w:p w:rsidR="00BA1764" w:rsidRDefault="00BA1764" w:rsidP="00BA1764">
      <w:pPr>
        <w:pStyle w:val="a4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>
        <w:rPr>
          <w:bCs/>
        </w:rPr>
        <w:t>Электронный ресурс «Сварка». Форма доступа:</w:t>
      </w:r>
      <w:r w:rsidRPr="0001078D">
        <w:t xml:space="preserve"> </w:t>
      </w:r>
      <w:r>
        <w:t xml:space="preserve"> </w:t>
      </w:r>
      <w:hyperlink r:id="rId11" w:history="1">
        <w:r w:rsidRPr="00741986">
          <w:rPr>
            <w:rStyle w:val="a8"/>
            <w:bCs/>
          </w:rPr>
          <w:t>http://www.prosvarky.ru</w:t>
        </w:r>
      </w:hyperlink>
      <w:r>
        <w:rPr>
          <w:bCs/>
        </w:rPr>
        <w:t xml:space="preserve"> </w:t>
      </w:r>
    </w:p>
    <w:p w:rsidR="00BA1764" w:rsidRDefault="00BA1764" w:rsidP="00BA1764">
      <w:pPr>
        <w:pStyle w:val="a4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  <w:rPr>
          <w:bCs/>
        </w:rPr>
      </w:pPr>
      <w:r>
        <w:rPr>
          <w:bCs/>
        </w:rPr>
        <w:t xml:space="preserve">3. </w:t>
      </w:r>
      <w:r w:rsidRPr="0001078D">
        <w:rPr>
          <w:bCs/>
        </w:rPr>
        <w:t xml:space="preserve">Электронный ресурс «Вся сварка для Вас». Форма доступа: </w:t>
      </w:r>
      <w:hyperlink r:id="rId12" w:history="1">
        <w:r w:rsidRPr="00741986">
          <w:rPr>
            <w:rStyle w:val="a8"/>
            <w:bCs/>
            <w:lang w:val="en-US"/>
          </w:rPr>
          <w:t>http</w:t>
        </w:r>
        <w:r w:rsidRPr="00741986">
          <w:rPr>
            <w:rStyle w:val="a8"/>
            <w:bCs/>
          </w:rPr>
          <w:t>://</w:t>
        </w:r>
        <w:proofErr w:type="spellStart"/>
        <w:r w:rsidRPr="00741986">
          <w:rPr>
            <w:rStyle w:val="a8"/>
            <w:bCs/>
            <w:lang w:val="en-US"/>
          </w:rPr>
          <w:t>websvarka</w:t>
        </w:r>
        <w:proofErr w:type="spellEnd"/>
        <w:r w:rsidRPr="00741986">
          <w:rPr>
            <w:rStyle w:val="a8"/>
            <w:bCs/>
          </w:rPr>
          <w:t>.</w:t>
        </w:r>
        <w:proofErr w:type="spellStart"/>
        <w:r w:rsidRPr="00741986">
          <w:rPr>
            <w:rStyle w:val="a8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BA1764" w:rsidRDefault="00BA1764" w:rsidP="00BA1764">
      <w:pPr>
        <w:pStyle w:val="a4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>
        <w:rPr>
          <w:bCs/>
        </w:rPr>
        <w:t xml:space="preserve">            4.Электронный ресурс «Никифорова Н.И.  Справочник молодого газосварщика и газорезчика». Форма доступа: </w:t>
      </w:r>
      <w:hyperlink r:id="rId13" w:history="1">
        <w:r w:rsidRPr="00741986">
          <w:rPr>
            <w:rStyle w:val="a8"/>
            <w:bCs/>
          </w:rPr>
          <w:t>http://www.netzor.org/books/18901-spravochnik-gazosvarshhika-i-gazorezchika.html</w:t>
        </w:r>
      </w:hyperlink>
    </w:p>
    <w:p w:rsidR="00BA1764" w:rsidRDefault="00BA1764" w:rsidP="00BA1764">
      <w:pPr>
        <w:pStyle w:val="a4"/>
        <w:numPr>
          <w:ilvl w:val="0"/>
          <w:numId w:val="4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Cs/>
        </w:rPr>
      </w:pPr>
      <w:r>
        <w:rPr>
          <w:bCs/>
        </w:rPr>
        <w:t xml:space="preserve">Электронный ресурс «Китаев А.М. Дуговая сварка. М.: Машиностроение». Форма доступа: </w:t>
      </w:r>
      <w:hyperlink r:id="rId14" w:history="1">
        <w:r w:rsidRPr="00741986">
          <w:rPr>
            <w:rStyle w:val="a8"/>
            <w:bCs/>
          </w:rPr>
          <w:t>http://www.twirpx.com/file/358247</w:t>
        </w:r>
      </w:hyperlink>
    </w:p>
    <w:p w:rsidR="00BA1764" w:rsidRPr="00425FA8" w:rsidRDefault="00BA1764" w:rsidP="00BA1764">
      <w:pPr>
        <w:pStyle w:val="2"/>
        <w:ind w:left="0" w:firstLine="720"/>
        <w:rPr>
          <w:b/>
          <w:caps/>
        </w:rPr>
      </w:pPr>
    </w:p>
    <w:p w:rsidR="00BA1764" w:rsidRPr="00425FA8" w:rsidRDefault="00BA1764" w:rsidP="00BA1764">
      <w:pPr>
        <w:ind w:left="709"/>
        <w:jc w:val="both"/>
        <w:rPr>
          <w:u w:val="single"/>
        </w:rPr>
      </w:pPr>
      <w:r w:rsidRPr="00425FA8">
        <w:rPr>
          <w:b/>
        </w:rPr>
        <w:t>Нормативные документы</w:t>
      </w:r>
      <w:r w:rsidRPr="00425FA8">
        <w:rPr>
          <w:u w:val="single"/>
        </w:rPr>
        <w:t>:</w:t>
      </w:r>
    </w:p>
    <w:p w:rsidR="00BA1764" w:rsidRPr="00425FA8" w:rsidRDefault="00BA1764" w:rsidP="00BA1764">
      <w:pPr>
        <w:pStyle w:val="a4"/>
        <w:numPr>
          <w:ilvl w:val="0"/>
          <w:numId w:val="48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r w:rsidRPr="00425FA8">
        <w:t>ГОСТ 2601-84. Сварка металлов. Термины и определение основных понятий.</w:t>
      </w:r>
    </w:p>
    <w:p w:rsidR="00BA1764" w:rsidRPr="00425FA8" w:rsidRDefault="00BA1764" w:rsidP="00BA1764">
      <w:pPr>
        <w:pStyle w:val="a4"/>
        <w:numPr>
          <w:ilvl w:val="0"/>
          <w:numId w:val="48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r w:rsidRPr="00425FA8">
        <w:t xml:space="preserve">ГОСТ 9466-75. </w:t>
      </w:r>
      <w:proofErr w:type="gramStart"/>
      <w:r w:rsidRPr="00425FA8">
        <w:t>Электроды</w:t>
      </w:r>
      <w:proofErr w:type="gramEnd"/>
      <w:r w:rsidRPr="00425FA8">
        <w:t xml:space="preserve"> покрытые металлические для ручной дуговой сварки сталей и наплавки. Классификация и общие технические условия.</w:t>
      </w:r>
    </w:p>
    <w:p w:rsidR="00BA1764" w:rsidRPr="00425FA8" w:rsidRDefault="00BA1764" w:rsidP="00BA1764">
      <w:pPr>
        <w:pStyle w:val="a4"/>
        <w:numPr>
          <w:ilvl w:val="0"/>
          <w:numId w:val="48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r w:rsidRPr="00425FA8">
        <w:t xml:space="preserve">ГОСТ 9467-75. </w:t>
      </w:r>
      <w:proofErr w:type="gramStart"/>
      <w:r w:rsidRPr="00425FA8">
        <w:t>Электроды</w:t>
      </w:r>
      <w:proofErr w:type="gramEnd"/>
      <w:r w:rsidRPr="00425FA8">
        <w:t xml:space="preserve"> покрытые металлические для ручной дуговой сварки конструкционных и теплоустойчивых сталей. Типы.</w:t>
      </w:r>
    </w:p>
    <w:p w:rsidR="00BA1764" w:rsidRPr="00425FA8" w:rsidRDefault="00BA1764" w:rsidP="00BA1764">
      <w:pPr>
        <w:pStyle w:val="a4"/>
        <w:numPr>
          <w:ilvl w:val="0"/>
          <w:numId w:val="48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r w:rsidRPr="00425FA8">
        <w:t xml:space="preserve">ГОСТ 10051-75. </w:t>
      </w:r>
      <w:proofErr w:type="gramStart"/>
      <w:r w:rsidRPr="00425FA8">
        <w:t>Электроды</w:t>
      </w:r>
      <w:proofErr w:type="gramEnd"/>
      <w:r w:rsidRPr="00425FA8">
        <w:t xml:space="preserve"> покрытые металлические для ручной дуговой наплавки поверхностных слоёв с особыми свойствами. Типы.</w:t>
      </w:r>
    </w:p>
    <w:p w:rsidR="0081755A" w:rsidRPr="00D32D59" w:rsidRDefault="0081755A" w:rsidP="00E53F4D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E53F4D" w:rsidRPr="00487564" w:rsidRDefault="00E53F4D" w:rsidP="00E53F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87564">
        <w:rPr>
          <w:b/>
        </w:rPr>
        <w:t>4.</w:t>
      </w:r>
      <w:r>
        <w:rPr>
          <w:b/>
        </w:rPr>
        <w:t>4</w:t>
      </w:r>
      <w:r w:rsidRPr="00487564">
        <w:rPr>
          <w:b/>
        </w:rPr>
        <w:t>. Общие требования к организации образовательного процесса</w:t>
      </w:r>
    </w:p>
    <w:p w:rsidR="00770641" w:rsidRDefault="00770641" w:rsidP="0077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770641" w:rsidRDefault="00770641" w:rsidP="00EA0805">
      <w:pPr>
        <w:ind w:firstLine="851"/>
        <w:jc w:val="both"/>
        <w:rPr>
          <w:bCs/>
        </w:rPr>
      </w:pPr>
      <w:r>
        <w:t>У</w:t>
      </w:r>
      <w:r w:rsidRPr="005C3EC6">
        <w:t>чебная практика</w:t>
      </w:r>
      <w:r w:rsidR="00E53F4D">
        <w:rPr>
          <w:bCs/>
        </w:rPr>
        <w:tab/>
      </w:r>
      <w:r>
        <w:rPr>
          <w:bCs/>
        </w:rPr>
        <w:t xml:space="preserve"> в </w:t>
      </w:r>
      <w:r>
        <w:t xml:space="preserve">профессиональном модуле </w:t>
      </w:r>
      <w:r w:rsidR="00EA0805" w:rsidRPr="00EA0805">
        <w:t>ПМ.01 Подготовка и осуществление технологических процессов изготовления сварных конструкций</w:t>
      </w:r>
      <w:r w:rsidR="00EA0805">
        <w:t xml:space="preserve"> </w:t>
      </w:r>
      <w:r w:rsidR="002A07DE" w:rsidRPr="0053244E">
        <w:t xml:space="preserve">проводится </w:t>
      </w:r>
      <w:r w:rsidR="00EA0805" w:rsidRPr="0053244E">
        <w:t xml:space="preserve">рассредоточено </w:t>
      </w:r>
      <w:r w:rsidR="0053244E" w:rsidRPr="0053244E">
        <w:rPr>
          <w:rStyle w:val="FontStyle32"/>
          <w:sz w:val="24"/>
          <w:szCs w:val="24"/>
        </w:rPr>
        <w:t>путем чередования с теоретическими занятиями по дням, при условии обеспечения связи между теоретическим обучением и содержанием практики</w:t>
      </w:r>
      <w:r w:rsidR="0053244E" w:rsidRPr="00EC734F">
        <w:rPr>
          <w:sz w:val="28"/>
          <w:szCs w:val="28"/>
        </w:rPr>
        <w:t>.</w:t>
      </w:r>
    </w:p>
    <w:p w:rsidR="00770641" w:rsidRPr="00E5636F" w:rsidRDefault="00770641" w:rsidP="00770641">
      <w:pPr>
        <w:pStyle w:val="a7"/>
        <w:spacing w:before="0" w:beforeAutospacing="0" w:after="0" w:afterAutospacing="0"/>
        <w:ind w:firstLine="851"/>
        <w:jc w:val="both"/>
      </w:pPr>
      <w:r w:rsidRPr="00E5636F">
        <w:t>При проведении учебной практики учебная группа может делиться на подгруппы численностью не менее 8 студентов.</w:t>
      </w:r>
    </w:p>
    <w:p w:rsidR="00770641" w:rsidRPr="00E5636F" w:rsidRDefault="00770641" w:rsidP="00770641">
      <w:pPr>
        <w:pStyle w:val="a7"/>
        <w:spacing w:before="0" w:beforeAutospacing="0" w:after="0" w:afterAutospacing="0"/>
        <w:ind w:firstLine="851"/>
        <w:jc w:val="both"/>
      </w:pPr>
      <w:r w:rsidRPr="00E5636F">
        <w:t>Продолжительность рабочего дня студентов должна соответствовать времени, отведённому рабочим учебным планом на учебную практику и составляет 6 академических часов.</w:t>
      </w:r>
    </w:p>
    <w:p w:rsidR="000A2966" w:rsidRPr="00CF3EEF" w:rsidRDefault="000A2966" w:rsidP="000A2966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CF3EEF">
        <w:rPr>
          <w:rFonts w:eastAsia="Calibri"/>
          <w:lang w:eastAsia="en-US"/>
        </w:rPr>
        <w:t>Промежуточная аттестация  по учебной  практике проводится в форме дифференцированного зачета</w:t>
      </w:r>
      <w:r>
        <w:rPr>
          <w:rFonts w:eastAsia="Calibri"/>
          <w:lang w:eastAsia="en-US"/>
        </w:rPr>
        <w:t>.</w:t>
      </w:r>
    </w:p>
    <w:p w:rsidR="000A2966" w:rsidRDefault="000A2966" w:rsidP="000A2966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CF3EEF">
        <w:rPr>
          <w:rFonts w:eastAsia="Calibri"/>
          <w:lang w:eastAsia="en-US"/>
        </w:rPr>
        <w:lastRenderedPageBreak/>
        <w:t xml:space="preserve">К дифференцированному зачету допускаются обучающиеся, выполнившие требования программы учебной практики и предоставившие </w:t>
      </w:r>
      <w:r w:rsidR="00BA1764">
        <w:rPr>
          <w:rFonts w:eastAsia="Calibri"/>
          <w:lang w:eastAsia="en-US"/>
        </w:rPr>
        <w:t xml:space="preserve">рабочую тетрадь </w:t>
      </w:r>
      <w:r w:rsidRPr="00CF3EEF">
        <w:rPr>
          <w:rFonts w:eastAsia="Calibri"/>
          <w:lang w:eastAsia="en-US"/>
        </w:rPr>
        <w:t>по практике</w:t>
      </w:r>
      <w:r>
        <w:rPr>
          <w:rFonts w:eastAsia="Calibri"/>
          <w:lang w:eastAsia="en-US"/>
        </w:rPr>
        <w:t>.</w:t>
      </w:r>
    </w:p>
    <w:p w:rsidR="00770641" w:rsidRDefault="00770641" w:rsidP="000A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</w:p>
    <w:p w:rsidR="00E53F4D" w:rsidRPr="00487564" w:rsidRDefault="00E53F4D" w:rsidP="00E53F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487564">
        <w:rPr>
          <w:b/>
        </w:rPr>
        <w:t>4.</w:t>
      </w:r>
      <w:r w:rsidR="00B4040A">
        <w:rPr>
          <w:b/>
        </w:rPr>
        <w:t>5</w:t>
      </w:r>
      <w:r w:rsidRPr="00487564">
        <w:rPr>
          <w:b/>
        </w:rPr>
        <w:t>. Кадровое обеспечение образовательного процесса</w:t>
      </w:r>
    </w:p>
    <w:p w:rsidR="005312B0" w:rsidRDefault="00E53F4D" w:rsidP="0053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487564">
        <w:rPr>
          <w:bCs/>
        </w:rPr>
        <w:t xml:space="preserve"> </w:t>
      </w:r>
    </w:p>
    <w:p w:rsidR="005312B0" w:rsidRPr="005312B0" w:rsidRDefault="005312B0" w:rsidP="0053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312B0">
        <w:t xml:space="preserve">Учебная практика проводится мастерами производственного обучения (мастера </w:t>
      </w:r>
      <w:proofErr w:type="gramStart"/>
      <w:r w:rsidRPr="005312B0">
        <w:t>п</w:t>
      </w:r>
      <w:proofErr w:type="gramEnd"/>
      <w:r w:rsidRPr="005312B0">
        <w:t xml:space="preserve">/о). </w:t>
      </w:r>
    </w:p>
    <w:p w:rsidR="005312B0" w:rsidRPr="005312B0" w:rsidRDefault="005312B0" w:rsidP="0053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c15"/>
          <w:color w:val="000000"/>
        </w:rPr>
      </w:pPr>
      <w:r w:rsidRPr="005312B0">
        <w:rPr>
          <w:bCs/>
          <w:color w:val="0D0D0D"/>
        </w:rPr>
        <w:t xml:space="preserve">Мастера </w:t>
      </w:r>
      <w:proofErr w:type="gramStart"/>
      <w:r w:rsidRPr="005312B0">
        <w:rPr>
          <w:bCs/>
          <w:color w:val="0D0D0D"/>
        </w:rPr>
        <w:t>п</w:t>
      </w:r>
      <w:proofErr w:type="gramEnd"/>
      <w:r w:rsidRPr="005312B0">
        <w:rPr>
          <w:bCs/>
          <w:color w:val="0D0D0D"/>
        </w:rPr>
        <w:t>/о</w:t>
      </w:r>
      <w:r w:rsidRPr="005312B0">
        <w:rPr>
          <w:b/>
          <w:bCs/>
          <w:color w:val="0D0D0D"/>
        </w:rPr>
        <w:t xml:space="preserve"> </w:t>
      </w:r>
      <w:r w:rsidRPr="005312B0">
        <w:t xml:space="preserve"> должны иметь на 1–2 разряда по профессии рабочего выше, чем предусмотрено образовательным стандартом для выпускников должны проходить обязательную стажировку в профильных организациях не реже 1- </w:t>
      </w:r>
      <w:proofErr w:type="spellStart"/>
      <w:r w:rsidRPr="005312B0">
        <w:t>го</w:t>
      </w:r>
      <w:proofErr w:type="spellEnd"/>
      <w:r w:rsidRPr="005312B0">
        <w:t xml:space="preserve"> раза в 3 года</w:t>
      </w:r>
      <w:r>
        <w:t>.</w:t>
      </w:r>
    </w:p>
    <w:p w:rsidR="00E53F4D" w:rsidRPr="00AC55CE" w:rsidRDefault="00E53F4D" w:rsidP="00E53F4D"/>
    <w:p w:rsidR="001E24DB" w:rsidRDefault="0081755A" w:rsidP="00763B1B">
      <w:pPr>
        <w:pStyle w:val="1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63B1B">
        <w:rPr>
          <w:b/>
          <w:bCs/>
          <w:caps/>
        </w:rPr>
        <w:t xml:space="preserve">Контроль и оценка результатов </w:t>
      </w:r>
      <w:r w:rsidR="009423D6" w:rsidRPr="00763B1B">
        <w:rPr>
          <w:b/>
          <w:bCs/>
          <w:caps/>
        </w:rPr>
        <w:t>ОСВОЕНИЯ</w:t>
      </w:r>
    </w:p>
    <w:p w:rsidR="0081755A" w:rsidRDefault="009423D6" w:rsidP="00DC7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5" w:firstLine="0"/>
        <w:jc w:val="center"/>
        <w:rPr>
          <w:b/>
          <w:bCs/>
          <w:caps/>
        </w:rPr>
      </w:pPr>
      <w:r w:rsidRPr="00763B1B">
        <w:rPr>
          <w:b/>
          <w:bCs/>
          <w:caps/>
        </w:rPr>
        <w:t>ПРОГРАММЫ</w:t>
      </w:r>
      <w:r w:rsidR="001E24DB">
        <w:rPr>
          <w:b/>
          <w:bCs/>
          <w:caps/>
        </w:rPr>
        <w:t xml:space="preserve"> </w:t>
      </w:r>
      <w:r w:rsidRPr="00763B1B">
        <w:rPr>
          <w:b/>
          <w:bCs/>
          <w:caps/>
        </w:rPr>
        <w:t>УЧЕБНОЙ ПРАКТИКИ</w:t>
      </w:r>
    </w:p>
    <w:p w:rsidR="005312B0" w:rsidRDefault="005312B0" w:rsidP="005312B0">
      <w:pPr>
        <w:ind w:firstLine="851"/>
        <w:jc w:val="both"/>
        <w:rPr>
          <w:color w:val="000000"/>
        </w:rPr>
      </w:pPr>
    </w:p>
    <w:p w:rsidR="005312B0" w:rsidRDefault="005312B0" w:rsidP="005312B0">
      <w:pPr>
        <w:ind w:firstLine="851"/>
        <w:jc w:val="both"/>
        <w:rPr>
          <w:color w:val="000000"/>
        </w:rPr>
      </w:pPr>
      <w:r w:rsidRPr="000A0C27">
        <w:rPr>
          <w:color w:val="000000"/>
        </w:rPr>
        <w:t xml:space="preserve">Итоговая оценка по </w:t>
      </w:r>
      <w:r>
        <w:rPr>
          <w:color w:val="000000"/>
        </w:rPr>
        <w:t xml:space="preserve">учебной практике </w:t>
      </w:r>
      <w:r w:rsidRPr="000A0C27">
        <w:rPr>
          <w:color w:val="000000"/>
        </w:rPr>
        <w:t>выставляется</w:t>
      </w:r>
      <w:r w:rsidR="00C406F6">
        <w:rPr>
          <w:color w:val="000000"/>
        </w:rPr>
        <w:t xml:space="preserve"> руководителем учебной практики</w:t>
      </w:r>
      <w:r w:rsidRPr="000A0C27">
        <w:rPr>
          <w:color w:val="000000"/>
        </w:rPr>
        <w:t xml:space="preserve"> </w:t>
      </w:r>
      <w:r w:rsidR="00C406F6">
        <w:rPr>
          <w:color w:val="000000"/>
        </w:rPr>
        <w:t>(</w:t>
      </w:r>
      <w:r w:rsidRPr="000A0C27">
        <w:rPr>
          <w:color w:val="000000"/>
        </w:rPr>
        <w:t>мастером производственного обучения</w:t>
      </w:r>
      <w:r w:rsidR="00C406F6">
        <w:rPr>
          <w:color w:val="000000"/>
        </w:rPr>
        <w:t>)</w:t>
      </w:r>
      <w:r w:rsidRPr="000A0C27">
        <w:rPr>
          <w:color w:val="000000"/>
        </w:rPr>
        <w:t xml:space="preserve"> на основании анализа результатов текущего контроля</w:t>
      </w:r>
      <w:r w:rsidR="0053297A">
        <w:rPr>
          <w:color w:val="000000"/>
        </w:rPr>
        <w:t>,</w:t>
      </w:r>
      <w:r w:rsidRPr="000A0C27">
        <w:rPr>
          <w:color w:val="000000"/>
        </w:rPr>
        <w:t xml:space="preserve"> выполнения всех видов работ, предусмотренных программой </w:t>
      </w:r>
      <w:r>
        <w:rPr>
          <w:color w:val="000000"/>
        </w:rPr>
        <w:t xml:space="preserve">практики - </w:t>
      </w:r>
      <w:r w:rsidR="00B10FEF">
        <w:rPr>
          <w:color w:val="000000"/>
        </w:rPr>
        <w:t>дифференцированного</w:t>
      </w:r>
      <w:r w:rsidRPr="000A0C27">
        <w:rPr>
          <w:color w:val="000000"/>
        </w:rPr>
        <w:t xml:space="preserve"> зачета, проводимого по завершении программы практики</w:t>
      </w:r>
      <w:r>
        <w:rPr>
          <w:color w:val="000000"/>
        </w:rPr>
        <w:t>.</w:t>
      </w:r>
    </w:p>
    <w:p w:rsidR="00393FA8" w:rsidRPr="005312B0" w:rsidRDefault="00393FA8" w:rsidP="005312B0">
      <w:pPr>
        <w:ind w:firstLine="851"/>
        <w:jc w:val="both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969"/>
        <w:gridCol w:w="2977"/>
      </w:tblGrid>
      <w:tr w:rsidR="0081755A" w:rsidRPr="00D32D59" w:rsidTr="00F40280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55A" w:rsidRPr="009423D6" w:rsidRDefault="0081755A" w:rsidP="00D728E9">
            <w:pPr>
              <w:jc w:val="center"/>
              <w:rPr>
                <w:b/>
                <w:bCs/>
              </w:rPr>
            </w:pPr>
            <w:r w:rsidRPr="009423D6">
              <w:rPr>
                <w:b/>
                <w:bCs/>
              </w:rPr>
              <w:t>Результаты</w:t>
            </w:r>
          </w:p>
          <w:p w:rsidR="0081755A" w:rsidRPr="009423D6" w:rsidRDefault="0081755A" w:rsidP="00D728E9">
            <w:pPr>
              <w:ind w:firstLine="284"/>
              <w:jc w:val="center"/>
              <w:rPr>
                <w:b/>
                <w:bCs/>
              </w:rPr>
            </w:pPr>
            <w:r w:rsidRPr="009423D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1755A" w:rsidRPr="001646F1" w:rsidRDefault="0081755A" w:rsidP="00D728E9">
            <w:pPr>
              <w:ind w:firstLine="116"/>
              <w:jc w:val="center"/>
            </w:pPr>
            <w:r w:rsidRPr="001646F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81755A" w:rsidRPr="001646F1" w:rsidRDefault="0081755A" w:rsidP="00D728E9">
            <w:pPr>
              <w:ind w:firstLine="116"/>
              <w:jc w:val="center"/>
              <w:rPr>
                <w:b/>
                <w:bCs/>
              </w:rPr>
            </w:pPr>
            <w:r w:rsidRPr="001646F1">
              <w:rPr>
                <w:b/>
                <w:bCs/>
              </w:rPr>
              <w:t>Формы и методы контроля и оценки</w:t>
            </w:r>
          </w:p>
        </w:tc>
      </w:tr>
      <w:tr w:rsidR="00393FA8" w:rsidRPr="00D32D59" w:rsidTr="00F40280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3FA8" w:rsidRPr="00CC7345" w:rsidRDefault="00393FA8" w:rsidP="00A47E3E">
            <w:pPr>
              <w:widowControl w:val="0"/>
              <w:suppressAutoHyphens/>
            </w:pPr>
            <w:r w:rsidRPr="00CC7345">
              <w:t>ПК 1.1</w:t>
            </w:r>
            <w:proofErr w:type="gramStart"/>
            <w:r w:rsidRPr="00CC7345">
              <w:t xml:space="preserve"> П</w:t>
            </w:r>
            <w:proofErr w:type="gramEnd"/>
            <w:r w:rsidRPr="00CC7345">
              <w:t>рименять различные методы, способы и приемы сборки и сварки конструкций с эксплуатационными свойствами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03413" w:rsidRPr="00CC7345" w:rsidRDefault="00303413" w:rsidP="00303413">
            <w:r w:rsidRPr="00CC7345">
              <w:t xml:space="preserve">-       выбор </w:t>
            </w:r>
            <w:proofErr w:type="gramStart"/>
            <w:r w:rsidRPr="00CC7345">
              <w:t>оптимальной</w:t>
            </w:r>
            <w:proofErr w:type="gramEnd"/>
          </w:p>
          <w:p w:rsidR="00303413" w:rsidRPr="00CC7345" w:rsidRDefault="00303413" w:rsidP="00010E98">
            <w:r w:rsidRPr="00CC7345">
              <w:t>технологии соединения или</w:t>
            </w:r>
            <w:r w:rsidR="00010E98">
              <w:t xml:space="preserve"> </w:t>
            </w:r>
            <w:r w:rsidRPr="00CC7345">
              <w:t>обработки применительно к</w:t>
            </w:r>
            <w:r w:rsidR="00010E98">
              <w:t xml:space="preserve"> </w:t>
            </w:r>
            <w:r w:rsidRPr="00CC7345">
              <w:t>конкретной конструкции или</w:t>
            </w:r>
          </w:p>
          <w:p w:rsidR="00303413" w:rsidRPr="00CC7345" w:rsidRDefault="00303413" w:rsidP="00010E98">
            <w:r w:rsidRPr="00CC7345">
              <w:t>материалу;</w:t>
            </w:r>
          </w:p>
          <w:p w:rsidR="00303413" w:rsidRPr="00CC7345" w:rsidRDefault="00303413" w:rsidP="00010E98">
            <w:r w:rsidRPr="00CC7345">
              <w:t>-       оценка технологичности</w:t>
            </w:r>
            <w:r w:rsidR="00010E98">
              <w:t xml:space="preserve"> </w:t>
            </w:r>
            <w:r w:rsidRPr="00CC7345">
              <w:t>свариваемых конструкций,</w:t>
            </w:r>
          </w:p>
          <w:p w:rsidR="00303413" w:rsidRPr="00CC7345" w:rsidRDefault="00303413" w:rsidP="00010E98">
            <w:r w:rsidRPr="00CC7345">
              <w:t>технологических свойств</w:t>
            </w:r>
          </w:p>
          <w:p w:rsidR="00303413" w:rsidRPr="00CC7345" w:rsidRDefault="00303413" w:rsidP="00010E98">
            <w:r w:rsidRPr="00CC7345">
              <w:t>основных и</w:t>
            </w:r>
            <w:r w:rsidR="00010E98">
              <w:t xml:space="preserve"> </w:t>
            </w:r>
            <w:r w:rsidRPr="00CC7345">
              <w:t>вспомогательных</w:t>
            </w:r>
          </w:p>
          <w:p w:rsidR="00303413" w:rsidRPr="00CC7345" w:rsidRDefault="00303413" w:rsidP="00010E98">
            <w:r w:rsidRPr="00CC7345">
              <w:t>материалов;</w:t>
            </w:r>
          </w:p>
          <w:p w:rsidR="00303413" w:rsidRPr="00CC7345" w:rsidRDefault="00303413" w:rsidP="00303413">
            <w:r w:rsidRPr="00CC7345">
              <w:t>-      выбирать рациональный</w:t>
            </w:r>
          </w:p>
          <w:p w:rsidR="00303413" w:rsidRPr="00CC7345" w:rsidRDefault="00303413" w:rsidP="00010E98">
            <w:r w:rsidRPr="00CC7345">
              <w:t>способ сборки и сварки</w:t>
            </w:r>
            <w:r w:rsidR="00010E98">
              <w:t xml:space="preserve"> </w:t>
            </w:r>
            <w:r w:rsidRPr="00CC7345">
              <w:t>конструкции, оптимальную</w:t>
            </w:r>
            <w:r w:rsidR="00010E98">
              <w:t xml:space="preserve"> </w:t>
            </w:r>
            <w:r w:rsidRPr="00CC7345">
              <w:t>технологию соединения или</w:t>
            </w:r>
            <w:r w:rsidR="00010E98">
              <w:t xml:space="preserve"> </w:t>
            </w:r>
            <w:r w:rsidRPr="00CC7345">
              <w:t>обработки конкретной</w:t>
            </w:r>
            <w:r w:rsidR="00010E98">
              <w:t xml:space="preserve"> </w:t>
            </w:r>
            <w:r w:rsidRPr="00CC7345">
              <w:t>конструкции или материала;</w:t>
            </w:r>
          </w:p>
          <w:p w:rsidR="00303413" w:rsidRPr="00CC7345" w:rsidRDefault="00303413" w:rsidP="00010E98">
            <w:r w:rsidRPr="00CC7345">
              <w:t>-       правильно определять</w:t>
            </w:r>
            <w:r w:rsidR="00010E98">
              <w:t xml:space="preserve"> </w:t>
            </w:r>
            <w:r w:rsidRPr="00CC7345">
              <w:t>область применения</w:t>
            </w:r>
            <w:r w:rsidR="00010E98">
              <w:t xml:space="preserve"> </w:t>
            </w:r>
            <w:proofErr w:type="gramStart"/>
            <w:r w:rsidRPr="00CC7345">
              <w:t>различных</w:t>
            </w:r>
            <w:proofErr w:type="gramEnd"/>
            <w:r w:rsidRPr="00CC7345">
              <w:t xml:space="preserve"> сварочных и</w:t>
            </w:r>
          </w:p>
          <w:p w:rsidR="00303413" w:rsidRPr="00CC7345" w:rsidRDefault="00303413" w:rsidP="00010E98">
            <w:r w:rsidRPr="00CC7345">
              <w:t>смежных технологий для</w:t>
            </w:r>
            <w:r w:rsidR="00010E98">
              <w:t xml:space="preserve"> </w:t>
            </w:r>
            <w:r w:rsidRPr="00CC7345">
              <w:t>соединения и обработки</w:t>
            </w:r>
            <w:r w:rsidR="00010E98">
              <w:t xml:space="preserve"> </w:t>
            </w:r>
            <w:r w:rsidRPr="00CC7345">
              <w:t>металлов;</w:t>
            </w:r>
          </w:p>
          <w:p w:rsidR="00303413" w:rsidRPr="00CC7345" w:rsidRDefault="00303413" w:rsidP="00303413">
            <w:r w:rsidRPr="00CC7345">
              <w:t>-       знать и применять основы</w:t>
            </w:r>
          </w:p>
          <w:p w:rsidR="00303413" w:rsidRPr="00CC7345" w:rsidRDefault="00303413" w:rsidP="00010E98">
            <w:r w:rsidRPr="00CC7345">
              <w:t>технологии соединения и</w:t>
            </w:r>
            <w:r w:rsidR="00010E98">
              <w:t xml:space="preserve"> </w:t>
            </w:r>
            <w:r w:rsidRPr="00CC7345">
              <w:t>обработки металлов</w:t>
            </w:r>
            <w:r w:rsidR="00010E98">
              <w:t xml:space="preserve"> </w:t>
            </w:r>
            <w:r w:rsidRPr="00CC7345">
              <w:t>различными методами</w:t>
            </w:r>
          </w:p>
          <w:p w:rsidR="00393FA8" w:rsidRPr="005312B0" w:rsidRDefault="00303413" w:rsidP="00010E98">
            <w:pPr>
              <w:rPr>
                <w:highlight w:val="yellow"/>
              </w:rPr>
            </w:pPr>
            <w:r w:rsidRPr="00CC7345">
              <w:t>сварки и смежными</w:t>
            </w:r>
            <w:r w:rsidR="00010E98">
              <w:t xml:space="preserve"> </w:t>
            </w:r>
            <w:r w:rsidRPr="00CC7345">
              <w:t>процессами.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FA8" w:rsidRPr="005312B0" w:rsidRDefault="00393FA8" w:rsidP="001646F1">
            <w:pPr>
              <w:jc w:val="center"/>
              <w:rPr>
                <w:bCs/>
              </w:rPr>
            </w:pPr>
            <w:r w:rsidRPr="005312B0">
              <w:rPr>
                <w:bCs/>
              </w:rPr>
              <w:t>контроль в форме:</w:t>
            </w:r>
          </w:p>
          <w:p w:rsidR="00393FA8" w:rsidRDefault="00393FA8" w:rsidP="001646F1">
            <w:pPr>
              <w:jc w:val="center"/>
              <w:rPr>
                <w:bCs/>
              </w:rPr>
            </w:pPr>
            <w:r>
              <w:rPr>
                <w:bCs/>
              </w:rPr>
              <w:t>фронтального опроса</w:t>
            </w:r>
            <w:r w:rsidRPr="005312B0">
              <w:rPr>
                <w:bCs/>
              </w:rPr>
              <w:t>;</w:t>
            </w:r>
          </w:p>
          <w:p w:rsidR="00393FA8" w:rsidRDefault="00393FA8" w:rsidP="001646F1">
            <w:pPr>
              <w:jc w:val="center"/>
              <w:rPr>
                <w:bCs/>
              </w:rPr>
            </w:pPr>
            <w:r>
              <w:rPr>
                <w:bCs/>
              </w:rPr>
              <w:t>наблюдения;</w:t>
            </w:r>
          </w:p>
          <w:p w:rsidR="00393FA8" w:rsidRPr="005312B0" w:rsidRDefault="00393FA8" w:rsidP="001646F1">
            <w:pPr>
              <w:jc w:val="center"/>
              <w:rPr>
                <w:bCs/>
              </w:rPr>
            </w:pPr>
            <w:r>
              <w:rPr>
                <w:bCs/>
              </w:rPr>
              <w:t>оценка выполнения видов работ</w:t>
            </w:r>
          </w:p>
          <w:p w:rsidR="00393FA8" w:rsidRPr="005312B0" w:rsidRDefault="00393FA8" w:rsidP="00164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5312B0">
              <w:rPr>
                <w:bCs/>
              </w:rPr>
              <w:t>дифференцированный зачёт по учебной практике</w:t>
            </w:r>
          </w:p>
          <w:p w:rsidR="00393FA8" w:rsidRPr="005312B0" w:rsidRDefault="00393FA8" w:rsidP="001646F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highlight w:val="yellow"/>
              </w:rPr>
            </w:pPr>
          </w:p>
        </w:tc>
      </w:tr>
      <w:tr w:rsidR="004A7A2C" w:rsidRPr="00D32D59" w:rsidTr="00F40280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7A2C" w:rsidRPr="00CC7345" w:rsidRDefault="004A7A2C" w:rsidP="00A47E3E">
            <w:pPr>
              <w:widowControl w:val="0"/>
              <w:suppressAutoHyphens/>
            </w:pPr>
            <w:r w:rsidRPr="00CC7345">
              <w:t>ПК 1.2. Выполнять техническую подготовку производства сварных  конструкций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902A7C" w:rsidRPr="00CC7345" w:rsidRDefault="00902A7C" w:rsidP="00902A7C">
            <w:pPr>
              <w:jc w:val="both"/>
            </w:pPr>
            <w:r w:rsidRPr="00CC7345">
              <w:t xml:space="preserve">   -   знать принципы работы и</w:t>
            </w:r>
          </w:p>
          <w:p w:rsidR="00902A7C" w:rsidRPr="00CC7345" w:rsidRDefault="00902A7C" w:rsidP="00902A7C">
            <w:pPr>
              <w:jc w:val="both"/>
            </w:pPr>
            <w:r w:rsidRPr="00CC7345">
              <w:t>Технологические</w:t>
            </w:r>
            <w:r>
              <w:t xml:space="preserve"> </w:t>
            </w:r>
            <w:r w:rsidRPr="00CC7345">
              <w:t>возможности современного</w:t>
            </w:r>
            <w:r>
              <w:t xml:space="preserve"> </w:t>
            </w:r>
            <w:r w:rsidRPr="00CC7345">
              <w:t>оборудования для сварки и</w:t>
            </w:r>
            <w:r>
              <w:t xml:space="preserve"> </w:t>
            </w:r>
            <w:r w:rsidRPr="00CC7345">
              <w:t>смежных процессов;</w:t>
            </w:r>
          </w:p>
          <w:p w:rsidR="00902A7C" w:rsidRPr="00CC7345" w:rsidRDefault="00902A7C" w:rsidP="00902A7C">
            <w:pPr>
              <w:jc w:val="both"/>
            </w:pPr>
            <w:r w:rsidRPr="00CC7345">
              <w:t xml:space="preserve">      - обеспечивать экономичное</w:t>
            </w:r>
          </w:p>
          <w:p w:rsidR="00902A7C" w:rsidRPr="00CC7345" w:rsidRDefault="00902A7C" w:rsidP="00902A7C">
            <w:pPr>
              <w:jc w:val="both"/>
            </w:pPr>
            <w:r w:rsidRPr="00CC7345">
              <w:t>изготовление конструкции</w:t>
            </w:r>
            <w:r>
              <w:t xml:space="preserve"> </w:t>
            </w:r>
            <w:r w:rsidRPr="00CC7345">
              <w:t>при соблюдении</w:t>
            </w:r>
            <w:r>
              <w:t xml:space="preserve"> </w:t>
            </w:r>
            <w:r w:rsidRPr="00CC7345">
              <w:t xml:space="preserve">эксплуатационных </w:t>
            </w:r>
            <w:r w:rsidRPr="00CC7345">
              <w:lastRenderedPageBreak/>
              <w:t>качеств;</w:t>
            </w:r>
          </w:p>
          <w:p w:rsidR="00902A7C" w:rsidRPr="00CC7345" w:rsidRDefault="00902A7C" w:rsidP="00902A7C">
            <w:pPr>
              <w:jc w:val="both"/>
            </w:pPr>
            <w:r w:rsidRPr="00CC7345">
              <w:t xml:space="preserve">      - рассчитывать нормы расхода</w:t>
            </w:r>
          </w:p>
          <w:p w:rsidR="00902A7C" w:rsidRPr="00CC7345" w:rsidRDefault="00902A7C" w:rsidP="00902A7C">
            <w:pPr>
              <w:jc w:val="both"/>
            </w:pPr>
            <w:r w:rsidRPr="00CC7345">
              <w:t>основных и сварочных</w:t>
            </w:r>
            <w:r>
              <w:t xml:space="preserve"> </w:t>
            </w:r>
            <w:r w:rsidRPr="00CC7345">
              <w:t>материалов для изготовления сварного узла или  конструкции;</w:t>
            </w:r>
          </w:p>
          <w:p w:rsidR="004A7A2C" w:rsidRPr="001E24DB" w:rsidRDefault="00902A7C" w:rsidP="00902A7C">
            <w:pPr>
              <w:ind w:firstLine="33"/>
              <w:rPr>
                <w:rFonts w:eastAsia="TimesNewRoman"/>
              </w:rPr>
            </w:pPr>
            <w:r w:rsidRPr="00CC7345">
              <w:t xml:space="preserve">       - производить выбор вида и                                      параметров режимов обработки материалов или конструкций с учетом применяемой технологии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4A7A2C" w:rsidRPr="00D32D59" w:rsidRDefault="004A7A2C" w:rsidP="00D728E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highlight w:val="green"/>
              </w:rPr>
            </w:pPr>
          </w:p>
        </w:tc>
      </w:tr>
      <w:tr w:rsidR="004A7A2C" w:rsidRPr="00D32D59" w:rsidTr="00F40280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7A2C" w:rsidRPr="00CC7345" w:rsidRDefault="004A7A2C" w:rsidP="00A47E3E">
            <w:pPr>
              <w:widowControl w:val="0"/>
              <w:suppressAutoHyphens/>
            </w:pPr>
            <w:r w:rsidRPr="00CC7345">
              <w:lastRenderedPageBreak/>
              <w:t>ПК 1.3. Выбирать оборудование, приспособления и инструменты для обеспечения производства сварных соединений с заданными свойствами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A7A2C" w:rsidRPr="001E24DB" w:rsidRDefault="00740B44" w:rsidP="00740B44">
            <w:pPr>
              <w:ind w:firstLineChars="200" w:firstLine="480"/>
              <w:rPr>
                <w:rFonts w:eastAsia="TimesNewRoman"/>
              </w:rPr>
            </w:pPr>
            <w:r w:rsidRPr="00CC7345">
              <w:t>- знать современные средства механизации и автоматизации процессов изготовления конструкций и материалов с применение</w:t>
            </w:r>
            <w:r>
              <w:t>м сварочных и смежных процессов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4A7A2C" w:rsidRPr="00D32D59" w:rsidRDefault="004A7A2C" w:rsidP="00D728E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highlight w:val="green"/>
              </w:rPr>
            </w:pPr>
          </w:p>
        </w:tc>
      </w:tr>
      <w:tr w:rsidR="004A7A2C" w:rsidRPr="00D32D59" w:rsidTr="00F40280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7A2C" w:rsidRPr="00CC7345" w:rsidRDefault="004A7A2C" w:rsidP="00A47E3E">
            <w:pPr>
              <w:widowControl w:val="0"/>
              <w:suppressAutoHyphens/>
              <w:jc w:val="both"/>
            </w:pPr>
            <w:r w:rsidRPr="00CC7345">
              <w:t>ПК 1.4. Хранить и использовать сварочную аппаратуру и инструменты в ходе производственного процесса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A1F7B" w:rsidRDefault="005A1F7B" w:rsidP="005A1F7B">
            <w:pPr>
              <w:ind w:firstLineChars="200" w:firstLine="480"/>
            </w:pPr>
            <w:r w:rsidRPr="00CC7345">
              <w:t xml:space="preserve">- использовать типовые методики выбора и расчета параметров сварочных технологических процессов; </w:t>
            </w:r>
          </w:p>
          <w:p w:rsidR="005A1F7B" w:rsidRPr="00CC7345" w:rsidRDefault="005A1F7B" w:rsidP="005A1F7B">
            <w:pPr>
              <w:ind w:firstLineChars="200" w:firstLine="480"/>
            </w:pPr>
            <w:r w:rsidRPr="00CC7345">
              <w:t>- знать правила техники безопасности при хранении и использовании сварочного оборудования.</w:t>
            </w:r>
          </w:p>
          <w:p w:rsidR="004A7A2C" w:rsidRPr="001E24DB" w:rsidRDefault="004A7A2C" w:rsidP="00D728E9">
            <w:pPr>
              <w:ind w:firstLine="33"/>
              <w:rPr>
                <w:rFonts w:eastAsia="TimesNewRoman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4A7A2C" w:rsidRPr="00D32D59" w:rsidRDefault="004A7A2C" w:rsidP="00D728E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highlight w:val="green"/>
              </w:rPr>
            </w:pPr>
          </w:p>
        </w:tc>
      </w:tr>
    </w:tbl>
    <w:p w:rsidR="00C56BF6" w:rsidRPr="00D32D59" w:rsidRDefault="00C56BF6" w:rsidP="00D728E9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969"/>
        <w:gridCol w:w="2835"/>
      </w:tblGrid>
      <w:tr w:rsidR="00D32D59" w:rsidRPr="00D32D59" w:rsidTr="00B553A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2D59" w:rsidRPr="001E24DB" w:rsidRDefault="00D32D59" w:rsidP="00D728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D32D59" w:rsidRPr="001E24DB" w:rsidRDefault="00D32D59" w:rsidP="00D728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D59" w:rsidRPr="001E24DB" w:rsidRDefault="00D32D59" w:rsidP="00D728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D59" w:rsidRPr="001E24DB" w:rsidRDefault="00D32D59" w:rsidP="00D728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9C78F5" w:rsidRPr="00D32D59" w:rsidTr="003027D5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9C78F5" w:rsidRPr="00FE430C" w:rsidRDefault="009C78F5" w:rsidP="00AB22D1">
            <w:pPr>
              <w:jc w:val="both"/>
              <w:rPr>
                <w:highlight w:val="yellow"/>
              </w:rPr>
            </w:pPr>
            <w:r w:rsidRPr="009C78F5">
              <w:t xml:space="preserve"> </w:t>
            </w:r>
            <w:r w:rsidR="00AB22D1">
              <w:t>Э</w:t>
            </w:r>
            <w:r w:rsidRPr="00CC7345">
              <w:t>ффективный поиск необходимой информации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  <w:tr w:rsidR="009C78F5" w:rsidRPr="00D32D59" w:rsidTr="00B553A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9C78F5" w:rsidRPr="00CC7345" w:rsidRDefault="00AB22D1" w:rsidP="00AB22D1">
            <w:r>
              <w:t>О</w:t>
            </w:r>
            <w:r w:rsidR="009C78F5" w:rsidRPr="00CC7345">
              <w:t>ценка эффективности и качества выполнения поставленных задач; - решение стандартных и нестандартных профессиональных задач в области разработки технологических процессов и</w:t>
            </w:r>
            <w:r>
              <w:t>зготовления сварных конструкций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  <w:tr w:rsidR="009C78F5" w:rsidRPr="00D32D59" w:rsidTr="00AB22D1">
        <w:trPr>
          <w:trHeight w:val="214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9C78F5" w:rsidRPr="00CC7345" w:rsidTr="003027D5">
              <w:trPr>
                <w:trHeight w:val="2640"/>
              </w:trPr>
              <w:tc>
                <w:tcPr>
                  <w:tcW w:w="3940" w:type="dxa"/>
                  <w:shd w:val="clear" w:color="auto" w:fill="auto"/>
                  <w:noWrap/>
                </w:tcPr>
                <w:p w:rsidR="009C78F5" w:rsidRPr="00CC7345" w:rsidRDefault="00AB22D1" w:rsidP="00AB22D1">
                  <w:r>
                    <w:t>В</w:t>
                  </w:r>
                  <w:r w:rsidR="009C78F5" w:rsidRPr="00CC7345">
                    <w:t xml:space="preserve">ыбор и применение методов и способов решения профессиональных задач в области </w:t>
                  </w:r>
                  <w:proofErr w:type="gramStart"/>
                  <w:r w:rsidR="009C78F5" w:rsidRPr="00CC7345">
                    <w:t>разработки технологических проце</w:t>
                  </w:r>
                  <w:r>
                    <w:t>ссов изготовления деталей машин</w:t>
                  </w:r>
                  <w:proofErr w:type="gramEnd"/>
                </w:p>
              </w:tc>
            </w:tr>
          </w:tbl>
          <w:p w:rsidR="009C78F5" w:rsidRPr="009C78F5" w:rsidRDefault="009C78F5" w:rsidP="003027D5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  <w:tr w:rsidR="009C78F5" w:rsidRPr="00D32D59" w:rsidTr="00B553A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lastRenderedPageBreak/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9C78F5" w:rsidRPr="00CC7345" w:rsidTr="003027D5">
              <w:trPr>
                <w:trHeight w:val="688"/>
              </w:trPr>
              <w:tc>
                <w:tcPr>
                  <w:tcW w:w="3940" w:type="dxa"/>
                  <w:shd w:val="clear" w:color="auto" w:fill="auto"/>
                  <w:noWrap/>
                </w:tcPr>
                <w:p w:rsidR="009C78F5" w:rsidRPr="00CC7345" w:rsidRDefault="00AB22D1" w:rsidP="003027D5">
                  <w:r>
                    <w:t>И</w:t>
                  </w:r>
                  <w:r w:rsidR="009C78F5" w:rsidRPr="00CC7345">
                    <w:t xml:space="preserve">спользование различных источников, включая </w:t>
                  </w:r>
                  <w:proofErr w:type="gramStart"/>
                  <w:r w:rsidR="009C78F5" w:rsidRPr="00CC7345">
                    <w:t>электронные</w:t>
                  </w:r>
                  <w:proofErr w:type="gramEnd"/>
                  <w:r>
                    <w:t>;</w:t>
                  </w:r>
                </w:p>
                <w:p w:rsidR="009C78F5" w:rsidRPr="00CC7345" w:rsidRDefault="009C78F5" w:rsidP="003027D5">
                  <w:r w:rsidRPr="00CC7345">
                    <w:t xml:space="preserve">анализ инноваций в области </w:t>
                  </w:r>
                  <w:proofErr w:type="gramStart"/>
                  <w:r w:rsidRPr="00CC7345">
                    <w:t>разработки технологических проце</w:t>
                  </w:r>
                  <w:r w:rsidR="00AB22D1">
                    <w:t>ссов изготовления деталей машин</w:t>
                  </w:r>
                  <w:proofErr w:type="gramEnd"/>
                </w:p>
              </w:tc>
            </w:tr>
          </w:tbl>
          <w:p w:rsidR="009C78F5" w:rsidRPr="00CC7345" w:rsidRDefault="009C78F5" w:rsidP="003027D5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  <w:tr w:rsidR="009C78F5" w:rsidRPr="00D32D59" w:rsidTr="00B553A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9C78F5" w:rsidRPr="00CC7345" w:rsidTr="003027D5">
              <w:trPr>
                <w:trHeight w:val="1210"/>
              </w:trPr>
              <w:tc>
                <w:tcPr>
                  <w:tcW w:w="3940" w:type="dxa"/>
                  <w:shd w:val="clear" w:color="auto" w:fill="auto"/>
                  <w:noWrap/>
                </w:tcPr>
                <w:p w:rsidR="009C78F5" w:rsidRPr="00CC7345" w:rsidRDefault="00AB22D1" w:rsidP="00AB22D1">
                  <w:r>
                    <w:t>В</w:t>
                  </w:r>
                  <w:r w:rsidR="009C78F5" w:rsidRPr="00CC7345">
                    <w:t>заимодействие с обучающимися, преподавателями и мастерами в ходе обучения</w:t>
                  </w:r>
                </w:p>
              </w:tc>
            </w:tr>
          </w:tbl>
          <w:p w:rsidR="009C78F5" w:rsidRPr="00CC7345" w:rsidRDefault="009C78F5" w:rsidP="003027D5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  <w:tr w:rsidR="009C78F5" w:rsidRPr="00D32D59" w:rsidTr="00B553A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78F5" w:rsidRPr="00C76D77" w:rsidRDefault="009C78F5" w:rsidP="003027D5">
            <w:pPr>
              <w:jc w:val="both"/>
              <w:rPr>
                <w:rFonts w:eastAsia="Times New Roman"/>
                <w:color w:val="000000"/>
                <w:szCs w:val="20"/>
              </w:rPr>
            </w:pPr>
            <w:proofErr w:type="gramStart"/>
            <w:r w:rsidRPr="00C76D77">
              <w:rPr>
                <w:rFonts w:eastAsia="Times New Roman"/>
                <w:color w:val="000000"/>
                <w:szCs w:val="20"/>
              </w:rPr>
              <w:t>ОК</w:t>
            </w:r>
            <w:proofErr w:type="gramEnd"/>
            <w:r w:rsidRPr="00C76D77">
              <w:rPr>
                <w:rFonts w:eastAsia="Times New Roman"/>
                <w:color w:val="00000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B22D1" w:rsidRPr="005B3BEB" w:rsidRDefault="00AB22D1" w:rsidP="00AB22D1">
            <w:r>
              <w:t>С</w:t>
            </w:r>
            <w:r w:rsidRPr="00CC7345">
              <w:t>амоанализ и коррекция результатов собственной работы</w:t>
            </w:r>
            <w:r>
              <w:t>; о</w:t>
            </w:r>
            <w:r w:rsidRPr="00CC7345">
              <w:t>рганизация самостоятельных занятий при изучении профессионального модуля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C78F5" w:rsidRPr="005B3BEB" w:rsidRDefault="009C78F5" w:rsidP="00531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при выполнении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</w:t>
            </w:r>
            <w:r w:rsidRPr="00351AEC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процессе практики</w:t>
            </w:r>
          </w:p>
        </w:tc>
      </w:tr>
    </w:tbl>
    <w:p w:rsidR="009C78F5" w:rsidRDefault="009C78F5" w:rsidP="001646F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1755A" w:rsidRPr="00AB7471" w:rsidRDefault="0081755A" w:rsidP="001646F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B7471">
        <w:rPr>
          <w:rFonts w:ascii="Times New Roman" w:hAnsi="Times New Roman" w:cs="Times New Roman"/>
          <w:b/>
          <w:sz w:val="28"/>
          <w:szCs w:val="28"/>
        </w:rPr>
        <w:t>ФОРМА ОТЧЕТНОСТИ</w:t>
      </w:r>
    </w:p>
    <w:p w:rsidR="00B10FEF" w:rsidRDefault="00B10FEF" w:rsidP="00B10FEF">
      <w:pPr>
        <w:shd w:val="clear" w:color="auto" w:fill="FFFFFF"/>
        <w:ind w:firstLine="709"/>
        <w:jc w:val="both"/>
      </w:pPr>
      <w:r w:rsidRPr="00CF3EEF">
        <w:rPr>
          <w:rFonts w:eastAsia="TimesNewRomanPS-BoldMT"/>
          <w:bCs/>
        </w:rPr>
        <w:t>Отчетн</w:t>
      </w:r>
      <w:r>
        <w:rPr>
          <w:rFonts w:eastAsia="TimesNewRomanPS-BoldMT"/>
          <w:bCs/>
        </w:rPr>
        <w:t>ой</w:t>
      </w:r>
      <w:r w:rsidRPr="00CF3EEF">
        <w:rPr>
          <w:rFonts w:eastAsia="TimesNewRomanPS-BoldMT"/>
          <w:bCs/>
        </w:rPr>
        <w:t xml:space="preserve"> документаци</w:t>
      </w:r>
      <w:r>
        <w:rPr>
          <w:rFonts w:eastAsia="TimesNewRomanPS-BoldMT"/>
          <w:bCs/>
        </w:rPr>
        <w:t>ей</w:t>
      </w:r>
      <w:r w:rsidRPr="00CF3EEF">
        <w:rPr>
          <w:rFonts w:eastAsia="TimesNewRomanPS-BoldMT"/>
          <w:bCs/>
        </w:rPr>
        <w:t xml:space="preserve"> студента по учебной практике </w:t>
      </w:r>
      <w:r>
        <w:rPr>
          <w:rFonts w:eastAsia="TimesNewRomanPS-BoldMT"/>
          <w:bCs/>
        </w:rPr>
        <w:t>в</w:t>
      </w:r>
      <w:r w:rsidRPr="00CF3EEF">
        <w:rPr>
          <w:rFonts w:eastAsia="TimesNewRomanPS-BoldMT"/>
          <w:bCs/>
        </w:rPr>
        <w:t xml:space="preserve"> </w:t>
      </w:r>
      <w:r>
        <w:t xml:space="preserve">ПМ.01 </w:t>
      </w:r>
      <w:r w:rsidRPr="00BE2FA8">
        <w:t>Подготовка и осуществление технологических процессов изготовления сварных конструкций</w:t>
      </w:r>
      <w:r>
        <w:rPr>
          <w:rFonts w:eastAsia="TimesNewRomanPS-BoldMT"/>
          <w:bCs/>
        </w:rPr>
        <w:t xml:space="preserve"> является «Рабочая тетрадь</w:t>
      </w:r>
      <w:r>
        <w:t>».</w:t>
      </w:r>
    </w:p>
    <w:p w:rsidR="00B10FEF" w:rsidRPr="00D32D59" w:rsidRDefault="00B10FEF" w:rsidP="00BE23BA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AB7471">
        <w:t xml:space="preserve">В завершении практики студент представляет руководителю практики от техникума </w:t>
      </w:r>
      <w:r>
        <w:rPr>
          <w:rFonts w:eastAsia="TimesNewRomanPS-BoldMT"/>
          <w:bCs/>
        </w:rPr>
        <w:t>«Рабочую  тетрадь</w:t>
      </w:r>
      <w:r>
        <w:t>»</w:t>
      </w:r>
      <w:r w:rsidRPr="00AB7471">
        <w:t>.</w:t>
      </w:r>
      <w:r>
        <w:t xml:space="preserve"> </w:t>
      </w:r>
    </w:p>
    <w:p w:rsidR="0081755A" w:rsidRPr="00D32D59" w:rsidRDefault="0081755A" w:rsidP="00D728E9">
      <w:pPr>
        <w:pStyle w:val="a3"/>
        <w:ind w:left="7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3682E" w:rsidRDefault="0093682E" w:rsidP="00D728E9">
      <w:pPr>
        <w:pStyle w:val="a3"/>
        <w:ind w:left="72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3682E" w:rsidRDefault="0093682E" w:rsidP="00D728E9">
      <w:pPr>
        <w:pStyle w:val="a3"/>
        <w:ind w:left="720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93682E" w:rsidSect="00D70A2D">
      <w:footerReference w:type="defaul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EE" w:rsidRDefault="000B50EE" w:rsidP="001B1E09">
      <w:r>
        <w:separator/>
      </w:r>
    </w:p>
  </w:endnote>
  <w:endnote w:type="continuationSeparator" w:id="0">
    <w:p w:rsidR="000B50EE" w:rsidRDefault="000B50EE" w:rsidP="001B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E" w:rsidRDefault="000B50E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15B">
      <w:rPr>
        <w:noProof/>
      </w:rPr>
      <w:t>5</w:t>
    </w:r>
    <w:r>
      <w:rPr>
        <w:noProof/>
      </w:rPr>
      <w:fldChar w:fldCharType="end"/>
    </w:r>
  </w:p>
  <w:p w:rsidR="000B50EE" w:rsidRDefault="000B50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EE" w:rsidRDefault="000B50EE" w:rsidP="001B1E09">
      <w:r>
        <w:separator/>
      </w:r>
    </w:p>
  </w:footnote>
  <w:footnote w:type="continuationSeparator" w:id="0">
    <w:p w:rsidR="000B50EE" w:rsidRDefault="000B50EE" w:rsidP="001B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Times New Roman" w:hAnsi="Times New Roman"/>
      </w:rPr>
    </w:lvl>
  </w:abstractNum>
  <w:abstractNum w:abstractNumId="1">
    <w:nsid w:val="00514B7F"/>
    <w:multiLevelType w:val="hybridMultilevel"/>
    <w:tmpl w:val="259AEF76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9195F"/>
    <w:multiLevelType w:val="hybridMultilevel"/>
    <w:tmpl w:val="F2E03778"/>
    <w:lvl w:ilvl="0" w:tplc="8A6CE2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215214"/>
    <w:multiLevelType w:val="hybridMultilevel"/>
    <w:tmpl w:val="AF12F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4A93"/>
    <w:multiLevelType w:val="multilevel"/>
    <w:tmpl w:val="C748B8B0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5">
    <w:nsid w:val="0C1A057F"/>
    <w:multiLevelType w:val="hybridMultilevel"/>
    <w:tmpl w:val="104A29E2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4443A"/>
    <w:multiLevelType w:val="hybridMultilevel"/>
    <w:tmpl w:val="F708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A3EEF"/>
    <w:multiLevelType w:val="hybridMultilevel"/>
    <w:tmpl w:val="31BC4C2E"/>
    <w:lvl w:ilvl="0" w:tplc="F9724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6C3312"/>
    <w:multiLevelType w:val="hybridMultilevel"/>
    <w:tmpl w:val="FC6C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F40DA"/>
    <w:multiLevelType w:val="hybridMultilevel"/>
    <w:tmpl w:val="624682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7BE7F14"/>
    <w:multiLevelType w:val="hybridMultilevel"/>
    <w:tmpl w:val="062E57D6"/>
    <w:lvl w:ilvl="0" w:tplc="1400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02F57"/>
    <w:multiLevelType w:val="hybridMultilevel"/>
    <w:tmpl w:val="01A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D21952"/>
    <w:multiLevelType w:val="hybridMultilevel"/>
    <w:tmpl w:val="4E882EF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27FB"/>
    <w:multiLevelType w:val="hybridMultilevel"/>
    <w:tmpl w:val="0424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5E7900"/>
    <w:multiLevelType w:val="hybridMultilevel"/>
    <w:tmpl w:val="3386FEA6"/>
    <w:lvl w:ilvl="0" w:tplc="915AA0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52E1C6C"/>
    <w:multiLevelType w:val="hybridMultilevel"/>
    <w:tmpl w:val="108E9892"/>
    <w:lvl w:ilvl="0" w:tplc="64242E4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25A30BD4"/>
    <w:multiLevelType w:val="hybridMultilevel"/>
    <w:tmpl w:val="EB98BEE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26DC7811"/>
    <w:multiLevelType w:val="hybridMultilevel"/>
    <w:tmpl w:val="049898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75336"/>
    <w:multiLevelType w:val="hybridMultilevel"/>
    <w:tmpl w:val="17DCBB0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9">
    <w:nsid w:val="35BB75F1"/>
    <w:multiLevelType w:val="hybridMultilevel"/>
    <w:tmpl w:val="E4DC5DC6"/>
    <w:lvl w:ilvl="0" w:tplc="1400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535E"/>
    <w:multiLevelType w:val="hybridMultilevel"/>
    <w:tmpl w:val="21E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DA4DD7"/>
    <w:multiLevelType w:val="hybridMultilevel"/>
    <w:tmpl w:val="0B9A5E5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60746"/>
    <w:multiLevelType w:val="multilevel"/>
    <w:tmpl w:val="76AC3E5C"/>
    <w:lvl w:ilvl="0">
      <w:start w:val="3"/>
      <w:numFmt w:val="decimal"/>
      <w:lvlText w:val="%1."/>
      <w:lvlJc w:val="left"/>
      <w:pPr>
        <w:ind w:left="465" w:hanging="360"/>
      </w:pPr>
      <w:rPr>
        <w:rFonts w:eastAsia="TimesNewRomanPS-BoldMT"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eastAsia="Times New Roman" w:hint="default"/>
      </w:rPr>
    </w:lvl>
  </w:abstractNum>
  <w:abstractNum w:abstractNumId="23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48952D2C"/>
    <w:multiLevelType w:val="hybridMultilevel"/>
    <w:tmpl w:val="46A8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21DB3"/>
    <w:multiLevelType w:val="hybridMultilevel"/>
    <w:tmpl w:val="C7E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B2ECF"/>
    <w:multiLevelType w:val="multilevel"/>
    <w:tmpl w:val="FFB66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5B7EA0"/>
    <w:multiLevelType w:val="hybridMultilevel"/>
    <w:tmpl w:val="44EEB422"/>
    <w:lvl w:ilvl="0" w:tplc="262E4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1012E8"/>
    <w:multiLevelType w:val="hybridMultilevel"/>
    <w:tmpl w:val="6F1C1592"/>
    <w:lvl w:ilvl="0" w:tplc="2020DAE8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2B339C"/>
    <w:multiLevelType w:val="multilevel"/>
    <w:tmpl w:val="66A89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B13F3B"/>
    <w:multiLevelType w:val="hybridMultilevel"/>
    <w:tmpl w:val="B85AC866"/>
    <w:lvl w:ilvl="0" w:tplc="6AB2C4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6D2375"/>
    <w:multiLevelType w:val="hybridMultilevel"/>
    <w:tmpl w:val="E6A00EC4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32">
    <w:nsid w:val="5E953973"/>
    <w:multiLevelType w:val="hybridMultilevel"/>
    <w:tmpl w:val="3620B4C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604A415F"/>
    <w:multiLevelType w:val="hybridMultilevel"/>
    <w:tmpl w:val="932C8C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08A53B9"/>
    <w:multiLevelType w:val="hybridMultilevel"/>
    <w:tmpl w:val="BDBA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8B4ED6"/>
    <w:multiLevelType w:val="hybridMultilevel"/>
    <w:tmpl w:val="46187F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8084F48"/>
    <w:multiLevelType w:val="hybridMultilevel"/>
    <w:tmpl w:val="F708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4B484E"/>
    <w:multiLevelType w:val="hybridMultilevel"/>
    <w:tmpl w:val="0386A242"/>
    <w:lvl w:ilvl="0" w:tplc="B3DEEACA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11A541B"/>
    <w:multiLevelType w:val="hybridMultilevel"/>
    <w:tmpl w:val="A13AC9AC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3300C9"/>
    <w:multiLevelType w:val="hybridMultilevel"/>
    <w:tmpl w:val="FE6C0798"/>
    <w:lvl w:ilvl="0" w:tplc="A4BAD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A6293C"/>
    <w:multiLevelType w:val="hybridMultilevel"/>
    <w:tmpl w:val="008097CE"/>
    <w:lvl w:ilvl="0" w:tplc="35B4B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64A3"/>
    <w:multiLevelType w:val="hybridMultilevel"/>
    <w:tmpl w:val="E0A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35D5B"/>
    <w:multiLevelType w:val="hybridMultilevel"/>
    <w:tmpl w:val="10B0740C"/>
    <w:lvl w:ilvl="0" w:tplc="30B4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3C46662"/>
    <w:multiLevelType w:val="hybridMultilevel"/>
    <w:tmpl w:val="048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063B19"/>
    <w:multiLevelType w:val="hybridMultilevel"/>
    <w:tmpl w:val="50D21036"/>
    <w:lvl w:ilvl="0" w:tplc="2C844A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53FCF"/>
    <w:multiLevelType w:val="hybridMultilevel"/>
    <w:tmpl w:val="3252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E40322"/>
    <w:multiLevelType w:val="multilevel"/>
    <w:tmpl w:val="BE02C82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48">
    <w:nsid w:val="7DFA3584"/>
    <w:multiLevelType w:val="hybridMultilevel"/>
    <w:tmpl w:val="8A1AB146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39"/>
  </w:num>
  <w:num w:numId="8">
    <w:abstractNumId w:val="33"/>
  </w:num>
  <w:num w:numId="9">
    <w:abstractNumId w:val="6"/>
  </w:num>
  <w:num w:numId="10">
    <w:abstractNumId w:val="14"/>
  </w:num>
  <w:num w:numId="11">
    <w:abstractNumId w:val="1"/>
  </w:num>
  <w:num w:numId="12">
    <w:abstractNumId w:val="36"/>
  </w:num>
  <w:num w:numId="13">
    <w:abstractNumId w:val="32"/>
  </w:num>
  <w:num w:numId="14">
    <w:abstractNumId w:val="16"/>
  </w:num>
  <w:num w:numId="15">
    <w:abstractNumId w:val="18"/>
  </w:num>
  <w:num w:numId="16">
    <w:abstractNumId w:val="48"/>
  </w:num>
  <w:num w:numId="17">
    <w:abstractNumId w:val="41"/>
  </w:num>
  <w:num w:numId="18">
    <w:abstractNumId w:val="30"/>
  </w:num>
  <w:num w:numId="19">
    <w:abstractNumId w:val="8"/>
  </w:num>
  <w:num w:numId="20">
    <w:abstractNumId w:val="31"/>
  </w:num>
  <w:num w:numId="21">
    <w:abstractNumId w:val="21"/>
  </w:num>
  <w:num w:numId="22">
    <w:abstractNumId w:val="40"/>
  </w:num>
  <w:num w:numId="23">
    <w:abstractNumId w:val="20"/>
  </w:num>
  <w:num w:numId="24">
    <w:abstractNumId w:val="27"/>
  </w:num>
  <w:num w:numId="25">
    <w:abstractNumId w:val="24"/>
  </w:num>
  <w:num w:numId="26">
    <w:abstractNumId w:val="35"/>
  </w:num>
  <w:num w:numId="27">
    <w:abstractNumId w:val="11"/>
  </w:num>
  <w:num w:numId="28">
    <w:abstractNumId w:val="28"/>
  </w:num>
  <w:num w:numId="29">
    <w:abstractNumId w:val="38"/>
  </w:num>
  <w:num w:numId="30">
    <w:abstractNumId w:val="45"/>
  </w:num>
  <w:num w:numId="31">
    <w:abstractNumId w:val="34"/>
  </w:num>
  <w:num w:numId="32">
    <w:abstractNumId w:val="46"/>
  </w:num>
  <w:num w:numId="33">
    <w:abstractNumId w:val="25"/>
  </w:num>
  <w:num w:numId="34">
    <w:abstractNumId w:val="43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0"/>
  </w:num>
  <w:num w:numId="38">
    <w:abstractNumId w:val="19"/>
  </w:num>
  <w:num w:numId="39">
    <w:abstractNumId w:val="2"/>
  </w:num>
  <w:num w:numId="40">
    <w:abstractNumId w:val="29"/>
  </w:num>
  <w:num w:numId="41">
    <w:abstractNumId w:val="44"/>
  </w:num>
  <w:num w:numId="42">
    <w:abstractNumId w:val="4"/>
  </w:num>
  <w:num w:numId="43">
    <w:abstractNumId w:val="22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  <w:num w:numId="47">
    <w:abstractNumId w:val="9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1349"/>
    <w:rsid w:val="00004A4B"/>
    <w:rsid w:val="000052BB"/>
    <w:rsid w:val="00010E98"/>
    <w:rsid w:val="00011E08"/>
    <w:rsid w:val="00013275"/>
    <w:rsid w:val="000142FB"/>
    <w:rsid w:val="00015EFA"/>
    <w:rsid w:val="00020CEE"/>
    <w:rsid w:val="00020EB8"/>
    <w:rsid w:val="000226C1"/>
    <w:rsid w:val="000233D9"/>
    <w:rsid w:val="00025BC1"/>
    <w:rsid w:val="000353C3"/>
    <w:rsid w:val="00035964"/>
    <w:rsid w:val="00036DC0"/>
    <w:rsid w:val="00042AC4"/>
    <w:rsid w:val="00042C84"/>
    <w:rsid w:val="000434D4"/>
    <w:rsid w:val="00045EC1"/>
    <w:rsid w:val="00050864"/>
    <w:rsid w:val="00053D7A"/>
    <w:rsid w:val="00057F38"/>
    <w:rsid w:val="00065CC6"/>
    <w:rsid w:val="00073BA3"/>
    <w:rsid w:val="00081FA6"/>
    <w:rsid w:val="00083C1C"/>
    <w:rsid w:val="000850EA"/>
    <w:rsid w:val="0008523A"/>
    <w:rsid w:val="00094568"/>
    <w:rsid w:val="000A147D"/>
    <w:rsid w:val="000A2966"/>
    <w:rsid w:val="000A4B99"/>
    <w:rsid w:val="000A4C45"/>
    <w:rsid w:val="000A5CA8"/>
    <w:rsid w:val="000B50EE"/>
    <w:rsid w:val="000B5E2F"/>
    <w:rsid w:val="000C31DD"/>
    <w:rsid w:val="000C3A00"/>
    <w:rsid w:val="000C5BA5"/>
    <w:rsid w:val="000E1CF1"/>
    <w:rsid w:val="000E4456"/>
    <w:rsid w:val="000E4BE3"/>
    <w:rsid w:val="000E584A"/>
    <w:rsid w:val="000F4E55"/>
    <w:rsid w:val="00100407"/>
    <w:rsid w:val="00100D0C"/>
    <w:rsid w:val="001014D2"/>
    <w:rsid w:val="0010482D"/>
    <w:rsid w:val="00115506"/>
    <w:rsid w:val="00116A3E"/>
    <w:rsid w:val="00120B53"/>
    <w:rsid w:val="00124BD7"/>
    <w:rsid w:val="00140F89"/>
    <w:rsid w:val="001428B5"/>
    <w:rsid w:val="00143519"/>
    <w:rsid w:val="00145C2F"/>
    <w:rsid w:val="0015164B"/>
    <w:rsid w:val="00154D50"/>
    <w:rsid w:val="001605D2"/>
    <w:rsid w:val="001646F1"/>
    <w:rsid w:val="00165465"/>
    <w:rsid w:val="00166945"/>
    <w:rsid w:val="00166E2C"/>
    <w:rsid w:val="00170D06"/>
    <w:rsid w:val="001819FA"/>
    <w:rsid w:val="00182A40"/>
    <w:rsid w:val="00193AC6"/>
    <w:rsid w:val="0019597F"/>
    <w:rsid w:val="001B003D"/>
    <w:rsid w:val="001B0913"/>
    <w:rsid w:val="001B1269"/>
    <w:rsid w:val="001B18C8"/>
    <w:rsid w:val="001B1E09"/>
    <w:rsid w:val="001B3B22"/>
    <w:rsid w:val="001B7964"/>
    <w:rsid w:val="001C1794"/>
    <w:rsid w:val="001D0394"/>
    <w:rsid w:val="001D0461"/>
    <w:rsid w:val="001D1961"/>
    <w:rsid w:val="001D45FB"/>
    <w:rsid w:val="001D7D84"/>
    <w:rsid w:val="001D7FD6"/>
    <w:rsid w:val="001E24DB"/>
    <w:rsid w:val="001E2B39"/>
    <w:rsid w:val="001F0433"/>
    <w:rsid w:val="001F3499"/>
    <w:rsid w:val="001F502D"/>
    <w:rsid w:val="00204ECE"/>
    <w:rsid w:val="00211E32"/>
    <w:rsid w:val="00223A56"/>
    <w:rsid w:val="0022781D"/>
    <w:rsid w:val="00227A58"/>
    <w:rsid w:val="002367F2"/>
    <w:rsid w:val="00241A44"/>
    <w:rsid w:val="0024633B"/>
    <w:rsid w:val="00246B1B"/>
    <w:rsid w:val="00251884"/>
    <w:rsid w:val="00251DFB"/>
    <w:rsid w:val="002535AC"/>
    <w:rsid w:val="002612D2"/>
    <w:rsid w:val="0026172A"/>
    <w:rsid w:val="00262BFF"/>
    <w:rsid w:val="002730C2"/>
    <w:rsid w:val="0027365F"/>
    <w:rsid w:val="00274CAD"/>
    <w:rsid w:val="00275001"/>
    <w:rsid w:val="00283386"/>
    <w:rsid w:val="00285AED"/>
    <w:rsid w:val="002942AC"/>
    <w:rsid w:val="00294D81"/>
    <w:rsid w:val="002A07DE"/>
    <w:rsid w:val="002A081A"/>
    <w:rsid w:val="002A11DB"/>
    <w:rsid w:val="002A1DF3"/>
    <w:rsid w:val="002A685C"/>
    <w:rsid w:val="002A76EF"/>
    <w:rsid w:val="002A7AE2"/>
    <w:rsid w:val="002B492B"/>
    <w:rsid w:val="002B7DE0"/>
    <w:rsid w:val="002C2F07"/>
    <w:rsid w:val="002C5F26"/>
    <w:rsid w:val="002C7A00"/>
    <w:rsid w:val="002D5D31"/>
    <w:rsid w:val="002F07C4"/>
    <w:rsid w:val="002F2053"/>
    <w:rsid w:val="002F2318"/>
    <w:rsid w:val="002F34A9"/>
    <w:rsid w:val="002F53BA"/>
    <w:rsid w:val="002F5AF3"/>
    <w:rsid w:val="00301573"/>
    <w:rsid w:val="003022C5"/>
    <w:rsid w:val="003027D5"/>
    <w:rsid w:val="00303413"/>
    <w:rsid w:val="003040DE"/>
    <w:rsid w:val="003106A4"/>
    <w:rsid w:val="00310A73"/>
    <w:rsid w:val="00310B8A"/>
    <w:rsid w:val="003118F1"/>
    <w:rsid w:val="00315C80"/>
    <w:rsid w:val="003175DA"/>
    <w:rsid w:val="00321258"/>
    <w:rsid w:val="003409C6"/>
    <w:rsid w:val="0034296E"/>
    <w:rsid w:val="00342F2B"/>
    <w:rsid w:val="00344DB5"/>
    <w:rsid w:val="00345A5B"/>
    <w:rsid w:val="00350643"/>
    <w:rsid w:val="00350D9A"/>
    <w:rsid w:val="0035195F"/>
    <w:rsid w:val="00352196"/>
    <w:rsid w:val="0036709C"/>
    <w:rsid w:val="003706D7"/>
    <w:rsid w:val="003763CA"/>
    <w:rsid w:val="00380465"/>
    <w:rsid w:val="00380C64"/>
    <w:rsid w:val="00381249"/>
    <w:rsid w:val="00381DC2"/>
    <w:rsid w:val="003836C7"/>
    <w:rsid w:val="003854CA"/>
    <w:rsid w:val="00386BB5"/>
    <w:rsid w:val="003870EC"/>
    <w:rsid w:val="003905C6"/>
    <w:rsid w:val="0039392B"/>
    <w:rsid w:val="00393FA8"/>
    <w:rsid w:val="00397F76"/>
    <w:rsid w:val="003A3D11"/>
    <w:rsid w:val="003A768C"/>
    <w:rsid w:val="003B3492"/>
    <w:rsid w:val="003B3F61"/>
    <w:rsid w:val="003B554D"/>
    <w:rsid w:val="003B66BB"/>
    <w:rsid w:val="003C0445"/>
    <w:rsid w:val="003C2B90"/>
    <w:rsid w:val="003C428B"/>
    <w:rsid w:val="003C52E8"/>
    <w:rsid w:val="003C63D4"/>
    <w:rsid w:val="003D0713"/>
    <w:rsid w:val="003D36EF"/>
    <w:rsid w:val="003D3E58"/>
    <w:rsid w:val="003D4CCB"/>
    <w:rsid w:val="003D549A"/>
    <w:rsid w:val="003D58E6"/>
    <w:rsid w:val="003E08D2"/>
    <w:rsid w:val="003E241F"/>
    <w:rsid w:val="003E53B5"/>
    <w:rsid w:val="003F4B1A"/>
    <w:rsid w:val="00401FCC"/>
    <w:rsid w:val="00412F90"/>
    <w:rsid w:val="004219F8"/>
    <w:rsid w:val="00423BFD"/>
    <w:rsid w:val="004245BB"/>
    <w:rsid w:val="00425F75"/>
    <w:rsid w:val="00427D11"/>
    <w:rsid w:val="00432349"/>
    <w:rsid w:val="004341DE"/>
    <w:rsid w:val="00434792"/>
    <w:rsid w:val="00435784"/>
    <w:rsid w:val="00435E07"/>
    <w:rsid w:val="00440FB1"/>
    <w:rsid w:val="004416DF"/>
    <w:rsid w:val="004538A1"/>
    <w:rsid w:val="00455BE6"/>
    <w:rsid w:val="00455DBD"/>
    <w:rsid w:val="004563AB"/>
    <w:rsid w:val="00464CE2"/>
    <w:rsid w:val="0046594A"/>
    <w:rsid w:val="004728B2"/>
    <w:rsid w:val="00473A0A"/>
    <w:rsid w:val="0047558F"/>
    <w:rsid w:val="00475A51"/>
    <w:rsid w:val="0047624B"/>
    <w:rsid w:val="004778AE"/>
    <w:rsid w:val="00490707"/>
    <w:rsid w:val="00496227"/>
    <w:rsid w:val="004A0852"/>
    <w:rsid w:val="004A0ED6"/>
    <w:rsid w:val="004A34E4"/>
    <w:rsid w:val="004A448D"/>
    <w:rsid w:val="004A71BC"/>
    <w:rsid w:val="004A766B"/>
    <w:rsid w:val="004A7A2C"/>
    <w:rsid w:val="004B0797"/>
    <w:rsid w:val="004B53CB"/>
    <w:rsid w:val="004B5E38"/>
    <w:rsid w:val="004B5E99"/>
    <w:rsid w:val="004C1B61"/>
    <w:rsid w:val="004C20E7"/>
    <w:rsid w:val="004C3B08"/>
    <w:rsid w:val="004C48A4"/>
    <w:rsid w:val="004C4C93"/>
    <w:rsid w:val="004D49F4"/>
    <w:rsid w:val="004E2048"/>
    <w:rsid w:val="004E3206"/>
    <w:rsid w:val="004F2480"/>
    <w:rsid w:val="005005E3"/>
    <w:rsid w:val="00503826"/>
    <w:rsid w:val="00515577"/>
    <w:rsid w:val="005157CE"/>
    <w:rsid w:val="00515B94"/>
    <w:rsid w:val="00515EAB"/>
    <w:rsid w:val="0052289D"/>
    <w:rsid w:val="0052335E"/>
    <w:rsid w:val="005246BF"/>
    <w:rsid w:val="00524965"/>
    <w:rsid w:val="00526D9E"/>
    <w:rsid w:val="005312B0"/>
    <w:rsid w:val="00531A14"/>
    <w:rsid w:val="0053244E"/>
    <w:rsid w:val="0053297A"/>
    <w:rsid w:val="00535FC7"/>
    <w:rsid w:val="00540523"/>
    <w:rsid w:val="005460CF"/>
    <w:rsid w:val="0055033F"/>
    <w:rsid w:val="0055035E"/>
    <w:rsid w:val="00557D91"/>
    <w:rsid w:val="00562430"/>
    <w:rsid w:val="00562F3B"/>
    <w:rsid w:val="005637A2"/>
    <w:rsid w:val="00563C2C"/>
    <w:rsid w:val="005717A4"/>
    <w:rsid w:val="005756C8"/>
    <w:rsid w:val="00583B68"/>
    <w:rsid w:val="00584E45"/>
    <w:rsid w:val="005850D5"/>
    <w:rsid w:val="0058769E"/>
    <w:rsid w:val="005878A5"/>
    <w:rsid w:val="005A1F7B"/>
    <w:rsid w:val="005B3BEB"/>
    <w:rsid w:val="005B7BCE"/>
    <w:rsid w:val="005C27BF"/>
    <w:rsid w:val="005C3851"/>
    <w:rsid w:val="005C3CC6"/>
    <w:rsid w:val="005C6ED1"/>
    <w:rsid w:val="005C7116"/>
    <w:rsid w:val="005D0954"/>
    <w:rsid w:val="005D1086"/>
    <w:rsid w:val="005D2D05"/>
    <w:rsid w:val="005E57B4"/>
    <w:rsid w:val="005F6799"/>
    <w:rsid w:val="006005F5"/>
    <w:rsid w:val="00605F5C"/>
    <w:rsid w:val="00606B5D"/>
    <w:rsid w:val="00606E01"/>
    <w:rsid w:val="006070A7"/>
    <w:rsid w:val="006130A2"/>
    <w:rsid w:val="0061417E"/>
    <w:rsid w:val="00617F5D"/>
    <w:rsid w:val="00620606"/>
    <w:rsid w:val="00620A45"/>
    <w:rsid w:val="00627231"/>
    <w:rsid w:val="006338B7"/>
    <w:rsid w:val="00633F94"/>
    <w:rsid w:val="00642836"/>
    <w:rsid w:val="00652B12"/>
    <w:rsid w:val="00655184"/>
    <w:rsid w:val="00655284"/>
    <w:rsid w:val="0065794D"/>
    <w:rsid w:val="00662C13"/>
    <w:rsid w:val="0066474F"/>
    <w:rsid w:val="00672A4B"/>
    <w:rsid w:val="00673AA7"/>
    <w:rsid w:val="006774BF"/>
    <w:rsid w:val="006832A3"/>
    <w:rsid w:val="00686765"/>
    <w:rsid w:val="00687301"/>
    <w:rsid w:val="006914D1"/>
    <w:rsid w:val="00691808"/>
    <w:rsid w:val="006939FB"/>
    <w:rsid w:val="006A4630"/>
    <w:rsid w:val="006A5713"/>
    <w:rsid w:val="006A7798"/>
    <w:rsid w:val="006B35A0"/>
    <w:rsid w:val="006B61AF"/>
    <w:rsid w:val="006D049E"/>
    <w:rsid w:val="006D1A59"/>
    <w:rsid w:val="006D3035"/>
    <w:rsid w:val="006F18D8"/>
    <w:rsid w:val="006F56D3"/>
    <w:rsid w:val="006F6D04"/>
    <w:rsid w:val="006F7356"/>
    <w:rsid w:val="00710AFC"/>
    <w:rsid w:val="007122B6"/>
    <w:rsid w:val="00713D77"/>
    <w:rsid w:val="00720153"/>
    <w:rsid w:val="00727C59"/>
    <w:rsid w:val="00737CCC"/>
    <w:rsid w:val="00740B44"/>
    <w:rsid w:val="0075205F"/>
    <w:rsid w:val="007537B3"/>
    <w:rsid w:val="00755DCA"/>
    <w:rsid w:val="00756CF0"/>
    <w:rsid w:val="007579FE"/>
    <w:rsid w:val="007600A9"/>
    <w:rsid w:val="00762799"/>
    <w:rsid w:val="00763B1B"/>
    <w:rsid w:val="00770641"/>
    <w:rsid w:val="00770B97"/>
    <w:rsid w:val="007758CC"/>
    <w:rsid w:val="00783866"/>
    <w:rsid w:val="00787F86"/>
    <w:rsid w:val="007969DF"/>
    <w:rsid w:val="00797B20"/>
    <w:rsid w:val="007A10E3"/>
    <w:rsid w:val="007A24C1"/>
    <w:rsid w:val="007A3085"/>
    <w:rsid w:val="007A467A"/>
    <w:rsid w:val="007A6349"/>
    <w:rsid w:val="007B513B"/>
    <w:rsid w:val="007C1B45"/>
    <w:rsid w:val="007C3D49"/>
    <w:rsid w:val="007C7FD5"/>
    <w:rsid w:val="007D07FE"/>
    <w:rsid w:val="007D0A27"/>
    <w:rsid w:val="007D43A2"/>
    <w:rsid w:val="007E481D"/>
    <w:rsid w:val="007E55F8"/>
    <w:rsid w:val="007F3404"/>
    <w:rsid w:val="007F4857"/>
    <w:rsid w:val="007F6098"/>
    <w:rsid w:val="007F728A"/>
    <w:rsid w:val="007F7B61"/>
    <w:rsid w:val="008043AB"/>
    <w:rsid w:val="00806661"/>
    <w:rsid w:val="00810D85"/>
    <w:rsid w:val="00811462"/>
    <w:rsid w:val="008150F3"/>
    <w:rsid w:val="0081755A"/>
    <w:rsid w:val="008175D6"/>
    <w:rsid w:val="00820305"/>
    <w:rsid w:val="00821A1C"/>
    <w:rsid w:val="008228DF"/>
    <w:rsid w:val="008311CE"/>
    <w:rsid w:val="008364FC"/>
    <w:rsid w:val="00842077"/>
    <w:rsid w:val="00846D2E"/>
    <w:rsid w:val="00851F43"/>
    <w:rsid w:val="0085666C"/>
    <w:rsid w:val="00857ACA"/>
    <w:rsid w:val="0086014D"/>
    <w:rsid w:val="008623B4"/>
    <w:rsid w:val="008660F4"/>
    <w:rsid w:val="00870075"/>
    <w:rsid w:val="008722F3"/>
    <w:rsid w:val="00882702"/>
    <w:rsid w:val="008831C8"/>
    <w:rsid w:val="00884F2E"/>
    <w:rsid w:val="0089499D"/>
    <w:rsid w:val="00895CC1"/>
    <w:rsid w:val="00897A36"/>
    <w:rsid w:val="008B3F8E"/>
    <w:rsid w:val="008B5D31"/>
    <w:rsid w:val="008B748E"/>
    <w:rsid w:val="008D1064"/>
    <w:rsid w:val="008D2E7E"/>
    <w:rsid w:val="008D2F7E"/>
    <w:rsid w:val="008D484B"/>
    <w:rsid w:val="008D69B6"/>
    <w:rsid w:val="008D7933"/>
    <w:rsid w:val="008E09FC"/>
    <w:rsid w:val="008E415C"/>
    <w:rsid w:val="008E455D"/>
    <w:rsid w:val="008E4DFB"/>
    <w:rsid w:val="008E503A"/>
    <w:rsid w:val="008E5881"/>
    <w:rsid w:val="00902A7C"/>
    <w:rsid w:val="00910B27"/>
    <w:rsid w:val="009138D8"/>
    <w:rsid w:val="00921349"/>
    <w:rsid w:val="0093682E"/>
    <w:rsid w:val="009423D6"/>
    <w:rsid w:val="00942B9E"/>
    <w:rsid w:val="00952F2B"/>
    <w:rsid w:val="00960F28"/>
    <w:rsid w:val="0097021E"/>
    <w:rsid w:val="00975299"/>
    <w:rsid w:val="00977773"/>
    <w:rsid w:val="0098287C"/>
    <w:rsid w:val="00982C68"/>
    <w:rsid w:val="00985CA4"/>
    <w:rsid w:val="00990DCB"/>
    <w:rsid w:val="00994B82"/>
    <w:rsid w:val="00997656"/>
    <w:rsid w:val="00997EC5"/>
    <w:rsid w:val="009A3A39"/>
    <w:rsid w:val="009A521E"/>
    <w:rsid w:val="009A6083"/>
    <w:rsid w:val="009A65F6"/>
    <w:rsid w:val="009B2443"/>
    <w:rsid w:val="009B4FC9"/>
    <w:rsid w:val="009B53EA"/>
    <w:rsid w:val="009B5DD7"/>
    <w:rsid w:val="009C54F3"/>
    <w:rsid w:val="009C78F5"/>
    <w:rsid w:val="009D0493"/>
    <w:rsid w:val="009D32E5"/>
    <w:rsid w:val="009D418D"/>
    <w:rsid w:val="009D5F21"/>
    <w:rsid w:val="009E4305"/>
    <w:rsid w:val="009E7ADE"/>
    <w:rsid w:val="009F0209"/>
    <w:rsid w:val="009F35B5"/>
    <w:rsid w:val="009F62BC"/>
    <w:rsid w:val="009F7D37"/>
    <w:rsid w:val="00A00391"/>
    <w:rsid w:val="00A03568"/>
    <w:rsid w:val="00A12391"/>
    <w:rsid w:val="00A134A5"/>
    <w:rsid w:val="00A14140"/>
    <w:rsid w:val="00A26C7B"/>
    <w:rsid w:val="00A34D48"/>
    <w:rsid w:val="00A42692"/>
    <w:rsid w:val="00A47E3E"/>
    <w:rsid w:val="00A53BDB"/>
    <w:rsid w:val="00A54593"/>
    <w:rsid w:val="00A565C5"/>
    <w:rsid w:val="00A61367"/>
    <w:rsid w:val="00A64FAA"/>
    <w:rsid w:val="00A66C56"/>
    <w:rsid w:val="00A673CD"/>
    <w:rsid w:val="00A70B95"/>
    <w:rsid w:val="00A71303"/>
    <w:rsid w:val="00A74B52"/>
    <w:rsid w:val="00A81C69"/>
    <w:rsid w:val="00A823B6"/>
    <w:rsid w:val="00A8316A"/>
    <w:rsid w:val="00A85675"/>
    <w:rsid w:val="00A858E0"/>
    <w:rsid w:val="00A8702E"/>
    <w:rsid w:val="00A8764A"/>
    <w:rsid w:val="00A91E56"/>
    <w:rsid w:val="00A92D8D"/>
    <w:rsid w:val="00A94006"/>
    <w:rsid w:val="00AA1415"/>
    <w:rsid w:val="00AA336D"/>
    <w:rsid w:val="00AA37AE"/>
    <w:rsid w:val="00AA4B32"/>
    <w:rsid w:val="00AA6AC9"/>
    <w:rsid w:val="00AB22D1"/>
    <w:rsid w:val="00AB3220"/>
    <w:rsid w:val="00AB7471"/>
    <w:rsid w:val="00AC1B2F"/>
    <w:rsid w:val="00AD57BF"/>
    <w:rsid w:val="00AE195D"/>
    <w:rsid w:val="00AF0B05"/>
    <w:rsid w:val="00AF38FE"/>
    <w:rsid w:val="00B046B0"/>
    <w:rsid w:val="00B10FEF"/>
    <w:rsid w:val="00B1233F"/>
    <w:rsid w:val="00B13A5A"/>
    <w:rsid w:val="00B220BB"/>
    <w:rsid w:val="00B22DC2"/>
    <w:rsid w:val="00B24096"/>
    <w:rsid w:val="00B2693F"/>
    <w:rsid w:val="00B30B4E"/>
    <w:rsid w:val="00B3255F"/>
    <w:rsid w:val="00B32AE9"/>
    <w:rsid w:val="00B353BD"/>
    <w:rsid w:val="00B4040A"/>
    <w:rsid w:val="00B42860"/>
    <w:rsid w:val="00B47CC0"/>
    <w:rsid w:val="00B50916"/>
    <w:rsid w:val="00B53FA5"/>
    <w:rsid w:val="00B553A7"/>
    <w:rsid w:val="00B61F69"/>
    <w:rsid w:val="00B6503C"/>
    <w:rsid w:val="00B730F5"/>
    <w:rsid w:val="00B75003"/>
    <w:rsid w:val="00B83ADB"/>
    <w:rsid w:val="00B85780"/>
    <w:rsid w:val="00B86AD2"/>
    <w:rsid w:val="00B93065"/>
    <w:rsid w:val="00B97BF8"/>
    <w:rsid w:val="00BA1764"/>
    <w:rsid w:val="00BA5EF9"/>
    <w:rsid w:val="00BB22A6"/>
    <w:rsid w:val="00BB2DC7"/>
    <w:rsid w:val="00BB300C"/>
    <w:rsid w:val="00BB401D"/>
    <w:rsid w:val="00BB442A"/>
    <w:rsid w:val="00BC392C"/>
    <w:rsid w:val="00BC5080"/>
    <w:rsid w:val="00BC5216"/>
    <w:rsid w:val="00BD2D6E"/>
    <w:rsid w:val="00BD3E09"/>
    <w:rsid w:val="00BE23BA"/>
    <w:rsid w:val="00BE673A"/>
    <w:rsid w:val="00BF3712"/>
    <w:rsid w:val="00BF5916"/>
    <w:rsid w:val="00C03D6D"/>
    <w:rsid w:val="00C111C1"/>
    <w:rsid w:val="00C12823"/>
    <w:rsid w:val="00C20F10"/>
    <w:rsid w:val="00C30545"/>
    <w:rsid w:val="00C3374C"/>
    <w:rsid w:val="00C33E9B"/>
    <w:rsid w:val="00C366C1"/>
    <w:rsid w:val="00C406F6"/>
    <w:rsid w:val="00C439A4"/>
    <w:rsid w:val="00C44A69"/>
    <w:rsid w:val="00C56BF6"/>
    <w:rsid w:val="00C620D0"/>
    <w:rsid w:val="00C620EC"/>
    <w:rsid w:val="00C62DF6"/>
    <w:rsid w:val="00C633F1"/>
    <w:rsid w:val="00C64DBB"/>
    <w:rsid w:val="00C7037D"/>
    <w:rsid w:val="00C70C43"/>
    <w:rsid w:val="00C71649"/>
    <w:rsid w:val="00C7789E"/>
    <w:rsid w:val="00C84D68"/>
    <w:rsid w:val="00C916EB"/>
    <w:rsid w:val="00C93146"/>
    <w:rsid w:val="00C97571"/>
    <w:rsid w:val="00CA0212"/>
    <w:rsid w:val="00CA4BB5"/>
    <w:rsid w:val="00CA4E60"/>
    <w:rsid w:val="00CA57AC"/>
    <w:rsid w:val="00CB3088"/>
    <w:rsid w:val="00CB61C1"/>
    <w:rsid w:val="00CC0BCF"/>
    <w:rsid w:val="00CC37F9"/>
    <w:rsid w:val="00CC3E14"/>
    <w:rsid w:val="00CD2FDF"/>
    <w:rsid w:val="00CE099C"/>
    <w:rsid w:val="00CE6D97"/>
    <w:rsid w:val="00CF0B6A"/>
    <w:rsid w:val="00CF17DD"/>
    <w:rsid w:val="00CF275F"/>
    <w:rsid w:val="00CF4951"/>
    <w:rsid w:val="00CF715B"/>
    <w:rsid w:val="00CF7FDD"/>
    <w:rsid w:val="00D03CD9"/>
    <w:rsid w:val="00D1382C"/>
    <w:rsid w:val="00D153F4"/>
    <w:rsid w:val="00D15CFE"/>
    <w:rsid w:val="00D25BD0"/>
    <w:rsid w:val="00D30E33"/>
    <w:rsid w:val="00D32D59"/>
    <w:rsid w:val="00D3359E"/>
    <w:rsid w:val="00D36D5B"/>
    <w:rsid w:val="00D60157"/>
    <w:rsid w:val="00D61F0C"/>
    <w:rsid w:val="00D63227"/>
    <w:rsid w:val="00D6450A"/>
    <w:rsid w:val="00D70A2D"/>
    <w:rsid w:val="00D716B9"/>
    <w:rsid w:val="00D71965"/>
    <w:rsid w:val="00D728E9"/>
    <w:rsid w:val="00D74A8D"/>
    <w:rsid w:val="00D74C5E"/>
    <w:rsid w:val="00D75CAC"/>
    <w:rsid w:val="00D82BC7"/>
    <w:rsid w:val="00D86445"/>
    <w:rsid w:val="00D93CDD"/>
    <w:rsid w:val="00DA32B3"/>
    <w:rsid w:val="00DA4DC7"/>
    <w:rsid w:val="00DA51A3"/>
    <w:rsid w:val="00DA56CB"/>
    <w:rsid w:val="00DA5F3F"/>
    <w:rsid w:val="00DA75B2"/>
    <w:rsid w:val="00DB2A6A"/>
    <w:rsid w:val="00DB6027"/>
    <w:rsid w:val="00DB73C9"/>
    <w:rsid w:val="00DC0645"/>
    <w:rsid w:val="00DC086A"/>
    <w:rsid w:val="00DC705D"/>
    <w:rsid w:val="00DC7C58"/>
    <w:rsid w:val="00DD11E0"/>
    <w:rsid w:val="00DD505B"/>
    <w:rsid w:val="00DD56CA"/>
    <w:rsid w:val="00DE50D9"/>
    <w:rsid w:val="00DE5691"/>
    <w:rsid w:val="00DE6EB2"/>
    <w:rsid w:val="00DF5A10"/>
    <w:rsid w:val="00E033FA"/>
    <w:rsid w:val="00E078AC"/>
    <w:rsid w:val="00E17BA8"/>
    <w:rsid w:val="00E22F6F"/>
    <w:rsid w:val="00E304B0"/>
    <w:rsid w:val="00E3383F"/>
    <w:rsid w:val="00E40395"/>
    <w:rsid w:val="00E42E5F"/>
    <w:rsid w:val="00E4341D"/>
    <w:rsid w:val="00E435BE"/>
    <w:rsid w:val="00E43A69"/>
    <w:rsid w:val="00E463A8"/>
    <w:rsid w:val="00E4786E"/>
    <w:rsid w:val="00E53F4D"/>
    <w:rsid w:val="00E62081"/>
    <w:rsid w:val="00E63EB0"/>
    <w:rsid w:val="00E70342"/>
    <w:rsid w:val="00E70EE2"/>
    <w:rsid w:val="00E71209"/>
    <w:rsid w:val="00E73F79"/>
    <w:rsid w:val="00E86C57"/>
    <w:rsid w:val="00E86DA2"/>
    <w:rsid w:val="00EA0805"/>
    <w:rsid w:val="00EA2BFC"/>
    <w:rsid w:val="00EA3931"/>
    <w:rsid w:val="00EA67DB"/>
    <w:rsid w:val="00EB1037"/>
    <w:rsid w:val="00EB1959"/>
    <w:rsid w:val="00EB1B1D"/>
    <w:rsid w:val="00EC0082"/>
    <w:rsid w:val="00EC20B4"/>
    <w:rsid w:val="00EC214F"/>
    <w:rsid w:val="00EC47EA"/>
    <w:rsid w:val="00EC524B"/>
    <w:rsid w:val="00ED11E0"/>
    <w:rsid w:val="00ED16E4"/>
    <w:rsid w:val="00ED2E8A"/>
    <w:rsid w:val="00ED3661"/>
    <w:rsid w:val="00ED6BAF"/>
    <w:rsid w:val="00ED7430"/>
    <w:rsid w:val="00EE176F"/>
    <w:rsid w:val="00EE2229"/>
    <w:rsid w:val="00EE4172"/>
    <w:rsid w:val="00EE7E78"/>
    <w:rsid w:val="00EF4F01"/>
    <w:rsid w:val="00F1089B"/>
    <w:rsid w:val="00F109A2"/>
    <w:rsid w:val="00F114CD"/>
    <w:rsid w:val="00F21293"/>
    <w:rsid w:val="00F24553"/>
    <w:rsid w:val="00F2601E"/>
    <w:rsid w:val="00F30AD7"/>
    <w:rsid w:val="00F31676"/>
    <w:rsid w:val="00F33EF6"/>
    <w:rsid w:val="00F3592A"/>
    <w:rsid w:val="00F362AD"/>
    <w:rsid w:val="00F376D4"/>
    <w:rsid w:val="00F40280"/>
    <w:rsid w:val="00F47D34"/>
    <w:rsid w:val="00F52B51"/>
    <w:rsid w:val="00F562D5"/>
    <w:rsid w:val="00F60BAF"/>
    <w:rsid w:val="00F60F3A"/>
    <w:rsid w:val="00F6152E"/>
    <w:rsid w:val="00F61B52"/>
    <w:rsid w:val="00F6440A"/>
    <w:rsid w:val="00F6669F"/>
    <w:rsid w:val="00F66D96"/>
    <w:rsid w:val="00F703DE"/>
    <w:rsid w:val="00F7277E"/>
    <w:rsid w:val="00F77EB0"/>
    <w:rsid w:val="00F81EE4"/>
    <w:rsid w:val="00F901A1"/>
    <w:rsid w:val="00F91713"/>
    <w:rsid w:val="00F92E98"/>
    <w:rsid w:val="00F978B5"/>
    <w:rsid w:val="00FA0C0A"/>
    <w:rsid w:val="00FA4FEC"/>
    <w:rsid w:val="00FA5720"/>
    <w:rsid w:val="00FA6EA9"/>
    <w:rsid w:val="00FB3D9E"/>
    <w:rsid w:val="00FB42C9"/>
    <w:rsid w:val="00FB6085"/>
    <w:rsid w:val="00FD12CF"/>
    <w:rsid w:val="00FD4F33"/>
    <w:rsid w:val="00FD5F71"/>
    <w:rsid w:val="00FE4275"/>
    <w:rsid w:val="00FE430C"/>
    <w:rsid w:val="00FE559F"/>
    <w:rsid w:val="00FF2614"/>
    <w:rsid w:val="00FF59B8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footnote reference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35A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locked/>
    <w:rsid w:val="00673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73A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A1DF3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5AC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673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73AA7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21349"/>
    <w:rPr>
      <w:rFonts w:ascii="Calibri" w:hAnsi="Calibri" w:cs="Calibri"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ED7430"/>
    <w:rPr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D7430"/>
    <w:pPr>
      <w:shd w:val="clear" w:color="auto" w:fill="FFFFFF"/>
      <w:spacing w:line="269" w:lineRule="exact"/>
      <w:jc w:val="both"/>
    </w:pPr>
    <w:rPr>
      <w:rFonts w:ascii="Arial Unicode MS" w:hAnsi="Arial Unicode MS"/>
      <w:sz w:val="23"/>
      <w:szCs w:val="20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D7430"/>
    <w:pPr>
      <w:ind w:left="720"/>
    </w:pPr>
  </w:style>
  <w:style w:type="character" w:styleId="a6">
    <w:name w:val="footnote reference"/>
    <w:basedOn w:val="a0"/>
    <w:uiPriority w:val="99"/>
    <w:semiHidden/>
    <w:rsid w:val="001B1E09"/>
    <w:rPr>
      <w:rFonts w:cs="Times New Roman"/>
      <w:vertAlign w:val="superscript"/>
    </w:rPr>
  </w:style>
  <w:style w:type="paragraph" w:styleId="2">
    <w:name w:val="List 2"/>
    <w:basedOn w:val="a"/>
    <w:uiPriority w:val="99"/>
    <w:rsid w:val="001B1E09"/>
    <w:pPr>
      <w:ind w:left="566" w:hanging="283"/>
    </w:pPr>
  </w:style>
  <w:style w:type="paragraph" w:styleId="a7">
    <w:name w:val="Normal (Web)"/>
    <w:basedOn w:val="a"/>
    <w:rsid w:val="001B1E0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30AD7"/>
    <w:rPr>
      <w:rFonts w:cs="Times New Roman"/>
      <w:color w:val="0000FF"/>
      <w:u w:val="single"/>
    </w:rPr>
  </w:style>
  <w:style w:type="paragraph" w:customStyle="1" w:styleId="21">
    <w:name w:val="Основной текст (2)1"/>
    <w:basedOn w:val="a"/>
    <w:uiPriority w:val="99"/>
    <w:rsid w:val="00FD5F71"/>
    <w:pPr>
      <w:shd w:val="clear" w:color="auto" w:fill="FFFFFF"/>
      <w:spacing w:before="240" w:after="240" w:line="408" w:lineRule="exact"/>
      <w:ind w:hanging="1300"/>
    </w:pPr>
    <w:rPr>
      <w:b/>
      <w:bCs/>
      <w:sz w:val="23"/>
      <w:szCs w:val="23"/>
    </w:rPr>
  </w:style>
  <w:style w:type="paragraph" w:styleId="a9">
    <w:name w:val="List"/>
    <w:basedOn w:val="a"/>
    <w:uiPriority w:val="99"/>
    <w:semiHidden/>
    <w:rsid w:val="00C633F1"/>
    <w:pPr>
      <w:ind w:left="283" w:hanging="283"/>
    </w:pPr>
  </w:style>
  <w:style w:type="paragraph" w:styleId="aa">
    <w:name w:val="Body Text"/>
    <w:basedOn w:val="a"/>
    <w:link w:val="ab"/>
    <w:uiPriority w:val="99"/>
    <w:rsid w:val="00C633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33F1"/>
    <w:rPr>
      <w:rFonts w:ascii="Times New Roman" w:hAnsi="Times New Roman" w:cs="Times New Roman"/>
    </w:rPr>
  </w:style>
  <w:style w:type="character" w:styleId="ac">
    <w:name w:val="line number"/>
    <w:basedOn w:val="a0"/>
    <w:uiPriority w:val="99"/>
    <w:semiHidden/>
    <w:rsid w:val="007C3D49"/>
    <w:rPr>
      <w:rFonts w:cs="Times New Roman"/>
    </w:rPr>
  </w:style>
  <w:style w:type="paragraph" w:styleId="ad">
    <w:name w:val="header"/>
    <w:basedOn w:val="a"/>
    <w:link w:val="ae"/>
    <w:uiPriority w:val="99"/>
    <w:rsid w:val="001D7D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D7D84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rsid w:val="001D7D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D7D84"/>
    <w:rPr>
      <w:rFonts w:ascii="Times New Roman" w:hAnsi="Times New Roman" w:cs="Times New Roman"/>
    </w:rPr>
  </w:style>
  <w:style w:type="table" w:styleId="af1">
    <w:name w:val="Table Grid"/>
    <w:basedOn w:val="a1"/>
    <w:uiPriority w:val="59"/>
    <w:rsid w:val="0052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3040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040DE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673A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73AA7"/>
    <w:rPr>
      <w:rFonts w:ascii="Times New Roman" w:hAnsi="Times New Roman" w:cs="Times New Roman"/>
      <w:sz w:val="16"/>
      <w:szCs w:val="16"/>
    </w:rPr>
  </w:style>
  <w:style w:type="character" w:customStyle="1" w:styleId="Bodytext3">
    <w:name w:val="Body text (3)_"/>
    <w:basedOn w:val="a0"/>
    <w:link w:val="Bodytext30"/>
    <w:uiPriority w:val="99"/>
    <w:locked/>
    <w:rsid w:val="003812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81249"/>
    <w:pPr>
      <w:shd w:val="clear" w:color="auto" w:fill="FFFFFF"/>
      <w:spacing w:before="240" w:line="394" w:lineRule="exact"/>
      <w:jc w:val="center"/>
    </w:pPr>
    <w:rPr>
      <w:rFonts w:cs="Arial Unicode MS"/>
      <w:sz w:val="23"/>
      <w:szCs w:val="23"/>
    </w:rPr>
  </w:style>
  <w:style w:type="character" w:customStyle="1" w:styleId="Bodytext2">
    <w:name w:val="Body text (2)_"/>
    <w:basedOn w:val="a0"/>
    <w:link w:val="Bodytext20"/>
    <w:locked/>
    <w:rsid w:val="008D69B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69B6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1E2B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Bodytext"/>
    <w:uiPriority w:val="99"/>
    <w:rsid w:val="001E2B39"/>
    <w:pPr>
      <w:shd w:val="clear" w:color="auto" w:fill="FFFFFF"/>
      <w:spacing w:after="420" w:line="240" w:lineRule="atLeast"/>
    </w:pPr>
  </w:style>
  <w:style w:type="paragraph" w:customStyle="1" w:styleId="Default">
    <w:name w:val="Default"/>
    <w:rsid w:val="007579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12pt">
    <w:name w:val="Body text (2) + 12 pt"/>
    <w:basedOn w:val="Bodytext2"/>
    <w:uiPriority w:val="99"/>
    <w:rsid w:val="003B66B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0">
    <w:name w:val="Основной текст2"/>
    <w:basedOn w:val="Bodytext"/>
    <w:uiPriority w:val="99"/>
    <w:rsid w:val="003B66BB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35">
    <w:name w:val="Основной текст3"/>
    <w:basedOn w:val="Bodytext"/>
    <w:uiPriority w:val="99"/>
    <w:rsid w:val="003B66BB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515B94"/>
    <w:rPr>
      <w:rFonts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15B94"/>
    <w:pPr>
      <w:shd w:val="clear" w:color="auto" w:fill="FFFFFF"/>
      <w:spacing w:before="660" w:after="660" w:line="408" w:lineRule="exact"/>
      <w:jc w:val="center"/>
    </w:pPr>
    <w:rPr>
      <w:rFonts w:ascii="Arial Unicode MS" w:hAnsi="Arial Unicode MS" w:cs="Arial Unicode MS"/>
      <w:sz w:val="23"/>
      <w:szCs w:val="23"/>
    </w:rPr>
  </w:style>
  <w:style w:type="paragraph" w:styleId="af4">
    <w:name w:val="Body Text Indent"/>
    <w:basedOn w:val="a"/>
    <w:link w:val="af5"/>
    <w:uiPriority w:val="99"/>
    <w:semiHidden/>
    <w:rsid w:val="007B51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B513B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locked/>
    <w:rsid w:val="007B513B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locked/>
    <w:rsid w:val="007B513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B51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7B513B"/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3B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3F6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62081"/>
    <w:rPr>
      <w:rFonts w:cs="Times New Roman"/>
    </w:rPr>
  </w:style>
  <w:style w:type="character" w:customStyle="1" w:styleId="ft5151">
    <w:name w:val="ft5151"/>
    <w:basedOn w:val="a0"/>
    <w:rsid w:val="00A34D48"/>
  </w:style>
  <w:style w:type="character" w:customStyle="1" w:styleId="213">
    <w:name w:val="Основной текст (2) + 13"/>
    <w:aliases w:val="5 pt6"/>
    <w:uiPriority w:val="99"/>
    <w:rsid w:val="005756C8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paragraph" w:customStyle="1" w:styleId="c17">
    <w:name w:val="c17"/>
    <w:basedOn w:val="a"/>
    <w:rsid w:val="00A53BDB"/>
    <w:pPr>
      <w:spacing w:before="100" w:beforeAutospacing="1" w:after="100" w:afterAutospacing="1"/>
    </w:pPr>
    <w:rPr>
      <w:rFonts w:eastAsia="Times New Roman"/>
    </w:rPr>
  </w:style>
  <w:style w:type="character" w:customStyle="1" w:styleId="c34">
    <w:name w:val="c34"/>
    <w:basedOn w:val="a0"/>
    <w:rsid w:val="00A53BDB"/>
  </w:style>
  <w:style w:type="character" w:customStyle="1" w:styleId="c42">
    <w:name w:val="c42"/>
    <w:basedOn w:val="a0"/>
    <w:rsid w:val="00A53BDB"/>
  </w:style>
  <w:style w:type="character" w:customStyle="1" w:styleId="c19">
    <w:name w:val="c19"/>
    <w:basedOn w:val="a0"/>
    <w:rsid w:val="00A53BDB"/>
  </w:style>
  <w:style w:type="character" w:customStyle="1" w:styleId="50">
    <w:name w:val="Заголовок 5 Знак"/>
    <w:basedOn w:val="a0"/>
    <w:link w:val="5"/>
    <w:uiPriority w:val="9"/>
    <w:rsid w:val="002A1DF3"/>
    <w:rPr>
      <w:rFonts w:ascii="Cambria" w:eastAsia="Times New Roman" w:hAnsi="Cambria" w:cs="Times New Roman"/>
      <w:color w:val="243F60"/>
    </w:rPr>
  </w:style>
  <w:style w:type="character" w:customStyle="1" w:styleId="af8">
    <w:name w:val="Основной текст_"/>
    <w:rsid w:val="002A1DF3"/>
    <w:rPr>
      <w:sz w:val="27"/>
      <w:szCs w:val="27"/>
      <w:shd w:val="clear" w:color="auto" w:fill="FFFFFF"/>
    </w:rPr>
  </w:style>
  <w:style w:type="paragraph" w:customStyle="1" w:styleId="c55">
    <w:name w:val="c55"/>
    <w:basedOn w:val="a"/>
    <w:rsid w:val="002A1DF3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2A1DF3"/>
  </w:style>
  <w:style w:type="character" w:customStyle="1" w:styleId="c12">
    <w:name w:val="c12"/>
    <w:basedOn w:val="a0"/>
    <w:rsid w:val="002A1DF3"/>
  </w:style>
  <w:style w:type="paragraph" w:customStyle="1" w:styleId="c10">
    <w:name w:val="c10"/>
    <w:basedOn w:val="a"/>
    <w:rsid w:val="002A1DF3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2A1DF3"/>
  </w:style>
  <w:style w:type="character" w:customStyle="1" w:styleId="c15">
    <w:name w:val="c15"/>
    <w:basedOn w:val="a0"/>
    <w:rsid w:val="0053244E"/>
  </w:style>
  <w:style w:type="character" w:customStyle="1" w:styleId="FontStyle32">
    <w:name w:val="Font Style32"/>
    <w:basedOn w:val="a0"/>
    <w:uiPriority w:val="99"/>
    <w:rsid w:val="0053244E"/>
    <w:rPr>
      <w:rFonts w:ascii="Times New Roman" w:hAnsi="Times New Roman" w:cs="Times New Roman" w:hint="default"/>
      <w:sz w:val="26"/>
      <w:szCs w:val="26"/>
    </w:rPr>
  </w:style>
  <w:style w:type="paragraph" w:styleId="24">
    <w:name w:val="Body Text 2"/>
    <w:basedOn w:val="a"/>
    <w:link w:val="25"/>
    <w:rsid w:val="00531A14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531A1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BA1764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2736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tzor.org/books/18901-spravochnik-gazosvarshhika-i-gazorezchik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svar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ark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utowelding.ru/index/0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search?newwindow=1&amp;q=%D0%95%D1%81%D1%82%D0%B5%D1%81%D1%82%D0%B2%D0%B5%D0%BD%D0%BD%D0%BE%D0%BD%D0%B0%D1%83%D1%87%D0%BD%D1%8B%D1%85+%D0%B4%D0%B8%D1%81%D1%86%D0%B8%D0%BF%D0%BB%D0%B8%D0%BD&amp;spell=1&amp;sa=X&amp;ved=0ahUKEwj7pufv5ujPAhUlOpoKHd8yAw4QvwUIGygA" TargetMode="External"/><Relationship Id="rId14" Type="http://schemas.openxmlformats.org/officeDocument/2006/relationships/hyperlink" Target="http://www.twirpx.com/file/358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7AC4-F001-49AE-8E91-607EA292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2870</Words>
  <Characters>22642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196</cp:revision>
  <cp:lastPrinted>2019-01-09T10:22:00Z</cp:lastPrinted>
  <dcterms:created xsi:type="dcterms:W3CDTF">2015-03-27T09:21:00Z</dcterms:created>
  <dcterms:modified xsi:type="dcterms:W3CDTF">2019-01-31T17:09:00Z</dcterms:modified>
</cp:coreProperties>
</file>