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9B3D8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РС(Я)</w:t>
      </w:r>
    </w:p>
    <w:p w14:paraId="46C52CA7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ГБПОУ РС(Я) Якутский медицинский колледж</w:t>
      </w:r>
    </w:p>
    <w:p w14:paraId="154ECB93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Отделение «Сестринское дело»</w:t>
      </w:r>
    </w:p>
    <w:p w14:paraId="0AE49621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602DA7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C44C50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B08196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68403D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7561D1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3659EE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4D">
        <w:rPr>
          <w:rFonts w:ascii="Times New Roman" w:eastAsia="Calibri" w:hAnsi="Times New Roman" w:cs="Times New Roman"/>
          <w:b/>
          <w:sz w:val="28"/>
          <w:szCs w:val="28"/>
        </w:rPr>
        <w:t>Курсовая работа на тему:</w:t>
      </w:r>
    </w:p>
    <w:p w14:paraId="5124D27B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4D">
        <w:rPr>
          <w:rFonts w:ascii="Times New Roman" w:eastAsia="Calibri" w:hAnsi="Times New Roman" w:cs="Times New Roman"/>
          <w:b/>
          <w:sz w:val="28"/>
          <w:szCs w:val="28"/>
        </w:rPr>
        <w:t>«Неотложная помощь при термических ожогах, на догоспитальном этапе»</w:t>
      </w:r>
    </w:p>
    <w:p w14:paraId="0CAB9C6B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9C5F48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001FA7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CB22FB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09E4CF" w14:textId="77777777" w:rsidR="006D174D" w:rsidRPr="006D174D" w:rsidRDefault="006D174D" w:rsidP="006D17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9B82B7" w14:textId="77777777" w:rsidR="006D174D" w:rsidRPr="006D174D" w:rsidRDefault="006D174D" w:rsidP="006D17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F24BB9" w14:textId="77777777" w:rsidR="006D174D" w:rsidRPr="006D174D" w:rsidRDefault="006D174D" w:rsidP="006D17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4FB63F" w14:textId="77777777" w:rsidR="006D174D" w:rsidRPr="006D174D" w:rsidRDefault="006D174D" w:rsidP="006D17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0F7802" w14:textId="77777777" w:rsidR="006D174D" w:rsidRPr="006D174D" w:rsidRDefault="006D174D" w:rsidP="006D17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Выполнил: студент </w:t>
      </w:r>
      <w:r w:rsidRPr="006D174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 курса, группы СД-31</w:t>
      </w:r>
    </w:p>
    <w:p w14:paraId="407BDEDC" w14:textId="77777777" w:rsidR="006D174D" w:rsidRPr="006D174D" w:rsidRDefault="006D174D" w:rsidP="006D17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Ноговицына Любовь Васильевна</w:t>
      </w:r>
    </w:p>
    <w:p w14:paraId="6B217A9B" w14:textId="77777777" w:rsidR="006D174D" w:rsidRPr="006D174D" w:rsidRDefault="006D174D" w:rsidP="006D17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Руководитель: Барашков Иван Иванович</w:t>
      </w:r>
    </w:p>
    <w:p w14:paraId="7E698098" w14:textId="77777777" w:rsidR="006D174D" w:rsidRPr="006D174D" w:rsidRDefault="006D174D" w:rsidP="006D17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7743D3" w14:textId="77777777" w:rsidR="006D174D" w:rsidRPr="006D174D" w:rsidRDefault="006D174D" w:rsidP="006D17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71D230" w14:textId="77777777" w:rsidR="006D174D" w:rsidRPr="006D174D" w:rsidRDefault="006D174D" w:rsidP="006D17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9961CB" w14:textId="77777777" w:rsidR="006D174D" w:rsidRPr="006D174D" w:rsidRDefault="006D174D" w:rsidP="006D17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4960DE" w14:textId="77777777" w:rsidR="006D174D" w:rsidRPr="006D174D" w:rsidRDefault="006D174D" w:rsidP="006D17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Якутск 2017 г.</w:t>
      </w:r>
    </w:p>
    <w:p w14:paraId="3816005D" w14:textId="77777777" w:rsidR="006D174D" w:rsidRPr="006D174D" w:rsidRDefault="006D174D" w:rsidP="006D17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8AFD9" w14:textId="77777777" w:rsidR="006D174D" w:rsidRPr="006D174D" w:rsidRDefault="006D174D" w:rsidP="006D174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14:paraId="311EFD49" w14:textId="77777777" w:rsidR="006D174D" w:rsidRPr="006D174D" w:rsidRDefault="006D174D" w:rsidP="006D174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E7B11D" w14:textId="77777777" w:rsidR="006D174D" w:rsidRPr="006D174D" w:rsidRDefault="006D174D" w:rsidP="006D174D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7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ВВЕДЕНИЕ  </w:t>
      </w:r>
    </w:p>
    <w:p w14:paraId="2F8265FA" w14:textId="77777777" w:rsidR="006D174D" w:rsidRPr="006D174D" w:rsidRDefault="006D174D" w:rsidP="006D174D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D174D">
        <w:rPr>
          <w:rFonts w:ascii="Times New Roman" w:eastAsia="Calibri" w:hAnsi="Times New Roman" w:cs="Times New Roman"/>
          <w:b/>
          <w:sz w:val="28"/>
          <w:szCs w:val="24"/>
        </w:rPr>
        <w:t xml:space="preserve">ГЛАВА </w:t>
      </w:r>
      <w:r w:rsidRPr="006D174D">
        <w:rPr>
          <w:rFonts w:ascii="Times New Roman" w:eastAsia="Calibri" w:hAnsi="Times New Roman" w:cs="Times New Roman"/>
          <w:b/>
          <w:sz w:val="28"/>
          <w:szCs w:val="24"/>
          <w:lang w:val="en-US"/>
        </w:rPr>
        <w:t>I</w:t>
      </w:r>
      <w:r w:rsidRPr="006D174D">
        <w:rPr>
          <w:rFonts w:ascii="Times New Roman" w:eastAsia="Calibri" w:hAnsi="Times New Roman" w:cs="Times New Roman"/>
          <w:b/>
          <w:sz w:val="28"/>
          <w:szCs w:val="24"/>
        </w:rPr>
        <w:t>. ТЕРМИЧЕСКИЕ ОЖОГИ</w:t>
      </w:r>
    </w:p>
    <w:p w14:paraId="388EE364" w14:textId="77777777" w:rsidR="006D174D" w:rsidRPr="006D174D" w:rsidRDefault="006D174D" w:rsidP="006D174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"термических ожогов"_______________________ </w:t>
      </w:r>
    </w:p>
    <w:p w14:paraId="5CB63650" w14:textId="77777777" w:rsidR="006D174D" w:rsidRPr="006D174D" w:rsidRDefault="006D174D" w:rsidP="006D17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Клинические симптомы и данные объективного обследования </w:t>
      </w:r>
    </w:p>
    <w:p w14:paraId="554E83BD" w14:textId="77777777" w:rsidR="006D174D" w:rsidRPr="006D174D" w:rsidRDefault="006D174D" w:rsidP="006D174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Оказание неотложной помощи на догоспитальном этапе </w:t>
      </w:r>
    </w:p>
    <w:p w14:paraId="4020B9FC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6D17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РАБОТЫ ОТТ им. В.В. БОЖЕДОНОВА.</w:t>
      </w:r>
    </w:p>
    <w:p w14:paraId="428BC799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2.1</w:t>
      </w:r>
      <w:r w:rsidRPr="006D174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Краткая информация про </w:t>
      </w:r>
      <w:proofErr w:type="gramStart"/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ОТТ  </w:t>
      </w:r>
      <w:proofErr w:type="spellStart"/>
      <w:r w:rsidRPr="006D174D">
        <w:rPr>
          <w:rFonts w:ascii="Times New Roman" w:eastAsia="Calibri" w:hAnsi="Times New Roman" w:cs="Times New Roman"/>
          <w:sz w:val="28"/>
          <w:szCs w:val="28"/>
        </w:rPr>
        <w:t>им.В.В.Божедонова</w:t>
      </w:r>
      <w:proofErr w:type="spellEnd"/>
      <w:proofErr w:type="gramEnd"/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 ГБУ РС(Я) РБ№2 ЦЭМП</w:t>
      </w:r>
    </w:p>
    <w:p w14:paraId="07750443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2.2. Сравнительные данные из годового отчета </w:t>
      </w:r>
      <w:proofErr w:type="gramStart"/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ОТТ  </w:t>
      </w:r>
      <w:proofErr w:type="spellStart"/>
      <w:r w:rsidRPr="006D174D">
        <w:rPr>
          <w:rFonts w:ascii="Times New Roman" w:eastAsia="Calibri" w:hAnsi="Times New Roman" w:cs="Times New Roman"/>
          <w:sz w:val="28"/>
          <w:szCs w:val="28"/>
        </w:rPr>
        <w:t>им.В.В.Божедонова</w:t>
      </w:r>
      <w:proofErr w:type="spellEnd"/>
      <w:proofErr w:type="gramEnd"/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 ГБУ РС(Я) РБ№2 ЦЭМП</w:t>
      </w:r>
    </w:p>
    <w:p w14:paraId="2F31435A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F19257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14:paraId="4187C163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2CC22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3C2DEDAC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3B79A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И ИСТОЧНИКОВ</w:t>
      </w:r>
    </w:p>
    <w:p w14:paraId="2EA759CD" w14:textId="77777777" w:rsidR="006D174D" w:rsidRPr="006D174D" w:rsidRDefault="006D174D" w:rsidP="006D17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CD28E" w14:textId="77777777" w:rsidR="006D174D" w:rsidRPr="006D174D" w:rsidRDefault="006D174D" w:rsidP="006D174D">
      <w:pPr>
        <w:spacing w:after="200" w:line="360" w:lineRule="auto"/>
        <w:rPr>
          <w:rFonts w:ascii="Times New Roman" w:eastAsia="Calibri" w:hAnsi="Times New Roman" w:cs="Times New Roman"/>
          <w:sz w:val="36"/>
          <w:szCs w:val="28"/>
        </w:rPr>
      </w:pPr>
    </w:p>
    <w:p w14:paraId="03967D90" w14:textId="77777777" w:rsidR="006D174D" w:rsidRPr="006D174D" w:rsidRDefault="006D174D" w:rsidP="006D17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5BA6F9" w14:textId="77777777" w:rsidR="006D174D" w:rsidRPr="006D174D" w:rsidRDefault="006D174D" w:rsidP="006D1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177FF" w14:textId="77777777" w:rsidR="006D174D" w:rsidRPr="006D174D" w:rsidRDefault="006D174D" w:rsidP="006D1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54DCD" w14:textId="77777777" w:rsidR="006D174D" w:rsidRPr="006D174D" w:rsidRDefault="006D174D" w:rsidP="006D1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674FC" w14:textId="77777777" w:rsidR="006D174D" w:rsidRPr="006D174D" w:rsidRDefault="006D174D" w:rsidP="006D1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2B446" w14:textId="77777777" w:rsidR="006D174D" w:rsidRPr="006D174D" w:rsidRDefault="006D174D" w:rsidP="006D1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ABB45" w14:textId="77777777" w:rsidR="006D174D" w:rsidRPr="006D174D" w:rsidRDefault="006D174D" w:rsidP="006D1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F17BD" w14:textId="77777777" w:rsidR="006D174D" w:rsidRPr="006D174D" w:rsidRDefault="006D174D" w:rsidP="006D1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E870D" w14:textId="77777777" w:rsidR="006D174D" w:rsidRPr="006D174D" w:rsidRDefault="006D174D" w:rsidP="006D17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8FCBF3" w14:textId="77777777" w:rsidR="006D174D" w:rsidRPr="006D174D" w:rsidRDefault="006D174D" w:rsidP="006D17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8FF507" w14:textId="77777777" w:rsidR="006D174D" w:rsidRPr="006D174D" w:rsidRDefault="006D174D" w:rsidP="006D17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B7FFE3" w14:textId="77777777" w:rsidR="006D174D" w:rsidRPr="006D174D" w:rsidRDefault="006D174D" w:rsidP="006D174D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Введение. </w:t>
      </w:r>
      <w:r w:rsidRPr="006D174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 </w:t>
      </w:r>
    </w:p>
    <w:p w14:paraId="1DE061FC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Ожог – это повреждение тканей организма, возникающее в результате местного действия высокой температуры, а также химических веществ, электрического тока или ионизирующего излучения.</w:t>
      </w:r>
    </w:p>
    <w:p w14:paraId="441BD511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проблемы ожогов имеет давнюю историю, однако только во второй половине 19 в. с развитием биологии, химии, физики и других наук возникли предпосылки для глубоких исследований в области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комбу-стиологии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этот период и в первые десятилетия 20 в. появились работы, раскрывающие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нек-рые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патогенеза О. К ним относятся, в частности, работы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Шультце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Schultze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1865) — о разрушении эритроцитов под воздействием термического фактора, В. С. Авдакова (1876) — о накоплении в организме обожженного токсических продуктов, Фалька (F.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Falk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1871) — о сосудистой реакции при О. (расширении периферических сосудов с последующим скоплением в них крови и развитием анемии),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Андерхилла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(F. P.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Underhill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1923) — о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плазмопотере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О., приводящей к расстройству гемодинамики, Олдрича (R. Н.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Aldrich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, 1933) — о неблагоприятном влиянии гнойной инфекции на течение раневого процесса, И. Р. Петрова (1950) — о ведущей роли болевого фактора в развитии ожогового шока. Анализ этих и других научных данных позволил прийти к выводу, что при тяжелых О. возникает повреждение всех систем организма и развивается специфический для этой травмы симптомокомплекс — ожоговая болезнь.</w:t>
      </w:r>
    </w:p>
    <w:p w14:paraId="7AC9C2D1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последующие десятилетия проблему О. стали изучать комплексно с участием представителей различных мед. специальностей на новой методической основе с применением методов электрофизиологии,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гистохимии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электронной микроскопии, радиоизотопной диагностики и т. д. Такая интеграция научных исследований позволила выявить и обобщить новые данные о патогенезе ожоговой болезни, что послужило основанием для </w:t>
      </w:r>
    </w:p>
    <w:p w14:paraId="2943BD5E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уточнения классификации О. и периодизации ожоговой болезни, а также для разработки патогенетической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тераиии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4994A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20 в. усилиями большого числа ученых различных стран разработаны и внедрены в мед. практику оптимальные методы местного лечения глубоких ожогов с помощью временного закрытия раневой поверхности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ксе-нотрансплантатами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постоянного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аутотрансплантатами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эффективные методы коррекции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сдвигов в организме обожженного; методика лечения обожженных в абак-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териальной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управляемой среде и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гно-тобиологических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и другие лечебные и диагностические методики.</w:t>
      </w:r>
    </w:p>
    <w:p w14:paraId="5F397310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Успехам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комбустиологии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способствовало создание в 50—60-х гг.20в. различных ожоговых учреждений — Международного ожогового об-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специальных кафедр, ожоговых центров, а также совершенствование организации медпомощи обожженным. В Советском Союзе ожоговые центры ведут большую научно-исследовательскую работу и осуществляют методическое руководство работами других учреждений по проблеме О. и подготовку специализированных кадров.</w:t>
      </w:r>
    </w:p>
    <w:p w14:paraId="3A001C15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впервые в мире создана стройная государственная система поэтапного лечения обожженных, начиная с первой медпомощи на месте происшествия и кончая специализированным лечением в ожоговых центрах и реабилитацией пострадавших.</w:t>
      </w:r>
    </w:p>
    <w:p w14:paraId="3142215B" w14:textId="77777777" w:rsidR="006D174D" w:rsidRPr="006D174D" w:rsidRDefault="006D174D" w:rsidP="006D174D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 w:rsidRPr="006D174D">
        <w:rPr>
          <w:rFonts w:ascii="Times New Roman" w:eastAsia="Calibri" w:hAnsi="Times New Roman" w:cs="Times New Roman"/>
          <w:b/>
          <w:sz w:val="28"/>
        </w:rPr>
        <w:t>Актуальность проблемы:</w:t>
      </w:r>
    </w:p>
    <w:p w14:paraId="51065DB9" w14:textId="77777777" w:rsidR="006D174D" w:rsidRPr="006D174D" w:rsidRDefault="006D174D" w:rsidP="006D17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174D">
        <w:rPr>
          <w:rFonts w:ascii="Times New Roman" w:eastAsia="Calibri" w:hAnsi="Times New Roman" w:cs="Times New Roman"/>
          <w:sz w:val="28"/>
          <w:szCs w:val="24"/>
        </w:rPr>
        <w:t xml:space="preserve">Связана с тем, что по данным ВОЗ, на термические </w:t>
      </w:r>
      <w:proofErr w:type="gramStart"/>
      <w:r w:rsidRPr="006D174D">
        <w:rPr>
          <w:rFonts w:ascii="Times New Roman" w:eastAsia="Calibri" w:hAnsi="Times New Roman" w:cs="Times New Roman"/>
          <w:sz w:val="28"/>
          <w:szCs w:val="24"/>
        </w:rPr>
        <w:t>ожоги  приходится</w:t>
      </w:r>
      <w:proofErr w:type="gramEnd"/>
      <w:r w:rsidRPr="006D174D">
        <w:rPr>
          <w:rFonts w:ascii="Times New Roman" w:eastAsia="Calibri" w:hAnsi="Times New Roman" w:cs="Times New Roman"/>
          <w:sz w:val="28"/>
          <w:szCs w:val="24"/>
        </w:rPr>
        <w:t xml:space="preserve"> 5% травм всего мира. Количество пострадавших от ожогов во всем мире возрастает, особенно в промышленно развитых странах. Среди причин летальных исходов при различных повреждениях ожоги составляют 20 % у детей и 28 % у лиц старше 65 </w:t>
      </w:r>
      <w:proofErr w:type="gramStart"/>
      <w:r w:rsidRPr="006D174D">
        <w:rPr>
          <w:rFonts w:ascii="Times New Roman" w:eastAsia="Calibri" w:hAnsi="Times New Roman" w:cs="Times New Roman"/>
          <w:sz w:val="28"/>
          <w:szCs w:val="24"/>
        </w:rPr>
        <w:t>лет..</w:t>
      </w:r>
      <w:proofErr w:type="gramEnd"/>
      <w:r w:rsidRPr="006D174D">
        <w:rPr>
          <w:rFonts w:ascii="Times New Roman" w:eastAsia="Calibri" w:hAnsi="Times New Roman" w:cs="Times New Roman"/>
          <w:sz w:val="28"/>
          <w:szCs w:val="24"/>
        </w:rPr>
        <w:t xml:space="preserve"> По частоте распространения ожоги занимают четвертое место среди других травм после ДТП, падений и насилий, и встречаются примерно у 1 пациента на 1000 человек населения земного </w:t>
      </w:r>
      <w:r w:rsidRPr="006D174D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шара.  </w:t>
      </w:r>
      <w:proofErr w:type="gramStart"/>
      <w:r w:rsidRPr="006D174D">
        <w:rPr>
          <w:rFonts w:ascii="Times New Roman" w:eastAsia="Calibri" w:hAnsi="Times New Roman" w:cs="Times New Roman"/>
          <w:sz w:val="28"/>
          <w:szCs w:val="24"/>
        </w:rPr>
        <w:t>Учитывая  экстремальные</w:t>
      </w:r>
      <w:proofErr w:type="gramEnd"/>
      <w:r w:rsidRPr="006D174D">
        <w:rPr>
          <w:rFonts w:ascii="Times New Roman" w:eastAsia="Calibri" w:hAnsi="Times New Roman" w:cs="Times New Roman"/>
          <w:sz w:val="28"/>
          <w:szCs w:val="24"/>
        </w:rPr>
        <w:t xml:space="preserve"> условия работы в Республике Саха (Якутия), данная тема приобретает особую актуальность в изучении и аналитике статистики данной проблемы</w:t>
      </w:r>
    </w:p>
    <w:p w14:paraId="7C466EDA" w14:textId="77777777" w:rsidR="006D174D" w:rsidRPr="006D174D" w:rsidRDefault="006D174D" w:rsidP="006D174D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74D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6D174D">
        <w:rPr>
          <w:rFonts w:ascii="Times New Roman" w:eastAsia="Calibri" w:hAnsi="Times New Roman" w:cs="Times New Roman"/>
          <w:b/>
          <w:bCs/>
          <w:sz w:val="28"/>
          <w:szCs w:val="28"/>
        </w:rPr>
        <w:t>Цель   курсовой   работы: </w:t>
      </w:r>
    </w:p>
    <w:p w14:paraId="35178992" w14:textId="77777777" w:rsidR="006D174D" w:rsidRPr="006D174D" w:rsidRDefault="006D174D" w:rsidP="006D174D">
      <w:pPr>
        <w:spacing w:after="20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lang w:eastAsia="ru-RU"/>
        </w:rPr>
        <w:t>Цель исследования – неотложная помощь при ожогах на догоспитальном этапе.</w:t>
      </w:r>
    </w:p>
    <w:p w14:paraId="630580ED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74D">
        <w:rPr>
          <w:rFonts w:ascii="Times New Roman" w:eastAsia="Calibri" w:hAnsi="Times New Roman" w:cs="Times New Roman"/>
          <w:b/>
          <w:sz w:val="28"/>
          <w:szCs w:val="28"/>
        </w:rPr>
        <w:t>Задачи исследования:</w:t>
      </w:r>
    </w:p>
    <w:p w14:paraId="652FEA99" w14:textId="77777777" w:rsidR="006D174D" w:rsidRPr="006D174D" w:rsidRDefault="006D174D" w:rsidP="006D174D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lang w:eastAsia="ru-RU"/>
        </w:rPr>
        <w:t>Изучить литературу и источники по термическим травмам (ожоги);</w:t>
      </w:r>
    </w:p>
    <w:p w14:paraId="7A47DC00" w14:textId="77777777" w:rsidR="006D174D" w:rsidRPr="006D174D" w:rsidRDefault="006D174D" w:rsidP="006D174D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lang w:eastAsia="ru-RU"/>
        </w:rPr>
        <w:t>Разобрать тактику оказания неотложной помощи при ожогах;</w:t>
      </w:r>
    </w:p>
    <w:p w14:paraId="31CFE5D6" w14:textId="77777777" w:rsidR="006D174D" w:rsidRPr="006D174D" w:rsidRDefault="006D174D" w:rsidP="006D174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Проанализировать деятельность ОТТ им. В.В. Божедонова ГБУ РС(Я) РБ№2.</w:t>
      </w:r>
    </w:p>
    <w:p w14:paraId="0FB103B5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7FCBD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D7AB2A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CE2F31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548D5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81202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7AFAB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7AFDE7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B4508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433FF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BB3A7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7C45E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5148E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E24D39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9620A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30DC6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42D63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DFB3E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0C4FEB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I. </w:t>
      </w:r>
      <w:r w:rsidRPr="006D174D">
        <w:rPr>
          <w:rFonts w:ascii="Times New Roman" w:eastAsia="Calibri" w:hAnsi="Times New Roman" w:cs="Times New Roman"/>
          <w:b/>
          <w:bCs/>
          <w:sz w:val="28"/>
          <w:szCs w:val="28"/>
        </w:rPr>
        <w:t>Термические ожоги</w:t>
      </w: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62AE67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Для изучения роли фельдшера при лечении пациентов с термическими травмами необходимо изучить теоретические данные. В данной главе будет изучены классификация термических ожогов, клиническая картина и основные методы экстренной доврачебной помощи пациенту.</w:t>
      </w:r>
    </w:p>
    <w:p w14:paraId="59C9A2EC" w14:textId="77777777" w:rsidR="006D174D" w:rsidRPr="006D174D" w:rsidRDefault="006D174D" w:rsidP="006D174D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7C1B2B" w14:textId="77777777" w:rsidR="006D174D" w:rsidRPr="006D174D" w:rsidRDefault="006D174D" w:rsidP="006D174D">
      <w:pPr>
        <w:numPr>
          <w:ilvl w:val="1"/>
          <w:numId w:val="2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74D">
        <w:rPr>
          <w:rFonts w:ascii="Times New Roman" w:eastAsia="Calibri" w:hAnsi="Times New Roman" w:cs="Times New Roman"/>
          <w:b/>
          <w:sz w:val="28"/>
          <w:szCs w:val="28"/>
        </w:rPr>
        <w:t>Классификация термических ожогов.</w:t>
      </w:r>
    </w:p>
    <w:p w14:paraId="5F2AF585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повреждения, его тяжесть, способы лечения и исход зависят от многих факторов. В связи с этим существует несколько классификаций ожогов.</w:t>
      </w:r>
    </w:p>
    <w:p w14:paraId="0E19D24D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5856E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 получения ожога выделяют три группы ожогов:</w:t>
      </w:r>
    </w:p>
    <w:p w14:paraId="5BFC7BF1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производственные;</w:t>
      </w:r>
    </w:p>
    <w:p w14:paraId="002BA220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бытовые;</w:t>
      </w:r>
    </w:p>
    <w:p w14:paraId="24F74360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военного времени.</w:t>
      </w:r>
    </w:p>
    <w:p w14:paraId="3CE071A0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нашей республики основную часть составляют бытовые ожоги, так как мало высоко развитой промышленности с рисками термических травм.</w:t>
      </w:r>
    </w:p>
    <w:p w14:paraId="0973CE63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1557A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этиологическому признаку выделяют следующие виды ожогов:</w:t>
      </w:r>
    </w:p>
    <w:p w14:paraId="25F8F4ED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1) термические;</w:t>
      </w:r>
    </w:p>
    <w:p w14:paraId="5AD8E623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химические;</w:t>
      </w:r>
    </w:p>
    <w:p w14:paraId="4E01B5D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3) электрические;</w:t>
      </w:r>
    </w:p>
    <w:p w14:paraId="32A9CCE0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лучевые.</w:t>
      </w:r>
    </w:p>
    <w:p w14:paraId="37258A10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В данной теме будут изучены только термические поражения, так как именно они составляют основную долю повреждений в нашем регионе. Термические поражения возникают наиболее часто. Чаще всего встречают ожоги пламенем (50 %) - воспламенение бензина, газов, пламя от печки и т. д. Такие ожоги бывают наиболее тяжелыми, так как температура пламени достигает 2000-3000 °С. Кроме того, при пожарах обычно присоединяется неблагоприятное воздействие на организм угарного газа.</w:t>
      </w:r>
    </w:p>
    <w:p w14:paraId="362E55BD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Приблизительно с одинаковой частотой (около 20%) происходит ошпаривание горячими жидкостями и паром. Около 10% ожогов связано с воздействием раскаленных предметов и других факторов.</w:t>
      </w:r>
    </w:p>
    <w:p w14:paraId="2A9C09E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ожога степень повреждения тканей зависит от следующих факторов.</w:t>
      </w:r>
    </w:p>
    <w:p w14:paraId="3F34BF61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Температура воздействия - 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она выше, тем тяжелее повреждения; ожог может вызывать повышение температуры до 50 °С и выше.</w:t>
      </w:r>
    </w:p>
    <w:p w14:paraId="659ECB9F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Теплопроводность предмета, контактирующего с кожей 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(воздуха, водяного пара, кипятка, открытого пламени, металлического предмета и т. д.). При этом чем выше теплопроводность предмета, тем больше степень повреждения. Так, при температуре 100 °С ожога сухим воздухом обычно не происходит (например, в сауне), в то же время горячая </w:t>
      </w:r>
      <w:hyperlink r:id="rId5" w:tgtFrame="_blank" w:history="1">
        <w:r w:rsidRPr="006D174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вода</w:t>
        </w:r>
      </w:hyperlink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той же температуры (кипяток) вызывает серьезные, порой смертельные глубокие ожоги.</w:t>
      </w:r>
    </w:p>
    <w:p w14:paraId="17F6755F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контакта с горячим агентом - 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оно больше, тем серьезнее повреждения.</w:t>
      </w:r>
    </w:p>
    <w:p w14:paraId="6501727C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Влажность окружающей среды - 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она выше, тем больше степень ожога.</w:t>
      </w:r>
    </w:p>
    <w:p w14:paraId="0391E900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локализации</w:t>
      </w:r>
    </w:p>
    <w:p w14:paraId="0FA45256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локализации выделяют следующие ожоги:</w:t>
      </w:r>
    </w:p>
    <w:p w14:paraId="2DF75C99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функционально активных частей тела (конечностей);</w:t>
      </w:r>
    </w:p>
    <w:p w14:paraId="05A82BA2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неподвижных частей тела (туловища);</w:t>
      </w:r>
    </w:p>
    <w:p w14:paraId="1F9E955C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лица;</w:t>
      </w:r>
    </w:p>
    <w:p w14:paraId="21D4A40B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волосистой части головы;</w:t>
      </w:r>
    </w:p>
    <w:p w14:paraId="75A6079E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верхних дыхательных путей;</w:t>
      </w:r>
    </w:p>
    <w:p w14:paraId="7D7F3F7E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6) промежности.</w:t>
      </w:r>
    </w:p>
    <w:p w14:paraId="15B3B1CC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Локализация ожогов существенно влияет на глубину и тяжесть повреждения тканей. Толщина кожи в различных областях тела у человека неодинакова, поэтому при идентичном термическом воздействии степень ожога может быть различной. Например, ожоги в области лица, передней 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поверхности шеи, внутренней поверхности конечностей чаще бывают глубокими даже при кратковременном воздействии высокой температуры, тогда как глубокие ожоги спины и стоп возникают гораздо реже. Ожоги лица при прочих равных условиях более опасны для жизни. Они часто сочетаются с повреждениями глаз, ротовой полости и ожогами дыхательных путей, что значительно утяжеляет состояние пациентов и прогноз. Весьма неприятны ожоги промежности, так как при этом возможно повреждение мочеиспускательного канала и заднего прохода, что, в свою очередь, ведет к нарушению функций внутренних органов и необходимости специальных оперативных вмешательств. Одни части тела человека функционально активны, подвижны (конечности, лицо, шея), другие малоподвижны (туловище). Особенно неприятны ожоги в области суставов, кистей и стоп.</w:t>
      </w:r>
    </w:p>
    <w:p w14:paraId="29B89DAD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глубине поражения</w:t>
      </w:r>
    </w:p>
    <w:p w14:paraId="2A85C30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поражения тканей (степень ожога) имеет наибольшее значение в развитии патологического процесса и прогнозе.</w:t>
      </w:r>
    </w:p>
    <w:p w14:paraId="68979A7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наибольшее распространение получила принятая в 1961 г. на XXVII Всесоюзном съезде хирургов классификация ожогов, включающая четыре степени поражения (рис. 1).</w:t>
      </w:r>
    </w:p>
    <w:p w14:paraId="1B0DA68B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8BC6F" wp14:editId="2371B043">
            <wp:extent cx="3924300" cy="2352675"/>
            <wp:effectExtent l="0" t="0" r="0" b="9525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D7C4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 Глубина повреждения при разных степенях (I-IV) ожога: а - (1-эпидермис, 2 – дерма) б - подкожная клетчатка; в - мышцы; г - кость</w:t>
      </w:r>
    </w:p>
    <w:p w14:paraId="1BF48007" w14:textId="77777777" w:rsidR="006D174D" w:rsidRPr="006D174D" w:rsidRDefault="006D174D" w:rsidP="006D174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 степень - поражение на уровне эпидермиса, проявляющееся гиперемией и отеком кожи.</w:t>
      </w:r>
    </w:p>
    <w:p w14:paraId="0DE04FE8" w14:textId="77777777" w:rsidR="006D174D" w:rsidRPr="006D174D" w:rsidRDefault="006D174D" w:rsidP="006D174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 степень - повреждение всего эпителия с образованием пузырей, заполненных прозрачной жидкостью.</w:t>
      </w:r>
    </w:p>
    <w:p w14:paraId="71663612" w14:textId="77777777" w:rsidR="006D174D" w:rsidRPr="006D174D" w:rsidRDefault="006D174D" w:rsidP="006D174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 степень - некроз кожи. Выделяют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Шб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степени:</w:t>
      </w:r>
    </w:p>
    <w:p w14:paraId="7935329E" w14:textId="77777777" w:rsidR="006D174D" w:rsidRPr="006D174D" w:rsidRDefault="006D174D" w:rsidP="006D174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степень - некроз эпителия и поверхностных слоев дермы;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IIIб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- некроз всех слоев дермы вместе с волосяными луковицами, потовыми и сальными железами с переходом на подкожную клетчатку.</w:t>
      </w:r>
    </w:p>
    <w:p w14:paraId="08E3CEC3" w14:textId="77777777" w:rsidR="006D174D" w:rsidRPr="006D174D" w:rsidRDefault="006D174D" w:rsidP="006D174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IV степень - некроз всей кожи и глубжележащих тканей (подкожной клетчатки, фасции, мышц, костей).</w:t>
      </w:r>
    </w:p>
    <w:p w14:paraId="267FCFF4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Ожоги I, II и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IIIа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 относят к поверхностным, а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IIIб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IV - к глубоким. Такое разделение носит принципиальный характер. При всех поверхностных ожогах возможно самостоятельное закрытие дефекта, так как сохранены источники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(камбиальный слой эпителия, выводные протоки сальных и потовых желез, волосяные фолликулы). При глубоких ожогах все возможные источники роста эпителия погибают, самостоятельное закрытие дефекта невозможно.</w:t>
      </w:r>
    </w:p>
    <w:p w14:paraId="10599790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рубежом больше распространена классификация К.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Крайбиха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включающая пять степеней и отличающаяся лишь тем, что уровень, соответствующий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IIIб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назван IV, а соответствующий IV степени - V.</w:t>
      </w:r>
    </w:p>
    <w:p w14:paraId="58183392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F5416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площади поражения</w:t>
      </w:r>
    </w:p>
    <w:p w14:paraId="36C9A6FC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оценке тяжести повреждения и выборе плана лечения, кроме глубины ожога, большое значение имеет определение его площади, обычно выражаемой в процентах общей поверхности тела. Значение имеет именно относительная (по отношению к общей поверхности кожи) величина зоны повреждения.</w:t>
      </w:r>
    </w:p>
    <w:p w14:paraId="7117E6F6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поверхности кожи человека колеблется от 15 000 см</w:t>
      </w:r>
      <w:r w:rsidRPr="006D17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</w:t>
      </w:r>
    </w:p>
    <w:p w14:paraId="3D046E44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21 000 см</w:t>
      </w:r>
      <w:r w:rsidRPr="006D17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070D21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многих лет в процессе изучения ожогов и разработки способов их лечения создано множество методов, в них отражено стремление как можно точнее определить площадь ожогов.</w:t>
      </w:r>
    </w:p>
    <w:p w14:paraId="1F8F9072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А. Уоллеса</w:t>
      </w:r>
    </w:p>
    <w:p w14:paraId="61A516CA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83CE2F" wp14:editId="6A89C4BA">
            <wp:simplePos x="0" y="0"/>
            <wp:positionH relativeFrom="column">
              <wp:posOffset>2339340</wp:posOffset>
            </wp:positionH>
            <wp:positionV relativeFrom="paragraph">
              <wp:posOffset>1349375</wp:posOffset>
            </wp:positionV>
            <wp:extent cx="1049655" cy="2590800"/>
            <wp:effectExtent l="0" t="0" r="0" b="0"/>
            <wp:wrapTopAndBottom/>
            <wp:docPr id="22" name="Рисунок 2" descr="http://www.studmedlib.ru/cgi-bin/mb4x?usr_data=gd-image(doc,ISBN9785970422816-0015,pic_0102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studmedlib.ru/cgi-bin/mb4x?usr_data=gd-image(doc,ISBN9785970422816-0015,pic_0102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был предложен А. Уоллесом в 1951 г. и получил наибольшее распространение из-за своей простоты. Метод известен под названием «правило девяток». В соответствии с ним площадь поверхности всех основных частей тела составляет 1-2 девятки (9 % всей поверхности тела) – </w:t>
      </w:r>
    </w:p>
    <w:p w14:paraId="15683820" w14:textId="77777777" w:rsidR="006D174D" w:rsidRPr="006D174D" w:rsidRDefault="006D174D" w:rsidP="006D1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9 % и 18 % (рис. 14.2). У детей указанные соотношения несколько иные, они изменяются с возрастом. Хотя схема Уоллеса не совсем точна, она дает возможность определить площадь пораженной поверхности просто и быстро.</w:t>
      </w:r>
    </w:p>
    <w:p w14:paraId="5A3DD6F3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 И. И. </w:t>
      </w:r>
      <w:proofErr w:type="spellStart"/>
      <w:r w:rsidRPr="006D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Глумова</w:t>
      </w:r>
      <w:proofErr w:type="spellEnd"/>
    </w:p>
    <w:p w14:paraId="116C1261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был предложен в 1953 г. И. И.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Глумовым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 название «правило ладони». В соответствии с ним площадь ожога сравнивается с площадью ладони пострадавшего, равной 1% всей поверхности тела. Для удобства можно использовать бумажный шаблон ладони пострадавшего и им измерять площадь поражения. Обычно для определения площади поверхности ожога пользуются одновременно «правилом девяток» и «правилом ладони».</w:t>
      </w:r>
    </w:p>
    <w:p w14:paraId="7A09CE81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Б. Н. Постникова</w:t>
      </w:r>
    </w:p>
    <w:p w14:paraId="65441EB3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Н. Постников в 1949 г. предложил накладывать на обожженную поверхность стерильную марлю или целлофан и на них наносить контуры ожога.</w:t>
      </w:r>
    </w:p>
    <w:p w14:paraId="015AB25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вырезанные листы накладывают на сетку, состоящую из квадратов с известной площадью (миллиметровую бумагу), и высчитывают абсолютную площадь поражения в процентах.</w:t>
      </w:r>
    </w:p>
    <w:p w14:paraId="0F786A02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усилия и время, затрачиваемые на вычисление абсолютной площади зоны повреждения, не оправдывают полученных результатов, поэтому в настоящее время этот метод не используют.</w:t>
      </w:r>
    </w:p>
    <w:p w14:paraId="19877D43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24D03BD" wp14:editId="1F954048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5657850" cy="3912870"/>
            <wp:effectExtent l="0" t="0" r="0" b="0"/>
            <wp:wrapTopAndBottom/>
            <wp:docPr id="21" name="Рисунок 5" descr="Картинки по запросу таблица площадей отдельных частей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таблица площадей отдельных частей те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1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D2A99" w14:textId="77777777" w:rsidR="006D174D" w:rsidRPr="006D174D" w:rsidRDefault="006D174D" w:rsidP="006D174D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При сплошном поражении пользуются таблицей площадей отдельных частей тела.</w:t>
      </w:r>
    </w:p>
    <w:p w14:paraId="28B81B12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документации и подсчета площади поражения разработаны различные формы штампов с изображением человеческого силуэта, разбитого на квадраты, соответствующие определенной площади поражения, так называемые «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скиццы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Наиболее широко известна схема Г. Д.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Вилявина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схема передней и задней поверхностей тела, при этом различные по глубине 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ожоги обозначены разными цветами или штриховкой. В процессе лечения ожогов полезно периодически вносить в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скиццы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коррективы. Например, при исчезновении в результате лечения ожогов I и II степеней или более позднем выявлении участков ожогов III и IV степеней.</w:t>
      </w:r>
    </w:p>
    <w:p w14:paraId="39F33790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отражения состояния боковых поверхностей тела человека дополнительно создают профильные </w:t>
      </w:r>
      <w:proofErr w:type="spellStart"/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скиццы</w:t>
      </w:r>
      <w:proofErr w:type="spellEnd"/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42A767BA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3BCFBCBC" wp14:editId="2B884314">
            <wp:simplePos x="0" y="0"/>
            <wp:positionH relativeFrom="column">
              <wp:posOffset>1637030</wp:posOffset>
            </wp:positionH>
            <wp:positionV relativeFrom="paragraph">
              <wp:posOffset>177800</wp:posOffset>
            </wp:positionV>
            <wp:extent cx="2311400" cy="2654300"/>
            <wp:effectExtent l="0" t="0" r="0" b="0"/>
            <wp:wrapTopAndBottom/>
            <wp:docPr id="20" name="Рисунок 3" descr="http://www.studmedlib.ru/cgi-bin/mb4x?usr_data=gd-image(doc,ISBN9785970422816-0015,pic_0103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studmedlib.ru/cgi-bin/mb4x?usr_data=gd-image(doc,ISBN9785970422816-0015,pic_0103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65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3314C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70B92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13CD83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Скиццы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обозначения и определения площади ожогов</w:t>
      </w:r>
    </w:p>
    <w:p w14:paraId="48BFDC8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обозначения ожогов по Ю. Ю.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Джанелидзе</w:t>
      </w:r>
      <w:proofErr w:type="spellEnd"/>
    </w:p>
    <w:p w14:paraId="037BFAE4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Тяжесть повреждения при ожоге зависит от трех основных факторов:</w:t>
      </w:r>
    </w:p>
    <w:p w14:paraId="4654BA1F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глубины (степени) ожога;</w:t>
      </w:r>
    </w:p>
    <w:p w14:paraId="3B750111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площади поражения (в процентах);</w:t>
      </w:r>
    </w:p>
    <w:p w14:paraId="12B6BFCC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локализации ожога.</w:t>
      </w:r>
    </w:p>
    <w:p w14:paraId="07E8A7B1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перечисленных методов измерения и документации при ожогах есть недостаток: они не дают полной картины тяжести повреждений. В этом отношении наиболее точной представляется формула, предложенная для обозначения ожогов Ю. Ю.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Джанелидзе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(1939), в последующем дополненная В. В. Васильковым и В. О.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Верхолетовым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Современное ее отображение выглядит следующим образом: ожог характеризуют дробью, в числителе 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площадь поражения (в скобках - площадь глубоких ожогов), а в знаменателе - степень ожога. Кроме того, перед дробью указывают этиологический фактор (термический, химический или лучевой ожог), а после нее - основные зоны поражения (голова, шея, туловище и др.).</w:t>
      </w:r>
    </w:p>
    <w:p w14:paraId="0375D5B8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термическом ожоге головы и шеи степени с</w:t>
      </w:r>
    </w:p>
    <w:p w14:paraId="5A94B1F5" w14:textId="77777777" w:rsidR="006D174D" w:rsidRPr="006D174D" w:rsidRDefault="006D174D" w:rsidP="006D1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ожога 10 % (из них 5 % - глубокий ожог) диагноз может быть записан так:</w:t>
      </w:r>
    </w:p>
    <w:p w14:paraId="157BF419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21462" wp14:editId="0A54BD56">
            <wp:extent cx="5057775" cy="857250"/>
            <wp:effectExtent l="0" t="0" r="9525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32BB" w14:textId="77777777" w:rsidR="006D174D" w:rsidRPr="006D174D" w:rsidRDefault="006D174D" w:rsidP="006D17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Клинические симптомы и данные объективного обследования </w:t>
      </w:r>
    </w:p>
    <w:p w14:paraId="52B70CFE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изменения, происходящие при ожогах, можно представить в следующей последовательности:</w:t>
      </w:r>
    </w:p>
    <w:p w14:paraId="537A5D0A" w14:textId="77777777" w:rsidR="006D174D" w:rsidRPr="006D174D" w:rsidRDefault="006D174D" w:rsidP="006D174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анатомические и функциональные изменения от действия термического агента;</w:t>
      </w:r>
    </w:p>
    <w:p w14:paraId="185030A3" w14:textId="77777777" w:rsidR="006D174D" w:rsidRPr="006D174D" w:rsidRDefault="006D174D" w:rsidP="006D174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реактивно-воспалительные процессы;</w:t>
      </w:r>
    </w:p>
    <w:p w14:paraId="5766952F" w14:textId="77777777" w:rsidR="006D174D" w:rsidRPr="006D174D" w:rsidRDefault="006D174D" w:rsidP="006D174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регенерация.</w:t>
      </w:r>
    </w:p>
    <w:p w14:paraId="1576203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представленных процессов прежде всего зависит от степени повреждения тканей. Чем тяжелее ожог, тем более выражены морфологические изменения пораженных тканей и разнообразнее клиническая картина.</w:t>
      </w:r>
    </w:p>
    <w:p w14:paraId="6FBEA649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Ожог I степени</w:t>
      </w:r>
    </w:p>
    <w:p w14:paraId="7FFE2338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Ожог I степени характеризуется поверхностным повреждением эпидермиса. Для этой степени характерна резкая гиперемия, отек кожи и боль. При осмотре места повреждения сразу же после ожога можно увидеть, что область поражения ярко-розового цвета, отечна и несколько приподнята над окружающими здоровыми участками. Через несколько дней верхний слой эпителия высыхает, сморщивается и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слущивается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9A205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Ожог II степени</w:t>
      </w:r>
    </w:p>
    <w:p w14:paraId="5AD79354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Внешний вид ожога II степени достаточно типичен. Поражение эпидермиса и частично подлежащей дермы выражается покраснением кожи, ее отеком и образованием тонкостенных пузырей, наполненных серозной жидкостью за счет расширения капилляров и нарушения их проницаемости. К 10-12-му дню происходит самостоятельная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Рубцов не образуется.</w:t>
      </w:r>
    </w:p>
    <w:p w14:paraId="1B3BE2AC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ожогах I-II степени кровообращение и чувствительность сохранены. При этих ожогах реактивно-воспалительные процессы не сопровождаются нагноением, после воспаления происходят регенерация эпителия и заживление раневой поверхности.</w:t>
      </w:r>
    </w:p>
    <w:p w14:paraId="63739C33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Ожог III степени</w:t>
      </w:r>
    </w:p>
    <w:p w14:paraId="653C47D0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Гораздо сложнее и важнее для дифференциации лечебной тактики ранняя диагностика ожогов </w:t>
      </w:r>
      <w:r w:rsidRPr="006D1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IIIб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IV степеней.</w:t>
      </w:r>
    </w:p>
    <w:p w14:paraId="549BD6FF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этих ожогов характерно омертвение тканей в момент ожога с образованием струпа. После этого развивается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гнойнодемаркационное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воспаление в ране, за счет него некроз отторгается, рана очищается. Затем наступает фаза регенерации: образуются грануляции, происходят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рубцевание.</w:t>
      </w:r>
    </w:p>
    <w:p w14:paraId="7993C5B5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ожога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IIIа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характерно сочетание экссудации и некроза. Поэтому возможно образование толстостенных пузырей из всей толщи погибшего эпидермиса и поверхностного сухого струпа светло-коричневого цвета или мягкого белесовато-серого струпа. Ожог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IIIа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заживает за счет роста грануляций и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сохранившихся луковиц волос, протоков сальных и потовых желез. Одновременно происходит и краевая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(эпителий нарастает со стороны здоровой кожи).</w:t>
      </w:r>
    </w:p>
    <w:p w14:paraId="35149F20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при глубоком ожоге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IIIб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проявляются в виде образования плотного сухого струпа коричневого цвета (коагуляционный некроз при ожоге пламенем или раскаленным предметом) или формирования влажного некроза (при ошпаривании).</w:t>
      </w:r>
    </w:p>
    <w:p w14:paraId="7329578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ожогах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IIIб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IV степеней регенерация оказывается незавершенной из-за гибели придатков кожи - возможных источников роста эпителия на дне раны. Заживление может произойти путем рубцового стяжения и краевой</w:t>
      </w:r>
    </w:p>
    <w:p w14:paraId="140FCC22" w14:textId="77777777" w:rsidR="006D174D" w:rsidRPr="006D174D" w:rsidRDefault="006D174D" w:rsidP="006D1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ее границы не бесконечны (обычно за счет краевой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полоска эпителия шириной 2-3 см).</w:t>
      </w:r>
    </w:p>
    <w:p w14:paraId="3D16F205" w14:textId="77777777" w:rsidR="006D174D" w:rsidRPr="006D174D" w:rsidRDefault="006D174D" w:rsidP="006D1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4F701A" w14:textId="77777777" w:rsidR="006D174D" w:rsidRPr="006D174D" w:rsidRDefault="006D174D" w:rsidP="006D1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C5775" w14:textId="77777777" w:rsidR="006D174D" w:rsidRPr="006D174D" w:rsidRDefault="006D174D" w:rsidP="006D1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Ожог IV степени</w:t>
      </w:r>
    </w:p>
    <w:p w14:paraId="3103FE51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 IV степени возникает при большой продолжительности теплового воздействия в областях, не имеющих толстого подкожного жирового слоя.</w:t>
      </w:r>
    </w:p>
    <w:p w14:paraId="014048F7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ожогах образуется различной толщины и плотности коричневый или черный ожоговый струп. Особенно тяжело протекают глубокие циркулярные ожоги, сжимающие пораженную область (например, конечность панцирем) и вызывающие ишемический некроз тканей. В тяжелых случаях происходит обугливание отдельных частей тела: они уменьшены в размерах и представляют собой полностью лишенную органических веществ неживую обуглившуюся массу.</w:t>
      </w:r>
    </w:p>
    <w:p w14:paraId="1A3BCF8D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точности и своевременности определения глубины (степени) ожога зависят адекватность выбранного метода лечения и исход поражения. Вопрос о ранней диагностике глубины некроза кожи - один из самых принципиальных вопросов </w:t>
      </w:r>
      <w:proofErr w:type="spellStart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комбустиологии</w:t>
      </w:r>
      <w:proofErr w:type="spellEnd"/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9600F6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F86D7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Оказание неотложной помощи на догоспитальном этапе.</w:t>
      </w:r>
    </w:p>
    <w:p w14:paraId="64D4C167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</w:rPr>
        <w:t>Оказание первой медицинской помощи на месте происшествия представляет важную за</w:t>
      </w:r>
      <w:r w:rsidRPr="006D174D">
        <w:rPr>
          <w:rFonts w:ascii="Times New Roman" w:eastAsia="Calibri" w:hAnsi="Times New Roman" w:cs="Times New Roman"/>
          <w:sz w:val="28"/>
        </w:rPr>
        <w:softHyphen/>
        <w:t>дачу, так как нередко от качества ее зависит исход заболевания. Первое</w:t>
      </w:r>
      <w:r w:rsidRPr="006D174D">
        <w:rPr>
          <w:rFonts w:ascii="Times New Roman" w:eastAsia="Calibri" w:hAnsi="Times New Roman" w:cs="Times New Roman"/>
          <w:sz w:val="28"/>
          <w:szCs w:val="32"/>
        </w:rPr>
        <w:t xml:space="preserve">, что нужно сделать как можно быстрее - погасить пламя (если оно есть) на одежде пострадавшего и его коже. Нужно сбросить с пострадавшего горящую одежду или накинуть на его тело ткань, чтобы прекратить доступ </w:t>
      </w:r>
      <w:r w:rsidRPr="006D174D">
        <w:rPr>
          <w:rFonts w:ascii="Times New Roman" w:eastAsia="Calibri" w:hAnsi="Times New Roman" w:cs="Times New Roman"/>
          <w:sz w:val="28"/>
          <w:szCs w:val="32"/>
        </w:rPr>
        <w:lastRenderedPageBreak/>
        <w:t>воздуха к огню. Горящий участок одежды можно забросать землёй, песком, снегом, облить его водой.</w:t>
      </w:r>
    </w:p>
    <w:p w14:paraId="510C8610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>Постараться успокоить пострадавшего и людей, его окружающих.</w:t>
      </w:r>
    </w:p>
    <w:p w14:paraId="687FFCB6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>Аккуратно убрать с пострадавшего человека тлеющие остатки вещей, не попавшие в рану. Ни в коем случае не отдирать прилипшую к ожогу одежду. Также нельзя дотрагиваться до обожжённого тела руками.</w:t>
      </w:r>
    </w:p>
    <w:p w14:paraId="110EB759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>Если это солнечный ожог – нужно перенести пострадавшего человека в тень.</w:t>
      </w:r>
    </w:p>
    <w:p w14:paraId="7C9C9404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>В случае если вы не владеете информацией по поводу того, что случилось, быстро уточните обстоятельства несчастного случая («ребёнок опрокинул на себя миску горячего бульона», «от костра загорелась одежда» и т. д.).</w:t>
      </w:r>
    </w:p>
    <w:p w14:paraId="1DE7509F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 xml:space="preserve">Поражённую часть тела подержать 10-20 минут под струёй холодной проточной воды (можно опустить в ёмкость с прохладной чистой водой). Сделать это нужно для того, чтобы нагретая рана не углубилась и не расширилась. Кроме того, это активизирует в ране кровообращение. Однако нельзя применять для охлаждения обожжённой зоны лёд, чтобы избежать вероятности ещё одной травмы – обморожения. </w:t>
      </w:r>
    </w:p>
    <w:p w14:paraId="4E0C9E48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>На поражённую поверхность нанести любое имеющееся противоожоговое средство, сверху наложить стерильную (по возможности) сухую повязку. Нельзя пользоваться ватой, только марлей, бинтом – материалами из ткани. Случается, что под рукой нет ни противоожогового средства, ни стерильных бинтов, тогда следует наложить на рану любую сухую чистую повязку. Нельзя наносить на ожог никакие народные снадобья: растительное масло, водочные растворы, кефир, сметану и т. п. При ожоге I степени (если не наблюдается ни обширного повреждения кожных покровов, ни пузырей), повязку можно вообще не накладывать, нанести только противоожоговый спрей.</w:t>
      </w:r>
    </w:p>
    <w:p w14:paraId="552104AD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lastRenderedPageBreak/>
        <w:t>Если имеются обширные ожоги конечностей - надо осторожно зафиксировать их с помощью шины (любых подручных средств), приподняв обожжённые руки (ноги).</w:t>
      </w:r>
    </w:p>
    <w:p w14:paraId="6EBD367D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>Если обожжена большая площадь тела и имеются признаки ожогового шока (человек слаб, бледен, у него повышено беспокойство, наблюдается тахикардия и падение давления, выступает холодный пот, нарушено дыхание и сердечный ритм), следует дать ему для питья как можно больше жидкости – сок, компот или обычную чистую воду. Благодаря поступлению в организм жидкости уменьшится интоксикация, возникшая по причине проникновения продуктов распада обгоревших тканей в кровь.</w:t>
      </w:r>
    </w:p>
    <w:p w14:paraId="6BE04AD9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>Если пострадавший жалуется на боли, то для того, чтобы избежать болевого шока, следует дать ему любое имеющееся обезболивающее средство (</w:t>
      </w:r>
      <w:proofErr w:type="spellStart"/>
      <w:r w:rsidRPr="006D174D">
        <w:rPr>
          <w:rFonts w:ascii="Times New Roman" w:eastAsia="Calibri" w:hAnsi="Times New Roman" w:cs="Times New Roman"/>
          <w:sz w:val="28"/>
          <w:szCs w:val="32"/>
        </w:rPr>
        <w:t>спазмалгон</w:t>
      </w:r>
      <w:proofErr w:type="spellEnd"/>
      <w:r w:rsidRPr="006D174D">
        <w:rPr>
          <w:rFonts w:ascii="Times New Roman" w:eastAsia="Calibri" w:hAnsi="Times New Roman" w:cs="Times New Roman"/>
          <w:sz w:val="28"/>
          <w:szCs w:val="32"/>
        </w:rPr>
        <w:t xml:space="preserve">, анальгин, </w:t>
      </w:r>
      <w:r w:rsidRPr="006D174D">
        <w:rPr>
          <w:rFonts w:ascii="Times New Roman" w:eastAsia="Calibri" w:hAnsi="Times New Roman" w:cs="Times New Roman"/>
          <w:sz w:val="28"/>
        </w:rPr>
        <w:t xml:space="preserve">1 мл 1% раствора промедола, 1 мл 2% раствора пантопона и </w:t>
      </w:r>
      <w:proofErr w:type="gramStart"/>
      <w:r w:rsidRPr="006D174D">
        <w:rPr>
          <w:rFonts w:ascii="Times New Roman" w:eastAsia="Calibri" w:hAnsi="Times New Roman" w:cs="Times New Roman"/>
          <w:sz w:val="28"/>
        </w:rPr>
        <w:t>т.п.</w:t>
      </w:r>
      <w:proofErr w:type="gramEnd"/>
      <w:r w:rsidRPr="006D174D">
        <w:rPr>
          <w:rFonts w:ascii="Times New Roman" w:eastAsia="Calibri" w:hAnsi="Times New Roman" w:cs="Times New Roman"/>
          <w:sz w:val="28"/>
        </w:rPr>
        <w:t>.).</w:t>
      </w:r>
    </w:p>
    <w:p w14:paraId="16A46756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>При отсутствии у человека сердечной и (или) дыхательной деятельности следует провести сердечно-легочную реанимацию (искусственное дыхание, непрямой массаж сердца).</w:t>
      </w:r>
    </w:p>
    <w:p w14:paraId="3C1D1580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D174D">
        <w:rPr>
          <w:rFonts w:ascii="Times New Roman" w:eastAsia="Calibri" w:hAnsi="Times New Roman" w:cs="Times New Roman"/>
          <w:sz w:val="28"/>
          <w:szCs w:val="32"/>
        </w:rPr>
        <w:t xml:space="preserve">При ожогах тяжёлой степени вызвать для госпитализации пострадавшего «Скорую помощь» либо самостоятельно доставить его в специализированное лечебное учреждение. </w:t>
      </w:r>
    </w:p>
    <w:p w14:paraId="42CE9F60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14:paraId="0BC4F17B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70B9BA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91D756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FEABA6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0BDBFF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036D32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7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Глава </w:t>
      </w:r>
      <w:r w:rsidRPr="006D174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D174D">
        <w:rPr>
          <w:rFonts w:ascii="Times New Roman" w:eastAsia="Calibri" w:hAnsi="Times New Roman" w:cs="Times New Roman"/>
          <w:b/>
          <w:sz w:val="28"/>
          <w:szCs w:val="28"/>
        </w:rPr>
        <w:t>. Анализ статистических данных по термическим ожогам.</w:t>
      </w:r>
    </w:p>
    <w:p w14:paraId="368113C5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Данный анализ был проведен из статистических данных годового отчета ГБУ РС(Я) РБ№2 ЦЭМП ОТТ </w:t>
      </w:r>
      <w:proofErr w:type="spellStart"/>
      <w:r w:rsidRPr="006D174D">
        <w:rPr>
          <w:rFonts w:ascii="Times New Roman" w:eastAsia="Calibri" w:hAnsi="Times New Roman" w:cs="Times New Roman"/>
          <w:sz w:val="28"/>
          <w:szCs w:val="28"/>
        </w:rPr>
        <w:t>им.В.В.Божедонова</w:t>
      </w:r>
      <w:proofErr w:type="spellEnd"/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 за три года (2014-2016). Были составлены сравнительные таблицы и диаграммы. </w:t>
      </w:r>
    </w:p>
    <w:p w14:paraId="10E0491B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74D">
        <w:rPr>
          <w:rFonts w:ascii="Times New Roman" w:eastAsia="Calibri" w:hAnsi="Times New Roman" w:cs="Times New Roman"/>
          <w:b/>
          <w:sz w:val="28"/>
          <w:szCs w:val="28"/>
        </w:rPr>
        <w:t>2.1 Краткая информация про ожоговое отделение им. В.В. Божедонова.</w:t>
      </w:r>
    </w:p>
    <w:p w14:paraId="076150CD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В июне 1993 года в городе Якутске было организовано ожоговое отделение, на 50 коек. Отделение расположено в здании бывшего военного госпиталя, на арендуемой площади 1420,83 кв.м., совместно с ОРАИТ№1, организованного в сентябре 2010 года. В отделении оказывают экстренную и плановую специализированную медицинскую помощь больным с термической травмой и их последствиями. В данной отделении имеется операционный блок, септическая и чистая перевязочные. На первом этаже расположены: экстренная операционная – перевязочная для приема больных, проведения экстренных манипуляций; </w:t>
      </w:r>
      <w:proofErr w:type="gramStart"/>
      <w:r w:rsidRPr="006D174D">
        <w:rPr>
          <w:rFonts w:ascii="Times New Roman" w:eastAsia="Calibri" w:hAnsi="Times New Roman" w:cs="Times New Roman"/>
          <w:sz w:val="28"/>
          <w:szCs w:val="28"/>
        </w:rPr>
        <w:t>стерилизационная  с</w:t>
      </w:r>
      <w:proofErr w:type="gramEnd"/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 2 автоклавами; рентген кабинет, </w:t>
      </w:r>
      <w:proofErr w:type="spellStart"/>
      <w:r w:rsidRPr="006D174D">
        <w:rPr>
          <w:rFonts w:ascii="Times New Roman" w:eastAsia="Calibri" w:hAnsi="Times New Roman" w:cs="Times New Roman"/>
          <w:sz w:val="28"/>
          <w:szCs w:val="28"/>
        </w:rPr>
        <w:t>физиокабинет</w:t>
      </w:r>
      <w:proofErr w:type="spellEnd"/>
      <w:r w:rsidRPr="006D174D">
        <w:rPr>
          <w:rFonts w:ascii="Times New Roman" w:eastAsia="Calibri" w:hAnsi="Times New Roman" w:cs="Times New Roman"/>
          <w:sz w:val="28"/>
          <w:szCs w:val="28"/>
        </w:rPr>
        <w:t>;  ординаторская; кабинет профессора, учебная комната, кабинет заведующего. На втором расположены палаты, раздаточная, подсобные помещения, кабинет старшей медсестры, сестры хозяйки, комната для медперсонала, складские помещения. Процедурная и пост совмещены и расположены в холле коридора. Детские палаты располагаются с мая 2014 года, в отремонтированном отдельном коридоре 2 этажа здания.</w:t>
      </w:r>
    </w:p>
    <w:p w14:paraId="3B658098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Основные сравнительные данные из годового отчета Ожогового отделения </w:t>
      </w:r>
      <w:proofErr w:type="spellStart"/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им.В.В.Божедонова</w:t>
      </w:r>
      <w:proofErr w:type="spellEnd"/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РБ№2 ЦЭМП</w:t>
      </w:r>
    </w:p>
    <w:p w14:paraId="400322EE" w14:textId="77777777" w:rsidR="006D174D" w:rsidRPr="006D174D" w:rsidRDefault="006D174D" w:rsidP="006D17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Табл.1 Показатели работы в приемном отделении за 2016г.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93"/>
        <w:gridCol w:w="1294"/>
        <w:gridCol w:w="1293"/>
        <w:gridCol w:w="1294"/>
        <w:gridCol w:w="1293"/>
        <w:gridCol w:w="850"/>
      </w:tblGrid>
      <w:tr w:rsidR="006D174D" w:rsidRPr="006D174D" w14:paraId="45B71C8D" w14:textId="77777777" w:rsidTr="006D174D">
        <w:trPr>
          <w:cantSplit/>
          <w:trHeight w:val="1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FEAE3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2EBEB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16DF6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Экстренные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45D2B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Плановые</w:t>
            </w:r>
          </w:p>
        </w:tc>
      </w:tr>
      <w:tr w:rsidR="006D174D" w:rsidRPr="006D174D" w14:paraId="6DA924CC" w14:textId="77777777" w:rsidTr="006D174D">
        <w:trPr>
          <w:cantSplit/>
          <w:trHeight w:val="1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3693" w14:textId="77777777" w:rsidR="006D174D" w:rsidRPr="006D174D" w:rsidRDefault="006D174D" w:rsidP="006D17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D67B7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Абс. ч.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0A7CF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58E2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Абс. ч.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8C824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2F873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Абс.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E238C7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D174D" w:rsidRPr="006D174D" w14:paraId="0305EDF9" w14:textId="77777777" w:rsidTr="006D174D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A5A4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  абс.ч.</w:t>
            </w:r>
            <w:proofErr w:type="gramEnd"/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3E0C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386A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FD1F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1536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5418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01A6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0A7A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D174D" w:rsidRPr="006D174D" w14:paraId="20DF3557" w14:textId="77777777" w:rsidTr="006D174D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227B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госпитализировано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84ED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6A71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2BB8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144D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9B60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7DB5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D174D" w:rsidRPr="006D174D" w14:paraId="4961D821" w14:textId="77777777" w:rsidTr="006D174D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101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отказов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5841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AE1A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1EC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003C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CBCC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2E53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174D" w:rsidRPr="006D174D" w14:paraId="4134D730" w14:textId="77777777" w:rsidTr="006D174D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49BF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негоспитализиро</w:t>
            </w:r>
            <w:proofErr w:type="spellEnd"/>
          </w:p>
          <w:p w14:paraId="17F30379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ванных (отказ больного)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8FFB0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5EEC1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570ED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A1608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BF3E4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5A81" w14:textId="77777777" w:rsidR="006D174D" w:rsidRPr="006D174D" w:rsidRDefault="006D174D" w:rsidP="006D17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3301B7D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9B5617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График 1. Показатели работы в приемном отделении</w:t>
      </w:r>
    </w:p>
    <w:p w14:paraId="6D42755D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Calibri" w:eastAsia="Calibri" w:hAnsi="Calibri" w:cs="Times New Roman"/>
          <w:noProof/>
        </w:rPr>
        <w:drawing>
          <wp:inline distT="0" distB="0" distL="0" distR="0" wp14:anchorId="6FF03586" wp14:editId="6D42591A">
            <wp:extent cx="4838700" cy="2752725"/>
            <wp:effectExtent l="0" t="0" r="0" b="9525"/>
            <wp:docPr id="1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9D55CA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F0FA88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Табл.2 Распределение больных с термической ожогом по площади поражения</w:t>
      </w:r>
    </w:p>
    <w:tbl>
      <w:tblPr>
        <w:tblW w:w="94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753"/>
        <w:gridCol w:w="706"/>
        <w:gridCol w:w="753"/>
        <w:gridCol w:w="706"/>
        <w:gridCol w:w="753"/>
        <w:gridCol w:w="566"/>
        <w:gridCol w:w="753"/>
        <w:gridCol w:w="566"/>
        <w:gridCol w:w="753"/>
        <w:gridCol w:w="566"/>
        <w:gridCol w:w="753"/>
        <w:gridCol w:w="668"/>
      </w:tblGrid>
      <w:tr w:rsidR="006D174D" w:rsidRPr="006D174D" w14:paraId="100BA796" w14:textId="77777777" w:rsidTr="006D174D">
        <w:trPr>
          <w:cantSplit/>
          <w:trHeight w:val="29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C7E636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D75EEF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10%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1F54D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20%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0C7C30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30%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0528E2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40%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FE5212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50%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9F7300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Выше 50%</w:t>
            </w:r>
          </w:p>
        </w:tc>
      </w:tr>
      <w:tr w:rsidR="006D174D" w:rsidRPr="006D174D" w14:paraId="0271DB49" w14:textId="77777777" w:rsidTr="006D174D">
        <w:trPr>
          <w:cantSplit/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DE24" w14:textId="77777777" w:rsidR="006D174D" w:rsidRPr="006D174D" w:rsidRDefault="006D174D" w:rsidP="006D174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ECAD7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188A0D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74D695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59055F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2FCEED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222388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B9CC2E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DAEE43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F322E1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8E07D4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CF1925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048513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D174D" w:rsidRPr="006D174D" w14:paraId="70FF3B20" w14:textId="77777777" w:rsidTr="006D174D">
        <w:trPr>
          <w:cantSplit/>
          <w:trHeight w:val="2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2788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2014г.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77D18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6DB1D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8F65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A07CE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A67A4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6D772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3F439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D174E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3FB0F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31B54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C5E27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C2BB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6D174D" w:rsidRPr="006D174D" w14:paraId="35B4B146" w14:textId="77777777" w:rsidTr="006D174D">
        <w:trPr>
          <w:cantSplit/>
          <w:trHeight w:val="2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2780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2015г.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40A21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56969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99752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EE4C8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84C6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1A201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0E6CB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2B8D6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9C155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AC0AE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EB525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80F6D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6D174D" w:rsidRPr="006D174D" w14:paraId="28739EA1" w14:textId="77777777" w:rsidTr="006D174D">
        <w:trPr>
          <w:cantSplit/>
          <w:trHeight w:val="2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9AC0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2016г.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AAD2B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1F003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16F11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EC010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AD3F9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2A6BD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382BB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B27F0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7DA29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924AB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0A2CB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20417" w14:textId="77777777" w:rsidR="006D174D" w:rsidRPr="006D174D" w:rsidRDefault="006D174D" w:rsidP="006D174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14:paraId="769949C5" w14:textId="77777777" w:rsidR="006D174D" w:rsidRPr="006D174D" w:rsidRDefault="006D174D" w:rsidP="006D174D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B00F1D" w14:textId="77777777" w:rsidR="006D174D" w:rsidRPr="006D174D" w:rsidRDefault="006D174D" w:rsidP="006D17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  График 2 Распределение больных с термическим ожогом по площади поражения</w:t>
      </w:r>
    </w:p>
    <w:p w14:paraId="0A40B1D1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25612B5D" wp14:editId="1BC95E70">
            <wp:extent cx="5495925" cy="2581275"/>
            <wp:effectExtent l="0" t="0" r="9525" b="9525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F25027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F9CEF8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График 3 Распределение больных с термической травмой по площади поражения</w:t>
      </w:r>
    </w:p>
    <w:p w14:paraId="6A85E206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Calibri" w:eastAsia="Calibri" w:hAnsi="Calibri" w:cs="Times New Roman"/>
          <w:noProof/>
        </w:rPr>
        <w:drawing>
          <wp:inline distT="0" distB="0" distL="0" distR="0" wp14:anchorId="1738A563" wp14:editId="732D915E">
            <wp:extent cx="5495925" cy="3209925"/>
            <wp:effectExtent l="0" t="0" r="9525" b="9525"/>
            <wp:docPr id="1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D3CE988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Табл.3 Состав пациентов выбывших по динамике по годам</w:t>
      </w:r>
    </w:p>
    <w:tbl>
      <w:tblPr>
        <w:tblW w:w="7980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851"/>
        <w:gridCol w:w="992"/>
        <w:gridCol w:w="851"/>
        <w:gridCol w:w="993"/>
        <w:gridCol w:w="851"/>
        <w:gridCol w:w="993"/>
      </w:tblGrid>
      <w:tr w:rsidR="006D174D" w:rsidRPr="006D174D" w14:paraId="4E48C2B5" w14:textId="77777777" w:rsidTr="006D174D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D7C8B9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Нозологии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3C0B2B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53FAB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E8752A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E3914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6D174D" w:rsidRPr="006D174D" w14:paraId="570DFA76" w14:textId="77777777" w:rsidTr="006D174D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6DE6" w14:textId="77777777" w:rsidR="006D174D" w:rsidRPr="006D174D" w:rsidRDefault="006D174D" w:rsidP="006D174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1EE9B8" w14:textId="77777777" w:rsidR="006D174D" w:rsidRPr="006D174D" w:rsidRDefault="006D174D" w:rsidP="006D174D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F91786" w14:textId="77777777" w:rsidR="006D174D" w:rsidRPr="006D174D" w:rsidRDefault="006D174D" w:rsidP="006D174D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Умерло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086E28" w14:textId="77777777" w:rsidR="006D174D" w:rsidRPr="006D174D" w:rsidRDefault="006D174D" w:rsidP="006D174D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76E5BF" w14:textId="77777777" w:rsidR="006D174D" w:rsidRPr="006D174D" w:rsidRDefault="006D174D" w:rsidP="006D174D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Умерло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58BBD6" w14:textId="77777777" w:rsidR="006D174D" w:rsidRPr="006D174D" w:rsidRDefault="006D174D" w:rsidP="006D174D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2AC67F" w14:textId="77777777" w:rsidR="006D174D" w:rsidRPr="006D174D" w:rsidRDefault="006D174D" w:rsidP="006D174D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Умерло</w:t>
            </w:r>
          </w:p>
        </w:tc>
      </w:tr>
      <w:tr w:rsidR="006D174D" w:rsidRPr="006D174D" w14:paraId="72E43D41" w14:textId="77777777" w:rsidTr="006D174D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5250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термические ожоги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B1E9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23C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  <w:p w14:paraId="625E526C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F624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950C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7E21E29E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D1DD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FEE7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7A99A1E1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0,9%</w:t>
            </w:r>
          </w:p>
        </w:tc>
      </w:tr>
      <w:tr w:rsidR="006D174D" w:rsidRPr="006D174D" w14:paraId="7483056B" w14:textId="77777777" w:rsidTr="006D174D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E505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B4C8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0678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EAB5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5AC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B21B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EF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74D" w:rsidRPr="006D174D" w14:paraId="3B598CD5" w14:textId="77777777" w:rsidTr="006D174D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D188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них ожоговым шоком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B65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8520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08BF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558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D8A0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57A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174D" w:rsidRPr="006D174D" w14:paraId="7F98BC6F" w14:textId="77777777" w:rsidTr="006D174D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941A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 них 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A9A6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170E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2E15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A5BC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E96C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C30E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74D" w:rsidRPr="006D174D" w14:paraId="52BEA72D" w14:textId="77777777" w:rsidTr="006D174D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F20D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Глубокие ожоги </w:t>
            </w: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D1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 с операцией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9CCA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B078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E98C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86A9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E354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081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174D" w:rsidRPr="006D174D" w14:paraId="67F0FA03" w14:textId="77777777" w:rsidTr="006D174D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39AB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 них 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4A89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3587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21A8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>1</w:t>
            </w: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0AE9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8787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>1</w:t>
            </w: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1BB0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74D" w:rsidRPr="006D174D" w14:paraId="1B13FEFD" w14:textId="77777777" w:rsidTr="006D174D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4572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 них 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DFA8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278B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CE8D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9C89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1F26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988C" w14:textId="77777777" w:rsidR="006D174D" w:rsidRPr="006D174D" w:rsidRDefault="006D174D" w:rsidP="006D174D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6929F85D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9FA6E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8FDFE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График 4 Выбывшие пациенты с термическим ожогом, по годам (абс.ч.)</w:t>
      </w:r>
    </w:p>
    <w:p w14:paraId="47B4BD4F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Calibri" w:eastAsia="Calibri" w:hAnsi="Calibri" w:cs="Times New Roman"/>
          <w:noProof/>
        </w:rPr>
        <w:drawing>
          <wp:inline distT="0" distB="0" distL="0" distR="0" wp14:anchorId="362EAB26" wp14:editId="3768AF24">
            <wp:extent cx="5495925" cy="3209925"/>
            <wp:effectExtent l="0" t="0" r="9525" b="9525"/>
            <wp:docPr id="1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CF56D6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435976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Табл.4 Динамика летальности за последние 3 года</w:t>
      </w:r>
    </w:p>
    <w:tbl>
      <w:tblPr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1386"/>
        <w:gridCol w:w="1386"/>
        <w:gridCol w:w="1386"/>
      </w:tblGrid>
      <w:tr w:rsidR="006D174D" w:rsidRPr="006D174D" w14:paraId="76DB8FE6" w14:textId="77777777" w:rsidTr="006D174D">
        <w:trPr>
          <w:cantSplit/>
          <w:trHeight w:val="271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BD850" w14:textId="77777777" w:rsidR="006D174D" w:rsidRPr="006D174D" w:rsidRDefault="006D174D" w:rsidP="006D174D">
            <w:pPr>
              <w:keepNext/>
              <w:keepLines/>
              <w:spacing w:before="240" w:after="0" w:line="360" w:lineRule="auto"/>
              <w:jc w:val="both"/>
              <w:outlineLvl w:val="0"/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</w:rPr>
            </w:pPr>
            <w:r w:rsidRPr="006D174D"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</w:rPr>
              <w:t>Показатели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3643BE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2014г.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D178DB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2015г.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16698A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2016 г.</w:t>
            </w:r>
          </w:p>
        </w:tc>
      </w:tr>
      <w:tr w:rsidR="006D174D" w:rsidRPr="006D174D" w14:paraId="27DC3123" w14:textId="77777777" w:rsidTr="006D174D">
        <w:trPr>
          <w:cantSplit/>
          <w:trHeight w:val="144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504F" w14:textId="77777777" w:rsidR="006D174D" w:rsidRPr="006D174D" w:rsidRDefault="006D174D" w:rsidP="006D174D">
            <w:pPr>
              <w:spacing w:after="0" w:line="256" w:lineRule="auto"/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11C197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Ожог. центр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C7DFF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Ожог. центр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A65B2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Ожог. центр</w:t>
            </w:r>
          </w:p>
        </w:tc>
      </w:tr>
      <w:tr w:rsidR="006D174D" w:rsidRPr="006D174D" w14:paraId="418E76B7" w14:textId="77777777" w:rsidTr="006D174D">
        <w:trPr>
          <w:trHeight w:val="49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C87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Число умерших</w:t>
            </w:r>
          </w:p>
          <w:p w14:paraId="07943575" w14:textId="77777777" w:rsidR="006D174D" w:rsidRPr="006D174D" w:rsidRDefault="006D174D" w:rsidP="006D174D">
            <w:pPr>
              <w:keepNext/>
              <w:keepLines/>
              <w:spacing w:before="40" w:after="0" w:line="360" w:lineRule="auto"/>
              <w:jc w:val="both"/>
              <w:outlineLvl w:val="3"/>
              <w:rPr>
                <w:rFonts w:ascii="Calibri Light" w:eastAsia="Times New Roman" w:hAnsi="Calibri Light" w:cs="Times New Roman"/>
                <w:i/>
                <w:iCs/>
                <w:color w:val="2E74B5"/>
                <w:sz w:val="28"/>
                <w:szCs w:val="28"/>
              </w:rPr>
            </w:pPr>
            <w:r w:rsidRPr="006D174D">
              <w:rPr>
                <w:rFonts w:ascii="Calibri Light" w:eastAsia="Times New Roman" w:hAnsi="Calibri Light" w:cs="Times New Roman"/>
                <w:i/>
                <w:iCs/>
                <w:color w:val="2E74B5"/>
                <w:sz w:val="28"/>
                <w:szCs w:val="28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377E2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B03A6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C61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D174D" w:rsidRPr="006D174D" w14:paraId="7F161C06" w14:textId="77777777" w:rsidTr="006D174D">
        <w:trPr>
          <w:trHeight w:val="27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F87" w14:textId="77777777" w:rsidR="006D174D" w:rsidRPr="006D174D" w:rsidRDefault="006D174D" w:rsidP="006D174D">
            <w:pPr>
              <w:keepNext/>
              <w:keepLines/>
              <w:spacing w:before="40" w:after="0" w:line="360" w:lineRule="auto"/>
              <w:jc w:val="both"/>
              <w:outlineLvl w:val="2"/>
              <w:rPr>
                <w:rFonts w:ascii="Calibri Light" w:eastAsia="Times New Roman" w:hAnsi="Calibri Light" w:cs="Times New Roman"/>
                <w:color w:val="1F4D78"/>
                <w:sz w:val="28"/>
                <w:szCs w:val="28"/>
              </w:rPr>
            </w:pPr>
            <w:r w:rsidRPr="006D174D">
              <w:rPr>
                <w:rFonts w:ascii="Calibri Light" w:eastAsia="Times New Roman" w:hAnsi="Calibri Light" w:cs="Times New Roman"/>
                <w:color w:val="1F4D78"/>
                <w:sz w:val="28"/>
                <w:szCs w:val="28"/>
              </w:rPr>
              <w:lastRenderedPageBreak/>
              <w:t>Из них экстренных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F37BD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A2241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F439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D174D" w:rsidRPr="006D174D" w14:paraId="1CAB0283" w14:textId="77777777" w:rsidTr="006D174D">
        <w:trPr>
          <w:trHeight w:val="27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2E9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D174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В.т.ч</w:t>
            </w:r>
            <w:proofErr w:type="spellEnd"/>
            <w:r w:rsidRPr="006D174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 до суток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82A8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FACB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2CDD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D174D" w:rsidRPr="006D174D" w14:paraId="4D59A4AA" w14:textId="77777777" w:rsidTr="006D174D">
        <w:trPr>
          <w:trHeight w:val="27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2877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Летальность 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94503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92729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03AB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D17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6D174D" w:rsidRPr="006D174D" w14:paraId="21710571" w14:textId="77777777" w:rsidTr="006D174D">
        <w:trPr>
          <w:trHeight w:val="27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FD08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Летальность экстр. боль-х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DC54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5A5BC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FA95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</w:tr>
      <w:tr w:rsidR="006D174D" w:rsidRPr="006D174D" w14:paraId="66AC21C4" w14:textId="77777777" w:rsidTr="006D174D">
        <w:trPr>
          <w:trHeight w:val="27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755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Досуточная летальность %.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D09C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6DA3F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7A1B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749852BD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14:paraId="12AB0424" w14:textId="77777777" w:rsidR="006D174D" w:rsidRPr="006D174D" w:rsidRDefault="006D174D" w:rsidP="006D174D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CA86B6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График 5 Динамика летальности за последние 3 года</w:t>
      </w:r>
    </w:p>
    <w:p w14:paraId="059EBF59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F7AE5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Calibri" w:eastAsia="Calibri" w:hAnsi="Calibri" w:cs="Times New Roman"/>
          <w:noProof/>
        </w:rPr>
        <w:drawing>
          <wp:inline distT="0" distB="0" distL="0" distR="0" wp14:anchorId="4613C5DB" wp14:editId="7F9A2ADC">
            <wp:extent cx="5495925" cy="3209925"/>
            <wp:effectExtent l="0" t="0" r="9525" b="9525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0BA7A8E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FC91D9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График 6 Распределение умерших в отделении по степени тяжести (в процентах)</w:t>
      </w:r>
    </w:p>
    <w:p w14:paraId="4073F9D7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586B44FD" wp14:editId="26427C8C">
            <wp:extent cx="5495925" cy="3209925"/>
            <wp:effectExtent l="0" t="0" r="9525" b="9525"/>
            <wp:docPr id="1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C4475F0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D40F2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6145B3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BBD04D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32DF82" w14:textId="77777777" w:rsidR="006D174D" w:rsidRPr="006D174D" w:rsidRDefault="006D174D" w:rsidP="006D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>Табл.7 Состав операций ожогового отделения в динамике по годам</w:t>
      </w:r>
    </w:p>
    <w:tbl>
      <w:tblPr>
        <w:tblW w:w="10320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1280"/>
        <w:gridCol w:w="1280"/>
        <w:gridCol w:w="1280"/>
        <w:gridCol w:w="1280"/>
        <w:gridCol w:w="1280"/>
        <w:gridCol w:w="1281"/>
      </w:tblGrid>
      <w:tr w:rsidR="006D174D" w:rsidRPr="006D174D" w14:paraId="02970E1C" w14:textId="77777777" w:rsidTr="006D174D">
        <w:trPr>
          <w:cantSplit/>
          <w:trHeight w:val="273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54747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0C7C72D2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операций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D97DE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2014г.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7CE41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2015г.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06CB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2016г.</w:t>
            </w:r>
          </w:p>
        </w:tc>
      </w:tr>
      <w:tr w:rsidR="006D174D" w:rsidRPr="006D174D" w14:paraId="524E69BE" w14:textId="77777777" w:rsidTr="006D174D">
        <w:trPr>
          <w:cantSplit/>
          <w:trHeight w:val="145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FE0B" w14:textId="77777777" w:rsidR="006D174D" w:rsidRPr="006D174D" w:rsidRDefault="006D174D" w:rsidP="006D174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92DCD6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Число</w:t>
            </w:r>
          </w:p>
          <w:p w14:paraId="072F03CB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операций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13493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Уд. вес</w:t>
            </w:r>
          </w:p>
          <w:p w14:paraId="763ABD39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7A1B08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Число</w:t>
            </w:r>
          </w:p>
          <w:p w14:paraId="556BEE5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операций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A2DFFD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Уд. вес</w:t>
            </w:r>
          </w:p>
          <w:p w14:paraId="0B77ADBA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0709F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Число</w:t>
            </w:r>
          </w:p>
          <w:p w14:paraId="6DFD322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операций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7979A1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Уд. вес</w:t>
            </w:r>
          </w:p>
          <w:p w14:paraId="403BD45A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6D174D" w:rsidRPr="006D174D" w14:paraId="36A15CEA" w14:textId="77777777" w:rsidTr="006D174D">
        <w:trPr>
          <w:trHeight w:val="27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9131" w14:textId="77777777" w:rsidR="006D174D" w:rsidRPr="006D174D" w:rsidRDefault="006D174D" w:rsidP="006D174D">
            <w:pPr>
              <w:keepNext/>
              <w:keepLines/>
              <w:spacing w:after="0" w:line="360" w:lineRule="auto"/>
              <w:jc w:val="both"/>
              <w:outlineLvl w:val="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D1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Операций 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BF3E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A170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1F88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4FB7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F8DF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513E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6D174D" w:rsidRPr="006D174D" w14:paraId="4A9E4D6F" w14:textId="77777777" w:rsidTr="006D174D">
        <w:trPr>
          <w:trHeight w:val="75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8FC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Операции в пределах </w:t>
            </w:r>
            <w:proofErr w:type="gramStart"/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подкожно  жировой</w:t>
            </w:r>
            <w:proofErr w:type="gramEnd"/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клетчатки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ACC6E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16C7B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B805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6E199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95E35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FF6DE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56,7</w:t>
            </w:r>
          </w:p>
        </w:tc>
      </w:tr>
      <w:tr w:rsidR="006D174D" w:rsidRPr="006D174D" w14:paraId="3E9E1E34" w14:textId="77777777" w:rsidTr="006D174D">
        <w:trPr>
          <w:trHeight w:val="27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6A4D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Ранние </w:t>
            </w:r>
            <w:proofErr w:type="spellStart"/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некроэктомии</w:t>
            </w:r>
            <w:proofErr w:type="spellEnd"/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струпов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3D0AF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992B3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E806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ADF8F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F3F5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D2CD7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2,9</w:t>
            </w:r>
          </w:p>
        </w:tc>
      </w:tr>
      <w:tr w:rsidR="006D174D" w:rsidRPr="006D174D" w14:paraId="791683BF" w14:textId="77777777" w:rsidTr="006D174D">
        <w:trPr>
          <w:trHeight w:val="27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9285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САДП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6EC28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8D5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09E57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74CBE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7E666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E9493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17,4</w:t>
            </w:r>
          </w:p>
        </w:tc>
      </w:tr>
      <w:tr w:rsidR="006D174D" w:rsidRPr="006D174D" w14:paraId="5E88C3D9" w14:textId="77777777" w:rsidTr="006D174D">
        <w:trPr>
          <w:trHeight w:val="27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2700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Ампутации, экзартикуляции, секвестр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A2B81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BB1F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E642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45E52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32DD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20725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12,3</w:t>
            </w:r>
          </w:p>
        </w:tc>
      </w:tr>
      <w:tr w:rsidR="006D174D" w:rsidRPr="006D174D" w14:paraId="339D5DE4" w14:textId="77777777" w:rsidTr="006D174D">
        <w:trPr>
          <w:trHeight w:val="75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3885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Реконструктивно-восстановительные операции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B143D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464C3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A8FA9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64C4A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9A380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3F91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6,5</w:t>
            </w:r>
          </w:p>
        </w:tc>
      </w:tr>
      <w:tr w:rsidR="006D174D" w:rsidRPr="006D174D" w14:paraId="3DB34F96" w14:textId="77777777" w:rsidTr="006D174D">
        <w:trPr>
          <w:trHeight w:val="27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C0DB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E60E9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88BD5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9454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32834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A3F51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BB388" w14:textId="77777777" w:rsidR="006D174D" w:rsidRPr="006D174D" w:rsidRDefault="006D174D" w:rsidP="006D17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4D">
              <w:rPr>
                <w:rFonts w:ascii="Times New Roman" w:eastAsia="Calibri" w:hAnsi="Times New Roman" w:cs="Times New Roman"/>
                <w:sz w:val="28"/>
                <w:szCs w:val="28"/>
              </w:rPr>
              <w:t>4,2</w:t>
            </w:r>
          </w:p>
        </w:tc>
      </w:tr>
    </w:tbl>
    <w:p w14:paraId="2300F101" w14:textId="77777777" w:rsidR="006D174D" w:rsidRPr="006D174D" w:rsidRDefault="006D174D" w:rsidP="006D17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A8016" w14:textId="77777777" w:rsidR="006D174D" w:rsidRPr="006D174D" w:rsidRDefault="006D174D" w:rsidP="006D17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74D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14:paraId="5780CC32" w14:textId="77777777" w:rsidR="006D174D" w:rsidRPr="006D174D" w:rsidRDefault="006D174D" w:rsidP="006D17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266BEA" w14:textId="77777777" w:rsidR="006D174D" w:rsidRPr="006D174D" w:rsidRDefault="006D174D" w:rsidP="006D174D">
      <w:pPr>
        <w:spacing w:after="1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1. Изучив литературу и источники по ожоговой болезни, сделал вывод, что термический ожог </w:t>
      </w:r>
      <w:r w:rsidRPr="006D17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CF2"/>
        </w:rPr>
        <w:t xml:space="preserve">наиболее распространенный вид термических поражений и составляет 90—95% от всех ожогов. </w:t>
      </w:r>
    </w:p>
    <w:p w14:paraId="7406AA00" w14:textId="77777777" w:rsidR="006D174D" w:rsidRPr="006D174D" w:rsidRDefault="006D174D" w:rsidP="006D174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74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CF2"/>
        </w:rPr>
        <w:t xml:space="preserve">2. Разобрав тактику неотложной помощи при термических ожогах, можно делать следующие выводы что, существенное влияние на течение и исходы оказывают своевременность и полноценность неотложной помощи, направленной на профилактику и ослабление ожогового шока, изоляцию ожоговых ран от внешней среды, предотвращение ее загрязнения; и общем охлаждении организма. При ожогах необходимо принять </w:t>
      </w:r>
      <w:r w:rsidRPr="006D174D">
        <w:rPr>
          <w:rFonts w:ascii="Times New Roman" w:eastAsia="Calibri" w:hAnsi="Times New Roman" w:cs="Times New Roman"/>
          <w:color w:val="000000"/>
          <w:sz w:val="28"/>
          <w:szCs w:val="30"/>
          <w:u w:val="single"/>
          <w:shd w:val="clear" w:color="auto" w:fill="FFFCF2"/>
        </w:rPr>
        <w:t>меры экстренной профилактики столбняка</w:t>
      </w:r>
      <w:r w:rsidRPr="006D174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CF2"/>
        </w:rPr>
        <w:t>: привитым вводят подкожно 0,5 мл столбнячного анатоксина, не привитым - 1500 АЕ противостолбнячной сыворотки и отдельно 1 мл столбнячного анатоксина с повторной инъекцией 0,5 мл анатоксина через 1 месяц. Оказание помощи обожженным и при отморожениях обязаны осуществлять врачи любой специальности.</w:t>
      </w:r>
    </w:p>
    <w:p w14:paraId="3EB4B278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74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CF2"/>
        </w:rPr>
        <w:t xml:space="preserve">3. В </w:t>
      </w: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ОТТ  </w:t>
      </w:r>
      <w:proofErr w:type="spellStart"/>
      <w:r w:rsidRPr="006D174D">
        <w:rPr>
          <w:rFonts w:ascii="Times New Roman" w:eastAsia="Calibri" w:hAnsi="Times New Roman" w:cs="Times New Roman"/>
          <w:sz w:val="28"/>
          <w:szCs w:val="28"/>
        </w:rPr>
        <w:t>им.В.В.Божедонова</w:t>
      </w:r>
      <w:proofErr w:type="spellEnd"/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 ГБУ РС(Я) РБ№2 ЦЭМП интенсивно проводится огромная напряженная работа по спасению больных с тяжелой термической травмой, выполняются практически все функции регионального ожогового центра и является единственным подразделением оказывающее экстренную и специализированную, в том числе высокотехнологическую медицинскую помощь пострадавшим от термической травмы в Республике Саха (Якутия), а также отмечается постепенное уменьшение количества </w:t>
      </w:r>
      <w:r w:rsidRPr="006D17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пациентов поступивших в тяжелом и крайне тяжелом состоянии, удельный вес которых составил 21,5%.  </w:t>
      </w:r>
    </w:p>
    <w:p w14:paraId="352F88BA" w14:textId="77777777" w:rsidR="006D174D" w:rsidRPr="006D174D" w:rsidRDefault="006D174D" w:rsidP="006D174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D174D">
        <w:rPr>
          <w:rFonts w:ascii="Times New Roman" w:eastAsia="Calibri" w:hAnsi="Times New Roman" w:cs="Times New Roman"/>
          <w:b/>
          <w:sz w:val="28"/>
          <w:szCs w:val="24"/>
        </w:rPr>
        <w:t>Заключение:</w:t>
      </w:r>
    </w:p>
    <w:p w14:paraId="7B9D06F5" w14:textId="77777777" w:rsidR="006D174D" w:rsidRPr="006D174D" w:rsidRDefault="006D174D" w:rsidP="006D174D">
      <w:pPr>
        <w:spacing w:after="120" w:line="360" w:lineRule="auto"/>
        <w:ind w:firstLine="360"/>
        <w:rPr>
          <w:rFonts w:ascii="Times New Roman" w:eastAsia="Calibri" w:hAnsi="Times New Roman" w:cs="Times New Roman"/>
          <w:sz w:val="28"/>
        </w:rPr>
      </w:pPr>
      <w:r w:rsidRPr="006D174D">
        <w:rPr>
          <w:rFonts w:ascii="Times New Roman" w:eastAsia="Calibri" w:hAnsi="Times New Roman" w:cs="Times New Roman"/>
          <w:sz w:val="28"/>
          <w:szCs w:val="24"/>
        </w:rPr>
        <w:t>В заключении можно сказать, что по результатам исследований термические травмы случаются сравнительно часто, и зачастую ведут к очень долгому лечению, которая требуют от фельдшера очень хорошей подготовки и знаний при оказании неотложной помощи.</w:t>
      </w:r>
      <w:r w:rsidRPr="006D174D">
        <w:rPr>
          <w:rFonts w:ascii="Calibri" w:eastAsia="Calibri" w:hAnsi="Calibri" w:cs="Times New Roman"/>
        </w:rPr>
        <w:t xml:space="preserve"> </w:t>
      </w: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Следует отметить что при оценке исходов лечения в 95,1% случаев достигнуто выздоровление или улучшения общего состояния </w:t>
      </w:r>
      <w:proofErr w:type="gramStart"/>
      <w:r w:rsidRPr="006D174D">
        <w:rPr>
          <w:rFonts w:ascii="Times New Roman" w:eastAsia="Calibri" w:hAnsi="Times New Roman" w:cs="Times New Roman"/>
          <w:sz w:val="28"/>
          <w:szCs w:val="28"/>
        </w:rPr>
        <w:t>пациентов</w:t>
      </w:r>
      <w:r w:rsidRPr="006D174D">
        <w:rPr>
          <w:rFonts w:ascii="Calibri" w:eastAsia="Calibri" w:hAnsi="Calibri" w:cs="Times New Roman"/>
        </w:rPr>
        <w:t xml:space="preserve">  </w:t>
      </w:r>
      <w:r w:rsidRPr="006D174D">
        <w:rPr>
          <w:rFonts w:ascii="Times New Roman" w:eastAsia="Calibri" w:hAnsi="Times New Roman" w:cs="Times New Roman"/>
          <w:sz w:val="28"/>
        </w:rPr>
        <w:t>и</w:t>
      </w:r>
      <w:proofErr w:type="gramEnd"/>
      <w:r w:rsidRPr="006D174D">
        <w:rPr>
          <w:rFonts w:ascii="Times New Roman" w:eastAsia="Calibri" w:hAnsi="Times New Roman" w:cs="Times New Roman"/>
          <w:sz w:val="28"/>
        </w:rPr>
        <w:t xml:space="preserve"> в целом работа ожогового отделения ГБУ РС(Я) «РБ№2-ЦЭМП» оценивается удовлетворительно.</w:t>
      </w:r>
    </w:p>
    <w:p w14:paraId="5220D878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1D49FC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C32F1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B450E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50D84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E45C37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B28CF6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D6912E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C8D6C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1A1783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4EE08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2C830B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C2A8B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8DF8E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501E3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B616E4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8EFDC" w14:textId="4B840BD8" w:rsid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C73284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6AC41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7B1194" w14:textId="77777777" w:rsidR="006D174D" w:rsidRPr="006D174D" w:rsidRDefault="006D174D" w:rsidP="006D17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И ИСТОЧНИКОВ</w:t>
      </w:r>
    </w:p>
    <w:p w14:paraId="585E3E0B" w14:textId="35B8C4DA" w:rsidR="006D174D" w:rsidRPr="006D174D" w:rsidRDefault="006D174D" w:rsidP="006D17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0563C1"/>
          <w:sz w:val="28"/>
          <w:szCs w:val="28"/>
          <w:u w:val="single"/>
        </w:rPr>
      </w:pPr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1). </w:t>
      </w:r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Общая хирургия [Электронный ресурс] / Петров С.В. - </w:t>
      </w:r>
      <w:proofErr w:type="gramStart"/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>М. :</w:t>
      </w:r>
      <w:proofErr w:type="gramEnd"/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ГЭОТАР-Медиа, 2013. - </w:t>
      </w:r>
      <w:hyperlink r:id="rId17" w:history="1">
        <w:r w:rsidRPr="006D17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7F7F7"/>
          </w:rPr>
          <w:t>http://www.studmedlib.ru/book/ISBN9785970415726.html</w:t>
        </w:r>
      </w:hyperlink>
    </w:p>
    <w:p w14:paraId="327F1FB0" w14:textId="3555F9D4" w:rsidR="006D174D" w:rsidRPr="006D174D" w:rsidRDefault="006D174D" w:rsidP="006D174D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666666"/>
          <w:sz w:val="28"/>
          <w:szCs w:val="28"/>
        </w:rPr>
      </w:pPr>
      <w:r w:rsidRPr="006D174D">
        <w:rPr>
          <w:rFonts w:ascii="Times New Roman" w:eastAsia="Calibri" w:hAnsi="Times New Roman" w:cs="Times New Roman"/>
          <w:sz w:val="28"/>
          <w:szCs w:val="28"/>
        </w:rPr>
        <w:t xml:space="preserve">2). </w:t>
      </w:r>
      <w:r w:rsidRPr="006D174D">
        <w:rPr>
          <w:rFonts w:ascii="Times New Roman" w:eastAsia="Calibri" w:hAnsi="Times New Roman" w:cs="Times New Roman"/>
          <w:sz w:val="28"/>
          <w:szCs w:val="28"/>
        </w:rPr>
        <w:t>Военно-полевая </w:t>
      </w:r>
      <w:proofErr w:type="gramStart"/>
      <w:r w:rsidRPr="006D174D">
        <w:rPr>
          <w:rFonts w:ascii="Times New Roman" w:eastAsia="Calibri" w:hAnsi="Times New Roman" w:cs="Times New Roman"/>
          <w:sz w:val="28"/>
          <w:szCs w:val="28"/>
        </w:rPr>
        <w:t>хирургия</w:t>
      </w:r>
      <w:r w:rsidRPr="006D174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7F7F7"/>
        </w:rPr>
        <w:t> </w:t>
      </w:r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>:</w:t>
      </w:r>
      <w:proofErr w:type="gramEnd"/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рук. к </w:t>
      </w:r>
      <w:proofErr w:type="spellStart"/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>практ</w:t>
      </w:r>
      <w:proofErr w:type="spellEnd"/>
      <w:r w:rsidRPr="006D174D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. занятиям [Электронный ресурс] / Под ред. М.В. Лысенко - М. : ГЭОТАР-Медиа, 2014. - </w:t>
      </w:r>
      <w:hyperlink r:id="rId18" w:history="1">
        <w:r w:rsidRPr="006D17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7F7F7"/>
          </w:rPr>
          <w:t>http://www.studmedlib.ru/book/ISBN9785970413111.html</w:t>
        </w:r>
      </w:hyperlink>
    </w:p>
    <w:p w14:paraId="5B0D9792" w14:textId="7681642F" w:rsidR="006D174D" w:rsidRPr="006D174D" w:rsidRDefault="006D174D" w:rsidP="006D17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3). 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Теоретические основы сестринского дела [Электронный ресурс] / </w:t>
      </w:r>
      <w:bookmarkStart w:id="0" w:name="_GoBack"/>
      <w:bookmarkEnd w:id="0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Мухина С.А., </w:t>
      </w:r>
      <w:proofErr w:type="spell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Тарновская</w:t>
      </w:r>
      <w:proofErr w:type="spell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И.И. - </w:t>
      </w:r>
      <w:proofErr w:type="gram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М. :</w:t>
      </w:r>
      <w:proofErr w:type="gram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ГЭОТАР-Медиа, 2010. - </w:t>
      </w:r>
      <w:hyperlink r:id="rId19" w:history="1">
        <w:r w:rsidRPr="006D174D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http://www.studmedlib.ru/book/ISBN9785970416457.html</w:t>
        </w:r>
      </w:hyperlink>
    </w:p>
    <w:p w14:paraId="337CB546" w14:textId="213FEE7D" w:rsidR="006D174D" w:rsidRPr="006D174D" w:rsidRDefault="006D174D" w:rsidP="006D17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4). 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Общая хирургия [Электронный ресурс] / Петров С.В. - </w:t>
      </w:r>
      <w:proofErr w:type="gram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М. :</w:t>
      </w:r>
      <w:proofErr w:type="gram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ГЭОТАР-Медиа, 2010. - </w:t>
      </w:r>
      <w:hyperlink r:id="rId20" w:history="1">
        <w:r w:rsidRPr="006D174D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http://www.studmedlib.ru/book/ISBN9785970415726.html</w:t>
        </w:r>
      </w:hyperlink>
    </w:p>
    <w:p w14:paraId="52431439" w14:textId="784A19D7" w:rsidR="006D174D" w:rsidRPr="006D174D" w:rsidRDefault="006D174D" w:rsidP="006D17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5). 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Основы ухода за хирургическими больными [Электронный ресурс</w:t>
      </w:r>
      <w:proofErr w:type="gram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 :</w:t>
      </w:r>
      <w:proofErr w:type="gram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учебное пособие / Глухов А.А., Андреев А.А., </w:t>
      </w:r>
      <w:proofErr w:type="spell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Болотских</w:t>
      </w:r>
      <w:proofErr w:type="spell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В.И. - М. : ГЭОТАР-Медиа, 2015. - </w:t>
      </w:r>
      <w:hyperlink r:id="rId21" w:history="1">
        <w:r w:rsidRPr="006D174D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http://www.studmedlib.ru/book/ISBN9785970432167.html</w:t>
        </w:r>
      </w:hyperlink>
    </w:p>
    <w:p w14:paraId="726BA7B8" w14:textId="36A698CB" w:rsidR="006D174D" w:rsidRPr="006D174D" w:rsidRDefault="006D174D" w:rsidP="006D17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6). 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Организация</w:t>
      </w:r>
      <w:r w:rsidRPr="006D17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 </w:t>
      </w:r>
      <w:r w:rsidRPr="006D174D">
        <w:rPr>
          <w:rStyle w:val="hilight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сестринской</w:t>
      </w:r>
      <w:r w:rsidRPr="006D17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 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деятельности [Электронный ресурс] / под ред. С.И. Двойникова - </w:t>
      </w:r>
      <w:proofErr w:type="gram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М. :</w:t>
      </w:r>
      <w:proofErr w:type="gram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ГЭОТАР-Медиа, 2014. - </w:t>
      </w:r>
      <w:hyperlink r:id="rId22" w:history="1">
        <w:r w:rsidRPr="006D174D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http://www.studmedlib.ru/book/ISBN9785970428955.html</w:t>
        </w:r>
      </w:hyperlink>
    </w:p>
    <w:p w14:paraId="270E35F5" w14:textId="65A79292" w:rsidR="006D174D" w:rsidRPr="006D174D" w:rsidRDefault="006D174D" w:rsidP="006D17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7). 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Организация специализированного</w:t>
      </w:r>
      <w:r w:rsidRPr="006D17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 </w:t>
      </w:r>
      <w:r w:rsidRPr="006D174D">
        <w:rPr>
          <w:rStyle w:val="hilight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сестринского</w:t>
      </w:r>
      <w:r w:rsidRPr="006D17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 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ухода [Электронный ресурс</w:t>
      </w:r>
      <w:proofErr w:type="gram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 :</w:t>
      </w:r>
      <w:proofErr w:type="gram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учебное пособие / Под ред. З.Е. </w:t>
      </w:r>
      <w:proofErr w:type="spell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Сопиной</w:t>
      </w:r>
      <w:proofErr w:type="spell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- М. : ГЭОТАР-Медиа, 2013. - </w:t>
      </w:r>
      <w:hyperlink r:id="rId23" w:history="1">
        <w:r w:rsidRPr="006D174D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http://www.studmedlib.ru/book/ISBN9785970426203.html</w:t>
        </w:r>
      </w:hyperlink>
    </w:p>
    <w:p w14:paraId="6738B212" w14:textId="703336C2" w:rsidR="006D174D" w:rsidRPr="006D174D" w:rsidRDefault="006D174D" w:rsidP="006D17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4D">
        <w:rPr>
          <w:rStyle w:val="hilight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8). </w:t>
      </w:r>
      <w:r w:rsidRPr="006D174D">
        <w:rPr>
          <w:rStyle w:val="hilight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Военно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-</w:t>
      </w:r>
      <w:r w:rsidRPr="006D174D">
        <w:rPr>
          <w:rStyle w:val="hilight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полевая</w:t>
      </w:r>
      <w:r w:rsidRPr="006D17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 </w:t>
      </w:r>
      <w:proofErr w:type="gramStart"/>
      <w:r w:rsidRPr="006D174D">
        <w:rPr>
          <w:rStyle w:val="hilight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хирургия</w:t>
      </w:r>
      <w:r w:rsidRPr="006D17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 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:</w:t>
      </w:r>
      <w:proofErr w:type="gram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рук. к </w:t>
      </w:r>
      <w:proofErr w:type="spell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практ</w:t>
      </w:r>
      <w:proofErr w:type="spell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. занятиям [Электронный ресурс] / Под ред. М.В. Лысенко - М. : ГЭОТАР-Медиа, 2010. - </w:t>
      </w:r>
      <w:hyperlink r:id="rId24" w:history="1">
        <w:r w:rsidRPr="006D174D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http://www.studmedlib.ru/book/ISBN9785970413111.html</w:t>
        </w:r>
      </w:hyperlink>
    </w:p>
    <w:p w14:paraId="051453FB" w14:textId="7AE63678" w:rsidR="006D174D" w:rsidRPr="006D174D" w:rsidRDefault="006D174D" w:rsidP="006D17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9). 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Безопасность жизнедеятельности [Электронный ресурс] / Багаутдинов А.М. - </w:t>
      </w:r>
      <w:proofErr w:type="gram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М. :</w:t>
      </w:r>
      <w:proofErr w:type="gram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ГЭОТАР-Медиа, 2012. - </w:t>
      </w:r>
      <w:hyperlink r:id="rId25" w:history="1">
        <w:r w:rsidRPr="006D174D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http://www.studmedlib.ru/book/ISBN9785970419663.html</w:t>
        </w:r>
      </w:hyperlink>
    </w:p>
    <w:p w14:paraId="77E665D3" w14:textId="41CCE9E7" w:rsidR="006D174D" w:rsidRPr="006D174D" w:rsidRDefault="006D174D" w:rsidP="006D17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10). </w:t>
      </w:r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Годовой отчет Ожогового отделения </w:t>
      </w:r>
      <w:proofErr w:type="spellStart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им.В.В.Бажедонова</w:t>
      </w:r>
      <w:proofErr w:type="spellEnd"/>
      <w:r w:rsidRPr="006D174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РБ№2 ЦЭМП за 2015 год.</w:t>
      </w:r>
    </w:p>
    <w:p w14:paraId="51EF67CC" w14:textId="77777777" w:rsidR="006D174D" w:rsidRPr="006D174D" w:rsidRDefault="006D174D" w:rsidP="006D174D">
      <w:pPr>
        <w:shd w:val="clear" w:color="auto" w:fill="FFFFFF"/>
        <w:spacing w:after="20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86DD42D" w14:textId="77777777" w:rsidR="006D174D" w:rsidRPr="006D174D" w:rsidRDefault="006D174D" w:rsidP="006D174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719EBC" w14:textId="77777777" w:rsidR="006D174D" w:rsidRPr="006D174D" w:rsidRDefault="006D174D" w:rsidP="006D174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36AB7" w14:textId="77777777" w:rsidR="006D174D" w:rsidRPr="006D174D" w:rsidRDefault="006D174D" w:rsidP="006D174D">
      <w:pPr>
        <w:spacing w:after="120" w:line="360" w:lineRule="auto"/>
        <w:ind w:firstLine="360"/>
        <w:rPr>
          <w:rFonts w:ascii="Calibri" w:eastAsia="Calibri" w:hAnsi="Calibri" w:cs="Times New Roman"/>
        </w:rPr>
      </w:pPr>
    </w:p>
    <w:p w14:paraId="4481AED8" w14:textId="77777777" w:rsidR="006D174D" w:rsidRPr="006D174D" w:rsidRDefault="006D174D" w:rsidP="006D17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D6F6F" w14:textId="77777777" w:rsidR="006D174D" w:rsidRPr="006D174D" w:rsidRDefault="006D174D" w:rsidP="006D174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14:paraId="62E082CC" w14:textId="77777777" w:rsidR="00C66570" w:rsidRDefault="00C66570"/>
    <w:sectPr w:rsidR="00C6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B9F"/>
    <w:multiLevelType w:val="multilevel"/>
    <w:tmpl w:val="368284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113683E"/>
    <w:multiLevelType w:val="hybridMultilevel"/>
    <w:tmpl w:val="36D014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A86141"/>
    <w:multiLevelType w:val="hybridMultilevel"/>
    <w:tmpl w:val="297A7244"/>
    <w:lvl w:ilvl="0" w:tplc="4C664F6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D4DAC"/>
    <w:multiLevelType w:val="hybridMultilevel"/>
    <w:tmpl w:val="EFDA4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A7084"/>
    <w:multiLevelType w:val="hybridMultilevel"/>
    <w:tmpl w:val="C8C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2581"/>
    <w:multiLevelType w:val="hybridMultilevel"/>
    <w:tmpl w:val="0CC439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43"/>
    <w:rsid w:val="00064F43"/>
    <w:rsid w:val="006D174D"/>
    <w:rsid w:val="00C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018"/>
  <w15:chartTrackingRefBased/>
  <w15:docId w15:val="{7DE0E941-5658-4658-938B-4119CF9A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174D"/>
  </w:style>
  <w:style w:type="paragraph" w:styleId="a3">
    <w:name w:val="List Paragraph"/>
    <w:basedOn w:val="a"/>
    <w:uiPriority w:val="34"/>
    <w:qFormat/>
    <w:rsid w:val="006D174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D174D"/>
    <w:rPr>
      <w:color w:val="0000FF"/>
      <w:u w:val="single"/>
    </w:rPr>
  </w:style>
  <w:style w:type="character" w:customStyle="1" w:styleId="hilight">
    <w:name w:val="hilight"/>
    <w:basedOn w:val="a0"/>
    <w:rsid w:val="006D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hyperlink" Target="http://www.studmedlib.ru/book/ISBN9785970413111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tudmedlib.ru/book/ISBN9785970432167.html" TargetMode="External"/><Relationship Id="rId7" Type="http://schemas.openxmlformats.org/officeDocument/2006/relationships/image" Target="media/image2.jpeg"/><Relationship Id="rId12" Type="http://schemas.openxmlformats.org/officeDocument/2006/relationships/chart" Target="charts/chart2.xml"/><Relationship Id="rId17" Type="http://schemas.openxmlformats.org/officeDocument/2006/relationships/hyperlink" Target="http://www.studmedlib.ru/book/ISBN9785970415726.html" TargetMode="External"/><Relationship Id="rId25" Type="http://schemas.openxmlformats.org/officeDocument/2006/relationships/hyperlink" Target="http://www.studmedlib.ru/book/ISBN9785970419663.html" TargetMode="Externa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hyperlink" Target="http://www.studmedlib.ru/book/ISBN9785970415726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hyperlink" Target="http://www.studmedlib.ru/book/ISBN9785970413111.html" TargetMode="External"/><Relationship Id="rId5" Type="http://schemas.openxmlformats.org/officeDocument/2006/relationships/hyperlink" Target="http://www.lsgeotar.ru/pharma_mnn/579.html?XFrom=www.studmedlib.ru" TargetMode="External"/><Relationship Id="rId15" Type="http://schemas.openxmlformats.org/officeDocument/2006/relationships/chart" Target="charts/chart5.xml"/><Relationship Id="rId23" Type="http://schemas.openxmlformats.org/officeDocument/2006/relationships/hyperlink" Target="http://www.studmedlib.ru/book/ISBN9785970426203.html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studmedlib.ru/book/ISBN978597041645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hart" Target="charts/chart4.xml"/><Relationship Id="rId22" Type="http://schemas.openxmlformats.org/officeDocument/2006/relationships/hyperlink" Target="http://www.studmedlib.ru/book/ISBN9785970428955.html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Показатели работы в приемном отделении (всего 1624 за 2016г.)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работы в приемном отделении (всего 1624)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B3C-4286-A684-6DA208A43C3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B3C-4286-A684-6DA208A43C3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B3C-4286-A684-6DA208A43C3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846</a:t>
                    </a:r>
                  </a:p>
                  <a:p>
                    <a:r>
                      <a:rPr lang="en-US"/>
                      <a:t> (48%)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3C-4286-A684-6DA208A43C3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99D2940-1025-4146-978B-5F6BBE7F774D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(45%)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B3C-4286-A684-6DA208A43C3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D7D3BBC-1417-40B7-9542-69D7F55BEB82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(7%)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B3C-4286-A684-6DA208A43C3A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госпитализировано</c:v>
                </c:pt>
                <c:pt idx="1">
                  <c:v>отказ в госпитализации</c:v>
                </c:pt>
                <c:pt idx="2">
                  <c:v>по отказам пациента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846</c:v>
                </c:pt>
                <c:pt idx="1">
                  <c:v>778</c:v>
                </c:pt>
                <c:pt idx="2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3C-4286-A684-6DA208A43C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18151288"/>
        <c:axId val="518141880"/>
      </c:barChart>
      <c:catAx>
        <c:axId val="518151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41880"/>
        <c:crosses val="autoZero"/>
        <c:auto val="1"/>
        <c:lblAlgn val="ctr"/>
        <c:lblOffset val="100"/>
        <c:noMultiLvlLbl val="0"/>
      </c:catAx>
      <c:valAx>
        <c:axId val="5181418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51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191163604549433"/>
          <c:y val="6.3898795738767944E-2"/>
          <c:w val="0.55035688247302428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20%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3"/>
                <c:pt idx="0">
                  <c:v>72</c:v>
                </c:pt>
                <c:pt idx="1">
                  <c:v>72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C-4747-BDE3-24A9FDC160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30%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3"/>
                <c:pt idx="0">
                  <c:v>27</c:v>
                </c:pt>
                <c:pt idx="1">
                  <c:v>18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C-4747-BDE3-24A9FDC160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40%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3"/>
                <c:pt idx="0">
                  <c:v>12</c:v>
                </c:pt>
                <c:pt idx="1">
                  <c:v>18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DC-4747-BDE3-24A9FDC1604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50%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DC-4747-BDE3-24A9FDC1604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выше 50%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3"/>
                <c:pt idx="0">
                  <c:v>15</c:v>
                </c:pt>
                <c:pt idx="1">
                  <c:v>12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DC-4747-BDE3-24A9FDC1604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8149328"/>
        <c:axId val="518146192"/>
      </c:barChart>
      <c:catAx>
        <c:axId val="518149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46192"/>
        <c:crosses val="autoZero"/>
        <c:auto val="1"/>
        <c:lblAlgn val="ctr"/>
        <c:lblOffset val="100"/>
        <c:noMultiLvlLbl val="0"/>
      </c:catAx>
      <c:valAx>
        <c:axId val="5181461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814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10%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393</a:t>
                    </a:r>
                    <a:r>
                      <a:rPr lang="en-US" baseline="0"/>
                      <a:t> (75.1%)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8D-41BE-8F28-0A8840FE47B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417(</a:t>
                    </a:r>
                    <a:r>
                      <a:rPr lang="en-US" baseline="0"/>
                      <a:t> 77.4%)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D-41BE-8F28-0A8840FE47B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425 (69.8%)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D-41BE-8F28-0A8840FE47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3"/>
                <c:pt idx="0">
                  <c:v>393</c:v>
                </c:pt>
                <c:pt idx="1">
                  <c:v>417</c:v>
                </c:pt>
                <c:pt idx="2">
                  <c:v>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8D-41BE-8F28-0A8840FE47B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8147760"/>
        <c:axId val="518141096"/>
      </c:barChart>
      <c:catAx>
        <c:axId val="518147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41096"/>
        <c:crosses val="autoZero"/>
        <c:auto val="1"/>
        <c:lblAlgn val="ctr"/>
        <c:lblOffset val="100"/>
        <c:noMultiLvlLbl val="0"/>
      </c:catAx>
      <c:valAx>
        <c:axId val="5181410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814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термические ожоги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термические ожоги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473</c:v>
                </c:pt>
                <c:pt idx="1">
                  <c:v>529</c:v>
                </c:pt>
                <c:pt idx="2">
                  <c:v>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41-47A5-8E66-5E7C0F93F5F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8140704"/>
        <c:axId val="518148152"/>
      </c:barChart>
      <c:catAx>
        <c:axId val="518140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48152"/>
        <c:crosses val="autoZero"/>
        <c:auto val="1"/>
        <c:lblAlgn val="ctr"/>
        <c:lblOffset val="100"/>
        <c:noMultiLvlLbl val="0"/>
      </c:catAx>
      <c:valAx>
        <c:axId val="5181481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81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летальнсти по годам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Летальность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A-4D45-8EA5-DB99B71537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1.22</c:v>
                </c:pt>
                <c:pt idx="1">
                  <c:v>1.83</c:v>
                </c:pt>
                <c:pt idx="2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BA-4D45-8EA5-DB99B71537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8146976"/>
        <c:axId val="518141488"/>
      </c:barChart>
      <c:catAx>
        <c:axId val="518146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41488"/>
        <c:crosses val="autoZero"/>
        <c:auto val="1"/>
        <c:lblAlgn val="ctr"/>
        <c:lblOffset val="100"/>
        <c:noMultiLvlLbl val="0"/>
      </c:catAx>
      <c:valAx>
        <c:axId val="5181414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814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умерших по степени тяжести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4D0-43B8-B3D6-DD3668FDF59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4D0-43B8-B3D6-DD3668FDF59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4D0-43B8-B3D6-DD3668FDF591}"/>
              </c:ext>
            </c:extLst>
          </c:dPt>
          <c:cat>
            <c:strRef>
              <c:f>Лист1!$A$2:$A$4</c:f>
              <c:strCache>
                <c:ptCount val="3"/>
                <c:pt idx="0">
                  <c:v>крайне тяжелое</c:v>
                </c:pt>
                <c:pt idx="1">
                  <c:v>тяжелая</c:v>
                </c:pt>
                <c:pt idx="2">
                  <c:v>средней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D0-43B8-B3D6-DD3668FDF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518142272"/>
        <c:axId val="518140312"/>
      </c:barChart>
      <c:catAx>
        <c:axId val="51814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40312"/>
        <c:crosses val="autoZero"/>
        <c:auto val="1"/>
        <c:lblAlgn val="ctr"/>
        <c:lblOffset val="100"/>
        <c:noMultiLvlLbl val="0"/>
      </c:catAx>
      <c:valAx>
        <c:axId val="51814031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4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4339</Words>
  <Characters>24738</Characters>
  <Application>Microsoft Office Word</Application>
  <DocSecurity>0</DocSecurity>
  <Lines>206</Lines>
  <Paragraphs>58</Paragraphs>
  <ScaleCrop>false</ScaleCrop>
  <Company/>
  <LinksUpToDate>false</LinksUpToDate>
  <CharactersWithSpaces>29019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Байытаан Павлович</dc:creator>
  <cp:keywords/>
  <dc:description/>
  <cp:lastModifiedBy>Федоров Байытаан Павлович</cp:lastModifiedBy>
  <cp:revision>2</cp:revision>
  <dcterms:created xsi:type="dcterms:W3CDTF">2019-02-07T09:07:00Z</dcterms:created>
  <dcterms:modified xsi:type="dcterms:W3CDTF">2019-02-07T09:12:00Z</dcterms:modified>
</cp:coreProperties>
</file>