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65" w:rsidRPr="004D0965" w:rsidRDefault="004D0965" w:rsidP="004D0965">
      <w:pPr>
        <w:jc w:val="right"/>
        <w:rPr>
          <w:i/>
        </w:rPr>
      </w:pPr>
      <w:r w:rsidRPr="004D0965">
        <w:rPr>
          <w:i/>
        </w:rPr>
        <w:t>Трегубова Ольга Павловна</w:t>
      </w:r>
      <w:r>
        <w:rPr>
          <w:i/>
        </w:rPr>
        <w:t>,</w:t>
      </w:r>
    </w:p>
    <w:p w:rsidR="004D0965" w:rsidRPr="004D0965" w:rsidRDefault="004D0965" w:rsidP="004D0965">
      <w:pPr>
        <w:jc w:val="right"/>
        <w:rPr>
          <w:i/>
        </w:rPr>
      </w:pPr>
      <w:r w:rsidRPr="004D0965">
        <w:rPr>
          <w:i/>
        </w:rPr>
        <w:t xml:space="preserve">преподаватель высшей </w:t>
      </w:r>
      <w:r>
        <w:rPr>
          <w:i/>
        </w:rPr>
        <w:t xml:space="preserve">квалификационной </w:t>
      </w:r>
      <w:r w:rsidRPr="004D0965">
        <w:rPr>
          <w:i/>
        </w:rPr>
        <w:t>категории</w:t>
      </w:r>
    </w:p>
    <w:p w:rsidR="004D0965" w:rsidRDefault="004D0965" w:rsidP="004D0965">
      <w:pPr>
        <w:jc w:val="right"/>
        <w:rPr>
          <w:i/>
        </w:rPr>
      </w:pPr>
      <w:r>
        <w:rPr>
          <w:i/>
        </w:rPr>
        <w:t xml:space="preserve">ГАПОУ </w:t>
      </w:r>
      <w:r w:rsidRPr="004D0965">
        <w:rPr>
          <w:i/>
        </w:rPr>
        <w:t>«Краевой политехнический колледж»</w:t>
      </w:r>
      <w:r>
        <w:rPr>
          <w:i/>
        </w:rPr>
        <w:t>,</w:t>
      </w:r>
    </w:p>
    <w:p w:rsidR="004D0965" w:rsidRPr="004D0965" w:rsidRDefault="004D0965" w:rsidP="004D0965">
      <w:pPr>
        <w:jc w:val="right"/>
        <w:rPr>
          <w:i/>
        </w:rPr>
      </w:pPr>
      <w:r>
        <w:rPr>
          <w:i/>
        </w:rPr>
        <w:t>г. Чернушка, Пермский край</w:t>
      </w:r>
    </w:p>
    <w:p w:rsidR="004D0965" w:rsidRDefault="004D0965" w:rsidP="004D0965">
      <w:pPr>
        <w:jc w:val="center"/>
        <w:rPr>
          <w:b/>
          <w:bCs/>
        </w:rPr>
      </w:pPr>
    </w:p>
    <w:p w:rsidR="00B545B3" w:rsidRPr="003F2055" w:rsidRDefault="004D0965" w:rsidP="004D0965">
      <w:pPr>
        <w:jc w:val="center"/>
        <w:rPr>
          <w:b/>
        </w:rPr>
      </w:pPr>
      <w:r w:rsidRPr="003F2055">
        <w:rPr>
          <w:b/>
          <w:bCs/>
        </w:rPr>
        <w:t xml:space="preserve">ВНЕДРЕНИЕ ФГОС СПО ПО ТОП-50: ПРОЕКТИРОВАНИЕ ОБРАЗОВАТЕЛЬНОГО ПРОЦЕССА </w:t>
      </w:r>
      <w:r w:rsidRPr="003F2055">
        <w:rPr>
          <w:b/>
        </w:rPr>
        <w:t>В РАМКАХ УЧЕБНОЙ ДИСЦИПЛИНЫ «ТЕХНИЧЕСКАЯ МЕХАНИКА»</w:t>
      </w:r>
    </w:p>
    <w:p w:rsidR="00A97880" w:rsidRPr="003F2055" w:rsidRDefault="00A97880" w:rsidP="003F2055"/>
    <w:p w:rsidR="00A97880" w:rsidRPr="003F2055" w:rsidRDefault="00A97880" w:rsidP="003F2055">
      <w:pPr>
        <w:ind w:firstLine="851"/>
        <w:jc w:val="both"/>
        <w:rPr>
          <w:bCs/>
        </w:rPr>
      </w:pPr>
      <w:r w:rsidRPr="003F2055">
        <w:t xml:space="preserve">Целью данных работы является </w:t>
      </w:r>
      <w:r w:rsidRPr="003F2055">
        <w:rPr>
          <w:bCs/>
        </w:rPr>
        <w:t xml:space="preserve">внедрение ФГОС СПО по ТОП-50: проектирование образовательного процесса </w:t>
      </w:r>
      <w:r w:rsidRPr="003F2055">
        <w:t>в рамках учебной дисциплины «Техническая механика» через проектирование учебно-методического комплекта (УМК) и контрольно-измерительных материалов (КИМ).</w:t>
      </w:r>
    </w:p>
    <w:p w:rsidR="003F2055" w:rsidRPr="003F2055" w:rsidRDefault="00A97880" w:rsidP="004D0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  <w:r w:rsidRPr="003F2055">
        <w:t>Учебная дисциплина «Техническая механика» входит в общепрофессиональный цикл основной профессиональной образовательной программы в соответствии с ФГОС по программам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 входящей в состав укрупненной группы специальностей 13.00.00 Электро- и теплоэнергетика.</w:t>
      </w:r>
    </w:p>
    <w:p w:rsidR="00A97880" w:rsidRPr="003F2055" w:rsidRDefault="00A97880" w:rsidP="003F20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F2055">
        <w:tab/>
      </w:r>
      <w:proofErr w:type="gramStart"/>
      <w:r w:rsidRPr="003F2055">
        <w:rPr>
          <w:color w:val="000000"/>
          <w:shd w:val="clear" w:color="auto" w:fill="FFFFFF"/>
        </w:rPr>
        <w:t xml:space="preserve">В результате проведения анализа требований к результатам освоения образовательной программы по ФГОС среднего профессионального образования по специальности </w:t>
      </w:r>
      <w:r w:rsidRPr="003F2055">
        <w:t xml:space="preserve">13.02.11 Техническая эксплуатация и обслуживание электрического и электромеханического оборудования (по отраслям), утвержденный приказом Министерства образования и науки РФ от 28 июля 2014 года и </w:t>
      </w:r>
      <w:r w:rsidRPr="003F2055">
        <w:rPr>
          <w:color w:val="000000"/>
          <w:shd w:val="clear" w:color="auto" w:fill="FFFFFF"/>
        </w:rPr>
        <w:t xml:space="preserve">ФГОС среднего профессионального образования по специальности </w:t>
      </w:r>
      <w:r w:rsidRPr="003F2055">
        <w:t>13.02.11 Техническая эксплуатация и обслуживание электрического и электромеханического оборудования (по отраслям), утвержденный приказом</w:t>
      </w:r>
      <w:proofErr w:type="gramEnd"/>
      <w:r w:rsidRPr="003F2055">
        <w:t xml:space="preserve"> Министерства образования и науки РФ от 7 декабря 2017 года выявлены различия в требованиях к результатам подготовки специалистов среднего звена, которые представлены в таблице 1.</w:t>
      </w:r>
    </w:p>
    <w:p w:rsidR="00A97880" w:rsidRPr="003F2055" w:rsidRDefault="00A97880" w:rsidP="003F205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>В таблице 1 можно наблюдать существенные различия в номенклатуре и ориентации общих компетенций, что связано с учетом требований профессиональных и международных стандартов. Однако, требования к результатам освоения образовательной программы в рамках профессиональных компетенций не изменились. В тоже время во ФГОС по ТОП-50 в приложении 2 намного шире представлен перечень профессий рабочих, должностей служащих, рекомендуемых к освоению в рамках программы подготовки специалистов среднего звена по специальности 13.02.11 Техническая эксплуатация и обслуживание электрического и электромеханическ</w:t>
      </w:r>
      <w:r w:rsidR="004D0965">
        <w:rPr>
          <w:rFonts w:ascii="Times New Roman" w:hAnsi="Times New Roman" w:cs="Times New Roman"/>
          <w:sz w:val="24"/>
          <w:szCs w:val="24"/>
        </w:rPr>
        <w:t>ого оборудования (по отраслям) таблица 2</w:t>
      </w:r>
      <w:r w:rsidRPr="003F2055">
        <w:rPr>
          <w:rFonts w:ascii="Times New Roman" w:hAnsi="Times New Roman" w:cs="Times New Roman"/>
          <w:sz w:val="24"/>
          <w:szCs w:val="24"/>
        </w:rPr>
        <w:t>. А также в приложении 1 перечень профессиональных стандартов, соответствующих профессиональной деятельности выпускников образовательных программ среднего профессионального образования по специальности 13.02.11 Техническая эксплуатация и обслуживание электрического и электромеханическ</w:t>
      </w:r>
      <w:r w:rsidR="004D0965">
        <w:rPr>
          <w:rFonts w:ascii="Times New Roman" w:hAnsi="Times New Roman" w:cs="Times New Roman"/>
          <w:sz w:val="24"/>
          <w:szCs w:val="24"/>
        </w:rPr>
        <w:t>ого оборудования (по отраслям) таблица 3</w:t>
      </w:r>
      <w:r w:rsidRPr="003F2055">
        <w:rPr>
          <w:rFonts w:ascii="Times New Roman" w:hAnsi="Times New Roman" w:cs="Times New Roman"/>
          <w:sz w:val="24"/>
          <w:szCs w:val="24"/>
        </w:rPr>
        <w:t>, чего нет во ФГОС по данной специальности.</w:t>
      </w:r>
    </w:p>
    <w:p w:rsidR="00A97880" w:rsidRPr="003F2055" w:rsidRDefault="00A97880" w:rsidP="003F205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>При сравнении двух ФГОС по специальности 13.02.11 Техническая эксплуатация и обслуживание электрического и электромеханического оборудования (по отраслям) выявилось, что требования к знаниям и умениям во ФГОС представлены в структуре программы подготовки специалистов среднего звена базовой подготовки (таб</w:t>
      </w:r>
      <w:r w:rsidR="004D0965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3F2055">
        <w:rPr>
          <w:rFonts w:ascii="Times New Roman" w:hAnsi="Times New Roman" w:cs="Times New Roman"/>
          <w:sz w:val="24"/>
          <w:szCs w:val="24"/>
        </w:rPr>
        <w:t xml:space="preserve">3, ФГОС) разбиты по циклам, дисциплинам и МДК. В тоже время как во ФГОС по ТОП-50 присутствуют как требования к знаниям, умениям, так и требования к практическому опыту и представлены они в минимальных требованиях к результатам освоения видов деятельности образовательной программы СПО по данной специальности. </w:t>
      </w:r>
    </w:p>
    <w:p w:rsidR="00A97880" w:rsidRDefault="00A97880" w:rsidP="003F205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 xml:space="preserve">Структурированность и конкретизация требований по учебной дисциплине с одной стороны дает четкое представления о целях и задачах реализации образовательной </w:t>
      </w:r>
      <w:r w:rsidRPr="003F2055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а с другой стороны устанавливает жесткие рамки и не позволяет ОПОП быть гибкой, мобильной и быстро перестраиваться под современные требования рынка рабочих мест и запросы работодателей. Такую мобильность дает </w:t>
      </w:r>
      <w:proofErr w:type="gramStart"/>
      <w:r w:rsidRPr="003F205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3F2055">
        <w:rPr>
          <w:rFonts w:ascii="Times New Roman" w:hAnsi="Times New Roman" w:cs="Times New Roman"/>
          <w:sz w:val="24"/>
          <w:szCs w:val="24"/>
        </w:rPr>
        <w:t xml:space="preserve"> ФГОС по ТОП-50, в котором представлена структура ОПОП, но предъявляются сквозные требования профессиональных и международных стандартов, тем самым расширяя возможности образовательно организации в реализации регионального компонента.</w:t>
      </w:r>
    </w:p>
    <w:p w:rsidR="004D0965" w:rsidRPr="003F2055" w:rsidRDefault="004D0965" w:rsidP="004D0965">
      <w:pPr>
        <w:shd w:val="clear" w:color="auto" w:fill="FFFFFF"/>
        <w:ind w:firstLine="851"/>
        <w:jc w:val="both"/>
      </w:pPr>
      <w:r w:rsidRPr="003F2055">
        <w:t xml:space="preserve">Актуализацию рабочей программы учебной дисциплины «Техническая механика» с учетом требований ФГОС по ТОП-50 и профессионального стандарта 16.090 </w:t>
      </w:r>
      <w:r w:rsidRPr="003F2055">
        <w:rPr>
          <w:shd w:val="clear" w:color="auto" w:fill="FFFFFF"/>
        </w:rPr>
        <w:t>«Электромонтажник домовых электрических систем и оборудования»</w:t>
      </w:r>
      <w:r w:rsidRPr="003F2055">
        <w:t xml:space="preserve"> необходимо проводить через ожидаемые результаты</w:t>
      </w:r>
      <w:r>
        <w:t>. Результаты</w:t>
      </w:r>
      <w:r w:rsidRPr="003F2055">
        <w:t xml:space="preserve"> отражен</w:t>
      </w:r>
      <w:r>
        <w:t>ы</w:t>
      </w:r>
      <w:r w:rsidRPr="003F2055">
        <w:t xml:space="preserve"> в ПС в виде практических навыков и во ФГОС в основных видов деятельности, которые отрабатываются на практических занятиях </w:t>
      </w:r>
      <w:r>
        <w:t>и</w:t>
      </w:r>
      <w:r w:rsidRPr="003F2055">
        <w:t xml:space="preserve"> лабораторных работ</w:t>
      </w:r>
      <w:r>
        <w:t>ах</w:t>
      </w:r>
      <w:r w:rsidRPr="003F2055">
        <w:t xml:space="preserve">. </w:t>
      </w:r>
    </w:p>
    <w:p w:rsidR="004D0965" w:rsidRPr="003F2055" w:rsidRDefault="004D0965" w:rsidP="004D0965">
      <w:pPr>
        <w:shd w:val="clear" w:color="auto" w:fill="FFFFFF"/>
        <w:ind w:firstLine="851"/>
        <w:jc w:val="both"/>
      </w:pPr>
      <w:r w:rsidRPr="003F2055">
        <w:t xml:space="preserve">Рассмотрим на примере: </w:t>
      </w:r>
    </w:p>
    <w:p w:rsidR="004D0965" w:rsidRPr="003F2055" w:rsidRDefault="004D0965" w:rsidP="004D0965">
      <w:pPr>
        <w:shd w:val="clear" w:color="auto" w:fill="FFFFFF"/>
        <w:ind w:firstLine="851"/>
        <w:jc w:val="both"/>
      </w:pPr>
      <w:r w:rsidRPr="003F2055">
        <w:t xml:space="preserve">Раздел «Детали машин» тема «Общие сведения о передачах» учебной дисциплины «Техническая механика» </w:t>
      </w:r>
      <w:proofErr w:type="gramStart"/>
      <w:r w:rsidRPr="003F2055">
        <w:t>согласно</w:t>
      </w:r>
      <w:proofErr w:type="gramEnd"/>
      <w:r w:rsidRPr="003F2055">
        <w:t xml:space="preserve"> примерной программы ФГОС подразумевала проведение практической работы «Кинематический расчет привода» через освоение определенных знаний и умений (таб</w:t>
      </w:r>
      <w:r>
        <w:t xml:space="preserve">лица </w:t>
      </w:r>
      <w:r w:rsidRPr="003F2055">
        <w:t>4) и стандарт ФГОС по ТОП-50 предполагает проведение данной работы через освоение знаний, умений и пол</w:t>
      </w:r>
      <w:r>
        <w:t xml:space="preserve">учение практического опыта (таблица </w:t>
      </w:r>
      <w:r w:rsidRPr="003F2055">
        <w:t xml:space="preserve">4). В этом плане кардинально менять данную практическую работу нет необходимости, однако, обращаясь к профессиональному стандарту 16.090 </w:t>
      </w:r>
      <w:r w:rsidRPr="003F2055">
        <w:rPr>
          <w:shd w:val="clear" w:color="auto" w:fill="FFFFFF"/>
        </w:rPr>
        <w:t>«Электромонтажник домовых электрических систем и оборудования»</w:t>
      </w:r>
      <w:r w:rsidRPr="003F2055">
        <w:t xml:space="preserve"> (профессия, входящая в ТОП-50) в обобщенных трудовых функциях данных знаний, умений и практического опыта не требуется. Поэтому возникает необходимость составления спецификации новых результатов обучения и корректировки тематики разделов учебной дисциплины и отведенного учебного времени для их изучения.</w:t>
      </w:r>
    </w:p>
    <w:p w:rsidR="00C575E3" w:rsidRPr="003F2055" w:rsidRDefault="00C575E3" w:rsidP="00C575E3">
      <w:pPr>
        <w:shd w:val="clear" w:color="auto" w:fill="FFFFFF"/>
        <w:ind w:firstLine="851"/>
        <w:jc w:val="both"/>
      </w:pPr>
      <w:r w:rsidRPr="003F2055">
        <w:t xml:space="preserve">Результатами, указанными в требованиях к структуре образовательной программы ФГОС по ТОП-50 устанавливаются требования к универсальным и профессиональным компетенциям. Универсальные компетенции имеют сквозной характер и дифференцируются по видам программ среднего профессионального образования. </w:t>
      </w:r>
      <w:proofErr w:type="gramStart"/>
      <w:r w:rsidRPr="003F2055">
        <w:t xml:space="preserve">Универсальные компетенции соответствуют общим компетенциям действующих стандартов и обеспечивают формирование у обучающихся </w:t>
      </w:r>
      <w:proofErr w:type="spellStart"/>
      <w:r w:rsidRPr="003F2055">
        <w:t>общесоциального</w:t>
      </w:r>
      <w:proofErr w:type="spellEnd"/>
      <w:r w:rsidRPr="003F2055">
        <w:t xml:space="preserve"> и мировоззренческого уровня.</w:t>
      </w:r>
      <w:proofErr w:type="gramEnd"/>
      <w:r w:rsidRPr="003F2055">
        <w:t xml:space="preserve"> Пересмотр их наименования и содержания связан с необходимостью выстраивания непрерывных траекторий в профессиональном образовании и приведение их в соответствие с международными практиками. В ФГОС по ТОП-50 </w:t>
      </w:r>
      <w:r w:rsidRPr="003F2055">
        <w:rPr>
          <w:color w:val="000000"/>
          <w:shd w:val="clear" w:color="auto" w:fill="FFFFFF"/>
        </w:rPr>
        <w:t xml:space="preserve">среднего профессионального образования по специальности </w:t>
      </w:r>
      <w:r w:rsidRPr="003F2055">
        <w:t>13.02.11 Техническая эксплуатация и обслуживание электрического и электромеханического оборудования (по отраслям) общие компетенции полностью совпадают с универсальными компетенциями. Поэтому в спецификации новых результатов обучения (таб</w:t>
      </w:r>
      <w:r>
        <w:t xml:space="preserve">лица </w:t>
      </w:r>
      <w:r w:rsidRPr="003F2055">
        <w:t>5) они отмечены в виде соответствующего сокращения. В целом в таблице 5 указана спецификация новых результатов освоения учебной дисциплины «Техническая механика» в рамках раздела «Детали машин».</w:t>
      </w:r>
    </w:p>
    <w:p w:rsidR="00C575E3" w:rsidRPr="003F2055" w:rsidRDefault="00C575E3" w:rsidP="00C575E3">
      <w:pPr>
        <w:shd w:val="clear" w:color="auto" w:fill="FFFFFF"/>
        <w:ind w:firstLine="851"/>
        <w:jc w:val="both"/>
      </w:pPr>
      <w:r w:rsidRPr="003F2055">
        <w:rPr>
          <w:color w:val="000000"/>
          <w:shd w:val="clear" w:color="auto" w:fill="FFFFFF"/>
        </w:rPr>
        <w:t xml:space="preserve">В результате проведения анализа требований к результатам освоения образовательной программы по ФГОС </w:t>
      </w:r>
      <w:r>
        <w:rPr>
          <w:color w:val="000000"/>
          <w:shd w:val="clear" w:color="auto" w:fill="FFFFFF"/>
        </w:rPr>
        <w:t>СПО</w:t>
      </w:r>
      <w:r w:rsidRPr="003F2055">
        <w:rPr>
          <w:color w:val="000000"/>
          <w:shd w:val="clear" w:color="auto" w:fill="FFFFFF"/>
        </w:rPr>
        <w:t xml:space="preserve"> по специальности </w:t>
      </w:r>
      <w:r w:rsidRPr="003F2055">
        <w:t xml:space="preserve">13.02.11 Техническая эксплуатация и обслуживание электрического и электромеханического оборудования </w:t>
      </w:r>
      <w:r>
        <w:t>(по отраслям)</w:t>
      </w:r>
      <w:r w:rsidRPr="003F2055">
        <w:t>, обобщённых трудовых функций профессиональных стандартов, выявлены ряд различий в требованиях к результатам подготовки специалистов среднего звена. Проведенный анализ выявил ряд «узких» мест в рабочей программе учебной дисциплины «Техническая механика» раздел «Детали машин», реализуемой по ФГОС-3. В данном конкретном случае наиболее оптимальным будет использова</w:t>
      </w:r>
      <w:r>
        <w:t>ть</w:t>
      </w:r>
      <w:r w:rsidRPr="003F2055">
        <w:t xml:space="preserve"> механизм разработки программы на основе ФГОС. Данная методика анализа позволит актуализировать рабочую программу учебной дисциплины «Техническая механика» с учетом требований ФГОС по ТОП-50. </w:t>
      </w:r>
    </w:p>
    <w:p w:rsidR="00C575E3" w:rsidRPr="003F2055" w:rsidRDefault="00C575E3" w:rsidP="00C575E3">
      <w:pPr>
        <w:shd w:val="clear" w:color="auto" w:fill="FFFFFF"/>
        <w:ind w:firstLine="851"/>
        <w:jc w:val="both"/>
        <w:rPr>
          <w:b/>
          <w:color w:val="333333"/>
        </w:rPr>
      </w:pPr>
      <w:r w:rsidRPr="003F2055">
        <w:lastRenderedPageBreak/>
        <w:t xml:space="preserve">Наряду с программой разрабатывается учебно-методический комплекс, включающий основные требования к организации учебного процесса, контрольно-измерительные материалы. </w:t>
      </w:r>
    </w:p>
    <w:p w:rsidR="00A97880" w:rsidRPr="00C575E3" w:rsidRDefault="00A97880" w:rsidP="00C575E3">
      <w:pPr>
        <w:shd w:val="clear" w:color="auto" w:fill="FFFFFF"/>
        <w:jc w:val="both"/>
      </w:pPr>
    </w:p>
    <w:p w:rsidR="00A97880" w:rsidRPr="003F2055" w:rsidRDefault="00A97880" w:rsidP="004D0965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>Таблица 1</w:t>
      </w:r>
      <w:r w:rsidR="004D0965">
        <w:rPr>
          <w:rFonts w:ascii="Times New Roman" w:hAnsi="Times New Roman" w:cs="Times New Roman"/>
          <w:sz w:val="24"/>
          <w:szCs w:val="24"/>
        </w:rPr>
        <w:t xml:space="preserve"> – А</w:t>
      </w:r>
      <w:r w:rsidRPr="003F2055">
        <w:rPr>
          <w:rFonts w:ascii="Times New Roman" w:hAnsi="Times New Roman" w:cs="Times New Roman"/>
          <w:sz w:val="24"/>
          <w:szCs w:val="24"/>
        </w:rPr>
        <w:t xml:space="preserve">нализ требований ФГОС и ФГОС-50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4"/>
        <w:gridCol w:w="4787"/>
      </w:tblGrid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ФГОС</w:t>
            </w: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ФГОС по ТОП-50</w:t>
            </w:r>
          </w:p>
        </w:tc>
      </w:tr>
      <w:tr w:rsidR="00A97880" w:rsidRPr="003F2055" w:rsidTr="004D0965">
        <w:tc>
          <w:tcPr>
            <w:tcW w:w="5000" w:type="pct"/>
            <w:gridSpan w:val="2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Формирование общих компетенций</w:t>
            </w:r>
          </w:p>
        </w:tc>
      </w:tr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2055">
              <w:rPr>
                <w:color w:val="000000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0" w:name="100100"/>
            <w:bookmarkEnd w:id="0"/>
            <w:r w:rsidRPr="003F2055">
              <w:rPr>
                <w:color w:val="000000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100101"/>
            <w:bookmarkEnd w:id="1"/>
            <w:r w:rsidRPr="003F2055">
              <w:rPr>
                <w:color w:val="000000"/>
              </w:rPr>
              <w:t>ОК 03. Планировать и реализовывать собственное профессиональное и личностное развитие;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2" w:name="100102"/>
            <w:bookmarkEnd w:id="2"/>
            <w:r w:rsidRPr="003F2055">
              <w:rPr>
                <w:color w:val="000000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3" w:name="100103"/>
            <w:bookmarkEnd w:id="3"/>
            <w:r w:rsidRPr="003F2055">
              <w:rPr>
                <w:color w:val="000000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4" w:name="100104"/>
            <w:bookmarkEnd w:id="4"/>
            <w:r w:rsidRPr="003F2055">
              <w:rPr>
                <w:color w:val="00000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5" w:name="100105"/>
            <w:bookmarkEnd w:id="5"/>
            <w:r w:rsidRPr="003F2055">
              <w:rPr>
                <w:color w:val="000000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6" w:name="100106"/>
            <w:bookmarkEnd w:id="6"/>
            <w:r w:rsidRPr="003F2055">
              <w:rPr>
                <w:color w:val="00000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7" w:name="100107"/>
            <w:bookmarkEnd w:id="7"/>
            <w:r w:rsidRPr="003F2055">
              <w:rPr>
                <w:color w:val="000000"/>
              </w:rPr>
              <w:t>ОК 09. Использовать информационные технологии в профессиональной деятельности;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8" w:name="100108"/>
            <w:bookmarkEnd w:id="8"/>
            <w:r w:rsidRPr="003F2055">
              <w:rPr>
                <w:color w:val="000000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9" w:name="100109"/>
            <w:bookmarkEnd w:id="9"/>
            <w:r w:rsidRPr="003F2055">
              <w:rPr>
                <w:color w:val="000000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rPr>
                <w:b/>
                <w:iCs/>
                <w:color w:val="000000"/>
              </w:rPr>
            </w:pPr>
            <w:r w:rsidRPr="003F2055">
              <w:rPr>
                <w:b/>
                <w:iCs/>
                <w:color w:val="000000"/>
              </w:rPr>
              <w:t>Организация технического обслуживания и ремонта электрического и электромеханического оборудования.</w:t>
            </w: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F2055">
              <w:rPr>
                <w:b/>
                <w:color w:val="000000"/>
              </w:rPr>
              <w:t xml:space="preserve">Организация простых работ по техническому обслуживанию и ремонту электрического и электромеханического </w:t>
            </w:r>
            <w:r w:rsidRPr="003F2055">
              <w:rPr>
                <w:b/>
                <w:color w:val="000000"/>
              </w:rPr>
              <w:lastRenderedPageBreak/>
              <w:t>оборудования.</w:t>
            </w:r>
          </w:p>
        </w:tc>
      </w:tr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lastRenderedPageBreak/>
              <w:t>ПК 1.1. Выполнять наладку, регулировку и проверку электрического и электромеханического оборудования.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0" w:name="100126"/>
            <w:bookmarkEnd w:id="10"/>
            <w:r w:rsidRPr="003F2055">
              <w:rPr>
                <w:color w:val="000000"/>
              </w:rPr>
              <w:t>ПК 1.1. Выполнять наладку, регулировку и проверку электрического и электромеханического оборудования;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1" w:name="100127"/>
            <w:bookmarkEnd w:id="11"/>
            <w:r w:rsidRPr="003F2055">
              <w:rPr>
                <w:color w:val="000000"/>
              </w:rPr>
              <w:t>ПК 1.2. Организовывать и выполнять техническое обслуживание и ремонт электрического и электромеханического оборудования;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2" w:name="100128"/>
            <w:bookmarkEnd w:id="12"/>
            <w:r w:rsidRPr="003F2055">
              <w:rPr>
                <w:color w:val="000000"/>
              </w:rPr>
              <w:t>ПК 1.3. Осуществлять диагностику и технический контроль при эксплуатации электрического и электромеханического оборудования;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3" w:name="100129"/>
            <w:bookmarkEnd w:id="13"/>
            <w:r w:rsidRPr="003F2055">
              <w:rPr>
                <w:color w:val="000000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  <w:bookmarkStart w:id="14" w:name="100130"/>
            <w:bookmarkStart w:id="15" w:name="100135"/>
            <w:bookmarkEnd w:id="14"/>
            <w:bookmarkEnd w:id="15"/>
          </w:p>
        </w:tc>
      </w:tr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Выполнение сервисного обслуживания бытовых машин и приборов.</w:t>
            </w: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F2055">
              <w:rPr>
                <w:b/>
                <w:color w:val="000000"/>
              </w:rPr>
              <w:t>Выполнение сервисного обслуживания бытовых машин и приборов.</w:t>
            </w:r>
          </w:p>
        </w:tc>
      </w:tr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2.1. Организовывать и выполнять работы по эксплуатации, обслуживанию и ремонту бытовой техники.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2.2. Осуществлять диагностику и контроль технического состояния бытовой техники.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2055">
              <w:rPr>
                <w:color w:val="000000"/>
              </w:rPr>
              <w:t>ПК 2.1. Организовывать и выполнять работы по эксплуатации, обслуживанию и ремонту бытовой техники;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6" w:name="100132"/>
            <w:bookmarkEnd w:id="16"/>
            <w:r w:rsidRPr="003F2055">
              <w:rPr>
                <w:color w:val="000000"/>
              </w:rPr>
              <w:t>ПК 2.2. Осуществлять диагностику и контроль технического состояния бытовой техники;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7" w:name="100133"/>
            <w:bookmarkEnd w:id="17"/>
            <w:r w:rsidRPr="003F2055">
              <w:rPr>
                <w:color w:val="000000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</w:tr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производственного подразделения.</w:t>
            </w:r>
          </w:p>
        </w:tc>
      </w:tr>
      <w:tr w:rsidR="00A97880" w:rsidRPr="003F2055" w:rsidTr="004D0965">
        <w:tc>
          <w:tcPr>
            <w:tcW w:w="2499" w:type="pct"/>
          </w:tcPr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3.1. Участвовать в планировании работы персонала производственного подразделения.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3.2. Организовывать работу коллектива исполнителей.</w:t>
            </w:r>
          </w:p>
          <w:p w:rsidR="00A97880" w:rsidRPr="003F2055" w:rsidRDefault="00A97880" w:rsidP="003F2055">
            <w:pPr>
              <w:rPr>
                <w:iCs/>
                <w:color w:val="000000"/>
              </w:rPr>
            </w:pPr>
            <w:r w:rsidRPr="003F2055">
              <w:rPr>
                <w:iCs/>
                <w:color w:val="000000"/>
              </w:rPr>
              <w:t>ПК 3.3. Анализировать результаты деятельности коллектива исполнителей.</w:t>
            </w:r>
          </w:p>
        </w:tc>
        <w:tc>
          <w:tcPr>
            <w:tcW w:w="2501" w:type="pct"/>
          </w:tcPr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2055">
              <w:rPr>
                <w:color w:val="000000"/>
              </w:rPr>
              <w:t>ПК 3.1. Участвовать в планировании работы персонала производственного подразделения;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8" w:name="100136"/>
            <w:bookmarkEnd w:id="18"/>
            <w:r w:rsidRPr="003F2055">
              <w:rPr>
                <w:color w:val="000000"/>
              </w:rPr>
              <w:t>ПК 3.2. Организовывать работу коллектива исполнителей;</w:t>
            </w:r>
          </w:p>
          <w:p w:rsidR="00A97880" w:rsidRPr="003F2055" w:rsidRDefault="00A97880" w:rsidP="003F2055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9" w:name="100137"/>
            <w:bookmarkEnd w:id="19"/>
            <w:r w:rsidRPr="003F2055">
              <w:rPr>
                <w:color w:val="000000"/>
              </w:rPr>
              <w:t>ПК 3.3. Анализировать результаты деятельности коллектива исполнителей.</w:t>
            </w:r>
          </w:p>
        </w:tc>
      </w:tr>
    </w:tbl>
    <w:p w:rsidR="00C575E3" w:rsidRDefault="00C575E3" w:rsidP="004D0965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7880" w:rsidRPr="003F2055" w:rsidRDefault="004D0965" w:rsidP="004D0965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2 – П</w:t>
      </w:r>
      <w:r w:rsidR="00A97880" w:rsidRPr="003F2055">
        <w:rPr>
          <w:rFonts w:ascii="Times New Roman" w:hAnsi="Times New Roman" w:cs="Times New Roman"/>
          <w:sz w:val="24"/>
          <w:szCs w:val="24"/>
        </w:rPr>
        <w:t>еречень профессий рабочих, должностей служащих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82"/>
        <w:gridCol w:w="949"/>
        <w:gridCol w:w="4820"/>
      </w:tblGrid>
      <w:tr w:rsidR="00A97880" w:rsidRPr="003F2055" w:rsidTr="0052028E">
        <w:tc>
          <w:tcPr>
            <w:tcW w:w="3582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ФГОС </w:t>
            </w:r>
          </w:p>
        </w:tc>
        <w:tc>
          <w:tcPr>
            <w:tcW w:w="5769" w:type="dxa"/>
            <w:gridSpan w:val="2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ФГОС по ТОП-50</w:t>
            </w:r>
          </w:p>
        </w:tc>
      </w:tr>
      <w:tr w:rsidR="00A97880" w:rsidRPr="003F2055" w:rsidTr="0052028E">
        <w:tc>
          <w:tcPr>
            <w:tcW w:w="3582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Слесарь-электрик по ремонту электрооборудования</w:t>
            </w:r>
          </w:p>
        </w:tc>
        <w:tc>
          <w:tcPr>
            <w:tcW w:w="94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18590</w:t>
            </w:r>
          </w:p>
        </w:tc>
        <w:tc>
          <w:tcPr>
            <w:tcW w:w="4820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Слесарь-электрик по ремонту электрооборудования</w:t>
            </w:r>
          </w:p>
        </w:tc>
      </w:tr>
      <w:tr w:rsidR="00A97880" w:rsidRPr="003F2055" w:rsidTr="0052028E">
        <w:tc>
          <w:tcPr>
            <w:tcW w:w="3582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Слесарь-электрик по обслуживанию и ремонту эскалаторов</w:t>
            </w:r>
          </w:p>
        </w:tc>
      </w:tr>
      <w:tr w:rsidR="00A97880" w:rsidRPr="003F2055" w:rsidTr="0052028E">
        <w:tc>
          <w:tcPr>
            <w:tcW w:w="3582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19933</w:t>
            </w:r>
          </w:p>
        </w:tc>
        <w:tc>
          <w:tcPr>
            <w:tcW w:w="4820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Электрослесарь строительный</w:t>
            </w:r>
          </w:p>
        </w:tc>
      </w:tr>
      <w:tr w:rsidR="00A97880" w:rsidRPr="003F2055" w:rsidTr="0052028E">
        <w:tc>
          <w:tcPr>
            <w:tcW w:w="3582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18596</w:t>
            </w:r>
          </w:p>
        </w:tc>
        <w:tc>
          <w:tcPr>
            <w:tcW w:w="4820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Слесарь-электромонтажник</w:t>
            </w:r>
          </w:p>
        </w:tc>
      </w:tr>
      <w:tr w:rsidR="00A97880" w:rsidRPr="003F2055" w:rsidTr="0052028E">
        <w:tc>
          <w:tcPr>
            <w:tcW w:w="3582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19778</w:t>
            </w:r>
          </w:p>
        </w:tc>
        <w:tc>
          <w:tcPr>
            <w:tcW w:w="4820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Электромеханик по лифтам</w:t>
            </w:r>
          </w:p>
        </w:tc>
      </w:tr>
      <w:tr w:rsidR="00A97880" w:rsidRPr="003F2055" w:rsidTr="0052028E">
        <w:tc>
          <w:tcPr>
            <w:tcW w:w="3582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19861</w:t>
            </w:r>
          </w:p>
        </w:tc>
        <w:tc>
          <w:tcPr>
            <w:tcW w:w="4820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</w:tr>
    </w:tbl>
    <w:p w:rsidR="00A97880" w:rsidRPr="003F2055" w:rsidRDefault="00A97880" w:rsidP="003F20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7880" w:rsidRPr="004D0965" w:rsidRDefault="004D0965" w:rsidP="004D0965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 – П</w:t>
      </w:r>
      <w:r w:rsidR="00A97880" w:rsidRPr="003F2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еречень профессиональных стандартов </w:t>
      </w:r>
      <w:r w:rsidR="00A97880" w:rsidRPr="004D0965">
        <w:rPr>
          <w:rFonts w:ascii="Times New Roman" w:eastAsia="Times New Roman" w:hAnsi="Times New Roman" w:cs="Times New Roman"/>
          <w:color w:val="000000"/>
          <w:sz w:val="24"/>
          <w:szCs w:val="24"/>
        </w:rPr>
        <w:t>в ФГОС по ТОП-50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359"/>
        <w:gridCol w:w="6992"/>
      </w:tblGrid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 w:rsidRPr="003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профессионального стандарта</w:t>
            </w:r>
          </w:p>
        </w:tc>
        <w:tc>
          <w:tcPr>
            <w:tcW w:w="6992" w:type="dxa"/>
          </w:tcPr>
          <w:p w:rsidR="00A97880" w:rsidRPr="003F2055" w:rsidRDefault="00A97880" w:rsidP="003F2055">
            <w:pPr>
              <w:jc w:val="center"/>
              <w:rPr>
                <w:b/>
                <w:bCs/>
              </w:rPr>
            </w:pPr>
            <w:r w:rsidRPr="003F2055">
              <w:rPr>
                <w:b/>
                <w:bCs/>
              </w:rPr>
              <w:lastRenderedPageBreak/>
              <w:t>Наименование профессионального стандарта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20.006</w:t>
            </w:r>
          </w:p>
        </w:tc>
        <w:tc>
          <w:tcPr>
            <w:tcW w:w="6992" w:type="dxa"/>
          </w:tcPr>
          <w:p w:rsidR="00A97880" w:rsidRPr="003F2055" w:rsidRDefault="00A97880" w:rsidP="003F2055">
            <w:pPr>
              <w:rPr>
                <w:b/>
                <w:bCs/>
              </w:rPr>
            </w:pPr>
            <w:r w:rsidRPr="003F2055">
              <w:t>Работник по эксплуатации грузоподъемных механизмов гидроэлектростанций/гид</w:t>
            </w:r>
            <w:r w:rsidR="004D0965">
              <w:t>роаккумулирующих электростанций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16.050</w:t>
            </w:r>
          </w:p>
        </w:tc>
        <w:tc>
          <w:tcPr>
            <w:tcW w:w="6992" w:type="dxa"/>
          </w:tcPr>
          <w:p w:rsidR="00A97880" w:rsidRPr="003F2055" w:rsidRDefault="00A97880" w:rsidP="003F2055">
            <w:pPr>
              <w:rPr>
                <w:b/>
                <w:bCs/>
              </w:rPr>
            </w:pPr>
            <w:r w:rsidRPr="003F2055">
              <w:t>Электромеханик по эксплуатации, техническому обслуживанию и ремонту эскала</w:t>
            </w:r>
            <w:r w:rsidR="004D0965">
              <w:t>торов и пассажирских конвейеров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16.019</w:t>
            </w:r>
          </w:p>
        </w:tc>
        <w:tc>
          <w:tcPr>
            <w:tcW w:w="6992" w:type="dxa"/>
          </w:tcPr>
          <w:p w:rsidR="00A97880" w:rsidRPr="003F2055" w:rsidRDefault="00A97880" w:rsidP="003F2055">
            <w:pPr>
              <w:rPr>
                <w:b/>
                <w:bCs/>
              </w:rPr>
            </w:pPr>
            <w:r w:rsidRPr="003F2055">
              <w:t xml:space="preserve">Специалист по эксплуатации трансформаторных подстанций и распределительных </w:t>
            </w:r>
            <w:r w:rsidR="004D0965">
              <w:t>пунктов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16.090</w:t>
            </w:r>
          </w:p>
        </w:tc>
        <w:tc>
          <w:tcPr>
            <w:tcW w:w="6992" w:type="dxa"/>
          </w:tcPr>
          <w:p w:rsidR="00A97880" w:rsidRPr="003F2055" w:rsidRDefault="00A97880" w:rsidP="003F2055">
            <w:pPr>
              <w:rPr>
                <w:b/>
                <w:bCs/>
              </w:rPr>
            </w:pPr>
            <w:r w:rsidRPr="003F2055">
              <w:t>Электромонтажник домовых элек</w:t>
            </w:r>
            <w:r w:rsidR="004D0965">
              <w:t>трических систем и оборудования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40.177</w:t>
            </w:r>
          </w:p>
        </w:tc>
        <w:tc>
          <w:tcPr>
            <w:tcW w:w="6992" w:type="dxa"/>
          </w:tcPr>
          <w:p w:rsidR="00A97880" w:rsidRPr="003F2055" w:rsidRDefault="00A97880" w:rsidP="003F2055">
            <w:pPr>
              <w:rPr>
                <w:b/>
                <w:bCs/>
              </w:rPr>
            </w:pPr>
            <w:r w:rsidRPr="003F2055">
              <w:t>Техник по обслуживанию</w:t>
            </w:r>
            <w:r w:rsidR="004D0965">
              <w:t xml:space="preserve"> роботизированного производства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40.121</w:t>
            </w:r>
          </w:p>
        </w:tc>
        <w:tc>
          <w:tcPr>
            <w:tcW w:w="6992" w:type="dxa"/>
          </w:tcPr>
          <w:p w:rsidR="00A97880" w:rsidRPr="003F2055" w:rsidRDefault="00A97880" w:rsidP="003F2055">
            <w:r w:rsidRPr="003F2055">
              <w:t>Наладчик-ремонтник к</w:t>
            </w:r>
            <w:r w:rsidR="004D0965">
              <w:t>узнечно-прессового оборудования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40.157</w:t>
            </w:r>
          </w:p>
        </w:tc>
        <w:tc>
          <w:tcPr>
            <w:tcW w:w="6992" w:type="dxa"/>
          </w:tcPr>
          <w:p w:rsidR="00A97880" w:rsidRPr="003F2055" w:rsidRDefault="00A97880" w:rsidP="003F2055">
            <w:r w:rsidRPr="003F2055">
              <w:t xml:space="preserve">Наладчик </w:t>
            </w:r>
            <w:proofErr w:type="gramStart"/>
            <w:r w:rsidRPr="003F2055">
              <w:t>холодно-штамповочного</w:t>
            </w:r>
            <w:proofErr w:type="gramEnd"/>
            <w:r w:rsidR="004D0965">
              <w:t xml:space="preserve"> оборудования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40.150</w:t>
            </w:r>
          </w:p>
        </w:tc>
        <w:tc>
          <w:tcPr>
            <w:tcW w:w="6992" w:type="dxa"/>
          </w:tcPr>
          <w:p w:rsidR="00A97880" w:rsidRPr="003F2055" w:rsidRDefault="00A97880" w:rsidP="003F2055">
            <w:r w:rsidRPr="003F2055">
              <w:t xml:space="preserve">Наладчик-ремонтник </w:t>
            </w:r>
            <w:proofErr w:type="spellStart"/>
            <w:r w:rsidRPr="003F2055">
              <w:t>пневм</w:t>
            </w:r>
            <w:proofErr w:type="gramStart"/>
            <w:r w:rsidRPr="003F2055">
              <w:t>о</w:t>
            </w:r>
            <w:proofErr w:type="spellEnd"/>
            <w:r w:rsidRPr="003F2055">
              <w:t>-</w:t>
            </w:r>
            <w:proofErr w:type="gramEnd"/>
            <w:r w:rsidRPr="003F2055">
              <w:t xml:space="preserve"> и </w:t>
            </w:r>
            <w:proofErr w:type="spellStart"/>
            <w:r w:rsidRPr="003F2055">
              <w:t>гидрообор</w:t>
            </w:r>
            <w:r w:rsidR="004D0965">
              <w:t>удования</w:t>
            </w:r>
            <w:proofErr w:type="spellEnd"/>
            <w:r w:rsidR="004D0965">
              <w:t xml:space="preserve"> металлорежущих станков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40.077</w:t>
            </w:r>
          </w:p>
        </w:tc>
        <w:tc>
          <w:tcPr>
            <w:tcW w:w="6992" w:type="dxa"/>
          </w:tcPr>
          <w:p w:rsidR="00A97880" w:rsidRPr="003F2055" w:rsidRDefault="00A97880" w:rsidP="003F2055">
            <w:r w:rsidRPr="003F2055">
              <w:t>Слесарь-ремон</w:t>
            </w:r>
            <w:r w:rsidR="004D0965">
              <w:t>тник промышленного оборудования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40.113</w:t>
            </w:r>
          </w:p>
        </w:tc>
        <w:tc>
          <w:tcPr>
            <w:tcW w:w="6992" w:type="dxa"/>
          </w:tcPr>
          <w:p w:rsidR="00A97880" w:rsidRPr="003F2055" w:rsidRDefault="00A97880" w:rsidP="003F2055">
            <w:r w:rsidRPr="003F2055">
              <w:t>Работник по эксплуатации, ремонту и об</w:t>
            </w:r>
            <w:r w:rsidR="004D0965">
              <w:t>служиванию подъемных сооружений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17.029</w:t>
            </w:r>
          </w:p>
        </w:tc>
        <w:tc>
          <w:tcPr>
            <w:tcW w:w="6992" w:type="dxa"/>
          </w:tcPr>
          <w:p w:rsidR="00A97880" w:rsidRPr="003F2055" w:rsidRDefault="00A97880" w:rsidP="003F2055">
            <w:r w:rsidRPr="003F2055">
              <w:t>Работник по эксплуатации, ремонту и техническ</w:t>
            </w:r>
            <w:r w:rsidR="004D0965">
              <w:t>ому обслуживанию канатных дорог</w:t>
            </w:r>
          </w:p>
        </w:tc>
      </w:tr>
      <w:tr w:rsidR="00A97880" w:rsidRPr="003F2055" w:rsidTr="0052028E">
        <w:tc>
          <w:tcPr>
            <w:tcW w:w="2359" w:type="dxa"/>
          </w:tcPr>
          <w:p w:rsidR="00A97880" w:rsidRPr="003F2055" w:rsidRDefault="00A97880" w:rsidP="003F20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sz w:val="24"/>
                <w:szCs w:val="24"/>
              </w:rPr>
              <w:t>16.003</w:t>
            </w:r>
          </w:p>
        </w:tc>
        <w:tc>
          <w:tcPr>
            <w:tcW w:w="6992" w:type="dxa"/>
          </w:tcPr>
          <w:p w:rsidR="00A97880" w:rsidRPr="003F2055" w:rsidRDefault="004D0965" w:rsidP="003F2055">
            <w:r>
              <w:t>Электромеханик по лифтам</w:t>
            </w:r>
          </w:p>
        </w:tc>
      </w:tr>
    </w:tbl>
    <w:p w:rsidR="00C575E3" w:rsidRDefault="00C575E3" w:rsidP="00C575E3">
      <w:pPr>
        <w:shd w:val="clear" w:color="auto" w:fill="FFFFFF"/>
        <w:ind w:firstLine="851"/>
        <w:rPr>
          <w:b/>
          <w:color w:val="333333"/>
        </w:rPr>
      </w:pPr>
    </w:p>
    <w:p w:rsidR="00A97880" w:rsidRPr="003F2055" w:rsidRDefault="00A97880" w:rsidP="00C575E3">
      <w:pPr>
        <w:shd w:val="clear" w:color="auto" w:fill="FFFFFF"/>
        <w:ind w:firstLine="851"/>
      </w:pPr>
      <w:r w:rsidRPr="003F2055">
        <w:t>Таблица 4</w:t>
      </w:r>
      <w:r w:rsidR="00C575E3">
        <w:t xml:space="preserve"> – Т</w:t>
      </w:r>
      <w:r w:rsidRPr="003F2055">
        <w:t xml:space="preserve">ребования к освоению ОПОП  </w:t>
      </w:r>
    </w:p>
    <w:tbl>
      <w:tblPr>
        <w:tblStyle w:val="a6"/>
        <w:tblpPr w:leftFromText="180" w:rightFromText="180" w:vertAnchor="text" w:horzAnchor="margin" w:tblpY="28"/>
        <w:tblW w:w="9345" w:type="dxa"/>
        <w:tblLook w:val="04A0" w:firstRow="1" w:lastRow="0" w:firstColumn="1" w:lastColumn="0" w:noHBand="0" w:noVBand="1"/>
      </w:tblPr>
      <w:tblGrid>
        <w:gridCol w:w="2477"/>
        <w:gridCol w:w="2477"/>
        <w:gridCol w:w="2526"/>
        <w:gridCol w:w="2091"/>
      </w:tblGrid>
      <w:tr w:rsidR="00A97880" w:rsidRPr="003F2055" w:rsidTr="0052028E">
        <w:tc>
          <w:tcPr>
            <w:tcW w:w="9345" w:type="dxa"/>
            <w:gridSpan w:val="4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ФГОС</w:t>
            </w:r>
          </w:p>
        </w:tc>
      </w:tr>
      <w:tr w:rsidR="00A97880" w:rsidRPr="003F2055" w:rsidTr="0052028E">
        <w:tc>
          <w:tcPr>
            <w:tcW w:w="2418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Основной вид деятельности</w:t>
            </w:r>
          </w:p>
        </w:tc>
        <w:tc>
          <w:tcPr>
            <w:tcW w:w="2418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Практические навыки</w:t>
            </w:r>
          </w:p>
        </w:tc>
        <w:tc>
          <w:tcPr>
            <w:tcW w:w="2466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Умения</w:t>
            </w:r>
          </w:p>
        </w:tc>
        <w:tc>
          <w:tcPr>
            <w:tcW w:w="204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Знания</w:t>
            </w:r>
          </w:p>
        </w:tc>
      </w:tr>
      <w:tr w:rsidR="00A97880" w:rsidRPr="003F2055" w:rsidTr="0052028E">
        <w:tc>
          <w:tcPr>
            <w:tcW w:w="2418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-</w:t>
            </w:r>
          </w:p>
        </w:tc>
        <w:tc>
          <w:tcPr>
            <w:tcW w:w="2418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-</w:t>
            </w:r>
          </w:p>
        </w:tc>
        <w:tc>
          <w:tcPr>
            <w:tcW w:w="2466" w:type="dxa"/>
          </w:tcPr>
          <w:p w:rsidR="00A97880" w:rsidRPr="003F2055" w:rsidRDefault="00A97880" w:rsidP="003F2055">
            <w:pPr>
              <w:jc w:val="both"/>
            </w:pPr>
            <w:r w:rsidRPr="003F2055">
              <w:t>Определять передаточное отношение; читать кинематические схемы; проводить расчет и проектировать детали и сборочные единицы общего назначения</w:t>
            </w:r>
          </w:p>
        </w:tc>
        <w:tc>
          <w:tcPr>
            <w:tcW w:w="2043" w:type="dxa"/>
          </w:tcPr>
          <w:p w:rsidR="00A97880" w:rsidRPr="003F2055" w:rsidRDefault="00A97880" w:rsidP="003F205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F2055">
              <w:t xml:space="preserve">Виды передач, их устройство, назначение, преимущества и недостатки, условное обозначение на схемах; </w:t>
            </w:r>
            <w:r w:rsidRPr="003F2055">
              <w:rPr>
                <w:color w:val="000000"/>
              </w:rPr>
              <w:t>кинематику механизмов, соединение деталей</w:t>
            </w:r>
          </w:p>
          <w:p w:rsidR="00A97880" w:rsidRPr="003F2055" w:rsidRDefault="00A97880" w:rsidP="003F2055">
            <w:pPr>
              <w:shd w:val="clear" w:color="auto" w:fill="FFFFFF"/>
              <w:jc w:val="both"/>
              <w:rPr>
                <w:color w:val="000000"/>
              </w:rPr>
            </w:pPr>
            <w:r w:rsidRPr="003F2055">
              <w:rPr>
                <w:color w:val="000000"/>
              </w:rPr>
              <w:t>машин, механические передачи, виды и устройство</w:t>
            </w:r>
          </w:p>
          <w:p w:rsidR="00A97880" w:rsidRPr="003F2055" w:rsidRDefault="00A97880" w:rsidP="003F2055">
            <w:pPr>
              <w:shd w:val="clear" w:color="auto" w:fill="FFFFFF"/>
              <w:jc w:val="both"/>
              <w:rPr>
                <w:color w:val="000000"/>
              </w:rPr>
            </w:pPr>
            <w:r w:rsidRPr="003F2055">
              <w:rPr>
                <w:color w:val="000000"/>
              </w:rPr>
              <w:t>передач;</w:t>
            </w:r>
          </w:p>
        </w:tc>
      </w:tr>
      <w:tr w:rsidR="00A97880" w:rsidRPr="003F2055" w:rsidTr="0052028E">
        <w:tc>
          <w:tcPr>
            <w:tcW w:w="9345" w:type="dxa"/>
            <w:gridSpan w:val="4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ФГОС по ТОП-50</w:t>
            </w:r>
          </w:p>
        </w:tc>
      </w:tr>
      <w:tr w:rsidR="00A97880" w:rsidRPr="003F2055" w:rsidTr="0052028E">
        <w:tc>
          <w:tcPr>
            <w:tcW w:w="2418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Основной вид деятельности</w:t>
            </w:r>
          </w:p>
        </w:tc>
        <w:tc>
          <w:tcPr>
            <w:tcW w:w="2418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Практические навыки</w:t>
            </w:r>
          </w:p>
        </w:tc>
        <w:tc>
          <w:tcPr>
            <w:tcW w:w="2466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Умения</w:t>
            </w:r>
          </w:p>
        </w:tc>
        <w:tc>
          <w:tcPr>
            <w:tcW w:w="204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Знания</w:t>
            </w:r>
          </w:p>
        </w:tc>
      </w:tr>
      <w:tr w:rsidR="00A97880" w:rsidRPr="003F2055" w:rsidTr="0052028E">
        <w:tc>
          <w:tcPr>
            <w:tcW w:w="2418" w:type="dxa"/>
          </w:tcPr>
          <w:p w:rsidR="00A97880" w:rsidRPr="003F2055" w:rsidRDefault="00A97880" w:rsidP="003F2055">
            <w:r w:rsidRPr="003F2055">
              <w:t xml:space="preserve">Организация простых работ по техническому обслуживанию и ремонту </w:t>
            </w:r>
            <w:r w:rsidRPr="003F2055">
              <w:lastRenderedPageBreak/>
              <w:t>электрического и электромеханического оборудования</w:t>
            </w:r>
          </w:p>
        </w:tc>
        <w:tc>
          <w:tcPr>
            <w:tcW w:w="2418" w:type="dxa"/>
          </w:tcPr>
          <w:p w:rsidR="00A97880" w:rsidRPr="003F2055" w:rsidRDefault="00A97880" w:rsidP="003F2055">
            <w:r w:rsidRPr="003F2055">
              <w:lastRenderedPageBreak/>
              <w:t xml:space="preserve">Выполнении работ по технической эксплуатации, обслуживанию и ремонту </w:t>
            </w:r>
            <w:r w:rsidRPr="003F2055">
              <w:lastRenderedPageBreak/>
              <w:t>электрического и электромеханического оборудования;</w:t>
            </w:r>
          </w:p>
        </w:tc>
        <w:tc>
          <w:tcPr>
            <w:tcW w:w="2466" w:type="dxa"/>
          </w:tcPr>
          <w:p w:rsidR="00A97880" w:rsidRPr="003F2055" w:rsidRDefault="00A97880" w:rsidP="003F2055">
            <w:r w:rsidRPr="003F2055">
              <w:lastRenderedPageBreak/>
              <w:t xml:space="preserve">Определять электроэнергетические параметры электрических машин и аппаратов, </w:t>
            </w:r>
            <w:r w:rsidRPr="003F2055">
              <w:lastRenderedPageBreak/>
              <w:t>электротехнических устройств и систем; эффективно использовать материалы и оборудование;</w:t>
            </w:r>
          </w:p>
        </w:tc>
        <w:tc>
          <w:tcPr>
            <w:tcW w:w="2043" w:type="dxa"/>
          </w:tcPr>
          <w:p w:rsidR="00A97880" w:rsidRPr="003F2055" w:rsidRDefault="00A97880" w:rsidP="003F2055">
            <w:r w:rsidRPr="003F2055">
              <w:lastRenderedPageBreak/>
              <w:t xml:space="preserve">Классификацию и назначение электроприводов, физические процессы в </w:t>
            </w:r>
            <w:r w:rsidRPr="003F2055">
              <w:lastRenderedPageBreak/>
              <w:t>электроприводах; выбор электродвигателей и схем управления;</w:t>
            </w:r>
          </w:p>
        </w:tc>
      </w:tr>
    </w:tbl>
    <w:p w:rsidR="00A97880" w:rsidRPr="003F2055" w:rsidRDefault="00A97880" w:rsidP="003F2055">
      <w:pPr>
        <w:shd w:val="clear" w:color="auto" w:fill="FFFFFF"/>
        <w:ind w:firstLine="851"/>
        <w:jc w:val="both"/>
        <w:rPr>
          <w:color w:val="333333"/>
        </w:rPr>
      </w:pPr>
    </w:p>
    <w:p w:rsidR="003F2055" w:rsidRPr="003F2055" w:rsidRDefault="003F2055" w:rsidP="003F2055">
      <w:pPr>
        <w:shd w:val="clear" w:color="auto" w:fill="FFFFFF"/>
        <w:ind w:firstLine="851"/>
        <w:jc w:val="center"/>
        <w:rPr>
          <w:b/>
        </w:rPr>
      </w:pPr>
      <w:bookmarkStart w:id="20" w:name="_GoBack"/>
      <w:bookmarkEnd w:id="20"/>
    </w:p>
    <w:p w:rsidR="00A97880" w:rsidRPr="003F2055" w:rsidRDefault="00A97880" w:rsidP="00C575E3">
      <w:pPr>
        <w:shd w:val="clear" w:color="auto" w:fill="FFFFFF"/>
        <w:jc w:val="both"/>
        <w:rPr>
          <w:color w:val="333333"/>
        </w:rPr>
        <w:sectPr w:rsidR="00A97880" w:rsidRPr="003F2055" w:rsidSect="0053056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-1256"/>
        <w:tblW w:w="14966" w:type="dxa"/>
        <w:tblLook w:val="04A0" w:firstRow="1" w:lastRow="0" w:firstColumn="1" w:lastColumn="0" w:noHBand="0" w:noVBand="1"/>
      </w:tblPr>
      <w:tblGrid>
        <w:gridCol w:w="577"/>
        <w:gridCol w:w="983"/>
        <w:gridCol w:w="2845"/>
        <w:gridCol w:w="2973"/>
        <w:gridCol w:w="2835"/>
        <w:gridCol w:w="2544"/>
        <w:gridCol w:w="2209"/>
      </w:tblGrid>
      <w:tr w:rsidR="00A97880" w:rsidRPr="003F2055" w:rsidTr="0052028E"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880" w:rsidRPr="003F2055" w:rsidRDefault="00A97880" w:rsidP="003F2055">
            <w:pPr>
              <w:jc w:val="right"/>
            </w:pPr>
          </w:p>
        </w:tc>
        <w:tc>
          <w:tcPr>
            <w:tcW w:w="14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880" w:rsidRPr="003F2055" w:rsidRDefault="00A97880" w:rsidP="00C575E3">
            <w:r w:rsidRPr="003F2055">
              <w:t>Таблица 5</w:t>
            </w:r>
            <w:r w:rsidR="00C575E3">
              <w:t xml:space="preserve"> – С</w:t>
            </w:r>
            <w:r w:rsidRPr="003F2055">
              <w:t>пецификация новых результатов</w:t>
            </w:r>
          </w:p>
          <w:p w:rsidR="00A97880" w:rsidRPr="003F2055" w:rsidRDefault="00A97880" w:rsidP="003F2055">
            <w:pPr>
              <w:jc w:val="right"/>
            </w:pPr>
          </w:p>
        </w:tc>
      </w:tr>
      <w:tr w:rsidR="00A97880" w:rsidRPr="003F2055" w:rsidTr="0052028E"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ОК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Код 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</w:tcBorders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Профессиональный стандарт </w:t>
            </w:r>
          </w:p>
          <w:p w:rsidR="00A97880" w:rsidRPr="003F2055" w:rsidRDefault="00A97880" w:rsidP="003F20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F2055">
              <w:rPr>
                <w:b w:val="0"/>
                <w:sz w:val="24"/>
                <w:szCs w:val="24"/>
              </w:rPr>
              <w:t>20.006 Работник по эксплуатации грузоподъемных механизмов гидроэлектростанций/ гидроаккумулирующих электростанций</w:t>
            </w:r>
          </w:p>
          <w:p w:rsidR="00A97880" w:rsidRPr="003F2055" w:rsidRDefault="00A97880" w:rsidP="003F20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</w:tcBorders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Новая рабочая программа</w:t>
            </w:r>
          </w:p>
        </w:tc>
      </w:tr>
      <w:tr w:rsidR="00A97880" w:rsidRPr="003F2055" w:rsidTr="0052028E">
        <w:trPr>
          <w:trHeight w:val="259"/>
        </w:trPr>
        <w:tc>
          <w:tcPr>
            <w:tcW w:w="577" w:type="dxa"/>
            <w:vMerge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</w:p>
        </w:tc>
        <w:tc>
          <w:tcPr>
            <w:tcW w:w="983" w:type="dxa"/>
            <w:vMerge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</w:p>
        </w:tc>
        <w:tc>
          <w:tcPr>
            <w:tcW w:w="284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Трудовые функции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Умения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Знания</w:t>
            </w:r>
          </w:p>
        </w:tc>
        <w:tc>
          <w:tcPr>
            <w:tcW w:w="2544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Тема УД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ЛПЗ</w:t>
            </w:r>
          </w:p>
        </w:tc>
      </w:tr>
      <w:tr w:rsidR="00A97880" w:rsidRPr="003F2055" w:rsidTr="0052028E">
        <w:trPr>
          <w:trHeight w:val="1930"/>
        </w:trPr>
        <w:tc>
          <w:tcPr>
            <w:tcW w:w="577" w:type="dxa"/>
          </w:tcPr>
          <w:p w:rsidR="00A97880" w:rsidRPr="003F2055" w:rsidRDefault="00A97880" w:rsidP="003F2055">
            <w:r w:rsidRPr="003F2055">
              <w:t>02</w:t>
            </w:r>
          </w:p>
          <w:p w:rsidR="00A97880" w:rsidRPr="003F2055" w:rsidRDefault="00A97880" w:rsidP="003F2055">
            <w:r w:rsidRPr="003F2055">
              <w:t>05</w:t>
            </w:r>
          </w:p>
        </w:tc>
        <w:tc>
          <w:tcPr>
            <w:tcW w:w="983" w:type="dxa"/>
          </w:tcPr>
          <w:p w:rsidR="00A97880" w:rsidRPr="003F2055" w:rsidRDefault="00A97880" w:rsidP="003F2055">
            <w:r w:rsidRPr="003F2055">
              <w:t>В/01.3</w:t>
            </w:r>
          </w:p>
        </w:tc>
        <w:tc>
          <w:tcPr>
            <w:tcW w:w="2845" w:type="dxa"/>
          </w:tcPr>
          <w:p w:rsidR="00A97880" w:rsidRPr="003F2055" w:rsidRDefault="00A97880" w:rsidP="003F2055">
            <w:pPr>
              <w:pStyle w:val="a7"/>
              <w:spacing w:before="0" w:beforeAutospacing="0" w:after="0" w:afterAutospacing="0"/>
            </w:pPr>
            <w:r w:rsidRPr="003F2055">
              <w:t>Смазка всех механизмов грузоподъемного крана и канатов согласно инструкции завода-изготовителя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pStyle w:val="a7"/>
              <w:spacing w:before="0" w:beforeAutospacing="0" w:after="0" w:afterAutospacing="0"/>
            </w:pPr>
            <w:r w:rsidRPr="003F2055">
              <w:t>Производить техническое обслуживание грузоподъемного крана</w:t>
            </w:r>
          </w:p>
          <w:p w:rsidR="00A97880" w:rsidRPr="003F2055" w:rsidRDefault="00A97880" w:rsidP="003F2055"/>
        </w:tc>
        <w:tc>
          <w:tcPr>
            <w:tcW w:w="2835" w:type="dxa"/>
          </w:tcPr>
          <w:p w:rsidR="00A97880" w:rsidRPr="003F2055" w:rsidRDefault="00A97880" w:rsidP="003F2055">
            <w:pPr>
              <w:pStyle w:val="a7"/>
              <w:spacing w:before="0" w:beforeAutospacing="0" w:after="0" w:afterAutospacing="0"/>
            </w:pPr>
            <w:r w:rsidRPr="003F2055">
              <w:t>Инструкция организации-изготовителя по эксплуатации крана, параметры и техническую характеристику крана</w:t>
            </w:r>
          </w:p>
        </w:tc>
        <w:tc>
          <w:tcPr>
            <w:tcW w:w="2544" w:type="dxa"/>
          </w:tcPr>
          <w:p w:rsidR="00A97880" w:rsidRPr="003F2055" w:rsidRDefault="00A97880" w:rsidP="003F2055">
            <w:r w:rsidRPr="003F2055">
              <w:t>Смазочные устройства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</w:pPr>
            <w:r w:rsidRPr="003F2055">
              <w:t>+</w:t>
            </w:r>
          </w:p>
        </w:tc>
      </w:tr>
      <w:tr w:rsidR="00A97880" w:rsidRPr="003F2055" w:rsidTr="0052028E">
        <w:tc>
          <w:tcPr>
            <w:tcW w:w="577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ОК</w:t>
            </w:r>
          </w:p>
        </w:tc>
        <w:tc>
          <w:tcPr>
            <w:tcW w:w="98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Код </w:t>
            </w:r>
          </w:p>
        </w:tc>
        <w:tc>
          <w:tcPr>
            <w:tcW w:w="8653" w:type="dxa"/>
            <w:gridSpan w:val="3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Профессиональный стандарт </w:t>
            </w:r>
          </w:p>
          <w:p w:rsidR="00A97880" w:rsidRPr="003F2055" w:rsidRDefault="00A97880" w:rsidP="003F20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F2055">
              <w:rPr>
                <w:b w:val="0"/>
                <w:sz w:val="24"/>
                <w:szCs w:val="24"/>
              </w:rPr>
              <w:t xml:space="preserve">40.177 Техник по обслуживанию </w:t>
            </w:r>
            <w:proofErr w:type="spellStart"/>
            <w:r w:rsidRPr="003F2055">
              <w:rPr>
                <w:b w:val="0"/>
                <w:sz w:val="24"/>
                <w:szCs w:val="24"/>
              </w:rPr>
              <w:t>работизированного</w:t>
            </w:r>
            <w:proofErr w:type="spellEnd"/>
            <w:r w:rsidRPr="003F2055">
              <w:rPr>
                <w:b w:val="0"/>
                <w:sz w:val="24"/>
                <w:szCs w:val="24"/>
              </w:rPr>
              <w:t xml:space="preserve"> производства</w:t>
            </w:r>
          </w:p>
          <w:p w:rsidR="00A97880" w:rsidRPr="003F2055" w:rsidRDefault="00A97880" w:rsidP="003F2055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A97880" w:rsidRPr="003F2055" w:rsidRDefault="00A97880" w:rsidP="003F2055">
            <w:pPr>
              <w:jc w:val="center"/>
            </w:pPr>
            <w:r w:rsidRPr="003F2055">
              <w:rPr>
                <w:b/>
              </w:rPr>
              <w:t>Новая рабочая программа</w:t>
            </w:r>
          </w:p>
        </w:tc>
      </w:tr>
      <w:tr w:rsidR="00A97880" w:rsidRPr="003F2055" w:rsidTr="0052028E">
        <w:tc>
          <w:tcPr>
            <w:tcW w:w="577" w:type="dxa"/>
            <w:vMerge w:val="restart"/>
          </w:tcPr>
          <w:p w:rsidR="00A97880" w:rsidRPr="003F2055" w:rsidRDefault="00A97880" w:rsidP="003F2055">
            <w:r w:rsidRPr="003F2055">
              <w:t>01</w:t>
            </w:r>
          </w:p>
          <w:p w:rsidR="00A97880" w:rsidRPr="003F2055" w:rsidRDefault="00A97880" w:rsidP="003F2055">
            <w:r w:rsidRPr="003F2055">
              <w:t>02</w:t>
            </w:r>
          </w:p>
          <w:p w:rsidR="00A97880" w:rsidRPr="003F2055" w:rsidRDefault="00A97880" w:rsidP="003F2055">
            <w:r w:rsidRPr="003F2055">
              <w:t>05</w:t>
            </w:r>
          </w:p>
        </w:tc>
        <w:tc>
          <w:tcPr>
            <w:tcW w:w="983" w:type="dxa"/>
            <w:vMerge w:val="restart"/>
          </w:tcPr>
          <w:p w:rsidR="00A97880" w:rsidRPr="003F2055" w:rsidRDefault="00A97880" w:rsidP="003F2055">
            <w:pPr>
              <w:jc w:val="center"/>
            </w:pPr>
            <w:r w:rsidRPr="003F2055">
              <w:t>А/02.4</w:t>
            </w:r>
          </w:p>
        </w:tc>
        <w:tc>
          <w:tcPr>
            <w:tcW w:w="284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Трудовые функции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Умения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Знания</w:t>
            </w:r>
          </w:p>
        </w:tc>
        <w:tc>
          <w:tcPr>
            <w:tcW w:w="2544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Тема УД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ЛПЗ</w:t>
            </w:r>
          </w:p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  <w:vMerge/>
          </w:tcPr>
          <w:p w:rsidR="00A97880" w:rsidRPr="003F2055" w:rsidRDefault="00A97880" w:rsidP="003F2055"/>
        </w:tc>
        <w:tc>
          <w:tcPr>
            <w:tcW w:w="284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 xml:space="preserve">Устранение причин повышенного шума узлов </w:t>
            </w:r>
            <w:proofErr w:type="spellStart"/>
            <w:r w:rsidRPr="003F2055">
              <w:t>робототехнологических</w:t>
            </w:r>
            <w:proofErr w:type="spellEnd"/>
            <w:r w:rsidRPr="003F2055">
              <w:t xml:space="preserve"> комплексов</w:t>
            </w:r>
          </w:p>
        </w:tc>
        <w:tc>
          <w:tcPr>
            <w:tcW w:w="2973" w:type="dxa"/>
          </w:tcPr>
          <w:p w:rsidR="00A97880" w:rsidRPr="003F2055" w:rsidRDefault="00A97880" w:rsidP="003F2055">
            <w:r w:rsidRPr="003F2055">
              <w:t xml:space="preserve">Определять источники повышенного шума узлов и механизмов </w:t>
            </w:r>
            <w:proofErr w:type="spellStart"/>
            <w:r w:rsidRPr="003F2055">
              <w:t>робототехнологических</w:t>
            </w:r>
            <w:proofErr w:type="spellEnd"/>
            <w:r w:rsidRPr="003F2055">
              <w:t xml:space="preserve"> комплексов</w:t>
            </w:r>
          </w:p>
        </w:tc>
        <w:tc>
          <w:tcPr>
            <w:tcW w:w="2835" w:type="dxa"/>
            <w:vMerge w:val="restart"/>
          </w:tcPr>
          <w:p w:rsidR="00A97880" w:rsidRPr="003F2055" w:rsidRDefault="00A97880" w:rsidP="003F2055">
            <w:pPr>
              <w:ind w:left="60" w:right="60"/>
            </w:pPr>
            <w:r w:rsidRPr="003F2055">
              <w:t>Технологическая последовательность разборки, ремонта и сборки узлов и механизмов</w:t>
            </w:r>
          </w:p>
          <w:p w:rsidR="00A97880" w:rsidRPr="003F2055" w:rsidRDefault="00A97880" w:rsidP="003F2055">
            <w:pPr>
              <w:ind w:left="60" w:right="60"/>
            </w:pPr>
            <w:r w:rsidRPr="003F2055">
              <w:t xml:space="preserve">Параметры, подлежащие проверке при техническом обслуживании </w:t>
            </w:r>
            <w:proofErr w:type="spellStart"/>
            <w:r w:rsidRPr="003F2055">
              <w:t>робототехнологических</w:t>
            </w:r>
            <w:proofErr w:type="spellEnd"/>
            <w:r w:rsidRPr="003F2055">
              <w:t xml:space="preserve"> комплексов</w:t>
            </w:r>
          </w:p>
        </w:tc>
        <w:tc>
          <w:tcPr>
            <w:tcW w:w="2544" w:type="dxa"/>
          </w:tcPr>
          <w:p w:rsidR="00A97880" w:rsidRPr="003F2055" w:rsidRDefault="00A97880" w:rsidP="003F2055">
            <w:r w:rsidRPr="003F2055">
              <w:t>Основные положения.</w:t>
            </w:r>
          </w:p>
          <w:p w:rsidR="00A97880" w:rsidRPr="003F2055" w:rsidRDefault="00A97880" w:rsidP="003F2055">
            <w:r w:rsidRPr="003F2055">
              <w:t>Разъемные соединения.</w:t>
            </w:r>
          </w:p>
        </w:tc>
        <w:tc>
          <w:tcPr>
            <w:tcW w:w="2209" w:type="dxa"/>
          </w:tcPr>
          <w:p w:rsidR="00A97880" w:rsidRPr="003F2055" w:rsidRDefault="00A97880" w:rsidP="003F2055"/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  <w:vMerge/>
          </w:tcPr>
          <w:p w:rsidR="00A97880" w:rsidRPr="003F2055" w:rsidRDefault="00A97880" w:rsidP="003F2055"/>
        </w:tc>
        <w:tc>
          <w:tcPr>
            <w:tcW w:w="284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Пополнение смазки в редукторах</w:t>
            </w:r>
          </w:p>
        </w:tc>
        <w:tc>
          <w:tcPr>
            <w:tcW w:w="2973" w:type="dxa"/>
          </w:tcPr>
          <w:p w:rsidR="00A97880" w:rsidRPr="003F2055" w:rsidRDefault="00A97880" w:rsidP="003F2055">
            <w:r w:rsidRPr="003F2055">
              <w:t>Заливать жидкие смазки и наносить консистентную смазку</w:t>
            </w:r>
          </w:p>
        </w:tc>
        <w:tc>
          <w:tcPr>
            <w:tcW w:w="2835" w:type="dxa"/>
            <w:vMerge/>
          </w:tcPr>
          <w:p w:rsidR="00A97880" w:rsidRPr="003F2055" w:rsidRDefault="00A97880" w:rsidP="003F2055"/>
        </w:tc>
        <w:tc>
          <w:tcPr>
            <w:tcW w:w="2544" w:type="dxa"/>
          </w:tcPr>
          <w:p w:rsidR="00A97880" w:rsidRPr="003F2055" w:rsidRDefault="00A97880" w:rsidP="003F2055">
            <w:r w:rsidRPr="003F2055">
              <w:t>Смазочные устройства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</w:pPr>
            <w:r w:rsidRPr="003F2055">
              <w:t>+</w:t>
            </w:r>
          </w:p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  <w:vMerge/>
          </w:tcPr>
          <w:p w:rsidR="00A97880" w:rsidRPr="003F2055" w:rsidRDefault="00A97880" w:rsidP="003F2055"/>
        </w:tc>
        <w:tc>
          <w:tcPr>
            <w:tcW w:w="2845" w:type="dxa"/>
            <w:vMerge w:val="restart"/>
          </w:tcPr>
          <w:p w:rsidR="00A97880" w:rsidRPr="003F2055" w:rsidRDefault="00A97880" w:rsidP="003F2055">
            <w:pPr>
              <w:ind w:left="60" w:right="60"/>
            </w:pPr>
            <w:r w:rsidRPr="003F2055">
              <w:t>Проверка качества соединений разъемов (плотность, сила затяжки резьбовых соединений)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Измерять силу затяжки резьбовых соединений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Система допусков и посадок</w:t>
            </w:r>
          </w:p>
        </w:tc>
        <w:tc>
          <w:tcPr>
            <w:tcW w:w="2544" w:type="dxa"/>
          </w:tcPr>
          <w:p w:rsidR="00A97880" w:rsidRPr="003F2055" w:rsidRDefault="00A97880" w:rsidP="003F2055">
            <w:r w:rsidRPr="003F2055">
              <w:t>Допуски и посадки.</w:t>
            </w:r>
          </w:p>
        </w:tc>
        <w:tc>
          <w:tcPr>
            <w:tcW w:w="2209" w:type="dxa"/>
          </w:tcPr>
          <w:p w:rsidR="00A97880" w:rsidRPr="003F2055" w:rsidRDefault="00A97880" w:rsidP="003F2055"/>
        </w:tc>
      </w:tr>
      <w:tr w:rsidR="00A97880" w:rsidRPr="003F2055" w:rsidTr="0052028E">
        <w:tc>
          <w:tcPr>
            <w:tcW w:w="577" w:type="dxa"/>
          </w:tcPr>
          <w:p w:rsidR="00A97880" w:rsidRPr="003F2055" w:rsidRDefault="00A97880" w:rsidP="003F2055"/>
        </w:tc>
        <w:tc>
          <w:tcPr>
            <w:tcW w:w="983" w:type="dxa"/>
            <w:vMerge/>
          </w:tcPr>
          <w:p w:rsidR="00A97880" w:rsidRPr="003F2055" w:rsidRDefault="00A97880" w:rsidP="003F2055"/>
        </w:tc>
        <w:tc>
          <w:tcPr>
            <w:tcW w:w="2845" w:type="dxa"/>
            <w:vMerge/>
          </w:tcPr>
          <w:p w:rsidR="00A97880" w:rsidRPr="003F2055" w:rsidRDefault="00A97880" w:rsidP="003F2055"/>
        </w:tc>
        <w:tc>
          <w:tcPr>
            <w:tcW w:w="2973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Проводить измерения с использованием индикаторных нутромеров, штангенциркулей, микрометров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Принципы работы, технические характеристики используемого при измерениях оборудования</w:t>
            </w:r>
          </w:p>
        </w:tc>
        <w:tc>
          <w:tcPr>
            <w:tcW w:w="2544" w:type="dxa"/>
          </w:tcPr>
          <w:p w:rsidR="00A97880" w:rsidRPr="003F2055" w:rsidRDefault="00A97880" w:rsidP="003F2055"/>
        </w:tc>
        <w:tc>
          <w:tcPr>
            <w:tcW w:w="2209" w:type="dxa"/>
          </w:tcPr>
          <w:p w:rsidR="00A97880" w:rsidRPr="003F2055" w:rsidRDefault="00A97880" w:rsidP="003F2055"/>
        </w:tc>
      </w:tr>
      <w:tr w:rsidR="00A97880" w:rsidRPr="003F2055" w:rsidTr="0052028E">
        <w:tc>
          <w:tcPr>
            <w:tcW w:w="577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ОК</w:t>
            </w:r>
          </w:p>
        </w:tc>
        <w:tc>
          <w:tcPr>
            <w:tcW w:w="98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Код </w:t>
            </w:r>
          </w:p>
        </w:tc>
        <w:tc>
          <w:tcPr>
            <w:tcW w:w="8653" w:type="dxa"/>
            <w:gridSpan w:val="3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Профессиональный стандарт </w:t>
            </w:r>
          </w:p>
          <w:p w:rsidR="00A97880" w:rsidRPr="003F2055" w:rsidRDefault="00A97880" w:rsidP="003F20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F2055">
              <w:rPr>
                <w:b w:val="0"/>
                <w:sz w:val="24"/>
                <w:szCs w:val="24"/>
              </w:rPr>
              <w:lastRenderedPageBreak/>
              <w:t>40.121 Наладчик-ремонтник кузнечно-прессового оборудования</w:t>
            </w:r>
          </w:p>
          <w:p w:rsidR="00A97880" w:rsidRPr="003F2055" w:rsidRDefault="00A97880" w:rsidP="003F2055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A97880" w:rsidRPr="003F2055" w:rsidRDefault="00A97880" w:rsidP="003F2055">
            <w:pPr>
              <w:jc w:val="center"/>
            </w:pPr>
            <w:r w:rsidRPr="003F2055">
              <w:rPr>
                <w:b/>
              </w:rPr>
              <w:lastRenderedPageBreak/>
              <w:t>Новая рабочая программа</w:t>
            </w:r>
          </w:p>
        </w:tc>
      </w:tr>
      <w:tr w:rsidR="00A97880" w:rsidRPr="003F2055" w:rsidTr="0052028E">
        <w:tc>
          <w:tcPr>
            <w:tcW w:w="577" w:type="dxa"/>
          </w:tcPr>
          <w:p w:rsidR="00A97880" w:rsidRPr="003F2055" w:rsidRDefault="00A97880" w:rsidP="003F2055">
            <w:pPr>
              <w:jc w:val="center"/>
            </w:pPr>
          </w:p>
        </w:tc>
        <w:tc>
          <w:tcPr>
            <w:tcW w:w="983" w:type="dxa"/>
          </w:tcPr>
          <w:p w:rsidR="00A97880" w:rsidRPr="003F2055" w:rsidRDefault="00A97880" w:rsidP="003F2055">
            <w:pPr>
              <w:jc w:val="center"/>
            </w:pPr>
          </w:p>
        </w:tc>
        <w:tc>
          <w:tcPr>
            <w:tcW w:w="284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Трудовые функции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Умения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Знания</w:t>
            </w:r>
          </w:p>
        </w:tc>
        <w:tc>
          <w:tcPr>
            <w:tcW w:w="2544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Тема УД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ЛПЗ</w:t>
            </w:r>
          </w:p>
        </w:tc>
      </w:tr>
      <w:tr w:rsidR="00A97880" w:rsidRPr="003F2055" w:rsidTr="0052028E">
        <w:tc>
          <w:tcPr>
            <w:tcW w:w="577" w:type="dxa"/>
            <w:vMerge w:val="restart"/>
          </w:tcPr>
          <w:p w:rsidR="00A97880" w:rsidRPr="003F2055" w:rsidRDefault="00A97880" w:rsidP="003F2055">
            <w:r w:rsidRPr="003F2055">
              <w:t>01</w:t>
            </w:r>
          </w:p>
          <w:p w:rsidR="00A97880" w:rsidRPr="003F2055" w:rsidRDefault="00A97880" w:rsidP="003F2055">
            <w:r w:rsidRPr="003F2055">
              <w:t>02</w:t>
            </w:r>
          </w:p>
          <w:p w:rsidR="00A97880" w:rsidRPr="003F2055" w:rsidRDefault="00A97880" w:rsidP="003F2055">
            <w:r w:rsidRPr="003F2055">
              <w:t>05</w:t>
            </w:r>
          </w:p>
        </w:tc>
        <w:tc>
          <w:tcPr>
            <w:tcW w:w="983" w:type="dxa"/>
          </w:tcPr>
          <w:p w:rsidR="00A97880" w:rsidRPr="003F2055" w:rsidRDefault="00A97880" w:rsidP="003F2055">
            <w:r w:rsidRPr="003F2055">
              <w:t>А/3.03</w:t>
            </w:r>
          </w:p>
        </w:tc>
        <w:tc>
          <w:tcPr>
            <w:tcW w:w="284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Сборка и разборка сборочных единиц простых узлов и механизмов в соответствии с технической документацией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Выбирать способы монтажа узлов и механизмов кузнечно-прессового оборудования</w:t>
            </w:r>
          </w:p>
          <w:p w:rsidR="00A97880" w:rsidRPr="003F2055" w:rsidRDefault="00A97880" w:rsidP="003F2055"/>
        </w:tc>
        <w:tc>
          <w:tcPr>
            <w:tcW w:w="283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Эксплуатационные требования к сборочным единицам</w:t>
            </w:r>
          </w:p>
          <w:p w:rsidR="00A97880" w:rsidRPr="003F2055" w:rsidRDefault="00A97880" w:rsidP="003F2055"/>
        </w:tc>
        <w:tc>
          <w:tcPr>
            <w:tcW w:w="2544" w:type="dxa"/>
          </w:tcPr>
          <w:p w:rsidR="00A97880" w:rsidRPr="003F2055" w:rsidRDefault="00A97880" w:rsidP="003F2055">
            <w:r w:rsidRPr="003F2055">
              <w:t>Основные положения.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</w:pPr>
          </w:p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</w:tcPr>
          <w:p w:rsidR="00A97880" w:rsidRPr="003F2055" w:rsidRDefault="00A97880" w:rsidP="003F2055">
            <w:r w:rsidRPr="003F2055">
              <w:t>С/01.4</w:t>
            </w:r>
          </w:p>
        </w:tc>
        <w:tc>
          <w:tcPr>
            <w:tcW w:w="284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Проверка состояния подшипников качения, подшипников скольжения (бронзовых втулок и вкладышей)</w:t>
            </w:r>
          </w:p>
          <w:p w:rsidR="00A97880" w:rsidRPr="003F2055" w:rsidRDefault="00A97880" w:rsidP="003F2055"/>
        </w:tc>
        <w:tc>
          <w:tcPr>
            <w:tcW w:w="2973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Применять контрольно-измерительные приборы и инструменты</w:t>
            </w:r>
          </w:p>
          <w:p w:rsidR="00A97880" w:rsidRPr="003F2055" w:rsidRDefault="00A97880" w:rsidP="003F2055">
            <w:pPr>
              <w:ind w:left="60" w:right="60"/>
            </w:pPr>
            <w:r w:rsidRPr="003F2055">
              <w:t>Выявлять неисправности подшипников качения, подшипников скольжения, направляющих ползуна и направляющих станины</w:t>
            </w:r>
          </w:p>
        </w:tc>
        <w:tc>
          <w:tcPr>
            <w:tcW w:w="2835" w:type="dxa"/>
          </w:tcPr>
          <w:p w:rsidR="00A97880" w:rsidRPr="003F2055" w:rsidRDefault="00A97880" w:rsidP="003F2055"/>
        </w:tc>
        <w:tc>
          <w:tcPr>
            <w:tcW w:w="2544" w:type="dxa"/>
          </w:tcPr>
          <w:p w:rsidR="00A97880" w:rsidRPr="003F2055" w:rsidRDefault="00A97880" w:rsidP="003F2055">
            <w:r w:rsidRPr="003F2055">
              <w:t>Допуски и посадки.</w:t>
            </w:r>
          </w:p>
          <w:p w:rsidR="00A97880" w:rsidRPr="003F2055" w:rsidRDefault="00A97880" w:rsidP="003F2055">
            <w:r w:rsidRPr="003F2055">
              <w:t>Подшипники.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</w:pPr>
            <w:r w:rsidRPr="003F2055">
              <w:t>+</w:t>
            </w:r>
          </w:p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  <w:vMerge w:val="restart"/>
          </w:tcPr>
          <w:p w:rsidR="00A97880" w:rsidRPr="003F2055" w:rsidRDefault="00A97880" w:rsidP="003F2055">
            <w:r w:rsidRPr="003F2055">
              <w:t>С/02.04</w:t>
            </w:r>
          </w:p>
        </w:tc>
        <w:tc>
          <w:tcPr>
            <w:tcW w:w="284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Замена масла в системах смазки и гидравлики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Определять неисправности систем смазки и гидравлики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Основы электротехники, гидравлики, механики</w:t>
            </w:r>
          </w:p>
        </w:tc>
        <w:tc>
          <w:tcPr>
            <w:tcW w:w="2544" w:type="dxa"/>
          </w:tcPr>
          <w:p w:rsidR="00A97880" w:rsidRPr="003F2055" w:rsidRDefault="00A97880" w:rsidP="003F2055">
            <w:r w:rsidRPr="003F2055">
              <w:t>Системы смазки.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</w:pPr>
            <w:r w:rsidRPr="003F2055">
              <w:t>+</w:t>
            </w:r>
          </w:p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  <w:vMerge/>
          </w:tcPr>
          <w:p w:rsidR="00A97880" w:rsidRPr="003F2055" w:rsidRDefault="00A97880" w:rsidP="003F2055"/>
        </w:tc>
        <w:tc>
          <w:tcPr>
            <w:tcW w:w="2845" w:type="dxa"/>
          </w:tcPr>
          <w:p w:rsidR="00A97880" w:rsidRPr="003F2055" w:rsidRDefault="00A97880" w:rsidP="003F2055">
            <w:pPr>
              <w:ind w:left="60" w:right="60"/>
            </w:pPr>
            <w:r w:rsidRPr="003F2055">
              <w:t>Ремонт и регулировка фрикционных муфт и тормозов</w:t>
            </w:r>
          </w:p>
          <w:p w:rsidR="00A97880" w:rsidRPr="003F2055" w:rsidRDefault="00A97880" w:rsidP="003F2055"/>
        </w:tc>
        <w:tc>
          <w:tcPr>
            <w:tcW w:w="2973" w:type="dxa"/>
          </w:tcPr>
          <w:p w:rsidR="00A97880" w:rsidRPr="003F2055" w:rsidRDefault="00A97880" w:rsidP="003F2055">
            <w:pPr>
              <w:ind w:left="62" w:right="62"/>
            </w:pPr>
            <w:r w:rsidRPr="003F2055">
              <w:t>Регулировать режимы работы кузнечно-прессового и вспомогательного оборудования</w:t>
            </w:r>
          </w:p>
          <w:p w:rsidR="00A97880" w:rsidRPr="003F2055" w:rsidRDefault="00A97880" w:rsidP="003F2055">
            <w:pPr>
              <w:ind w:left="62" w:right="62"/>
            </w:pPr>
            <w:r w:rsidRPr="003F2055">
              <w:t>Разбирать узлы и звенья кузнечно-прессового и вспомогательного оборудования</w:t>
            </w:r>
          </w:p>
          <w:p w:rsidR="00A97880" w:rsidRPr="003F2055" w:rsidRDefault="00A97880" w:rsidP="003F2055">
            <w:pPr>
              <w:ind w:left="62" w:right="62"/>
            </w:pPr>
          </w:p>
        </w:tc>
        <w:tc>
          <w:tcPr>
            <w:tcW w:w="2835" w:type="dxa"/>
          </w:tcPr>
          <w:p w:rsidR="00A97880" w:rsidRPr="003F2055" w:rsidRDefault="00A97880" w:rsidP="003F2055">
            <w:r w:rsidRPr="003F2055">
              <w:t>Основы электротехники, гидравлики, механики</w:t>
            </w:r>
          </w:p>
        </w:tc>
        <w:tc>
          <w:tcPr>
            <w:tcW w:w="2544" w:type="dxa"/>
          </w:tcPr>
          <w:p w:rsidR="00A97880" w:rsidRPr="003F2055" w:rsidRDefault="00A97880" w:rsidP="003F2055">
            <w:r w:rsidRPr="003F2055">
              <w:t>Основные положения. Общие сведения о некоторых механизмах.</w:t>
            </w:r>
          </w:p>
          <w:p w:rsidR="00A97880" w:rsidRPr="003F2055" w:rsidRDefault="00A97880" w:rsidP="003F2055">
            <w:r w:rsidRPr="003F2055">
              <w:t>Передачи вращения.</w:t>
            </w:r>
          </w:p>
        </w:tc>
        <w:tc>
          <w:tcPr>
            <w:tcW w:w="2209" w:type="dxa"/>
          </w:tcPr>
          <w:p w:rsidR="00A97880" w:rsidRPr="003F2055" w:rsidRDefault="00A97880" w:rsidP="003F2055"/>
        </w:tc>
      </w:tr>
      <w:tr w:rsidR="00A97880" w:rsidRPr="003F2055" w:rsidTr="0052028E">
        <w:tc>
          <w:tcPr>
            <w:tcW w:w="577" w:type="dxa"/>
            <w:vMerge w:val="restart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ОК</w:t>
            </w:r>
          </w:p>
        </w:tc>
        <w:tc>
          <w:tcPr>
            <w:tcW w:w="983" w:type="dxa"/>
            <w:vMerge w:val="restart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Код </w:t>
            </w:r>
          </w:p>
        </w:tc>
        <w:tc>
          <w:tcPr>
            <w:tcW w:w="8653" w:type="dxa"/>
            <w:gridSpan w:val="3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 xml:space="preserve">Профессиональный стандарт </w:t>
            </w:r>
          </w:p>
          <w:p w:rsidR="00A97880" w:rsidRPr="003F2055" w:rsidRDefault="00A97880" w:rsidP="003F205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0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40.077 Слесарь-ремонтник промышленного оборудования</w:t>
            </w:r>
          </w:p>
          <w:p w:rsidR="00A97880" w:rsidRPr="003F2055" w:rsidRDefault="00A97880" w:rsidP="003F2055"/>
        </w:tc>
        <w:tc>
          <w:tcPr>
            <w:tcW w:w="4753" w:type="dxa"/>
            <w:gridSpan w:val="2"/>
          </w:tcPr>
          <w:p w:rsidR="00A97880" w:rsidRPr="003F2055" w:rsidRDefault="00A97880" w:rsidP="003F2055">
            <w:pPr>
              <w:jc w:val="center"/>
            </w:pPr>
            <w:r w:rsidRPr="003F2055">
              <w:rPr>
                <w:b/>
              </w:rPr>
              <w:lastRenderedPageBreak/>
              <w:t>Новая рабочая программа</w:t>
            </w:r>
          </w:p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>
            <w:pPr>
              <w:jc w:val="center"/>
            </w:pPr>
          </w:p>
        </w:tc>
        <w:tc>
          <w:tcPr>
            <w:tcW w:w="983" w:type="dxa"/>
            <w:vMerge/>
          </w:tcPr>
          <w:p w:rsidR="00A97880" w:rsidRPr="003F2055" w:rsidRDefault="00A97880" w:rsidP="003F2055">
            <w:pPr>
              <w:jc w:val="center"/>
            </w:pPr>
          </w:p>
        </w:tc>
        <w:tc>
          <w:tcPr>
            <w:tcW w:w="284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Трудовые функции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Умения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Знания</w:t>
            </w:r>
          </w:p>
        </w:tc>
        <w:tc>
          <w:tcPr>
            <w:tcW w:w="2544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Тема УД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ЛПЗ</w:t>
            </w:r>
          </w:p>
        </w:tc>
      </w:tr>
      <w:tr w:rsidR="00A97880" w:rsidRPr="003F2055" w:rsidTr="0052028E">
        <w:tc>
          <w:tcPr>
            <w:tcW w:w="577" w:type="dxa"/>
          </w:tcPr>
          <w:p w:rsidR="00A97880" w:rsidRPr="003F2055" w:rsidRDefault="00A97880" w:rsidP="003F2055">
            <w:r w:rsidRPr="003F2055">
              <w:t>05</w:t>
            </w:r>
          </w:p>
        </w:tc>
        <w:tc>
          <w:tcPr>
            <w:tcW w:w="983" w:type="dxa"/>
          </w:tcPr>
          <w:p w:rsidR="00A97880" w:rsidRPr="003F2055" w:rsidRDefault="00A97880" w:rsidP="003F2055">
            <w:r w:rsidRPr="003F2055">
              <w:t>А/01.3</w:t>
            </w:r>
          </w:p>
          <w:p w:rsidR="00A97880" w:rsidRPr="003F2055" w:rsidRDefault="00A97880" w:rsidP="003F2055">
            <w:r w:rsidRPr="003F2055">
              <w:t>В/02.3</w:t>
            </w:r>
          </w:p>
          <w:p w:rsidR="00A97880" w:rsidRPr="003F2055" w:rsidRDefault="00A97880" w:rsidP="003F2055">
            <w:r w:rsidRPr="003F2055">
              <w:t>В/02.4</w:t>
            </w:r>
          </w:p>
        </w:tc>
        <w:tc>
          <w:tcPr>
            <w:tcW w:w="2845" w:type="dxa"/>
          </w:tcPr>
          <w:p w:rsidR="00A97880" w:rsidRPr="003F2055" w:rsidRDefault="00A97880" w:rsidP="003F2055">
            <w:pPr>
              <w:pStyle w:val="a7"/>
              <w:spacing w:before="0" w:beforeAutospacing="0" w:after="0" w:afterAutospacing="0"/>
            </w:pPr>
            <w:r w:rsidRPr="003F2055">
              <w:t>Анализ исходных данных (чертеж, схема, узел, механизм)</w:t>
            </w:r>
          </w:p>
          <w:p w:rsidR="00A97880" w:rsidRPr="003F2055" w:rsidRDefault="00A97880" w:rsidP="003F2055">
            <w:pPr>
              <w:pStyle w:val="a7"/>
              <w:spacing w:before="0" w:beforeAutospacing="0" w:after="0" w:afterAutospacing="0"/>
            </w:pPr>
          </w:p>
        </w:tc>
        <w:tc>
          <w:tcPr>
            <w:tcW w:w="2973" w:type="dxa"/>
          </w:tcPr>
          <w:p w:rsidR="00A97880" w:rsidRPr="003F2055" w:rsidRDefault="00A97880" w:rsidP="003F2055">
            <w:pPr>
              <w:pStyle w:val="a7"/>
              <w:spacing w:before="0" w:beforeAutospacing="0" w:after="0" w:afterAutospacing="0"/>
            </w:pPr>
            <w:r w:rsidRPr="003F2055">
              <w:t>Выполнять чтение технической документации общего и специализированного назначения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pStyle w:val="a7"/>
              <w:spacing w:before="0" w:beforeAutospacing="0" w:after="0" w:afterAutospacing="0"/>
            </w:pPr>
            <w:r w:rsidRPr="003F2055">
              <w:t>Правила чтения чертежей и эскизов</w:t>
            </w:r>
          </w:p>
          <w:p w:rsidR="00A97880" w:rsidRPr="003F2055" w:rsidRDefault="00A97880" w:rsidP="003F2055"/>
        </w:tc>
        <w:tc>
          <w:tcPr>
            <w:tcW w:w="2544" w:type="dxa"/>
          </w:tcPr>
          <w:p w:rsidR="00A97880" w:rsidRPr="003F2055" w:rsidRDefault="00A97880" w:rsidP="003F2055">
            <w:r w:rsidRPr="003F2055">
              <w:t>Общие сведения о некоторых механизмах.</w:t>
            </w:r>
          </w:p>
          <w:p w:rsidR="00A97880" w:rsidRPr="003F2055" w:rsidRDefault="00A97880" w:rsidP="003F2055">
            <w:r w:rsidRPr="003F2055">
              <w:t>Передачи вращения.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</w:pPr>
            <w:r w:rsidRPr="003F2055">
              <w:t>+</w:t>
            </w:r>
          </w:p>
        </w:tc>
      </w:tr>
      <w:tr w:rsidR="00A97880" w:rsidRPr="003F2055" w:rsidTr="0052028E">
        <w:tc>
          <w:tcPr>
            <w:tcW w:w="577" w:type="dxa"/>
            <w:vMerge w:val="restart"/>
          </w:tcPr>
          <w:p w:rsidR="00A97880" w:rsidRPr="003F2055" w:rsidRDefault="00A97880" w:rsidP="003F2055">
            <w:r w:rsidRPr="003F2055">
              <w:t>ОК</w:t>
            </w:r>
          </w:p>
        </w:tc>
        <w:tc>
          <w:tcPr>
            <w:tcW w:w="983" w:type="dxa"/>
            <w:vMerge w:val="restart"/>
          </w:tcPr>
          <w:p w:rsidR="00A97880" w:rsidRPr="003F2055" w:rsidRDefault="00A97880" w:rsidP="003F2055">
            <w:r w:rsidRPr="003F2055">
              <w:t>№ п/п</w:t>
            </w:r>
          </w:p>
        </w:tc>
        <w:tc>
          <w:tcPr>
            <w:tcW w:w="8653" w:type="dxa"/>
            <w:gridSpan w:val="3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ФГОС по ТОП-50</w:t>
            </w:r>
          </w:p>
        </w:tc>
        <w:tc>
          <w:tcPr>
            <w:tcW w:w="4753" w:type="dxa"/>
            <w:gridSpan w:val="2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Новая рабочая программа</w:t>
            </w:r>
          </w:p>
        </w:tc>
      </w:tr>
      <w:tr w:rsidR="00A97880" w:rsidRPr="003F2055" w:rsidTr="0052028E"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  <w:vMerge/>
          </w:tcPr>
          <w:p w:rsidR="00A97880" w:rsidRPr="003F2055" w:rsidRDefault="00A97880" w:rsidP="003F2055"/>
        </w:tc>
        <w:tc>
          <w:tcPr>
            <w:tcW w:w="8653" w:type="dxa"/>
            <w:gridSpan w:val="3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Основной вид деятельности: 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544" w:type="dxa"/>
            <w:vMerge w:val="restart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Тема УД</w:t>
            </w:r>
          </w:p>
        </w:tc>
        <w:tc>
          <w:tcPr>
            <w:tcW w:w="2209" w:type="dxa"/>
            <w:vMerge w:val="restart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ЛПЗ</w:t>
            </w:r>
          </w:p>
        </w:tc>
      </w:tr>
      <w:tr w:rsidR="00A97880" w:rsidRPr="003F2055" w:rsidTr="0052028E">
        <w:trPr>
          <w:trHeight w:val="237"/>
        </w:trPr>
        <w:tc>
          <w:tcPr>
            <w:tcW w:w="577" w:type="dxa"/>
            <w:vMerge/>
          </w:tcPr>
          <w:p w:rsidR="00A97880" w:rsidRPr="003F2055" w:rsidRDefault="00A97880" w:rsidP="003F2055"/>
        </w:tc>
        <w:tc>
          <w:tcPr>
            <w:tcW w:w="983" w:type="dxa"/>
            <w:vMerge/>
          </w:tcPr>
          <w:p w:rsidR="00A97880" w:rsidRPr="003F2055" w:rsidRDefault="00A97880" w:rsidP="003F2055"/>
        </w:tc>
        <w:tc>
          <w:tcPr>
            <w:tcW w:w="2845" w:type="dxa"/>
          </w:tcPr>
          <w:p w:rsidR="00A97880" w:rsidRPr="003F2055" w:rsidRDefault="00A97880" w:rsidP="003F2055">
            <w:pPr>
              <w:ind w:left="60" w:right="60"/>
              <w:jc w:val="center"/>
              <w:rPr>
                <w:b/>
              </w:rPr>
            </w:pPr>
            <w:r w:rsidRPr="003F2055">
              <w:rPr>
                <w:b/>
              </w:rPr>
              <w:t>Практический опыт</w:t>
            </w:r>
          </w:p>
        </w:tc>
        <w:tc>
          <w:tcPr>
            <w:tcW w:w="2973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Умения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jc w:val="center"/>
              <w:rPr>
                <w:b/>
              </w:rPr>
            </w:pPr>
            <w:r w:rsidRPr="003F2055">
              <w:rPr>
                <w:b/>
              </w:rPr>
              <w:t>Знания</w:t>
            </w:r>
          </w:p>
        </w:tc>
        <w:tc>
          <w:tcPr>
            <w:tcW w:w="2544" w:type="dxa"/>
            <w:vMerge/>
          </w:tcPr>
          <w:p w:rsidR="00A97880" w:rsidRPr="003F2055" w:rsidRDefault="00A97880" w:rsidP="003F2055"/>
        </w:tc>
        <w:tc>
          <w:tcPr>
            <w:tcW w:w="2209" w:type="dxa"/>
            <w:vMerge/>
          </w:tcPr>
          <w:p w:rsidR="00A97880" w:rsidRPr="003F2055" w:rsidRDefault="00A97880" w:rsidP="003F2055"/>
        </w:tc>
      </w:tr>
      <w:tr w:rsidR="00A97880" w:rsidRPr="003F2055" w:rsidTr="0052028E">
        <w:trPr>
          <w:trHeight w:val="983"/>
        </w:trPr>
        <w:tc>
          <w:tcPr>
            <w:tcW w:w="577" w:type="dxa"/>
          </w:tcPr>
          <w:p w:rsidR="00A97880" w:rsidRPr="003F2055" w:rsidRDefault="00A97880" w:rsidP="003F2055">
            <w:r w:rsidRPr="003F2055">
              <w:t>01</w:t>
            </w:r>
          </w:p>
          <w:p w:rsidR="00A97880" w:rsidRPr="003F2055" w:rsidRDefault="00A97880" w:rsidP="003F2055">
            <w:r w:rsidRPr="003F2055">
              <w:t>02</w:t>
            </w:r>
          </w:p>
          <w:p w:rsidR="00A97880" w:rsidRPr="003F2055" w:rsidRDefault="00A97880" w:rsidP="003F2055">
            <w:r w:rsidRPr="003F2055">
              <w:t>05</w:t>
            </w:r>
          </w:p>
          <w:p w:rsidR="00A97880" w:rsidRPr="003F2055" w:rsidRDefault="00A97880" w:rsidP="003F2055"/>
        </w:tc>
        <w:tc>
          <w:tcPr>
            <w:tcW w:w="983" w:type="dxa"/>
          </w:tcPr>
          <w:p w:rsidR="00A97880" w:rsidRPr="003F2055" w:rsidRDefault="00A97880" w:rsidP="003F2055">
            <w:r w:rsidRPr="003F2055">
              <w:t>1</w:t>
            </w:r>
          </w:p>
        </w:tc>
        <w:tc>
          <w:tcPr>
            <w:tcW w:w="2845" w:type="dxa"/>
          </w:tcPr>
          <w:p w:rsidR="00A97880" w:rsidRPr="003F2055" w:rsidRDefault="00A97880" w:rsidP="003F2055">
            <w:pPr>
              <w:shd w:val="clear" w:color="auto" w:fill="FFFFFF"/>
              <w:rPr>
                <w:color w:val="000000"/>
              </w:rPr>
            </w:pPr>
            <w:r w:rsidRPr="003F2055">
              <w:rPr>
                <w:color w:val="000000"/>
              </w:rPr>
              <w:t>Выполнение работ по технической эксплуатации, обслуживанию и ремонту электрического и электромеханического оборудования;</w:t>
            </w:r>
          </w:p>
        </w:tc>
        <w:tc>
          <w:tcPr>
            <w:tcW w:w="2973" w:type="dxa"/>
          </w:tcPr>
          <w:p w:rsidR="00A97880" w:rsidRPr="003F2055" w:rsidRDefault="00A97880" w:rsidP="003F2055">
            <w:r w:rsidRPr="003F2055">
              <w:rPr>
                <w:color w:val="000000"/>
                <w:shd w:val="clear" w:color="auto" w:fill="FFFFFF"/>
              </w:rPr>
              <w:t>Оценивать эффективность работы электрического и электромеханического оборудования;</w:t>
            </w:r>
          </w:p>
        </w:tc>
        <w:tc>
          <w:tcPr>
            <w:tcW w:w="2835" w:type="dxa"/>
          </w:tcPr>
          <w:p w:rsidR="00A97880" w:rsidRPr="003F2055" w:rsidRDefault="00A97880" w:rsidP="003F2055">
            <w:pPr>
              <w:shd w:val="clear" w:color="auto" w:fill="FFFFFF"/>
              <w:rPr>
                <w:color w:val="000000"/>
              </w:rPr>
            </w:pPr>
            <w:r w:rsidRPr="003F2055">
              <w:rPr>
                <w:color w:val="000000"/>
              </w:rPr>
              <w:t>Классификация и назначение электроприводов, физические процессы в электроприводах; выбор электродвигателей и схем управления;</w:t>
            </w:r>
          </w:p>
        </w:tc>
        <w:tc>
          <w:tcPr>
            <w:tcW w:w="2544" w:type="dxa"/>
          </w:tcPr>
          <w:p w:rsidR="00A97880" w:rsidRPr="003F2055" w:rsidRDefault="00A97880" w:rsidP="003F2055">
            <w:r w:rsidRPr="003F2055">
              <w:t xml:space="preserve">Общие сведения о передачах. Передачи </w:t>
            </w:r>
            <w:proofErr w:type="spellStart"/>
            <w:r w:rsidRPr="003F2055">
              <w:t>вращения.Редукторы</w:t>
            </w:r>
            <w:proofErr w:type="spellEnd"/>
            <w:r w:rsidRPr="003F2055">
              <w:t>.</w:t>
            </w:r>
          </w:p>
          <w:p w:rsidR="00A97880" w:rsidRPr="003F2055" w:rsidRDefault="00A97880" w:rsidP="003F2055">
            <w:proofErr w:type="spellStart"/>
            <w:r w:rsidRPr="003F2055">
              <w:t>Подшипники.Муфты</w:t>
            </w:r>
            <w:proofErr w:type="spellEnd"/>
            <w:r w:rsidRPr="003F2055">
              <w:t>.</w:t>
            </w:r>
          </w:p>
          <w:p w:rsidR="00A97880" w:rsidRPr="003F2055" w:rsidRDefault="00A97880" w:rsidP="003F2055">
            <w:r w:rsidRPr="003F2055">
              <w:t>Смазочные устройства.</w:t>
            </w:r>
          </w:p>
        </w:tc>
        <w:tc>
          <w:tcPr>
            <w:tcW w:w="2209" w:type="dxa"/>
          </w:tcPr>
          <w:p w:rsidR="00A97880" w:rsidRPr="003F2055" w:rsidRDefault="00A97880" w:rsidP="003F2055">
            <w:pPr>
              <w:jc w:val="center"/>
            </w:pPr>
            <w:r w:rsidRPr="003F2055">
              <w:t>+</w:t>
            </w:r>
          </w:p>
        </w:tc>
      </w:tr>
    </w:tbl>
    <w:p w:rsidR="00A97880" w:rsidRPr="003F2055" w:rsidRDefault="00A97880" w:rsidP="003F2055">
      <w:pPr>
        <w:shd w:val="clear" w:color="auto" w:fill="FFFFFF"/>
        <w:rPr>
          <w:color w:val="333333"/>
        </w:rPr>
      </w:pPr>
    </w:p>
    <w:p w:rsidR="00A97880" w:rsidRPr="003F2055" w:rsidRDefault="00A97880" w:rsidP="003F2055">
      <w:pPr>
        <w:shd w:val="clear" w:color="auto" w:fill="FFFFFF"/>
        <w:rPr>
          <w:color w:val="333333"/>
        </w:rPr>
      </w:pPr>
    </w:p>
    <w:p w:rsidR="00A97880" w:rsidRPr="003F2055" w:rsidRDefault="00A97880" w:rsidP="003F2055">
      <w:pPr>
        <w:shd w:val="clear" w:color="auto" w:fill="FFFFFF"/>
        <w:ind w:firstLine="851"/>
        <w:jc w:val="both"/>
        <w:rPr>
          <w:color w:val="333333"/>
        </w:rPr>
        <w:sectPr w:rsidR="00A97880" w:rsidRPr="003F2055" w:rsidSect="00A978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2055" w:rsidRPr="003F2055" w:rsidRDefault="003F2055" w:rsidP="003F2055">
      <w:pPr>
        <w:shd w:val="clear" w:color="auto" w:fill="FFFFFF"/>
        <w:ind w:firstLine="851"/>
        <w:jc w:val="center"/>
        <w:rPr>
          <w:b/>
          <w:color w:val="000000"/>
          <w:shd w:val="clear" w:color="auto" w:fill="FFFFFF"/>
        </w:rPr>
      </w:pPr>
      <w:r w:rsidRPr="003F2055">
        <w:rPr>
          <w:b/>
          <w:color w:val="000000"/>
          <w:shd w:val="clear" w:color="auto" w:fill="FFFFFF"/>
        </w:rPr>
        <w:lastRenderedPageBreak/>
        <w:t>Заключение</w:t>
      </w:r>
    </w:p>
    <w:p w:rsidR="00A97880" w:rsidRPr="003F2055" w:rsidRDefault="00A97880" w:rsidP="003F2055">
      <w:pPr>
        <w:shd w:val="clear" w:color="auto" w:fill="FFFFFF"/>
        <w:ind w:firstLine="851"/>
        <w:jc w:val="center"/>
        <w:rPr>
          <w:b/>
          <w:color w:val="333333"/>
        </w:rPr>
      </w:pPr>
    </w:p>
    <w:p w:rsidR="00A97880" w:rsidRPr="003F2055" w:rsidRDefault="00A97880" w:rsidP="003F2055">
      <w:pPr>
        <w:shd w:val="clear" w:color="auto" w:fill="FFFFFF"/>
        <w:jc w:val="both"/>
        <w:sectPr w:rsidR="00A97880" w:rsidRPr="003F2055" w:rsidSect="003F205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7880" w:rsidRPr="003F2055" w:rsidRDefault="00A97880" w:rsidP="003F2055"/>
    <w:sectPr w:rsidR="00A97880" w:rsidRPr="003F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D2" w:rsidRDefault="00AC48D2">
      <w:r>
        <w:separator/>
      </w:r>
    </w:p>
  </w:endnote>
  <w:endnote w:type="continuationSeparator" w:id="0">
    <w:p w:rsidR="00AC48D2" w:rsidRDefault="00AC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D2" w:rsidRDefault="00AC48D2">
      <w:r>
        <w:separator/>
      </w:r>
    </w:p>
  </w:footnote>
  <w:footnote w:type="continuationSeparator" w:id="0">
    <w:p w:rsidR="00AC48D2" w:rsidRDefault="00AC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C3" w:rsidRDefault="00AC48D2">
    <w:pPr>
      <w:pStyle w:val="a4"/>
      <w:jc w:val="center"/>
    </w:pPr>
  </w:p>
  <w:p w:rsidR="000318C3" w:rsidRDefault="00AC4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80"/>
    <w:rsid w:val="001352EC"/>
    <w:rsid w:val="003F2055"/>
    <w:rsid w:val="004D0965"/>
    <w:rsid w:val="00A97880"/>
    <w:rsid w:val="00AC48D2"/>
    <w:rsid w:val="00AE00DA"/>
    <w:rsid w:val="00B545B3"/>
    <w:rsid w:val="00C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78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97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8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9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9788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978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978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er"/>
    <w:basedOn w:val="a"/>
    <w:link w:val="a9"/>
    <w:uiPriority w:val="99"/>
    <w:unhideWhenUsed/>
    <w:rsid w:val="004D0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78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97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8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9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9788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978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978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er"/>
    <w:basedOn w:val="a"/>
    <w:link w:val="a9"/>
    <w:uiPriority w:val="99"/>
    <w:unhideWhenUsed/>
    <w:rsid w:val="004D0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7FCB-3783-4D2E-ACED-B83AAFAE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Metodist</cp:lastModifiedBy>
  <cp:revision>2</cp:revision>
  <dcterms:created xsi:type="dcterms:W3CDTF">2018-12-29T07:34:00Z</dcterms:created>
  <dcterms:modified xsi:type="dcterms:W3CDTF">2018-12-29T07:34:00Z</dcterms:modified>
</cp:coreProperties>
</file>