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50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34ABF">
        <w:rPr>
          <w:rFonts w:ascii="Times New Roman" w:hAnsi="Times New Roman" w:cs="Times New Roman"/>
          <w:sz w:val="24"/>
          <w:szCs w:val="24"/>
        </w:rPr>
        <w:t>Макушинский многопрофильный филиал</w:t>
      </w: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34ABF">
        <w:rPr>
          <w:rFonts w:ascii="Times New Roman" w:hAnsi="Times New Roman" w:cs="Times New Roman"/>
          <w:sz w:val="24"/>
          <w:szCs w:val="24"/>
        </w:rPr>
        <w:t>Государственного бюджетного профессионального  образовательного учреждения «Курганский базовый медицинский колледж»</w:t>
      </w: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34ABF" w:rsidP="00234AB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4ABF">
        <w:rPr>
          <w:rFonts w:ascii="Times New Roman" w:hAnsi="Times New Roman" w:cs="Times New Roman"/>
          <w:b/>
          <w:sz w:val="36"/>
          <w:szCs w:val="36"/>
        </w:rPr>
        <w:t>ПРОБЛЕМЫ ПАЦИЕНТОВ И МЕТОДЫ ОБСЛЕДОВАНИЯ ПАЦИЕНТОВ ПРИ ЗАБОЛЕВАНИЯХ КОСТНО-МЫШЕЧНОЙ СИСТЕМЫ</w:t>
      </w:r>
      <w:r w:rsidR="00661C1C">
        <w:rPr>
          <w:rFonts w:ascii="Times New Roman" w:hAnsi="Times New Roman" w:cs="Times New Roman"/>
          <w:b/>
          <w:sz w:val="36"/>
          <w:szCs w:val="36"/>
        </w:rPr>
        <w:t>.</w:t>
      </w:r>
    </w:p>
    <w:p w:rsidR="002F0C92" w:rsidRPr="00234ABF" w:rsidRDefault="00234ABF" w:rsidP="00234AB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4ABF">
        <w:rPr>
          <w:rFonts w:ascii="Times New Roman" w:hAnsi="Times New Roman" w:cs="Times New Roman"/>
          <w:b/>
          <w:sz w:val="36"/>
          <w:szCs w:val="36"/>
        </w:rPr>
        <w:t>СЕСТРИНСКИЙ ПРОЦЕСС ПРИ РЕВМАТОИДНОМ ПОЛИАРТРИТЕ И ОСТЕОАРТРОЗЕ</w:t>
      </w:r>
    </w:p>
    <w:p w:rsidR="00AC0DBF" w:rsidRPr="00234ABF" w:rsidRDefault="00AC0DBF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DBF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Учебное пособие для самостоятельной работы студентов </w:t>
      </w: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 </w:t>
      </w:r>
      <w:r w:rsidR="002971C7" w:rsidRPr="00234ABF">
        <w:rPr>
          <w:rFonts w:ascii="Times New Roman" w:hAnsi="Times New Roman" w:cs="Times New Roman"/>
          <w:sz w:val="28"/>
          <w:szCs w:val="28"/>
        </w:rPr>
        <w:t>с</w:t>
      </w:r>
      <w:r w:rsidRPr="00234ABF">
        <w:rPr>
          <w:rFonts w:ascii="Times New Roman" w:hAnsi="Times New Roman" w:cs="Times New Roman"/>
          <w:sz w:val="28"/>
          <w:szCs w:val="28"/>
        </w:rPr>
        <w:t>пециальност</w:t>
      </w:r>
      <w:r w:rsidR="00AC0DBF" w:rsidRPr="00234ABF">
        <w:rPr>
          <w:rFonts w:ascii="Times New Roman" w:hAnsi="Times New Roman" w:cs="Times New Roman"/>
          <w:sz w:val="28"/>
          <w:szCs w:val="28"/>
        </w:rPr>
        <w:t>ь</w:t>
      </w:r>
      <w:r w:rsidRPr="00234ABF">
        <w:rPr>
          <w:rFonts w:ascii="Times New Roman" w:hAnsi="Times New Roman" w:cs="Times New Roman"/>
          <w:sz w:val="28"/>
          <w:szCs w:val="28"/>
        </w:rPr>
        <w:t xml:space="preserve"> 34.02.01.</w:t>
      </w:r>
      <w:r w:rsidR="00AC0DBF" w:rsidRPr="00234ABF">
        <w:rPr>
          <w:rFonts w:ascii="Times New Roman" w:hAnsi="Times New Roman" w:cs="Times New Roman"/>
          <w:sz w:val="28"/>
          <w:szCs w:val="28"/>
        </w:rPr>
        <w:t xml:space="preserve"> </w:t>
      </w:r>
      <w:r w:rsidRPr="00234ABF">
        <w:rPr>
          <w:rFonts w:ascii="Times New Roman" w:hAnsi="Times New Roman" w:cs="Times New Roman"/>
          <w:sz w:val="28"/>
          <w:szCs w:val="28"/>
        </w:rPr>
        <w:t>Сестринское дело</w:t>
      </w: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2F0C92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Макушино 2018 г.</w:t>
      </w:r>
    </w:p>
    <w:p w:rsidR="002F0C92" w:rsidRPr="00234ABF" w:rsidRDefault="002F0C92" w:rsidP="00234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4ABF">
        <w:rPr>
          <w:rFonts w:ascii="Times New Roman" w:hAnsi="Times New Roman" w:cs="Times New Roman"/>
          <w:sz w:val="24"/>
          <w:szCs w:val="24"/>
        </w:rPr>
        <w:lastRenderedPageBreak/>
        <w:t>Проблемы пациентов и методы обследования пациентов при заболеваниях костно-мышечной системы.</w:t>
      </w:r>
    </w:p>
    <w:p w:rsidR="002F0C92" w:rsidRPr="00234ABF" w:rsidRDefault="002F0C92" w:rsidP="00234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4ABF">
        <w:rPr>
          <w:rFonts w:ascii="Times New Roman" w:hAnsi="Times New Roman" w:cs="Times New Roman"/>
          <w:sz w:val="24"/>
          <w:szCs w:val="24"/>
        </w:rPr>
        <w:t>Сестринский процесс при ревматоидном полиартрите и остеоартрите:</w:t>
      </w:r>
      <w:r w:rsidR="00EF4AF8" w:rsidRPr="00234ABF">
        <w:rPr>
          <w:rFonts w:ascii="Times New Roman" w:hAnsi="Times New Roman" w:cs="Times New Roman"/>
          <w:sz w:val="24"/>
          <w:szCs w:val="24"/>
        </w:rPr>
        <w:t xml:space="preserve"> учебное пособие для самостоятельной работы студентов / </w:t>
      </w:r>
      <w:r w:rsidR="002971C7" w:rsidRPr="00234ABF">
        <w:rPr>
          <w:rFonts w:ascii="Times New Roman" w:hAnsi="Times New Roman" w:cs="Times New Roman"/>
          <w:sz w:val="24"/>
          <w:szCs w:val="24"/>
        </w:rPr>
        <w:t>авт-сост: Л.П. Коновалова-Макушино</w:t>
      </w:r>
      <w:r w:rsidR="00EF4AF8" w:rsidRPr="00234ABF">
        <w:rPr>
          <w:rFonts w:ascii="Times New Roman" w:hAnsi="Times New Roman" w:cs="Times New Roman"/>
          <w:sz w:val="24"/>
          <w:szCs w:val="24"/>
        </w:rPr>
        <w:t>, 2018</w:t>
      </w:r>
      <w:r w:rsidR="00AC0DBF" w:rsidRPr="00234ABF">
        <w:rPr>
          <w:rFonts w:ascii="Times New Roman" w:hAnsi="Times New Roman" w:cs="Times New Roman"/>
          <w:sz w:val="24"/>
          <w:szCs w:val="24"/>
        </w:rPr>
        <w:t xml:space="preserve"> -</w:t>
      </w:r>
      <w:r w:rsidR="00930610" w:rsidRPr="00234ABF">
        <w:rPr>
          <w:rFonts w:ascii="Times New Roman" w:hAnsi="Times New Roman" w:cs="Times New Roman"/>
          <w:sz w:val="24"/>
          <w:szCs w:val="24"/>
        </w:rPr>
        <w:t>42.</w:t>
      </w:r>
    </w:p>
    <w:p w:rsidR="00EF4AF8" w:rsidRPr="00234ABF" w:rsidRDefault="00EF4AF8" w:rsidP="00234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F8" w:rsidRPr="00234ABF" w:rsidRDefault="00EF4AF8" w:rsidP="00234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F8" w:rsidRPr="00234ABF" w:rsidRDefault="00EF4AF8" w:rsidP="00234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4ABF">
        <w:rPr>
          <w:rFonts w:ascii="Times New Roman" w:hAnsi="Times New Roman" w:cs="Times New Roman"/>
          <w:sz w:val="24"/>
          <w:szCs w:val="24"/>
        </w:rPr>
        <w:t>Автор-составитель:</w:t>
      </w:r>
    </w:p>
    <w:p w:rsidR="00EF4AF8" w:rsidRPr="00234ABF" w:rsidRDefault="00EF4AF8" w:rsidP="00234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4ABF">
        <w:rPr>
          <w:rFonts w:ascii="Times New Roman" w:hAnsi="Times New Roman" w:cs="Times New Roman"/>
          <w:sz w:val="24"/>
          <w:szCs w:val="24"/>
        </w:rPr>
        <w:t>Коновалова Любовь Павловна преподаватель высшей квалификационной категории Макушинского многопрофильного филиала ГБПОУ «Курганский базовый медицинский колледж»</w:t>
      </w:r>
    </w:p>
    <w:p w:rsidR="00EF4AF8" w:rsidRPr="00234ABF" w:rsidRDefault="00EF4AF8" w:rsidP="00234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F8" w:rsidRPr="00234ABF" w:rsidRDefault="00EF4AF8" w:rsidP="00234A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4AF8" w:rsidRPr="00234ABF" w:rsidRDefault="002971C7" w:rsidP="00234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4ABF">
        <w:rPr>
          <w:rFonts w:ascii="Times New Roman" w:hAnsi="Times New Roman" w:cs="Times New Roman"/>
          <w:sz w:val="24"/>
          <w:szCs w:val="24"/>
        </w:rPr>
        <w:t>Реценз</w:t>
      </w:r>
      <w:r w:rsidR="00EF4AF8" w:rsidRPr="00234ABF">
        <w:rPr>
          <w:rFonts w:ascii="Times New Roman" w:hAnsi="Times New Roman" w:cs="Times New Roman"/>
          <w:sz w:val="24"/>
          <w:szCs w:val="24"/>
        </w:rPr>
        <w:t>ент:  Брюхов Александр Вячеславович</w:t>
      </w:r>
      <w:r w:rsidR="00AC0DBF" w:rsidRPr="00234ABF">
        <w:rPr>
          <w:rFonts w:ascii="Times New Roman" w:hAnsi="Times New Roman" w:cs="Times New Roman"/>
          <w:sz w:val="24"/>
          <w:szCs w:val="24"/>
        </w:rPr>
        <w:t xml:space="preserve"> </w:t>
      </w:r>
      <w:r w:rsidR="00930610" w:rsidRPr="00234ABF">
        <w:rPr>
          <w:rFonts w:ascii="Times New Roman" w:hAnsi="Times New Roman" w:cs="Times New Roman"/>
          <w:sz w:val="24"/>
          <w:szCs w:val="24"/>
        </w:rPr>
        <w:t xml:space="preserve"> врач </w:t>
      </w:r>
      <w:r w:rsidRPr="00234ABF">
        <w:rPr>
          <w:rFonts w:ascii="Times New Roman" w:hAnsi="Times New Roman" w:cs="Times New Roman"/>
          <w:sz w:val="24"/>
          <w:szCs w:val="24"/>
        </w:rPr>
        <w:t>–</w:t>
      </w:r>
      <w:r w:rsidR="00930610" w:rsidRPr="00234ABF">
        <w:rPr>
          <w:rFonts w:ascii="Times New Roman" w:hAnsi="Times New Roman" w:cs="Times New Roman"/>
          <w:sz w:val="24"/>
          <w:szCs w:val="24"/>
        </w:rPr>
        <w:t xml:space="preserve"> терапевт</w:t>
      </w:r>
      <w:r w:rsidRPr="00234ABF">
        <w:rPr>
          <w:rFonts w:ascii="Times New Roman" w:hAnsi="Times New Roman" w:cs="Times New Roman"/>
          <w:sz w:val="24"/>
          <w:szCs w:val="24"/>
        </w:rPr>
        <w:t xml:space="preserve"> первой квалификационной категории </w:t>
      </w:r>
      <w:r w:rsidR="00930610" w:rsidRPr="00234ABF">
        <w:rPr>
          <w:rFonts w:ascii="Times New Roman" w:hAnsi="Times New Roman" w:cs="Times New Roman"/>
          <w:sz w:val="24"/>
          <w:szCs w:val="24"/>
        </w:rPr>
        <w:t xml:space="preserve"> ГБУ «Макушинская ЦРБ»</w:t>
      </w:r>
    </w:p>
    <w:p w:rsidR="002971C7" w:rsidRPr="00234ABF" w:rsidRDefault="002971C7" w:rsidP="00234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0DBF" w:rsidRPr="00234ABF" w:rsidRDefault="00AC0DBF" w:rsidP="00234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4AF8" w:rsidRPr="00234ABF" w:rsidRDefault="00EF4AF8" w:rsidP="00234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4ABF">
        <w:rPr>
          <w:rFonts w:ascii="Times New Roman" w:hAnsi="Times New Roman" w:cs="Times New Roman"/>
          <w:sz w:val="24"/>
          <w:szCs w:val="24"/>
        </w:rPr>
        <w:t>Данное пособие построено в соответствии с требованиями ФГОС-3 (Федеральный государственный стандарт третьего поколения к минимуму уровня подготовки выпускников по специальности 34.02.01. Сестринское дело и разработано на основе рабочей программы по ПМ 02. Участие в лечебно-диагностических и реабилитационных процессах.</w:t>
      </w:r>
    </w:p>
    <w:p w:rsidR="00EF4AF8" w:rsidRPr="00234ABF" w:rsidRDefault="00EF4AF8" w:rsidP="00234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4ABF">
        <w:rPr>
          <w:rFonts w:ascii="Times New Roman" w:hAnsi="Times New Roman" w:cs="Times New Roman"/>
          <w:sz w:val="24"/>
          <w:szCs w:val="24"/>
        </w:rPr>
        <w:t>В учебном пособии освещены проблемные и психологические вопросы ухода, лечение и профилактики обострений заболеваний опорно-двигательного</w:t>
      </w:r>
      <w:r w:rsidR="009B70D0" w:rsidRPr="00234ABF">
        <w:rPr>
          <w:rFonts w:ascii="Times New Roman" w:hAnsi="Times New Roman" w:cs="Times New Roman"/>
          <w:sz w:val="24"/>
          <w:szCs w:val="24"/>
        </w:rPr>
        <w:t xml:space="preserve"> аппарата, оказание медицинских услуг.</w:t>
      </w:r>
    </w:p>
    <w:p w:rsidR="009B70D0" w:rsidRPr="00234ABF" w:rsidRDefault="009B70D0" w:rsidP="00234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4ABF">
        <w:rPr>
          <w:rFonts w:ascii="Times New Roman" w:hAnsi="Times New Roman" w:cs="Times New Roman"/>
          <w:sz w:val="24"/>
          <w:szCs w:val="24"/>
        </w:rPr>
        <w:t>Учебное пособие предназначено для самостоятельной аудиторной и внеаудиторной работы студентов по специальности 34.02.01. «Сестринское дело»</w:t>
      </w:r>
    </w:p>
    <w:p w:rsidR="009B70D0" w:rsidRPr="00234ABF" w:rsidRDefault="009B70D0" w:rsidP="00234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70D0" w:rsidRPr="00234ABF" w:rsidRDefault="009B70D0" w:rsidP="00234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4ABF">
        <w:rPr>
          <w:rFonts w:ascii="Times New Roman" w:hAnsi="Times New Roman" w:cs="Times New Roman"/>
          <w:sz w:val="24"/>
          <w:szCs w:val="24"/>
        </w:rPr>
        <w:t>Пособие включает в себя следующие разделы: «Содержание учебного материала», «Задания для самостоятельной работы», «Список источников литературы».</w:t>
      </w:r>
    </w:p>
    <w:p w:rsidR="009B70D0" w:rsidRPr="00234ABF" w:rsidRDefault="009B70D0" w:rsidP="00234A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0DBF" w:rsidRPr="00234ABF" w:rsidRDefault="00AC0DBF" w:rsidP="00234AB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C0DBF" w:rsidRPr="00234ABF" w:rsidRDefault="00AC0DBF" w:rsidP="00234AB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C0DBF" w:rsidRPr="00234ABF" w:rsidRDefault="00AC0DBF" w:rsidP="00234AB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C0DBF" w:rsidRPr="00234ABF" w:rsidRDefault="00AC0DBF" w:rsidP="00234AB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C0DBF" w:rsidRPr="00234ABF" w:rsidRDefault="00AC0DBF" w:rsidP="00234AB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C0DBF" w:rsidRPr="00234ABF" w:rsidRDefault="00AC0DBF" w:rsidP="00234AB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C0DBF" w:rsidRPr="00234ABF" w:rsidRDefault="00AC0DBF" w:rsidP="00234AB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971C7" w:rsidRPr="00234ABF" w:rsidRDefault="002971C7" w:rsidP="00234AB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971C7" w:rsidRPr="00234ABF" w:rsidRDefault="002971C7" w:rsidP="00234AB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971C7" w:rsidRPr="00234ABF" w:rsidRDefault="002971C7" w:rsidP="00234AB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971C7" w:rsidRPr="00234ABF" w:rsidRDefault="002971C7" w:rsidP="00234AB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971C7" w:rsidRPr="00234ABF" w:rsidRDefault="002971C7" w:rsidP="00234AB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971C7" w:rsidRPr="00234ABF" w:rsidRDefault="002971C7" w:rsidP="003C0796">
      <w:pPr>
        <w:tabs>
          <w:tab w:val="left" w:pos="67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971C7" w:rsidRPr="00234ABF" w:rsidRDefault="009B70D0" w:rsidP="00234AB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34ABF">
        <w:rPr>
          <w:rFonts w:ascii="Times New Roman" w:hAnsi="Times New Roman" w:cs="Times New Roman"/>
          <w:sz w:val="24"/>
          <w:szCs w:val="24"/>
        </w:rPr>
        <w:t>Коновалова Л.П. 2018 г.</w:t>
      </w:r>
    </w:p>
    <w:p w:rsidR="002971C7" w:rsidRPr="00234ABF" w:rsidRDefault="002971C7" w:rsidP="00234AB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B70D0" w:rsidRPr="00234ABF" w:rsidRDefault="009B70D0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Специальность: 34.02.01. Сестринское дело курс 3,4</w:t>
      </w:r>
    </w:p>
    <w:p w:rsidR="009B70D0" w:rsidRPr="00234ABF" w:rsidRDefault="009B70D0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Профессиональный модуль:</w:t>
      </w:r>
    </w:p>
    <w:p w:rsidR="009B70D0" w:rsidRPr="00234ABF" w:rsidRDefault="009B70D0" w:rsidP="003C1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ПМ 02. Участие в лечебно-диагностических и реабилитационных процессах</w:t>
      </w:r>
    </w:p>
    <w:p w:rsidR="009B70D0" w:rsidRPr="00234ABF" w:rsidRDefault="009B70D0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МДК 02.01. Сестринский уход при различных заболеваниях и состояниях.</w:t>
      </w:r>
    </w:p>
    <w:p w:rsidR="002971C7" w:rsidRPr="00234ABF" w:rsidRDefault="002971C7" w:rsidP="003C1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Ра</w:t>
      </w:r>
      <w:r w:rsidR="003C0796">
        <w:rPr>
          <w:rFonts w:ascii="Times New Roman" w:hAnsi="Times New Roman" w:cs="Times New Roman"/>
          <w:sz w:val="28"/>
          <w:szCs w:val="28"/>
        </w:rPr>
        <w:t>зд</w:t>
      </w:r>
      <w:r w:rsidRPr="00234ABF">
        <w:rPr>
          <w:rFonts w:ascii="Times New Roman" w:hAnsi="Times New Roman" w:cs="Times New Roman"/>
          <w:sz w:val="28"/>
          <w:szCs w:val="28"/>
        </w:rPr>
        <w:t>ел 1.7 Сестринский уход при заболеваниях опорно-двигательного аппарата</w:t>
      </w:r>
    </w:p>
    <w:p w:rsidR="009B70D0" w:rsidRPr="00234ABF" w:rsidRDefault="009B70D0" w:rsidP="003C1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Тема: Проблемы пациентов и методы обследования пациентов при заболеваниях костно-мышечной системы.</w:t>
      </w: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Объем часов на изучение темы:</w:t>
      </w:r>
    </w:p>
    <w:tbl>
      <w:tblPr>
        <w:tblStyle w:val="a3"/>
        <w:tblW w:w="0" w:type="auto"/>
        <w:tblLook w:val="04A0"/>
      </w:tblPr>
      <w:tblGrid>
        <w:gridCol w:w="3040"/>
        <w:gridCol w:w="3029"/>
        <w:gridCol w:w="3078"/>
      </w:tblGrid>
      <w:tr w:rsidR="00313AB0" w:rsidRPr="00234ABF" w:rsidTr="00313AB0">
        <w:tc>
          <w:tcPr>
            <w:tcW w:w="3190" w:type="dxa"/>
          </w:tcPr>
          <w:p w:rsidR="00313AB0" w:rsidRPr="00234ABF" w:rsidRDefault="00313AB0" w:rsidP="00234A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Максимальная учебная нагрузка </w:t>
            </w:r>
          </w:p>
          <w:p w:rsidR="00313AB0" w:rsidRPr="00234ABF" w:rsidRDefault="00313AB0" w:rsidP="00234A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</w:p>
        </w:tc>
        <w:tc>
          <w:tcPr>
            <w:tcW w:w="3190" w:type="dxa"/>
          </w:tcPr>
          <w:p w:rsidR="00313AB0" w:rsidRPr="00234ABF" w:rsidRDefault="00313AB0" w:rsidP="00234AB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3191" w:type="dxa"/>
          </w:tcPr>
          <w:p w:rsidR="00313AB0" w:rsidRPr="00234ABF" w:rsidRDefault="00313AB0" w:rsidP="00234AB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313AB0" w:rsidRPr="00234ABF" w:rsidTr="00313AB0">
        <w:tc>
          <w:tcPr>
            <w:tcW w:w="3190" w:type="dxa"/>
          </w:tcPr>
          <w:p w:rsidR="00313AB0" w:rsidRPr="00234ABF" w:rsidRDefault="00313AB0" w:rsidP="00234AB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190" w:type="dxa"/>
          </w:tcPr>
          <w:p w:rsidR="00313AB0" w:rsidRPr="00234ABF" w:rsidRDefault="00313AB0" w:rsidP="00234AB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91" w:type="dxa"/>
          </w:tcPr>
          <w:p w:rsidR="00313AB0" w:rsidRPr="00234ABF" w:rsidRDefault="00313AB0" w:rsidP="00234AB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0C92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Уровень освоения материала: 3</w:t>
      </w: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Вид учебного занятия: практическое</w:t>
      </w: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Количество часов на уче</w:t>
      </w:r>
      <w:r w:rsidR="002971C7" w:rsidRPr="00234ABF">
        <w:rPr>
          <w:rFonts w:ascii="Times New Roman" w:hAnsi="Times New Roman" w:cs="Times New Roman"/>
          <w:sz w:val="28"/>
          <w:szCs w:val="28"/>
        </w:rPr>
        <w:t>бное занятие: сестринское дело 12</w:t>
      </w:r>
      <w:r w:rsidRPr="00234ABF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lastRenderedPageBreak/>
        <w:t>Цель: Сформировать профессиональные знания и умения, необходимые для деятельности медицинской сестры при лечении и уходе пациентом при ревматоидном полиартрите и остеоартрозе.</w:t>
      </w: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3AB0" w:rsidRPr="00234ABF" w:rsidRDefault="00313AB0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Задачи:</w:t>
      </w:r>
    </w:p>
    <w:p w:rsidR="00313AB0" w:rsidRPr="00234ABF" w:rsidRDefault="00313AB0" w:rsidP="003C1286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Образовательные (дидактические)</w:t>
      </w:r>
    </w:p>
    <w:p w:rsidR="00313AB0" w:rsidRPr="00234ABF" w:rsidRDefault="00313AB0" w:rsidP="003C1286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На основании знаний по строению суставов ознакомиться с особенностями ухода за пациентами при данных заболеваниях;</w:t>
      </w:r>
    </w:p>
    <w:p w:rsidR="00313AB0" w:rsidRPr="00234ABF" w:rsidRDefault="00313AB0" w:rsidP="003C1286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Применение знаний в конкретных практических</w:t>
      </w:r>
      <w:r w:rsidR="00F24724" w:rsidRPr="00234ABF">
        <w:rPr>
          <w:rFonts w:ascii="Times New Roman" w:hAnsi="Times New Roman" w:cs="Times New Roman"/>
          <w:sz w:val="28"/>
          <w:szCs w:val="28"/>
        </w:rPr>
        <w:t xml:space="preserve"> ситуациях;</w:t>
      </w:r>
    </w:p>
    <w:p w:rsidR="00F24724" w:rsidRPr="00234ABF" w:rsidRDefault="00F24724" w:rsidP="003C1286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Познакомиться с порядком оказания медицинских услуг.</w:t>
      </w:r>
    </w:p>
    <w:p w:rsidR="00F24724" w:rsidRPr="00234ABF" w:rsidRDefault="00F24724" w:rsidP="003C1286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F24724" w:rsidRPr="00234ABF" w:rsidRDefault="00F24724" w:rsidP="003C1286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Формировать интерес к будущей профессии.</w:t>
      </w:r>
    </w:p>
    <w:p w:rsidR="00F24724" w:rsidRPr="00234ABF" w:rsidRDefault="00F24724" w:rsidP="003C1286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Формировать умения и навыки самоконтроля по уходу за заболеваниями костно-мышечной системы.</w:t>
      </w:r>
    </w:p>
    <w:p w:rsidR="00F24724" w:rsidRPr="00234ABF" w:rsidRDefault="00F24724" w:rsidP="003C1286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Овладеть необходимыми навыками самостоятельной образовательной деятельности.</w:t>
      </w:r>
    </w:p>
    <w:p w:rsidR="00F24724" w:rsidRPr="00234ABF" w:rsidRDefault="00F24724" w:rsidP="003C1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3.Развивающие:</w:t>
      </w:r>
    </w:p>
    <w:p w:rsidR="00F24724" w:rsidRPr="00234ABF" w:rsidRDefault="00F24724" w:rsidP="003C1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          1. Развивать умения обобщения полученных знаний, осуществления анализа, сравнений, формирование выводов.</w:t>
      </w:r>
    </w:p>
    <w:p w:rsidR="00F24724" w:rsidRPr="00234ABF" w:rsidRDefault="00F24724" w:rsidP="003C1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          2. Развивать логическое мышление при работе с пациентами.</w:t>
      </w:r>
    </w:p>
    <w:p w:rsidR="00F24724" w:rsidRPr="00234ABF" w:rsidRDefault="00F24724" w:rsidP="003C12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          3. Развивать умения и навыки работы с нормативными источниками.</w:t>
      </w:r>
    </w:p>
    <w:p w:rsidR="00F24724" w:rsidRPr="00234ABF" w:rsidRDefault="00F24724" w:rsidP="00234A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Учебное пособие для самостоятельной работы студентов по теме: «Проблемы пациентов и методы обследования пациентов при заболеваниях костно-мышечной системы. Сестринский процесс </w:t>
      </w:r>
      <w:r w:rsidR="005F70D7" w:rsidRPr="00234ABF">
        <w:rPr>
          <w:rFonts w:ascii="Times New Roman" w:hAnsi="Times New Roman" w:cs="Times New Roman"/>
          <w:sz w:val="28"/>
          <w:szCs w:val="28"/>
        </w:rPr>
        <w:t>при ревматоидном полиартрите и остеартрозе» в части освоения общих (ОК) и профессиональных (ПК) компетенций.</w:t>
      </w:r>
    </w:p>
    <w:p w:rsidR="005F70D7" w:rsidRPr="00234ABF" w:rsidRDefault="005F70D7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Общие компетенции:</w:t>
      </w:r>
    </w:p>
    <w:tbl>
      <w:tblPr>
        <w:tblW w:w="9064" w:type="dxa"/>
        <w:tblLayout w:type="fixed"/>
        <w:tblLook w:val="0000"/>
      </w:tblPr>
      <w:tblGrid>
        <w:gridCol w:w="1126"/>
        <w:gridCol w:w="7938"/>
      </w:tblGrid>
      <w:tr w:rsidR="005F70D7" w:rsidRPr="00234ABF" w:rsidTr="002971C7">
        <w:tc>
          <w:tcPr>
            <w:tcW w:w="1126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ОК 1</w:t>
            </w:r>
          </w:p>
        </w:tc>
        <w:tc>
          <w:tcPr>
            <w:tcW w:w="7938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F70D7" w:rsidRPr="00234ABF" w:rsidTr="002971C7">
        <w:tc>
          <w:tcPr>
            <w:tcW w:w="1126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ОК 2</w:t>
            </w:r>
          </w:p>
        </w:tc>
        <w:tc>
          <w:tcPr>
            <w:tcW w:w="7938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234ABF">
              <w:rPr>
                <w:rFonts w:ascii="Times New Roman" w:hAnsi="Times New Roman" w:cs="Times New Roman"/>
                <w:sz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      </w:r>
          </w:p>
        </w:tc>
      </w:tr>
      <w:tr w:rsidR="005F70D7" w:rsidRPr="00234ABF" w:rsidTr="002971C7">
        <w:tc>
          <w:tcPr>
            <w:tcW w:w="1126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ОК 3</w:t>
            </w:r>
          </w:p>
        </w:tc>
        <w:tc>
          <w:tcPr>
            <w:tcW w:w="7938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234ABF">
              <w:rPr>
                <w:rFonts w:ascii="Times New Roman" w:hAnsi="Times New Roman" w:cs="Times New Roman"/>
                <w:sz w:val="28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5F70D7" w:rsidRPr="00234ABF" w:rsidTr="002971C7">
        <w:tc>
          <w:tcPr>
            <w:tcW w:w="1126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ОК 4</w:t>
            </w:r>
          </w:p>
        </w:tc>
        <w:tc>
          <w:tcPr>
            <w:tcW w:w="7938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234ABF">
              <w:rPr>
                <w:rFonts w:ascii="Times New Roman" w:hAnsi="Times New Roman" w:cs="Times New Roman"/>
                <w:sz w:val="28"/>
              </w:rPr>
              <w:t xml:space="preserve">Осуществлять поиск анализ и оценку информации, необходимой для постановки и решения профессиональных </w:t>
            </w:r>
            <w:r w:rsidRPr="00234ABF">
              <w:rPr>
                <w:rFonts w:ascii="Times New Roman" w:hAnsi="Times New Roman" w:cs="Times New Roman"/>
                <w:sz w:val="28"/>
              </w:rPr>
              <w:lastRenderedPageBreak/>
              <w:t>задач, профессионального и личностного развития.</w:t>
            </w:r>
          </w:p>
        </w:tc>
      </w:tr>
      <w:tr w:rsidR="005F70D7" w:rsidRPr="00234ABF" w:rsidTr="002971C7">
        <w:tc>
          <w:tcPr>
            <w:tcW w:w="1126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 5</w:t>
            </w:r>
          </w:p>
        </w:tc>
        <w:tc>
          <w:tcPr>
            <w:tcW w:w="7938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234ABF">
              <w:rPr>
                <w:rFonts w:ascii="Times New Roman" w:hAnsi="Times New Roman" w:cs="Times New Roman"/>
                <w:sz w:val="28"/>
              </w:rPr>
              <w:t>Использовать информационно-коммуникационные технологии для совершенства профессиональной деятельности</w:t>
            </w:r>
          </w:p>
        </w:tc>
      </w:tr>
      <w:tr w:rsidR="005F70D7" w:rsidRPr="00234ABF" w:rsidTr="002971C7">
        <w:tc>
          <w:tcPr>
            <w:tcW w:w="1126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ОК 6</w:t>
            </w:r>
          </w:p>
        </w:tc>
        <w:tc>
          <w:tcPr>
            <w:tcW w:w="7938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234ABF">
              <w:rPr>
                <w:rFonts w:ascii="Times New Roman" w:hAnsi="Times New Roman" w:cs="Times New Roman"/>
                <w:sz w:val="28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5F70D7" w:rsidRPr="00234ABF" w:rsidTr="002971C7">
        <w:tc>
          <w:tcPr>
            <w:tcW w:w="1126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ОК 7</w:t>
            </w:r>
          </w:p>
        </w:tc>
        <w:tc>
          <w:tcPr>
            <w:tcW w:w="7938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234ABF">
              <w:rPr>
                <w:rFonts w:ascii="Times New Roman" w:hAnsi="Times New Roman" w:cs="Times New Roman"/>
                <w:sz w:val="28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</w:t>
            </w:r>
          </w:p>
        </w:tc>
      </w:tr>
      <w:tr w:rsidR="005F70D7" w:rsidRPr="00234ABF" w:rsidTr="002971C7">
        <w:tc>
          <w:tcPr>
            <w:tcW w:w="1126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ОК 8</w:t>
            </w:r>
          </w:p>
        </w:tc>
        <w:tc>
          <w:tcPr>
            <w:tcW w:w="7938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234ABF">
              <w:rPr>
                <w:rFonts w:ascii="Times New Roman" w:hAnsi="Times New Roman" w:cs="Times New Roman"/>
                <w:sz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5F70D7" w:rsidRPr="00234ABF" w:rsidTr="002971C7">
        <w:tc>
          <w:tcPr>
            <w:tcW w:w="1126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ОК 9</w:t>
            </w:r>
          </w:p>
        </w:tc>
        <w:tc>
          <w:tcPr>
            <w:tcW w:w="7938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234ABF">
              <w:rPr>
                <w:rFonts w:ascii="Times New Roman" w:hAnsi="Times New Roman" w:cs="Times New Roman"/>
                <w:sz w:val="28"/>
              </w:rPr>
              <w:t>Быть готовым к смене технологий в профессиональной деятельности</w:t>
            </w:r>
          </w:p>
        </w:tc>
      </w:tr>
      <w:tr w:rsidR="005F70D7" w:rsidRPr="00234ABF" w:rsidTr="002971C7">
        <w:tc>
          <w:tcPr>
            <w:tcW w:w="1126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ОК 10</w:t>
            </w:r>
          </w:p>
        </w:tc>
        <w:tc>
          <w:tcPr>
            <w:tcW w:w="7938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234ABF">
              <w:rPr>
                <w:rFonts w:ascii="Times New Roman" w:hAnsi="Times New Roman" w:cs="Times New Roman"/>
                <w:sz w:val="28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</w:t>
            </w:r>
          </w:p>
        </w:tc>
      </w:tr>
      <w:tr w:rsidR="005F70D7" w:rsidRPr="00234ABF" w:rsidTr="002971C7">
        <w:tc>
          <w:tcPr>
            <w:tcW w:w="1126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ОК 11</w:t>
            </w:r>
          </w:p>
        </w:tc>
        <w:tc>
          <w:tcPr>
            <w:tcW w:w="7938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234ABF">
              <w:rPr>
                <w:rFonts w:ascii="Times New Roman" w:hAnsi="Times New Roman" w:cs="Times New Roman"/>
                <w:sz w:val="28"/>
              </w:rPr>
              <w:t>Быть готовым брать на себя нравственные обязательства по отношению к природе, обществу и человеку</w:t>
            </w:r>
          </w:p>
        </w:tc>
      </w:tr>
      <w:tr w:rsidR="005F70D7" w:rsidRPr="00234ABF" w:rsidTr="002971C7">
        <w:tc>
          <w:tcPr>
            <w:tcW w:w="1126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ОК 12</w:t>
            </w:r>
          </w:p>
        </w:tc>
        <w:tc>
          <w:tcPr>
            <w:tcW w:w="7938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234ABF">
              <w:rPr>
                <w:rFonts w:ascii="Times New Roman" w:hAnsi="Times New Roman" w:cs="Times New Roman"/>
                <w:sz w:val="28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</w:t>
            </w:r>
          </w:p>
        </w:tc>
      </w:tr>
      <w:tr w:rsidR="005F70D7" w:rsidRPr="00234ABF" w:rsidTr="002971C7">
        <w:tc>
          <w:tcPr>
            <w:tcW w:w="1126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ОК 13</w:t>
            </w:r>
          </w:p>
        </w:tc>
        <w:tc>
          <w:tcPr>
            <w:tcW w:w="7938" w:type="dxa"/>
          </w:tcPr>
          <w:p w:rsidR="005F70D7" w:rsidRPr="00234ABF" w:rsidRDefault="005F70D7" w:rsidP="00234ABF">
            <w:pPr>
              <w:widowControl w:val="0"/>
              <w:snapToGrid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234ABF">
              <w:rPr>
                <w:rFonts w:ascii="Times New Roman" w:hAnsi="Times New Roman" w:cs="Times New Roman"/>
                <w:sz w:val="28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</w:t>
            </w:r>
          </w:p>
        </w:tc>
      </w:tr>
    </w:tbl>
    <w:p w:rsidR="005F70D7" w:rsidRPr="00234ABF" w:rsidRDefault="005F70D7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Профессиональные компетен</w:t>
      </w:r>
      <w:r w:rsidR="002971C7" w:rsidRPr="00234ABF">
        <w:rPr>
          <w:rFonts w:ascii="Times New Roman" w:hAnsi="Times New Roman" w:cs="Times New Roman"/>
          <w:sz w:val="28"/>
          <w:szCs w:val="28"/>
        </w:rPr>
        <w:t>ции по специальности 34.02.01. Сестринское дело</w:t>
      </w:r>
      <w:r w:rsidRPr="00234ABF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064" w:type="dxa"/>
        <w:tblInd w:w="-25" w:type="dxa"/>
        <w:tblLayout w:type="fixed"/>
        <w:tblLook w:val="0000"/>
      </w:tblPr>
      <w:tblGrid>
        <w:gridCol w:w="1126"/>
        <w:gridCol w:w="7938"/>
      </w:tblGrid>
      <w:tr w:rsidR="00B9745B" w:rsidRPr="00234ABF" w:rsidTr="002971C7">
        <w:tc>
          <w:tcPr>
            <w:tcW w:w="1126" w:type="dxa"/>
          </w:tcPr>
          <w:p w:rsidR="00B9745B" w:rsidRPr="00234ABF" w:rsidRDefault="00B9745B" w:rsidP="00234ABF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 w:rsidRPr="00234ABF">
              <w:rPr>
                <w:rFonts w:ascii="Times New Roman" w:hAnsi="Times New Roman" w:cs="Times New Roman"/>
                <w:bCs/>
                <w:sz w:val="28"/>
              </w:rPr>
              <w:t>2.1.</w:t>
            </w:r>
          </w:p>
        </w:tc>
        <w:tc>
          <w:tcPr>
            <w:tcW w:w="7938" w:type="dxa"/>
          </w:tcPr>
          <w:p w:rsidR="00B9745B" w:rsidRPr="00234ABF" w:rsidRDefault="00B9745B" w:rsidP="00234ABF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Представлять информацию в понятном для пациента виде, объяснять ему суть вмешательств.</w:t>
            </w:r>
          </w:p>
        </w:tc>
      </w:tr>
      <w:tr w:rsidR="00B9745B" w:rsidRPr="00234ABF" w:rsidTr="002971C7">
        <w:tc>
          <w:tcPr>
            <w:tcW w:w="1126" w:type="dxa"/>
          </w:tcPr>
          <w:p w:rsidR="00B9745B" w:rsidRPr="00234ABF" w:rsidRDefault="00B9745B" w:rsidP="00234ABF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 w:rsidRPr="00234ABF">
              <w:rPr>
                <w:rFonts w:ascii="Times New Roman" w:hAnsi="Times New Roman" w:cs="Times New Roman"/>
                <w:bCs/>
                <w:sz w:val="28"/>
              </w:rPr>
              <w:t>2.2.</w:t>
            </w:r>
          </w:p>
        </w:tc>
        <w:tc>
          <w:tcPr>
            <w:tcW w:w="7938" w:type="dxa"/>
          </w:tcPr>
          <w:p w:rsidR="00B9745B" w:rsidRPr="00234ABF" w:rsidRDefault="00B9745B" w:rsidP="00234ABF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Осуществлять лечебно-диагностические вмешательства, взаимодействуя с участниками лечебного процесса.</w:t>
            </w:r>
          </w:p>
        </w:tc>
      </w:tr>
      <w:tr w:rsidR="00B9745B" w:rsidRPr="00234ABF" w:rsidTr="002971C7">
        <w:tc>
          <w:tcPr>
            <w:tcW w:w="1126" w:type="dxa"/>
          </w:tcPr>
          <w:p w:rsidR="00B9745B" w:rsidRPr="00234ABF" w:rsidRDefault="00B9745B" w:rsidP="00234ABF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 w:rsidRPr="00234ABF">
              <w:rPr>
                <w:rFonts w:ascii="Times New Roman" w:hAnsi="Times New Roman" w:cs="Times New Roman"/>
                <w:bCs/>
                <w:sz w:val="28"/>
                <w:szCs w:val="28"/>
              </w:rPr>
              <w:t>2.3.</w:t>
            </w: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938" w:type="dxa"/>
          </w:tcPr>
          <w:p w:rsidR="00B9745B" w:rsidRPr="00234ABF" w:rsidRDefault="00B9745B" w:rsidP="00234ABF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Сотрудничать со взаимодействующими организациями и службами.</w:t>
            </w:r>
          </w:p>
        </w:tc>
      </w:tr>
      <w:tr w:rsidR="00B9745B" w:rsidRPr="00234ABF" w:rsidTr="002971C7">
        <w:tc>
          <w:tcPr>
            <w:tcW w:w="1126" w:type="dxa"/>
          </w:tcPr>
          <w:p w:rsidR="00B9745B" w:rsidRPr="00234ABF" w:rsidRDefault="00B9745B" w:rsidP="00234ABF">
            <w:pPr>
              <w:spacing w:after="0"/>
              <w:rPr>
                <w:rFonts w:ascii="Times New Roman" w:hAnsi="Times New Roman" w:cs="Times New Roman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 w:rsidRPr="00234ABF">
              <w:rPr>
                <w:rFonts w:ascii="Times New Roman" w:hAnsi="Times New Roman" w:cs="Times New Roman"/>
                <w:bCs/>
                <w:sz w:val="28"/>
              </w:rPr>
              <w:t>2.4</w:t>
            </w:r>
          </w:p>
        </w:tc>
        <w:tc>
          <w:tcPr>
            <w:tcW w:w="7938" w:type="dxa"/>
          </w:tcPr>
          <w:p w:rsidR="00B9745B" w:rsidRPr="00234ABF" w:rsidRDefault="00B9745B" w:rsidP="00234ABF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Применять медикаментозные средства в соответствии с </w:t>
            </w:r>
            <w:r w:rsidRPr="00234A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правилами их использования.</w:t>
            </w:r>
          </w:p>
        </w:tc>
      </w:tr>
      <w:tr w:rsidR="00B9745B" w:rsidRPr="00234ABF" w:rsidTr="002971C7">
        <w:tc>
          <w:tcPr>
            <w:tcW w:w="1126" w:type="dxa"/>
          </w:tcPr>
          <w:p w:rsidR="00B9745B" w:rsidRPr="00234ABF" w:rsidRDefault="00B9745B" w:rsidP="00234ABF">
            <w:pPr>
              <w:spacing w:after="0"/>
              <w:rPr>
                <w:rFonts w:ascii="Times New Roman" w:hAnsi="Times New Roman" w:cs="Times New Roman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ПК </w:t>
            </w:r>
            <w:r w:rsidRPr="00234ABF">
              <w:rPr>
                <w:rFonts w:ascii="Times New Roman" w:hAnsi="Times New Roman" w:cs="Times New Roman"/>
                <w:bCs/>
                <w:sz w:val="28"/>
              </w:rPr>
              <w:t>2.5</w:t>
            </w:r>
          </w:p>
        </w:tc>
        <w:tc>
          <w:tcPr>
            <w:tcW w:w="7938" w:type="dxa"/>
          </w:tcPr>
          <w:p w:rsidR="00B9745B" w:rsidRPr="00234ABF" w:rsidRDefault="00B9745B" w:rsidP="00234ABF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Соблюдать правила использования аппаратуры, оборудования и изделий медицинского назначения в ходе лечебно-диагностического процесса.</w:t>
            </w:r>
          </w:p>
        </w:tc>
      </w:tr>
      <w:tr w:rsidR="00B9745B" w:rsidRPr="00234ABF" w:rsidTr="002971C7">
        <w:tc>
          <w:tcPr>
            <w:tcW w:w="1126" w:type="dxa"/>
          </w:tcPr>
          <w:p w:rsidR="00B9745B" w:rsidRPr="00234ABF" w:rsidRDefault="00B9745B" w:rsidP="00234ABF">
            <w:pPr>
              <w:spacing w:after="0"/>
              <w:rPr>
                <w:rFonts w:ascii="Times New Roman" w:hAnsi="Times New Roman" w:cs="Times New Roman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 w:rsidRPr="00234ABF">
              <w:rPr>
                <w:rFonts w:ascii="Times New Roman" w:hAnsi="Times New Roman" w:cs="Times New Roman"/>
                <w:bCs/>
                <w:sz w:val="28"/>
              </w:rPr>
              <w:t>2.6</w:t>
            </w:r>
          </w:p>
        </w:tc>
        <w:tc>
          <w:tcPr>
            <w:tcW w:w="7938" w:type="dxa"/>
          </w:tcPr>
          <w:p w:rsidR="00B9745B" w:rsidRPr="00234ABF" w:rsidRDefault="00B9745B" w:rsidP="00234ABF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Вести утвержденную медицинскую документацию.</w:t>
            </w:r>
          </w:p>
        </w:tc>
      </w:tr>
      <w:tr w:rsidR="00B9745B" w:rsidRPr="00234ABF" w:rsidTr="002971C7">
        <w:tc>
          <w:tcPr>
            <w:tcW w:w="1126" w:type="dxa"/>
          </w:tcPr>
          <w:p w:rsidR="00B9745B" w:rsidRPr="00234ABF" w:rsidRDefault="00B9745B" w:rsidP="00234ABF">
            <w:pPr>
              <w:spacing w:after="0"/>
              <w:rPr>
                <w:rFonts w:ascii="Times New Roman" w:hAnsi="Times New Roman" w:cs="Times New Roman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 w:rsidRPr="00234ABF">
              <w:rPr>
                <w:rFonts w:ascii="Times New Roman" w:hAnsi="Times New Roman" w:cs="Times New Roman"/>
                <w:bCs/>
                <w:sz w:val="28"/>
              </w:rPr>
              <w:t>2.7</w:t>
            </w:r>
          </w:p>
        </w:tc>
        <w:tc>
          <w:tcPr>
            <w:tcW w:w="7938" w:type="dxa"/>
          </w:tcPr>
          <w:p w:rsidR="00B9745B" w:rsidRPr="00234ABF" w:rsidRDefault="00B9745B" w:rsidP="00234ABF">
            <w:pPr>
              <w:widowControl w:val="0"/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Осуществлять реабилитационные мероприятия.</w:t>
            </w:r>
          </w:p>
        </w:tc>
      </w:tr>
      <w:tr w:rsidR="00B9745B" w:rsidRPr="00234ABF" w:rsidTr="002971C7">
        <w:tc>
          <w:tcPr>
            <w:tcW w:w="1126" w:type="dxa"/>
          </w:tcPr>
          <w:p w:rsidR="00B9745B" w:rsidRPr="00234ABF" w:rsidRDefault="00B9745B" w:rsidP="00234ABF">
            <w:pPr>
              <w:spacing w:after="0"/>
              <w:rPr>
                <w:rFonts w:ascii="Times New Roman" w:hAnsi="Times New Roman" w:cs="Times New Roman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 w:rsidRPr="00234ABF">
              <w:rPr>
                <w:rFonts w:ascii="Times New Roman" w:hAnsi="Times New Roman" w:cs="Times New Roman"/>
                <w:bCs/>
                <w:sz w:val="28"/>
              </w:rPr>
              <w:t>2.8</w:t>
            </w:r>
          </w:p>
        </w:tc>
        <w:tc>
          <w:tcPr>
            <w:tcW w:w="7938" w:type="dxa"/>
          </w:tcPr>
          <w:p w:rsidR="00B9745B" w:rsidRPr="00234ABF" w:rsidRDefault="00B9745B" w:rsidP="00234ABF">
            <w:pPr>
              <w:spacing w:after="0"/>
              <w:ind w:right="1037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Оказывать паллиативную помощь.</w:t>
            </w:r>
          </w:p>
        </w:tc>
      </w:tr>
    </w:tbl>
    <w:p w:rsidR="005F70D7" w:rsidRPr="00234ABF" w:rsidRDefault="005F70D7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745B" w:rsidRPr="00234ABF" w:rsidRDefault="00B9745B" w:rsidP="00234AB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>С целью овладения соответствующих общих и профессиональных компетенций студент по специальности 34.02.01 Сестринское дело должен:</w:t>
      </w:r>
    </w:p>
    <w:p w:rsidR="00B9745B" w:rsidRPr="00234ABF" w:rsidRDefault="00B9745B" w:rsidP="00234AB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B9745B" w:rsidRPr="00234ABF" w:rsidRDefault="00B9745B" w:rsidP="00234ABF">
      <w:pPr>
        <w:numPr>
          <w:ilvl w:val="0"/>
          <w:numId w:val="4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причины, клинические проявления, возможные осложнения, методы диагностики проблем пациента, организацию и оказание сестринской помощи; </w:t>
      </w:r>
    </w:p>
    <w:p w:rsidR="00B9745B" w:rsidRPr="00234ABF" w:rsidRDefault="00B9745B" w:rsidP="00234ABF">
      <w:pPr>
        <w:numPr>
          <w:ilvl w:val="0"/>
          <w:numId w:val="4"/>
        </w:numPr>
        <w:tabs>
          <w:tab w:val="left" w:pos="284"/>
        </w:tabs>
        <w:suppressAutoHyphens/>
        <w:spacing w:after="0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пути введения лекарственных препаратов; </w:t>
      </w:r>
    </w:p>
    <w:p w:rsidR="00B9745B" w:rsidRPr="00234ABF" w:rsidRDefault="00B9745B" w:rsidP="00234ABF">
      <w:pPr>
        <w:numPr>
          <w:ilvl w:val="0"/>
          <w:numId w:val="4"/>
        </w:numPr>
        <w:tabs>
          <w:tab w:val="left" w:pos="284"/>
        </w:tabs>
        <w:suppressAutoHyphens/>
        <w:spacing w:after="0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виды, формы и методы реабилитации;</w:t>
      </w:r>
    </w:p>
    <w:p w:rsidR="00B9745B" w:rsidRPr="00234ABF" w:rsidRDefault="00B9745B" w:rsidP="00234ABF">
      <w:pPr>
        <w:numPr>
          <w:ilvl w:val="0"/>
          <w:numId w:val="4"/>
        </w:numPr>
        <w:tabs>
          <w:tab w:val="left" w:pos="284"/>
          <w:tab w:val="left" w:pos="2592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</w:tabs>
        <w:suppressAutoHyphens/>
        <w:spacing w:after="0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:rsidR="00B9745B" w:rsidRPr="00234ABF" w:rsidRDefault="00B9745B" w:rsidP="00234ABF">
      <w:pPr>
        <w:tabs>
          <w:tab w:val="left" w:pos="284"/>
          <w:tab w:val="left" w:pos="2592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</w:tabs>
        <w:suppressAutoHyphens/>
        <w:spacing w:after="0"/>
        <w:ind w:left="-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B9745B" w:rsidRPr="00234ABF" w:rsidRDefault="00B9745B" w:rsidP="00234ABF">
      <w:pPr>
        <w:widowControl w:val="0"/>
        <w:spacing w:before="40" w:after="0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–  готовить пациента к лечебно-диагностическим вмешательствам;</w:t>
      </w:r>
    </w:p>
    <w:p w:rsidR="00B9745B" w:rsidRPr="00234ABF" w:rsidRDefault="00B9745B" w:rsidP="00234ABF">
      <w:pPr>
        <w:widowControl w:val="0"/>
        <w:spacing w:before="40" w:after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–</w:t>
      </w:r>
      <w:r w:rsidRPr="00234AB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34ABF">
        <w:rPr>
          <w:rFonts w:ascii="Times New Roman" w:hAnsi="Times New Roman" w:cs="Times New Roman"/>
          <w:sz w:val="28"/>
          <w:szCs w:val="28"/>
        </w:rPr>
        <w:t xml:space="preserve">осуществлять сестринский уход за пациентом при различных заболеваниях и состояниях; </w:t>
      </w:r>
    </w:p>
    <w:p w:rsidR="00B9745B" w:rsidRPr="00234ABF" w:rsidRDefault="00B9745B" w:rsidP="00234ABF">
      <w:pPr>
        <w:spacing w:after="0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–  консультировать пациента и его окружение по применению лекарственных средств;  </w:t>
      </w:r>
    </w:p>
    <w:p w:rsidR="00B9745B" w:rsidRPr="00234ABF" w:rsidRDefault="00B9745B" w:rsidP="00234ABF">
      <w:pPr>
        <w:spacing w:after="0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–  осуществлять реабилитационные мероприятия в пределах своих полномочий в условиях первичной медико-санитарной помощи и стационара;   </w:t>
      </w:r>
    </w:p>
    <w:p w:rsidR="00B9745B" w:rsidRPr="00234ABF" w:rsidRDefault="00B9745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left="360" w:right="-185" w:hanging="36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 –  осуществлять фармакотерапию по назначению врача;</w:t>
      </w:r>
    </w:p>
    <w:p w:rsidR="00B9745B" w:rsidRPr="00234ABF" w:rsidRDefault="00B9745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left="360" w:right="-185" w:hanging="36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– проводить комплексы упражнений лечебной физкультуры, основные приемы массажа;</w:t>
      </w:r>
    </w:p>
    <w:p w:rsidR="00B9745B" w:rsidRPr="00234ABF" w:rsidRDefault="00B9745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left="360" w:right="-185" w:hanging="36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– проводить мероприятия по сохранению и улучшению качества жизни пациента;</w:t>
      </w:r>
    </w:p>
    <w:p w:rsidR="00B9745B" w:rsidRPr="00234ABF" w:rsidRDefault="00B9745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– осуществлять паллиативную помощь пациентам;</w:t>
      </w:r>
    </w:p>
    <w:p w:rsidR="00B9745B" w:rsidRPr="00234ABF" w:rsidRDefault="00B9745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– вести утвержденную медицинскую документацию; </w:t>
      </w:r>
    </w:p>
    <w:p w:rsidR="00B9745B" w:rsidRPr="00234ABF" w:rsidRDefault="00B9745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B9745B" w:rsidRPr="00234ABF" w:rsidRDefault="00B9745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</w:p>
    <w:p w:rsidR="00B9745B" w:rsidRPr="00234ABF" w:rsidRDefault="00B9745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center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lastRenderedPageBreak/>
        <w:t>Задания для самостоятельной работы</w:t>
      </w:r>
    </w:p>
    <w:tbl>
      <w:tblPr>
        <w:tblStyle w:val="a3"/>
        <w:tblW w:w="0" w:type="auto"/>
        <w:tblInd w:w="360" w:type="dxa"/>
        <w:tblLook w:val="04A0"/>
      </w:tblPr>
      <w:tblGrid>
        <w:gridCol w:w="2866"/>
        <w:gridCol w:w="2694"/>
        <w:gridCol w:w="3227"/>
      </w:tblGrid>
      <w:tr w:rsidR="00B9745B" w:rsidRPr="00234ABF" w:rsidTr="003C0796">
        <w:tc>
          <w:tcPr>
            <w:tcW w:w="2866" w:type="dxa"/>
          </w:tcPr>
          <w:p w:rsidR="00B9745B" w:rsidRPr="00234ABF" w:rsidRDefault="00B9745B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2694" w:type="dxa"/>
          </w:tcPr>
          <w:p w:rsidR="00B9745B" w:rsidRPr="00234ABF" w:rsidRDefault="00B9745B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3227" w:type="dxa"/>
          </w:tcPr>
          <w:p w:rsidR="00B9745B" w:rsidRPr="00234ABF" w:rsidRDefault="00B9745B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B9745B" w:rsidRPr="00234ABF" w:rsidTr="003C0796">
        <w:tc>
          <w:tcPr>
            <w:tcW w:w="2866" w:type="dxa"/>
          </w:tcPr>
          <w:p w:rsidR="00B9745B" w:rsidRPr="00234ABF" w:rsidRDefault="00B9745B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  <w:p w:rsidR="00B9745B" w:rsidRPr="00234ABF" w:rsidRDefault="00B9745B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Проверь себя</w:t>
            </w:r>
          </w:p>
          <w:p w:rsidR="00B9745B" w:rsidRPr="00234ABF" w:rsidRDefault="00B9745B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-ответь на вопросы</w:t>
            </w:r>
          </w:p>
        </w:tc>
        <w:tc>
          <w:tcPr>
            <w:tcW w:w="2694" w:type="dxa"/>
          </w:tcPr>
          <w:p w:rsidR="00B9745B" w:rsidRPr="00234ABF" w:rsidRDefault="00B9745B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  <w:p w:rsidR="00B9745B" w:rsidRPr="00234ABF" w:rsidRDefault="00B9745B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Тесты для контроля знаний по теме «Ревматоидный полиартрит и остеоартроз»</w:t>
            </w:r>
          </w:p>
          <w:p w:rsidR="00B9745B" w:rsidRPr="00234ABF" w:rsidRDefault="00B9745B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  <w:p w:rsidR="00B9745B" w:rsidRPr="00234ABF" w:rsidRDefault="00B9745B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Составьте план ухода при данных заболеваниях</w:t>
            </w:r>
          </w:p>
          <w:p w:rsidR="007B074E" w:rsidRPr="00234ABF" w:rsidRDefault="007B074E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Беседа по данной теме.</w:t>
            </w:r>
          </w:p>
        </w:tc>
        <w:tc>
          <w:tcPr>
            <w:tcW w:w="3227" w:type="dxa"/>
          </w:tcPr>
          <w:p w:rsidR="00B9745B" w:rsidRPr="00234ABF" w:rsidRDefault="00944545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Задание 4</w:t>
            </w:r>
          </w:p>
          <w:p w:rsidR="00944545" w:rsidRPr="00234ABF" w:rsidRDefault="00944545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Заполните немые таблицы по теме: «Ревматоидный полиартрит и остеоартроз»</w:t>
            </w:r>
          </w:p>
          <w:p w:rsidR="00944545" w:rsidRPr="00234ABF" w:rsidRDefault="00944545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Задание 5</w:t>
            </w:r>
          </w:p>
          <w:p w:rsidR="00944545" w:rsidRPr="00234ABF" w:rsidRDefault="00944545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Приготовить: а) кроссворд по теме: «Ревматоидный полиартрит и остеоартроз»</w:t>
            </w:r>
          </w:p>
          <w:p w:rsidR="00944545" w:rsidRPr="00234ABF" w:rsidRDefault="00944545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7B074E" w:rsidRPr="00234ABF">
              <w:rPr>
                <w:rFonts w:ascii="Times New Roman" w:hAnsi="Times New Roman" w:cs="Times New Roman"/>
                <w:sz w:val="28"/>
                <w:szCs w:val="28"/>
              </w:rPr>
              <w:t>Решить проблемно-ситуационную задачу</w:t>
            </w:r>
          </w:p>
          <w:p w:rsidR="00944545" w:rsidRPr="00234ABF" w:rsidRDefault="00944545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в) составить меню для пациентов с заболеванием «Ревматоидный полиартрит и остеоартроз»</w:t>
            </w:r>
          </w:p>
          <w:p w:rsidR="00944545" w:rsidRPr="00234ABF" w:rsidRDefault="00944545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Задание 6</w:t>
            </w:r>
          </w:p>
          <w:p w:rsidR="00944545" w:rsidRPr="00234ABF" w:rsidRDefault="00944545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Заполнить таблицу в виде лепестков по лекарственным препаратам (НПВС) </w:t>
            </w:r>
          </w:p>
        </w:tc>
      </w:tr>
    </w:tbl>
    <w:p w:rsidR="00B9745B" w:rsidRPr="00234ABF" w:rsidRDefault="00B9745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B9745B" w:rsidRPr="00234ABF" w:rsidRDefault="00B9745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944545" w:rsidRPr="00234ABF" w:rsidRDefault="00944545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944545" w:rsidRPr="00234ABF" w:rsidRDefault="00944545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944545" w:rsidRPr="00234ABF" w:rsidRDefault="00944545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944545" w:rsidRDefault="00944545" w:rsidP="003C0796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</w:p>
    <w:p w:rsidR="003C0796" w:rsidRDefault="003C0796" w:rsidP="003C0796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</w:p>
    <w:p w:rsidR="003C0796" w:rsidRDefault="003C0796" w:rsidP="003C0796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</w:p>
    <w:p w:rsidR="003C0796" w:rsidRPr="00234ABF" w:rsidRDefault="003C0796" w:rsidP="003C0796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</w:p>
    <w:p w:rsidR="00944545" w:rsidRPr="00234ABF" w:rsidRDefault="00944545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center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</w:t>
      </w:r>
    </w:p>
    <w:tbl>
      <w:tblPr>
        <w:tblStyle w:val="a3"/>
        <w:tblW w:w="0" w:type="auto"/>
        <w:tblInd w:w="720" w:type="dxa"/>
        <w:tblLook w:val="04A0"/>
      </w:tblPr>
      <w:tblGrid>
        <w:gridCol w:w="806"/>
        <w:gridCol w:w="6520"/>
        <w:gridCol w:w="1101"/>
      </w:tblGrid>
      <w:tr w:rsidR="00642302" w:rsidRPr="00234ABF" w:rsidTr="00642302">
        <w:tc>
          <w:tcPr>
            <w:tcW w:w="806" w:type="dxa"/>
          </w:tcPr>
          <w:p w:rsidR="00642302" w:rsidRPr="00234ABF" w:rsidRDefault="00642302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642302" w:rsidRPr="00234ABF" w:rsidRDefault="00642302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101" w:type="dxa"/>
          </w:tcPr>
          <w:p w:rsidR="00642302" w:rsidRPr="00234ABF" w:rsidRDefault="003C1286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42302" w:rsidRPr="00234ABF" w:rsidTr="00642302">
        <w:tc>
          <w:tcPr>
            <w:tcW w:w="806" w:type="dxa"/>
          </w:tcPr>
          <w:p w:rsidR="00642302" w:rsidRPr="00234ABF" w:rsidRDefault="00642302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520" w:type="dxa"/>
          </w:tcPr>
          <w:p w:rsidR="00642302" w:rsidRPr="00234ABF" w:rsidRDefault="00642302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Ревматоидный полиартрит</w:t>
            </w:r>
          </w:p>
        </w:tc>
        <w:tc>
          <w:tcPr>
            <w:tcW w:w="1101" w:type="dxa"/>
          </w:tcPr>
          <w:p w:rsidR="00642302" w:rsidRPr="00234ABF" w:rsidRDefault="008C0D8C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C128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42302" w:rsidRPr="00234ABF" w:rsidTr="00642302">
        <w:tc>
          <w:tcPr>
            <w:tcW w:w="806" w:type="dxa"/>
          </w:tcPr>
          <w:p w:rsidR="00642302" w:rsidRPr="00234ABF" w:rsidRDefault="00642302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520" w:type="dxa"/>
          </w:tcPr>
          <w:p w:rsidR="00642302" w:rsidRPr="00234ABF" w:rsidRDefault="00642302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Причины и способствующие факторы</w:t>
            </w:r>
          </w:p>
        </w:tc>
        <w:tc>
          <w:tcPr>
            <w:tcW w:w="1101" w:type="dxa"/>
          </w:tcPr>
          <w:p w:rsidR="00642302" w:rsidRPr="00234ABF" w:rsidRDefault="00930610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C12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42302" w:rsidRPr="00234ABF" w:rsidTr="00642302">
        <w:tc>
          <w:tcPr>
            <w:tcW w:w="806" w:type="dxa"/>
          </w:tcPr>
          <w:p w:rsidR="00642302" w:rsidRPr="00234ABF" w:rsidRDefault="00642302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6520" w:type="dxa"/>
          </w:tcPr>
          <w:p w:rsidR="00642302" w:rsidRPr="00234ABF" w:rsidRDefault="00642302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Признаки и симптомы РА</w:t>
            </w:r>
          </w:p>
        </w:tc>
        <w:tc>
          <w:tcPr>
            <w:tcW w:w="1101" w:type="dxa"/>
          </w:tcPr>
          <w:p w:rsidR="00642302" w:rsidRPr="00234ABF" w:rsidRDefault="00930610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C12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42302" w:rsidRPr="00234ABF" w:rsidTr="00642302">
        <w:tc>
          <w:tcPr>
            <w:tcW w:w="806" w:type="dxa"/>
          </w:tcPr>
          <w:p w:rsidR="00642302" w:rsidRPr="00234ABF" w:rsidRDefault="00642302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520" w:type="dxa"/>
          </w:tcPr>
          <w:p w:rsidR="00642302" w:rsidRPr="00234ABF" w:rsidRDefault="00642302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Лечение и профилактика</w:t>
            </w:r>
          </w:p>
        </w:tc>
        <w:tc>
          <w:tcPr>
            <w:tcW w:w="1101" w:type="dxa"/>
          </w:tcPr>
          <w:p w:rsidR="00642302" w:rsidRPr="00234ABF" w:rsidRDefault="00930610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C12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42302" w:rsidRPr="00234ABF" w:rsidTr="00642302">
        <w:tc>
          <w:tcPr>
            <w:tcW w:w="806" w:type="dxa"/>
          </w:tcPr>
          <w:p w:rsidR="00642302" w:rsidRPr="00234ABF" w:rsidRDefault="00642302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520" w:type="dxa"/>
          </w:tcPr>
          <w:p w:rsidR="00642302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Сестринский уход при остеартрозе</w:t>
            </w:r>
          </w:p>
        </w:tc>
        <w:tc>
          <w:tcPr>
            <w:tcW w:w="1101" w:type="dxa"/>
          </w:tcPr>
          <w:p w:rsidR="00642302" w:rsidRPr="00234ABF" w:rsidRDefault="00930610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C128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42302" w:rsidRPr="00234ABF" w:rsidTr="00642302">
        <w:tc>
          <w:tcPr>
            <w:tcW w:w="806" w:type="dxa"/>
          </w:tcPr>
          <w:p w:rsidR="00642302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520" w:type="dxa"/>
          </w:tcPr>
          <w:p w:rsidR="00642302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Причины возникновения</w:t>
            </w:r>
          </w:p>
        </w:tc>
        <w:tc>
          <w:tcPr>
            <w:tcW w:w="1101" w:type="dxa"/>
          </w:tcPr>
          <w:p w:rsidR="00642302" w:rsidRPr="00234ABF" w:rsidRDefault="00930610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C12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42302" w:rsidRPr="00234ABF" w:rsidTr="00642302">
        <w:tc>
          <w:tcPr>
            <w:tcW w:w="806" w:type="dxa"/>
          </w:tcPr>
          <w:p w:rsidR="00642302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520" w:type="dxa"/>
          </w:tcPr>
          <w:p w:rsidR="00642302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Сравнительная характеристика артритов и остеоартроза</w:t>
            </w:r>
          </w:p>
        </w:tc>
        <w:tc>
          <w:tcPr>
            <w:tcW w:w="1101" w:type="dxa"/>
          </w:tcPr>
          <w:p w:rsidR="00642302" w:rsidRPr="00234ABF" w:rsidRDefault="00930610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C12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23769" w:rsidRPr="00234ABF" w:rsidTr="00642302">
        <w:tc>
          <w:tcPr>
            <w:tcW w:w="806" w:type="dxa"/>
          </w:tcPr>
          <w:p w:rsidR="00123769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6520" w:type="dxa"/>
          </w:tcPr>
          <w:p w:rsidR="00123769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Степени остеоартроза</w:t>
            </w:r>
          </w:p>
        </w:tc>
        <w:tc>
          <w:tcPr>
            <w:tcW w:w="1101" w:type="dxa"/>
          </w:tcPr>
          <w:p w:rsidR="00123769" w:rsidRPr="00234ABF" w:rsidRDefault="00930610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C128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23769" w:rsidRPr="00234ABF" w:rsidTr="00642302">
        <w:tc>
          <w:tcPr>
            <w:tcW w:w="806" w:type="dxa"/>
          </w:tcPr>
          <w:p w:rsidR="00123769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6520" w:type="dxa"/>
          </w:tcPr>
          <w:p w:rsidR="00123769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Лечение остеоартроза</w:t>
            </w:r>
          </w:p>
        </w:tc>
        <w:tc>
          <w:tcPr>
            <w:tcW w:w="1101" w:type="dxa"/>
          </w:tcPr>
          <w:p w:rsidR="00123769" w:rsidRPr="00234ABF" w:rsidRDefault="00930610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C128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23769" w:rsidRPr="00234ABF" w:rsidTr="00642302">
        <w:tc>
          <w:tcPr>
            <w:tcW w:w="806" w:type="dxa"/>
          </w:tcPr>
          <w:p w:rsidR="00123769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520" w:type="dxa"/>
          </w:tcPr>
          <w:p w:rsidR="00123769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Практические мероприятия. План сестринских вмешательств при заболеваниях костно-мышечной системы</w:t>
            </w:r>
          </w:p>
        </w:tc>
        <w:tc>
          <w:tcPr>
            <w:tcW w:w="1101" w:type="dxa"/>
          </w:tcPr>
          <w:p w:rsidR="00123769" w:rsidRPr="00234ABF" w:rsidRDefault="003C1286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23769" w:rsidRPr="00234ABF" w:rsidTr="00642302">
        <w:tc>
          <w:tcPr>
            <w:tcW w:w="806" w:type="dxa"/>
          </w:tcPr>
          <w:p w:rsidR="00123769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6520" w:type="dxa"/>
          </w:tcPr>
          <w:p w:rsidR="00123769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Сестринский процесс при остеоартрозе</w:t>
            </w:r>
          </w:p>
        </w:tc>
        <w:tc>
          <w:tcPr>
            <w:tcW w:w="1101" w:type="dxa"/>
          </w:tcPr>
          <w:p w:rsidR="00123769" w:rsidRPr="00234ABF" w:rsidRDefault="003C1286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23769" w:rsidRPr="00234ABF" w:rsidTr="00642302">
        <w:tc>
          <w:tcPr>
            <w:tcW w:w="806" w:type="dxa"/>
          </w:tcPr>
          <w:p w:rsidR="00123769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6520" w:type="dxa"/>
          </w:tcPr>
          <w:p w:rsidR="00123769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Решение проблем сестринского ухода с использованием этапов сестринского процесса</w:t>
            </w:r>
          </w:p>
        </w:tc>
        <w:tc>
          <w:tcPr>
            <w:tcW w:w="1101" w:type="dxa"/>
          </w:tcPr>
          <w:p w:rsidR="00123769" w:rsidRPr="00234ABF" w:rsidRDefault="00930610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C12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23769" w:rsidRPr="00234ABF" w:rsidTr="00642302">
        <w:tc>
          <w:tcPr>
            <w:tcW w:w="806" w:type="dxa"/>
          </w:tcPr>
          <w:p w:rsidR="00123769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6520" w:type="dxa"/>
          </w:tcPr>
          <w:p w:rsidR="00123769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  <w:r w:rsidR="00234A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простых сестринских технологий при ревматоидном артрите и остеоартрозе</w:t>
            </w:r>
          </w:p>
        </w:tc>
        <w:tc>
          <w:tcPr>
            <w:tcW w:w="1101" w:type="dxa"/>
          </w:tcPr>
          <w:p w:rsidR="00123769" w:rsidRPr="00234ABF" w:rsidRDefault="00930610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123769" w:rsidRPr="00234ABF" w:rsidTr="00642302">
        <w:tc>
          <w:tcPr>
            <w:tcW w:w="806" w:type="dxa"/>
          </w:tcPr>
          <w:p w:rsidR="00123769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6520" w:type="dxa"/>
          </w:tcPr>
          <w:p w:rsidR="00123769" w:rsidRPr="00234ABF" w:rsidRDefault="00234ABF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Реабилитационные</w:t>
            </w:r>
            <w:r w:rsidR="00123769"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</w:p>
        </w:tc>
        <w:tc>
          <w:tcPr>
            <w:tcW w:w="1101" w:type="dxa"/>
          </w:tcPr>
          <w:p w:rsidR="00123769" w:rsidRPr="00234ABF" w:rsidRDefault="00930610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123769" w:rsidRPr="00234ABF" w:rsidTr="00642302">
        <w:tc>
          <w:tcPr>
            <w:tcW w:w="806" w:type="dxa"/>
          </w:tcPr>
          <w:p w:rsidR="00123769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520" w:type="dxa"/>
          </w:tcPr>
          <w:p w:rsidR="00123769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Задание для самостоятельной работы</w:t>
            </w:r>
          </w:p>
        </w:tc>
        <w:tc>
          <w:tcPr>
            <w:tcW w:w="1101" w:type="dxa"/>
          </w:tcPr>
          <w:p w:rsidR="00123769" w:rsidRPr="00234ABF" w:rsidRDefault="00930610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C12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23769" w:rsidRPr="00234ABF" w:rsidTr="00642302">
        <w:tc>
          <w:tcPr>
            <w:tcW w:w="806" w:type="dxa"/>
          </w:tcPr>
          <w:p w:rsidR="00123769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123769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Ответы на задания для самостоятельной работы</w:t>
            </w:r>
          </w:p>
        </w:tc>
        <w:tc>
          <w:tcPr>
            <w:tcW w:w="1101" w:type="dxa"/>
          </w:tcPr>
          <w:p w:rsidR="00123769" w:rsidRPr="00234ABF" w:rsidRDefault="00930610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123769" w:rsidRPr="00234ABF" w:rsidTr="00642302">
        <w:tc>
          <w:tcPr>
            <w:tcW w:w="806" w:type="dxa"/>
          </w:tcPr>
          <w:p w:rsidR="00123769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123769" w:rsidRPr="00234ABF" w:rsidRDefault="00123769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34ABF">
              <w:rPr>
                <w:rFonts w:ascii="Times New Roman" w:hAnsi="Times New Roman" w:cs="Times New Roman"/>
                <w:sz w:val="28"/>
                <w:szCs w:val="28"/>
              </w:rPr>
              <w:t>писок использованных источников</w:t>
            </w:r>
          </w:p>
          <w:p w:rsidR="00123769" w:rsidRPr="00234ABF" w:rsidRDefault="00123769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1" w:type="dxa"/>
          </w:tcPr>
          <w:p w:rsidR="00123769" w:rsidRPr="00234ABF" w:rsidRDefault="00930610" w:rsidP="00234ABF">
            <w:pPr>
              <w:pStyle w:val="a4"/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left="0" w:right="-185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C12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7B406C" w:rsidRPr="00234ABF" w:rsidRDefault="007B406C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7B406C" w:rsidRPr="00234ABF" w:rsidRDefault="007B406C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7B406C" w:rsidRPr="00234ABF" w:rsidRDefault="007B406C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7B406C" w:rsidRPr="00234ABF" w:rsidRDefault="007B406C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7B406C" w:rsidRPr="00234ABF" w:rsidRDefault="007B406C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7B406C" w:rsidRPr="00234ABF" w:rsidRDefault="007B406C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123769" w:rsidRDefault="003C0796" w:rsidP="003C0796"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right="-18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C0796" w:rsidRDefault="003C0796" w:rsidP="003C0796"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right="-185"/>
        <w:rPr>
          <w:rFonts w:ascii="Times New Roman" w:hAnsi="Times New Roman" w:cs="Times New Roman"/>
          <w:b/>
          <w:sz w:val="28"/>
          <w:szCs w:val="28"/>
        </w:rPr>
      </w:pPr>
    </w:p>
    <w:p w:rsidR="003C0796" w:rsidRDefault="003C0796" w:rsidP="003C0796"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right="-185"/>
        <w:rPr>
          <w:rFonts w:ascii="Times New Roman" w:hAnsi="Times New Roman" w:cs="Times New Roman"/>
          <w:b/>
          <w:sz w:val="28"/>
          <w:szCs w:val="28"/>
        </w:rPr>
      </w:pPr>
    </w:p>
    <w:p w:rsidR="003C0796" w:rsidRPr="00234ABF" w:rsidRDefault="003C0796" w:rsidP="003C0796"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right="-185"/>
        <w:rPr>
          <w:rFonts w:ascii="Times New Roman" w:hAnsi="Times New Roman" w:cs="Times New Roman"/>
          <w:b/>
          <w:sz w:val="28"/>
          <w:szCs w:val="28"/>
        </w:rPr>
      </w:pPr>
    </w:p>
    <w:p w:rsidR="00AC0DBF" w:rsidRPr="00234ABF" w:rsidRDefault="00BB2E88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B406C" w:rsidRPr="00234ABF" w:rsidRDefault="00BB2E88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center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2E88" w:rsidRPr="00234ABF" w:rsidRDefault="00AC0DBF" w:rsidP="00234ABF">
      <w:pPr>
        <w:pStyle w:val="a4"/>
        <w:tabs>
          <w:tab w:val="left" w:pos="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0"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B2E88" w:rsidRPr="00234ABF">
        <w:rPr>
          <w:rFonts w:ascii="Times New Roman" w:hAnsi="Times New Roman" w:cs="Times New Roman"/>
          <w:sz w:val="28"/>
          <w:szCs w:val="28"/>
        </w:rPr>
        <w:t>Данный дополнительный материал составлен в соответствии с требованиями Федерального Государственного Стандарта к минимуму уровня подготовки выпускников по специальности 34.02.01 «Сестринское дело». Материал предназначен для самостоятельной работы студентов по теме: «Проблемы пациентов и методы обследования пациентов при заболеваниях костно-мышечной системы</w:t>
      </w:r>
      <w:r w:rsidR="00831A0D" w:rsidRPr="00234ABF">
        <w:rPr>
          <w:rFonts w:ascii="Times New Roman" w:hAnsi="Times New Roman" w:cs="Times New Roman"/>
          <w:sz w:val="28"/>
          <w:szCs w:val="28"/>
        </w:rPr>
        <w:t>. Сестринский процесс при ревматоидном полиартрите  и остеоартрите». МДК 02.01.01 Сестринский уход в терапии. Заболевания костно-мышечной системы в настоящее время-это серьезная проблема века. Ревматоидным полиартритом и остеоартрозом страдают 0,5-1,5% населения, около 1,5 млн взрослых-это бомба замедленного действия . Остеоартроз</w:t>
      </w:r>
      <w:r w:rsidRPr="00234ABF">
        <w:rPr>
          <w:rFonts w:ascii="Times New Roman" w:hAnsi="Times New Roman" w:cs="Times New Roman"/>
          <w:sz w:val="28"/>
          <w:szCs w:val="28"/>
        </w:rPr>
        <w:t xml:space="preserve"> </w:t>
      </w:r>
      <w:r w:rsidR="00831A0D" w:rsidRPr="00234ABF">
        <w:rPr>
          <w:rFonts w:ascii="Times New Roman" w:hAnsi="Times New Roman" w:cs="Times New Roman"/>
          <w:sz w:val="28"/>
          <w:szCs w:val="28"/>
        </w:rPr>
        <w:t>-</w:t>
      </w:r>
      <w:r w:rsidRPr="00234ABF">
        <w:rPr>
          <w:rFonts w:ascii="Times New Roman" w:hAnsi="Times New Roman" w:cs="Times New Roman"/>
          <w:sz w:val="28"/>
          <w:szCs w:val="28"/>
        </w:rPr>
        <w:t xml:space="preserve"> </w:t>
      </w:r>
      <w:r w:rsidR="00831A0D" w:rsidRPr="00234ABF">
        <w:rPr>
          <w:rFonts w:ascii="Times New Roman" w:hAnsi="Times New Roman" w:cs="Times New Roman"/>
          <w:sz w:val="28"/>
          <w:szCs w:val="28"/>
        </w:rPr>
        <w:t>это самый распространенный  вид артрита. Остеоартрозом в России болеют 10-12 % населения, он является 2-ой по частоте причиной наступления инвалидности после сердечно</w:t>
      </w:r>
      <w:r w:rsidRPr="00234ABF">
        <w:rPr>
          <w:rFonts w:ascii="Times New Roman" w:hAnsi="Times New Roman" w:cs="Times New Roman"/>
          <w:sz w:val="28"/>
          <w:szCs w:val="28"/>
        </w:rPr>
        <w:t xml:space="preserve"> </w:t>
      </w:r>
      <w:r w:rsidR="00831A0D" w:rsidRPr="00234ABF">
        <w:rPr>
          <w:rFonts w:ascii="Times New Roman" w:hAnsi="Times New Roman" w:cs="Times New Roman"/>
          <w:sz w:val="28"/>
          <w:szCs w:val="28"/>
        </w:rPr>
        <w:t>-</w:t>
      </w:r>
      <w:r w:rsidRPr="00234ABF">
        <w:rPr>
          <w:rFonts w:ascii="Times New Roman" w:hAnsi="Times New Roman" w:cs="Times New Roman"/>
          <w:sz w:val="28"/>
          <w:szCs w:val="28"/>
        </w:rPr>
        <w:t xml:space="preserve"> </w:t>
      </w:r>
      <w:r w:rsidR="00831A0D" w:rsidRPr="00234ABF">
        <w:rPr>
          <w:rFonts w:ascii="Times New Roman" w:hAnsi="Times New Roman" w:cs="Times New Roman"/>
          <w:sz w:val="28"/>
          <w:szCs w:val="28"/>
        </w:rPr>
        <w:t xml:space="preserve">сосудистых заболеваний. </w:t>
      </w:r>
      <w:r w:rsidR="00E95BC7" w:rsidRPr="00234ABF">
        <w:rPr>
          <w:rFonts w:ascii="Times New Roman" w:hAnsi="Times New Roman" w:cs="Times New Roman"/>
          <w:sz w:val="28"/>
          <w:szCs w:val="28"/>
        </w:rPr>
        <w:t>Заболевания</w:t>
      </w:r>
      <w:r w:rsidR="003C0796">
        <w:rPr>
          <w:rFonts w:ascii="Times New Roman" w:hAnsi="Times New Roman" w:cs="Times New Roman"/>
          <w:sz w:val="28"/>
          <w:szCs w:val="28"/>
        </w:rPr>
        <w:t xml:space="preserve"> остеопо</w:t>
      </w:r>
      <w:r w:rsidR="00E95BC7" w:rsidRPr="00234ABF">
        <w:rPr>
          <w:rFonts w:ascii="Times New Roman" w:hAnsi="Times New Roman" w:cs="Times New Roman"/>
          <w:sz w:val="28"/>
          <w:szCs w:val="28"/>
        </w:rPr>
        <w:t xml:space="preserve">роз начинается проявляться и диагностироваться у женщин </w:t>
      </w:r>
      <w:r w:rsidR="00831A0D" w:rsidRPr="00234ABF">
        <w:rPr>
          <w:rFonts w:ascii="Times New Roman" w:hAnsi="Times New Roman" w:cs="Times New Roman"/>
          <w:sz w:val="28"/>
          <w:szCs w:val="28"/>
        </w:rPr>
        <w:t xml:space="preserve">в 3-4 раза </w:t>
      </w:r>
      <w:r w:rsidR="00E95BC7" w:rsidRPr="00234ABF">
        <w:rPr>
          <w:rFonts w:ascii="Times New Roman" w:hAnsi="Times New Roman" w:cs="Times New Roman"/>
          <w:sz w:val="28"/>
          <w:szCs w:val="28"/>
        </w:rPr>
        <w:t xml:space="preserve">чаще, чем у  мужчин, это обусловлено тем, что у женщин наступает климактерический период, где происходят гормональные изменения. Эти изменения приводят к выведению кальция  и изменению в составе костной ткани. </w:t>
      </w:r>
      <w:r w:rsidR="00831A0D" w:rsidRPr="00234ABF">
        <w:rPr>
          <w:rFonts w:ascii="Times New Roman" w:hAnsi="Times New Roman" w:cs="Times New Roman"/>
          <w:sz w:val="28"/>
          <w:szCs w:val="28"/>
        </w:rPr>
        <w:t xml:space="preserve">Через 20 лет они теряют трудоспособность. Только ранняя диагностика, своевременное, грамотное и квалифицированное лечение, полноценный уход, </w:t>
      </w:r>
      <w:r w:rsidR="009C11C4" w:rsidRPr="00234ABF">
        <w:rPr>
          <w:rFonts w:ascii="Times New Roman" w:hAnsi="Times New Roman" w:cs="Times New Roman"/>
          <w:sz w:val="28"/>
          <w:szCs w:val="28"/>
        </w:rPr>
        <w:t>необходимые реабилитационные мероприятия увеличат длительность реми</w:t>
      </w:r>
      <w:r w:rsidRPr="00234ABF">
        <w:rPr>
          <w:rFonts w:ascii="Times New Roman" w:hAnsi="Times New Roman" w:cs="Times New Roman"/>
          <w:sz w:val="28"/>
          <w:szCs w:val="28"/>
        </w:rPr>
        <w:t>с</w:t>
      </w:r>
      <w:r w:rsidR="009C11C4" w:rsidRPr="00234ABF">
        <w:rPr>
          <w:rFonts w:ascii="Times New Roman" w:hAnsi="Times New Roman" w:cs="Times New Roman"/>
          <w:sz w:val="28"/>
          <w:szCs w:val="28"/>
        </w:rPr>
        <w:t>с</w:t>
      </w:r>
      <w:r w:rsidR="00435CD9" w:rsidRPr="00234ABF">
        <w:rPr>
          <w:rFonts w:ascii="Times New Roman" w:hAnsi="Times New Roman" w:cs="Times New Roman"/>
          <w:sz w:val="28"/>
          <w:szCs w:val="28"/>
        </w:rPr>
        <w:t>и</w:t>
      </w:r>
      <w:r w:rsidR="009C11C4" w:rsidRPr="00234ABF">
        <w:rPr>
          <w:rFonts w:ascii="Times New Roman" w:hAnsi="Times New Roman" w:cs="Times New Roman"/>
          <w:sz w:val="28"/>
          <w:szCs w:val="28"/>
        </w:rPr>
        <w:t>и  и достойной жизни.</w:t>
      </w:r>
    </w:p>
    <w:p w:rsidR="00137205" w:rsidRPr="00234ABF" w:rsidRDefault="00137205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137205" w:rsidRPr="00234ABF" w:rsidRDefault="00137205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137205" w:rsidRPr="00234ABF" w:rsidRDefault="00137205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137205" w:rsidRPr="00234ABF" w:rsidRDefault="00137205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137205" w:rsidRPr="00234ABF" w:rsidRDefault="00137205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2971C7" w:rsidRPr="00234ABF" w:rsidRDefault="002971C7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2971C7" w:rsidRDefault="002971C7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234ABF" w:rsidRDefault="00234ABF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234ABF" w:rsidRDefault="00234ABF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234ABF" w:rsidRDefault="00234ABF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234ABF" w:rsidRDefault="00234ABF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234ABF" w:rsidRDefault="00234ABF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234ABF" w:rsidRDefault="00234ABF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234ABF" w:rsidRPr="00234ABF" w:rsidRDefault="00234ABF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137205" w:rsidRPr="00234ABF" w:rsidRDefault="00137205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137205" w:rsidRPr="00234ABF" w:rsidRDefault="00137205" w:rsidP="00234ABF">
      <w:pPr>
        <w:pStyle w:val="a4"/>
        <w:numPr>
          <w:ilvl w:val="0"/>
          <w:numId w:val="6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lastRenderedPageBreak/>
        <w:t>Ревматоидный полиартрит</w:t>
      </w:r>
    </w:p>
    <w:p w:rsidR="00137205" w:rsidRPr="00234ABF" w:rsidRDefault="00137205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Сустав-это подвижное соединение (сочленение)</w:t>
      </w:r>
    </w:p>
    <w:p w:rsidR="00137205" w:rsidRPr="00234ABF" w:rsidRDefault="00137205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Сустав состоит:</w:t>
      </w:r>
    </w:p>
    <w:p w:rsidR="00137205" w:rsidRPr="00234ABF" w:rsidRDefault="00137205" w:rsidP="00234ABF">
      <w:pPr>
        <w:pStyle w:val="a4"/>
        <w:numPr>
          <w:ilvl w:val="0"/>
          <w:numId w:val="7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Суставных поверхностных костей;</w:t>
      </w:r>
    </w:p>
    <w:p w:rsidR="00137205" w:rsidRPr="00234ABF" w:rsidRDefault="00137205" w:rsidP="00234ABF">
      <w:pPr>
        <w:pStyle w:val="a4"/>
        <w:numPr>
          <w:ilvl w:val="0"/>
          <w:numId w:val="7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Суставной сумки, которая как муфта окружает сустав;</w:t>
      </w:r>
    </w:p>
    <w:p w:rsidR="00137205" w:rsidRPr="00234ABF" w:rsidRDefault="00137205" w:rsidP="00234ABF">
      <w:pPr>
        <w:pStyle w:val="a4"/>
        <w:numPr>
          <w:ilvl w:val="0"/>
          <w:numId w:val="7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Суставной полости, находящейся внутри сумки между костями.</w:t>
      </w:r>
    </w:p>
    <w:p w:rsidR="00137205" w:rsidRPr="00234ABF" w:rsidRDefault="00137205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Кости внутри сустава покрыты хрящом эластичным и гладким. Внутренняя стенка суставной сумки выстлана синовиальной оболочкой, которая выделяет в полость сустава 50 мл. липкой, прозрачной жидкости. Синовиальная жидкость увлажняет и смазывает суставные поверхности для уменьшения трения между ними.</w:t>
      </w:r>
    </w:p>
    <w:p w:rsidR="00137205" w:rsidRPr="00234ABF" w:rsidRDefault="00246BA4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40.2pt;margin-top:6.15pt;width:393.75pt;height:26.25pt;z-index:251658240">
            <v:textbox>
              <w:txbxContent>
                <w:p w:rsidR="002971C7" w:rsidRPr="0091452C" w:rsidRDefault="002971C7" w:rsidP="0091452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4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Болезни суставов</w:t>
                  </w:r>
                </w:p>
              </w:txbxContent>
            </v:textbox>
          </v:rect>
        </w:pict>
      </w:r>
    </w:p>
    <w:p w:rsidR="00944545" w:rsidRPr="00234ABF" w:rsidRDefault="00246BA4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01.95pt;margin-top:3.9pt;width:99pt;height:97.5pt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31.2pt;margin-top:3.9pt;width:105.75pt;height:97.5pt;flip:x;z-index:251659264" o:connectortype="straight">
            <v:stroke endarrow="block"/>
          </v:shape>
        </w:pict>
      </w:r>
    </w:p>
    <w:p w:rsidR="00944545" w:rsidRPr="00234ABF" w:rsidRDefault="00944545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944545" w:rsidRPr="00234ABF" w:rsidRDefault="00944545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944545" w:rsidRPr="00234ABF" w:rsidRDefault="00246BA4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281.7pt;margin-top:15.85pt;width:174pt;height:28.5pt;z-index:251662336">
            <v:textbox>
              <w:txbxContent>
                <w:p w:rsidR="002971C7" w:rsidRPr="0091452C" w:rsidRDefault="002971C7" w:rsidP="0091452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145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Артрозы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-57.3pt;margin-top:15.85pt;width:194.25pt;height:28.5pt;z-index:251661312">
            <v:textbox>
              <w:txbxContent>
                <w:p w:rsidR="002971C7" w:rsidRPr="0091452C" w:rsidRDefault="002971C7" w:rsidP="0091452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Артриты</w:t>
                  </w:r>
                </w:p>
              </w:txbxContent>
            </v:textbox>
          </v:rect>
        </w:pict>
      </w:r>
    </w:p>
    <w:p w:rsidR="00944545" w:rsidRPr="00234ABF" w:rsidRDefault="00944545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E95BC7" w:rsidRPr="00234ABF" w:rsidRDefault="00E95BC7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Рис.1 Структура заболеваний суставов</w:t>
      </w:r>
    </w:p>
    <w:p w:rsidR="00944545" w:rsidRPr="00234ABF" w:rsidRDefault="0091452C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Артрит-это заболевания, в основе которых лежит воспалительный процесс.</w:t>
      </w:r>
    </w:p>
    <w:p w:rsidR="0091452C" w:rsidRPr="00234ABF" w:rsidRDefault="0091452C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Ревматоидный артрит-это хроническое заболевание иммуновоспалительной природы, приводящее к стойким деформациям пораженных суставов и нарушению</w:t>
      </w:r>
      <w:r w:rsidR="003C0796">
        <w:rPr>
          <w:rFonts w:ascii="Times New Roman" w:hAnsi="Times New Roman" w:cs="Times New Roman"/>
          <w:sz w:val="28"/>
          <w:szCs w:val="28"/>
        </w:rPr>
        <w:t xml:space="preserve"> </w:t>
      </w:r>
      <w:r w:rsidRPr="00234ABF">
        <w:rPr>
          <w:rFonts w:ascii="Times New Roman" w:hAnsi="Times New Roman" w:cs="Times New Roman"/>
          <w:sz w:val="28"/>
          <w:szCs w:val="28"/>
        </w:rPr>
        <w:t>их функциональной способности.</w:t>
      </w:r>
    </w:p>
    <w:p w:rsidR="0091452C" w:rsidRPr="00234ABF" w:rsidRDefault="0091452C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Артрит-это заболевания, в основе которых лежит обменно-дистрофичес</w:t>
      </w:r>
      <w:r w:rsidR="003C0796">
        <w:rPr>
          <w:rFonts w:ascii="Times New Roman" w:hAnsi="Times New Roman" w:cs="Times New Roman"/>
          <w:sz w:val="28"/>
          <w:szCs w:val="28"/>
        </w:rPr>
        <w:t>кий процесс с перерождением и а</w:t>
      </w:r>
      <w:r w:rsidRPr="00234ABF">
        <w:rPr>
          <w:rFonts w:ascii="Times New Roman" w:hAnsi="Times New Roman" w:cs="Times New Roman"/>
          <w:sz w:val="28"/>
          <w:szCs w:val="28"/>
        </w:rPr>
        <w:t xml:space="preserve">трофией хряща, новообразованием кости (с разрастанием остеофитов), </w:t>
      </w:r>
      <w:r w:rsidR="00E327FE" w:rsidRPr="00234ABF">
        <w:rPr>
          <w:rFonts w:ascii="Times New Roman" w:hAnsi="Times New Roman" w:cs="Times New Roman"/>
          <w:sz w:val="28"/>
          <w:szCs w:val="28"/>
        </w:rPr>
        <w:t>разряжением костной ткани (остеопороз) и отложением солей кальция в капсуле сустава и околосуставных тканей (деформирующий остеопороз).</w:t>
      </w:r>
    </w:p>
    <w:p w:rsidR="00E327FE" w:rsidRPr="00234ABF" w:rsidRDefault="00E327FE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Ревматоидный полиартрит-распространенный вид артрита, неуклонно прогрессирующая патология из группы иммунногенных  воспалительных заболеваний соединительной ткани с выраженным деструктивным компонентом с преимущественным поражением суставов и вовлечением </w:t>
      </w:r>
      <w:r w:rsidRPr="00234ABF">
        <w:rPr>
          <w:rFonts w:ascii="Times New Roman" w:hAnsi="Times New Roman" w:cs="Times New Roman"/>
          <w:sz w:val="28"/>
          <w:szCs w:val="28"/>
        </w:rPr>
        <w:lastRenderedPageBreak/>
        <w:t>внутренних органов. В основном поражаются мелкие поястнофаланговые, межфаланговые и плюснофаланговые суставы, редко крупные. Заболевание сопровождается нарушение двигательной функции и в дальнейшем потеря трудоспособности.</w:t>
      </w:r>
    </w:p>
    <w:p w:rsidR="00435CD9" w:rsidRPr="00234ABF" w:rsidRDefault="00435CD9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</w:p>
    <w:p w:rsidR="00435CD9" w:rsidRPr="00234ABF" w:rsidRDefault="00435CD9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</w:p>
    <w:p w:rsidR="00B9745B" w:rsidRPr="00234ABF" w:rsidRDefault="00435CD9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10808"/>
            <wp:effectExtent l="19050" t="0" r="3175" b="0"/>
            <wp:docPr id="1" name="Рисунок 1" descr="В чем разница между артритом и артрозом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чем разница между артритом и артрозом?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C7" w:rsidRPr="00234ABF" w:rsidRDefault="00E95BC7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Рис.2 Сравнительная характеристика здорового сустава, артрита и артроза</w:t>
      </w:r>
    </w:p>
    <w:p w:rsidR="00B9745B" w:rsidRPr="00234ABF" w:rsidRDefault="006C3738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435CD9" w:rsidRPr="00234ABF">
        <w:rPr>
          <w:rFonts w:ascii="Times New Roman" w:hAnsi="Times New Roman" w:cs="Times New Roman"/>
          <w:b/>
          <w:sz w:val="28"/>
          <w:szCs w:val="28"/>
        </w:rPr>
        <w:t xml:space="preserve">Причины и способствующие факторы ревматоидного артрита </w:t>
      </w:r>
    </w:p>
    <w:p w:rsidR="00435CD9" w:rsidRPr="00234ABF" w:rsidRDefault="00435CD9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Ревматоидный полиартрит является мультифакторным заболеванием. Конкретный возбудитель не установлен.</w:t>
      </w:r>
    </w:p>
    <w:p w:rsidR="00435CD9" w:rsidRPr="00234ABF" w:rsidRDefault="00435CD9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-Из причин заболевания </w:t>
      </w:r>
      <w:r w:rsidR="00C345C3" w:rsidRPr="00234ABF">
        <w:rPr>
          <w:rFonts w:ascii="Times New Roman" w:hAnsi="Times New Roman" w:cs="Times New Roman"/>
          <w:sz w:val="28"/>
          <w:szCs w:val="28"/>
        </w:rPr>
        <w:t>иммуногенная природа считается наиболее вероятной, когда иммунные клетки атакуют соединительную ткань, медленно разрушая ее, вызывая деформацию сустава;</w:t>
      </w:r>
    </w:p>
    <w:p w:rsidR="00C345C3" w:rsidRPr="00234ABF" w:rsidRDefault="00C345C3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-Гормональные нарушения играют  также большую роль;</w:t>
      </w:r>
    </w:p>
    <w:p w:rsidR="00C345C3" w:rsidRPr="00234ABF" w:rsidRDefault="00C345C3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-Нарушение обмена веществ;</w:t>
      </w:r>
    </w:p>
    <w:p w:rsidR="00C345C3" w:rsidRPr="00234ABF" w:rsidRDefault="00C345C3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-Вялотекущие инфекции:</w:t>
      </w:r>
    </w:p>
    <w:p w:rsidR="00C345C3" w:rsidRPr="00234ABF" w:rsidRDefault="00C345C3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-Переохлаждения;</w:t>
      </w:r>
    </w:p>
    <w:p w:rsidR="00C345C3" w:rsidRPr="00234ABF" w:rsidRDefault="00C345C3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-Инсоляция;</w:t>
      </w:r>
    </w:p>
    <w:p w:rsidR="00C345C3" w:rsidRPr="00234ABF" w:rsidRDefault="00C345C3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-Травмы суставов;</w:t>
      </w:r>
    </w:p>
    <w:p w:rsidR="00C345C3" w:rsidRPr="00234ABF" w:rsidRDefault="00C345C3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lastRenderedPageBreak/>
        <w:t>-Воздействие токсических веществ;</w:t>
      </w:r>
    </w:p>
    <w:p w:rsidR="00C345C3" w:rsidRPr="00234ABF" w:rsidRDefault="00C345C3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-Аллергические реакции;</w:t>
      </w:r>
    </w:p>
    <w:p w:rsidR="00C345C3" w:rsidRPr="00234ABF" w:rsidRDefault="00C345C3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-Стрессы и различные нервные напряжения;</w:t>
      </w:r>
    </w:p>
    <w:p w:rsidR="00C345C3" w:rsidRPr="00234ABF" w:rsidRDefault="00C345C3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-Пусковым механизмом может служить чрезмерные физические нагрузки на опорно-двигательный аппарат, обусловленные профессиональной деятельностью.</w:t>
      </w:r>
    </w:p>
    <w:p w:rsidR="00C345C3" w:rsidRPr="00234ABF" w:rsidRDefault="00C345C3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>1.2. Признаки и симптомы РА</w:t>
      </w:r>
    </w:p>
    <w:p w:rsidR="00C345C3" w:rsidRPr="00234ABF" w:rsidRDefault="00C345C3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1. Утренняя скованность</w:t>
      </w:r>
    </w:p>
    <w:p w:rsidR="00C345C3" w:rsidRPr="00234ABF" w:rsidRDefault="00C345C3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2. Припухлость</w:t>
      </w:r>
    </w:p>
    <w:p w:rsidR="00C345C3" w:rsidRPr="00234ABF" w:rsidRDefault="00C345C3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3. В начальной стадии незначительные боли</w:t>
      </w:r>
    </w:p>
    <w:p w:rsidR="009A6FE9" w:rsidRPr="00234ABF" w:rsidRDefault="009A6FE9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hAnsi="Times New Roman" w:cs="Times New Roman"/>
          <w:sz w:val="28"/>
          <w:szCs w:val="28"/>
        </w:rPr>
        <w:t>Позднее боль может носить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различную интенсивность, чаще носит постоянный характер, не зависит от физической нагрузки. </w:t>
      </w:r>
    </w:p>
    <w:p w:rsidR="009A6FE9" w:rsidRPr="00234ABF" w:rsidRDefault="009A6FE9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синовиальной оболочке появляется воспаление</w:t>
      </w:r>
      <w:r w:rsidR="003C079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полости сустава имеется выпо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т  богатый фибрином. Одновременно происходит гиперплазия внутреннего синовиального слоя, формируется и разрастается грануляционная ткань, на хряще и других отделах костей появляются эрозии, уз</w:t>
      </w:r>
      <w:r w:rsidR="003C079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ры  а  затем фиброзные разрастания</w:t>
      </w:r>
      <w:r w:rsidR="002130AD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Создаются условия для анки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лозирования и деформации  сустава</w:t>
      </w:r>
      <w:r w:rsidR="002130AD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процесс вовлекаются сухожилия, мышцы атрофируются, возникают подвывихи и вывихи, пальцы отклоняются кнаружи «плавник моржа» то же самое происходит со стопой. В результате развития склеротических изменений появляется  анкилоз (тугоподвижность).</w:t>
      </w:r>
    </w:p>
    <w:p w:rsidR="002130AD" w:rsidRPr="00234ABF" w:rsidRDefault="002130AD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4.Потливость</w:t>
      </w:r>
    </w:p>
    <w:p w:rsidR="002130AD" w:rsidRPr="00234ABF" w:rsidRDefault="002130AD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5.Понижается АД</w:t>
      </w:r>
    </w:p>
    <w:p w:rsidR="002130AD" w:rsidRPr="00234ABF" w:rsidRDefault="002130AD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6.Общая слабость</w:t>
      </w:r>
    </w:p>
    <w:p w:rsidR="002130AD" w:rsidRPr="00234ABF" w:rsidRDefault="002130AD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Повышается </w:t>
      </w:r>
      <w:r w:rsidRPr="00234A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234AB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2130AD" w:rsidRPr="00234ABF" w:rsidRDefault="002130AD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Отсутствует аппетит</w:t>
      </w:r>
    </w:p>
    <w:p w:rsidR="00352EB0" w:rsidRPr="00234ABF" w:rsidRDefault="00352EB0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2EB0" w:rsidRPr="00234ABF" w:rsidRDefault="00352EB0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3738" w:rsidRPr="00234ABF" w:rsidRDefault="006C3738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0AD" w:rsidRPr="00234ABF" w:rsidRDefault="002130AD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 Лечение  и профилактика</w:t>
      </w:r>
      <w:r w:rsidR="00596DEA"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обострений РА</w:t>
      </w:r>
    </w:p>
    <w:p w:rsidR="00596DEA" w:rsidRPr="00234ABF" w:rsidRDefault="00596DEA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Лечение комплексное. Оно направлено:</w:t>
      </w:r>
    </w:p>
    <w:p w:rsidR="00596DEA" w:rsidRPr="00234ABF" w:rsidRDefault="00596DEA" w:rsidP="00234ABF">
      <w:pPr>
        <w:pStyle w:val="a4"/>
        <w:numPr>
          <w:ilvl w:val="0"/>
          <w:numId w:val="9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ликвидацию воспалительного процесса;</w:t>
      </w:r>
    </w:p>
    <w:p w:rsidR="00596DEA" w:rsidRPr="00234ABF" w:rsidRDefault="00596DEA" w:rsidP="00234ABF">
      <w:pPr>
        <w:pStyle w:val="a4"/>
        <w:numPr>
          <w:ilvl w:val="0"/>
          <w:numId w:val="9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Уменьшение болей</w:t>
      </w:r>
    </w:p>
    <w:p w:rsidR="00596DEA" w:rsidRPr="00234ABF" w:rsidRDefault="00596DEA" w:rsidP="00234ABF">
      <w:pPr>
        <w:pStyle w:val="a4"/>
        <w:numPr>
          <w:ilvl w:val="0"/>
          <w:numId w:val="9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Восстановление функционирования пораженных органов</w:t>
      </w:r>
    </w:p>
    <w:p w:rsidR="00596DEA" w:rsidRPr="00234ABF" w:rsidRDefault="00596DEA" w:rsidP="00234ABF">
      <w:pPr>
        <w:pStyle w:val="a4"/>
        <w:numPr>
          <w:ilvl w:val="0"/>
          <w:numId w:val="9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Коррекцию нарушения иммунитета</w:t>
      </w:r>
    </w:p>
    <w:p w:rsidR="00596DEA" w:rsidRPr="00234ABF" w:rsidRDefault="00596DEA" w:rsidP="00234ABF">
      <w:pPr>
        <w:pStyle w:val="a4"/>
        <w:numPr>
          <w:ilvl w:val="0"/>
          <w:numId w:val="9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длительности жизни</w:t>
      </w:r>
    </w:p>
    <w:p w:rsidR="00596DEA" w:rsidRPr="00234ABF" w:rsidRDefault="00596DEA" w:rsidP="00234ABF">
      <w:pPr>
        <w:pStyle w:val="a4"/>
        <w:numPr>
          <w:ilvl w:val="0"/>
          <w:numId w:val="9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 ремиссии.</w:t>
      </w:r>
    </w:p>
    <w:p w:rsidR="00596DEA" w:rsidRPr="00234ABF" w:rsidRDefault="00596DEA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ликвидации воспалительного процесса используется базисная </w:t>
      </w:r>
    </w:p>
    <w:p w:rsidR="00596DEA" w:rsidRPr="00234ABF" w:rsidRDefault="00596DEA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3C07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противовоспалительная терапия (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НПВС):</w:t>
      </w:r>
    </w:p>
    <w:p w:rsidR="00596DEA" w:rsidRPr="00234ABF" w:rsidRDefault="00596DEA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-метотриксат;</w:t>
      </w:r>
    </w:p>
    <w:p w:rsidR="00596DEA" w:rsidRPr="00234ABF" w:rsidRDefault="00596DEA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-лефлуномид;</w:t>
      </w:r>
    </w:p>
    <w:p w:rsidR="00596DEA" w:rsidRPr="00234ABF" w:rsidRDefault="00596DEA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-сульфасалазин</w:t>
      </w:r>
      <w:r w:rsidR="002971C7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DEA" w:rsidRPr="00234ABF" w:rsidRDefault="00596DEA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-циклоспорин;</w:t>
      </w:r>
    </w:p>
    <w:p w:rsidR="00596DEA" w:rsidRPr="00234ABF" w:rsidRDefault="00596DEA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-мексидол;</w:t>
      </w:r>
    </w:p>
    <w:p w:rsidR="00596DEA" w:rsidRPr="00234ABF" w:rsidRDefault="00596DEA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-сустамар</w:t>
      </w:r>
      <w:r w:rsidR="002971C7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DEA" w:rsidRPr="00234ABF" w:rsidRDefault="00596DEA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-хондроктин.</w:t>
      </w:r>
    </w:p>
    <w:p w:rsidR="00596DEA" w:rsidRPr="00234ABF" w:rsidRDefault="00596DEA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="002971C7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биологические препараты</w:t>
      </w:r>
      <w:r w:rsidR="002971C7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96DEA" w:rsidRPr="00234ABF" w:rsidRDefault="00596DEA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-инфликсимат;</w:t>
      </w:r>
    </w:p>
    <w:p w:rsidR="00596DEA" w:rsidRPr="00234ABF" w:rsidRDefault="00596DEA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-ретуксимат;</w:t>
      </w:r>
    </w:p>
    <w:p w:rsidR="00596DEA" w:rsidRPr="00234ABF" w:rsidRDefault="00596DEA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-абатасепт.</w:t>
      </w:r>
    </w:p>
    <w:p w:rsidR="00596DEA" w:rsidRPr="00234ABF" w:rsidRDefault="00596DEA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В) глюкортикоиды</w:t>
      </w:r>
      <w:r w:rsidR="002971C7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96DEA" w:rsidRPr="00234ABF" w:rsidRDefault="00596DEA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-преднизолон</w:t>
      </w:r>
      <w:r w:rsidR="002971C7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96DEA" w:rsidRPr="00234ABF" w:rsidRDefault="00596DEA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-дексамитозон</w:t>
      </w:r>
      <w:r w:rsidR="002971C7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DEA" w:rsidRPr="00234ABF" w:rsidRDefault="00596DEA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Г)диетотерапия</w:t>
      </w:r>
    </w:p>
    <w:p w:rsidR="00596DEA" w:rsidRPr="00234ABF" w:rsidRDefault="00596DEA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снижения воспаления уменьшить употребления в пищу легкоусвояемых углеводов (мед, сахар, варенье</w:t>
      </w:r>
      <w:r w:rsidR="00587E9B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87E9B" w:rsidRPr="00234ABF" w:rsidRDefault="00587E9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Ограничить белки, животные жиры и соль, а так же пряности, приправы. </w:t>
      </w:r>
    </w:p>
    <w:p w:rsidR="00587E9B" w:rsidRPr="00234ABF" w:rsidRDefault="00587E9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употреблять продукты выводящие кальций: щавель, ревень, шпинат.</w:t>
      </w:r>
    </w:p>
    <w:p w:rsidR="00587E9B" w:rsidRPr="00234ABF" w:rsidRDefault="00587E9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продукты омега3 жирных кислот (морепродукты, льняное масло, бобы, орехи).</w:t>
      </w:r>
    </w:p>
    <w:p w:rsidR="00587E9B" w:rsidRPr="003C0796" w:rsidRDefault="005E378C" w:rsidP="003C0796">
      <w:pPr>
        <w:pStyle w:val="a4"/>
        <w:numPr>
          <w:ilvl w:val="0"/>
          <w:numId w:val="6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0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Сестринский уход при о</w:t>
      </w:r>
      <w:r w:rsidR="00587E9B" w:rsidRPr="003C0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стеоартроз</w:t>
      </w:r>
      <w:r w:rsidRPr="003C07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</w:p>
    <w:p w:rsidR="00527E12" w:rsidRPr="00234ABF" w:rsidRDefault="00527E12" w:rsidP="00234ABF">
      <w:pPr>
        <w:shd w:val="clear" w:color="auto" w:fill="FFFFFF"/>
        <w:spacing w:before="24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Деформирующий остеоартроз, ревматоидный артроз или артроз — заболевание, в основе которого лежат дегенеративные изменения, связанные с разрушением всех структур сустава, хрящевой прослойки, связок, мышц, сухожилий, кости. В этом основные отличия артроза суставов от артрита, приводящие к необратимым деформациям пораженных суставных поверхностей, нарушению функции, инвалидизации пациента.</w:t>
      </w:r>
    </w:p>
    <w:p w:rsidR="00527E12" w:rsidRPr="00234ABF" w:rsidRDefault="002971C7" w:rsidP="00234AB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7E12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Идиопатический — без установленной причины. В основе патологического процесса лежит аутоиммунный механизм повреждения (первичный ревматоидный артроз у молодых пациентов).</w:t>
      </w:r>
    </w:p>
    <w:p w:rsidR="00527E12" w:rsidRPr="00234ABF" w:rsidRDefault="002971C7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7E12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Вторичный остеоартроз – результат нарушения обменных процессов, перенесенной травмы, воспаления. Например, ревматоидный артроз, возникший после перенесенного ревматоидного артрита.</w:t>
      </w:r>
    </w:p>
    <w:p w:rsidR="005E378C" w:rsidRPr="00234ABF" w:rsidRDefault="005E378C" w:rsidP="00234ABF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27E12" w:rsidRPr="00234ABF" w:rsidRDefault="00527E12" w:rsidP="00234ABF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2.1 Артроз, причины</w:t>
      </w:r>
    </w:p>
    <w:p w:rsidR="00527E12" w:rsidRPr="00234ABF" w:rsidRDefault="00527E12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Факторами риска развития остеоартроза являются:</w:t>
      </w:r>
    </w:p>
    <w:p w:rsidR="00527E12" w:rsidRPr="00234ABF" w:rsidRDefault="002971C7" w:rsidP="00234AB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7E12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Возраст. Остеоартроз – болезнь людей пожилого возраста, исключением является ревматоидный артроз, встречающийся в юношеском возрасте. По статистическим данным ВОЗ от артропатий страдают около 10% населения земного шара.</w:t>
      </w:r>
    </w:p>
    <w:p w:rsidR="00527E12" w:rsidRPr="00234ABF" w:rsidRDefault="002971C7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7E12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Физические перегрузки, травмы, лишний вес, увеличивающий нагрузку на сустав. Больше других страдают крупные сочленения: тазобедренный – коксартроз, коленный — гонартроз.</w:t>
      </w:r>
    </w:p>
    <w:p w:rsidR="00527E12" w:rsidRPr="00234ABF" w:rsidRDefault="002971C7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7E12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Наследственный фактор: особенности обменных процессов, структуры хрящевой ткани.</w:t>
      </w:r>
    </w:p>
    <w:p w:rsidR="00527E12" w:rsidRPr="00234ABF" w:rsidRDefault="002971C7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7E12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Предшествовавшие воспалительные процессы без надлежащей терапии.</w:t>
      </w:r>
    </w:p>
    <w:p w:rsidR="0091662A" w:rsidRPr="00234ABF" w:rsidRDefault="0091662A" w:rsidP="00234ABF">
      <w:pPr>
        <w:shd w:val="clear" w:color="auto" w:fill="FFFFFF"/>
        <w:spacing w:before="150" w:after="0"/>
        <w:ind w:left="82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3887" cy="2533650"/>
            <wp:effectExtent l="19050" t="0" r="4763" b="0"/>
            <wp:docPr id="5" name="Рисунок 3" descr="http://moyskelet.ru/wp-content/uploads/2017/01/43e54n463n6-7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yskelet.ru/wp-content/uploads/2017/01/43e54n463n6-700x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32" cy="253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3F" w:rsidRPr="00234ABF" w:rsidRDefault="0082113F" w:rsidP="00234ABF">
      <w:pPr>
        <w:shd w:val="clear" w:color="auto" w:fill="FFFFFF"/>
        <w:spacing w:before="150" w:after="0"/>
        <w:ind w:left="82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 w:rsidR="006C3738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Пальпация деформированного сустава</w:t>
      </w:r>
    </w:p>
    <w:p w:rsidR="0091662A" w:rsidRPr="00234ABF" w:rsidRDefault="0091662A" w:rsidP="00234ABF">
      <w:pPr>
        <w:shd w:val="clear" w:color="auto" w:fill="FFFFFF"/>
        <w:spacing w:before="24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Симптомы артроза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обусловлены длительным нарушением питания, кровоснабжения хрящевой пластинки. Хрящ теряет свою эластичность, становится тоньше, при этом из костной ткани внутри полости сустава формируются разрастания — остеофиты, необратимо деформируя суставную поверхность, нарушая функциональность, причиняя боль, существенно ограничивая подвижность.</w:t>
      </w:r>
    </w:p>
    <w:p w:rsidR="0091662A" w:rsidRPr="00234ABF" w:rsidRDefault="002971C7" w:rsidP="00234AB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1662A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Боль. Для начала заболевания характерна умеренная по интенсивности, ноющая, постоянная боль. Усиление болевого синдрома связано с нарастанием дистрофических изменений хряща и деформаций. Боль может отличаться, носить временный характер: от утренней скованности, до постоянной и стихающей в течение дня. Быстрое, интенсивное нарастание болевого синдрома является плохим прогностическим признаком.</w:t>
      </w:r>
    </w:p>
    <w:p w:rsidR="0091662A" w:rsidRPr="00234ABF" w:rsidRDefault="002971C7" w:rsidP="00234ABF">
      <w:pPr>
        <w:shd w:val="clear" w:color="auto" w:fill="FFFFFF"/>
        <w:spacing w:before="150"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1662A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Видимая деформация.</w:t>
      </w:r>
    </w:p>
    <w:p w:rsidR="0091662A" w:rsidRPr="00234ABF" w:rsidRDefault="002971C7" w:rsidP="00234ABF">
      <w:pPr>
        <w:shd w:val="clear" w:color="auto" w:fill="FFFFFF"/>
        <w:spacing w:before="150"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1662A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Функциональные нарушения: сгибания, разгибания.</w:t>
      </w:r>
    </w:p>
    <w:p w:rsidR="0091662A" w:rsidRPr="00234ABF" w:rsidRDefault="002971C7" w:rsidP="00234ABF">
      <w:pPr>
        <w:shd w:val="clear" w:color="auto" w:fill="FFFFFF"/>
        <w:spacing w:before="150"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1662A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Характерный хруст при движении.</w:t>
      </w:r>
    </w:p>
    <w:p w:rsidR="0091662A" w:rsidRPr="00234ABF" w:rsidRDefault="002971C7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1662A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Развивающаяся неподвижность сустава приводит к инвалидизации пациентов.</w:t>
      </w:r>
    </w:p>
    <w:p w:rsidR="0091662A" w:rsidRPr="00234ABF" w:rsidRDefault="0091662A" w:rsidP="00234ABF">
      <w:pPr>
        <w:pStyle w:val="a4"/>
        <w:shd w:val="clear" w:color="auto" w:fill="FFFFFF"/>
        <w:spacing w:before="150" w:after="0"/>
        <w:ind w:left="154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13F" w:rsidRPr="00234ABF" w:rsidRDefault="0082113F" w:rsidP="00234ABF">
      <w:pPr>
        <w:pStyle w:val="a4"/>
        <w:shd w:val="clear" w:color="auto" w:fill="FFFFFF"/>
        <w:spacing w:before="150" w:after="0"/>
        <w:ind w:left="154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13F" w:rsidRPr="00234ABF" w:rsidRDefault="0082113F" w:rsidP="00234ABF">
      <w:pPr>
        <w:pStyle w:val="a4"/>
        <w:shd w:val="clear" w:color="auto" w:fill="FFFFFF"/>
        <w:spacing w:before="150" w:after="0"/>
        <w:ind w:left="154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13F" w:rsidRPr="00234ABF" w:rsidRDefault="0082113F" w:rsidP="00234ABF">
      <w:pPr>
        <w:pStyle w:val="a4"/>
        <w:shd w:val="clear" w:color="auto" w:fill="FFFFFF"/>
        <w:spacing w:before="150" w:after="0"/>
        <w:ind w:left="154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13F" w:rsidRPr="00234ABF" w:rsidRDefault="0082113F" w:rsidP="00234ABF">
      <w:pPr>
        <w:pStyle w:val="a4"/>
        <w:shd w:val="clear" w:color="auto" w:fill="FFFFFF"/>
        <w:spacing w:before="150" w:after="0"/>
        <w:ind w:left="154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13F" w:rsidRPr="00234ABF" w:rsidRDefault="0082113F" w:rsidP="00234ABF">
      <w:pPr>
        <w:pStyle w:val="a4"/>
        <w:shd w:val="clear" w:color="auto" w:fill="FFFFFF"/>
        <w:spacing w:before="150" w:after="0"/>
        <w:ind w:left="154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13F" w:rsidRPr="00234ABF" w:rsidRDefault="0082113F" w:rsidP="00234ABF">
      <w:pPr>
        <w:pStyle w:val="a4"/>
        <w:shd w:val="clear" w:color="auto" w:fill="FFFFFF"/>
        <w:spacing w:before="150" w:after="0"/>
        <w:ind w:left="1545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</w:t>
      </w:r>
    </w:p>
    <w:p w:rsidR="00527E12" w:rsidRPr="00234ABF" w:rsidRDefault="008C0D8C" w:rsidP="00234ABF">
      <w:pPr>
        <w:pStyle w:val="a4"/>
        <w:shd w:val="clear" w:color="auto" w:fill="FFFFFF"/>
        <w:spacing w:before="150" w:after="0"/>
        <w:ind w:left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2.2 </w:t>
      </w:r>
      <w:r w:rsidR="00527E12"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Сравнительная характеристика артритов и остеоартроза</w:t>
      </w:r>
    </w:p>
    <w:p w:rsidR="0082113F" w:rsidRPr="00234ABF" w:rsidRDefault="0082113F" w:rsidP="00234ABF">
      <w:pPr>
        <w:pStyle w:val="a4"/>
        <w:shd w:val="clear" w:color="auto" w:fill="FFFFFF"/>
        <w:spacing w:before="150" w:after="0"/>
        <w:ind w:left="1545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E9B" w:rsidRPr="00234ABF" w:rsidRDefault="00527E12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351290"/>
            <wp:effectExtent l="19050" t="0" r="3175" b="0"/>
            <wp:docPr id="9" name="Рисунок 9" descr="http://moyskelet.ru/wp-content/uploads/2017/01/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yskelet.ru/wp-content/uploads/2017/01/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12" w:rsidRPr="00234ABF" w:rsidRDefault="00527E12" w:rsidP="00234ABF">
      <w:pPr>
        <w:shd w:val="clear" w:color="auto" w:fill="FFFFFF"/>
        <w:spacing w:before="24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Помните, при первых признаках неблагополучия важно своевременно обратиться к специалисту. Несвоевременное начало лечения увеличивает риск возможных негативных последствий болезни.</w:t>
      </w:r>
    </w:p>
    <w:p w:rsidR="00527E12" w:rsidRPr="00234ABF" w:rsidRDefault="00527E12" w:rsidP="00234ABF">
      <w:pPr>
        <w:shd w:val="clear" w:color="auto" w:fill="FFFFFF"/>
        <w:spacing w:before="24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EB0" w:rsidRPr="00234ABF" w:rsidRDefault="00352EB0" w:rsidP="00234ABF">
      <w:pPr>
        <w:shd w:val="clear" w:color="auto" w:fill="FFFFFF"/>
        <w:spacing w:before="24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EB0" w:rsidRPr="00234ABF" w:rsidRDefault="00352EB0" w:rsidP="00234ABF">
      <w:pPr>
        <w:shd w:val="clear" w:color="auto" w:fill="FFFFFF"/>
        <w:spacing w:before="24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EB0" w:rsidRPr="00234ABF" w:rsidRDefault="00352EB0" w:rsidP="00234ABF">
      <w:pPr>
        <w:shd w:val="clear" w:color="auto" w:fill="FFFFFF"/>
        <w:spacing w:before="24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E12" w:rsidRPr="00234ABF" w:rsidRDefault="008C0D8C" w:rsidP="00234ABF">
      <w:pPr>
        <w:pStyle w:val="a4"/>
        <w:numPr>
          <w:ilvl w:val="1"/>
          <w:numId w:val="28"/>
        </w:numPr>
        <w:shd w:val="clear" w:color="auto" w:fill="FFFFFF"/>
        <w:spacing w:before="240"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52EB0"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Степени о</w:t>
      </w:r>
      <w:r w:rsidR="00527E12"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стеоартроз</w:t>
      </w:r>
      <w:r w:rsidR="00352EB0"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а. </w:t>
      </w:r>
    </w:p>
    <w:p w:rsidR="00527E12" w:rsidRPr="00234ABF" w:rsidRDefault="00527E12" w:rsidP="00234ABF">
      <w:pPr>
        <w:shd w:val="clear" w:color="auto" w:fill="FFFFFF"/>
        <w:spacing w:before="24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E12" w:rsidRPr="00234ABF" w:rsidRDefault="00527E12" w:rsidP="00234ABF">
      <w:pPr>
        <w:shd w:val="clear" w:color="auto" w:fill="FFFFFF"/>
        <w:spacing w:before="24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94529"/>
            <wp:effectExtent l="19050" t="0" r="3175" b="0"/>
            <wp:docPr id="3" name="Рисунок 1" descr="http://moyskelet.ru/wp-content/uploads/2017/01/osteoarthritis-of-knee-joint_ok-7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yskelet.ru/wp-content/uploads/2017/01/osteoarthritis-of-knee-joint_ok-700x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12" w:rsidRPr="00234ABF" w:rsidRDefault="00527E12" w:rsidP="00234ABF">
      <w:pPr>
        <w:rPr>
          <w:rFonts w:ascii="Times New Roman" w:hAnsi="Times New Roman" w:cs="Times New Roman"/>
          <w:sz w:val="28"/>
          <w:szCs w:val="28"/>
        </w:rPr>
      </w:pPr>
    </w:p>
    <w:p w:rsidR="009A6FE9" w:rsidRPr="00234ABF" w:rsidRDefault="0082113F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 w:rsidR="006C3738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Строение здорового и больного сустава</w:t>
      </w:r>
    </w:p>
    <w:p w:rsidR="004C6A1E" w:rsidRPr="00234ABF" w:rsidRDefault="00234ABF" w:rsidP="00234ABF">
      <w:pPr>
        <w:shd w:val="clear" w:color="auto" w:fill="FFFFFF"/>
        <w:spacing w:before="100" w:beforeAutospacing="1" w:after="0"/>
        <w:jc w:val="both"/>
        <w:rPr>
          <w:rFonts w:ascii="Verdana" w:eastAsia="Times New Roman" w:hAnsi="Verdana" w:cs="Times New Roman"/>
          <w:sz w:val="27"/>
          <w:szCs w:val="27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1662A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Различают несколько степеней остеоартроза, которые, как правило, распознают по рентгенологическим снимкам</w:t>
      </w:r>
      <w:r w:rsidR="004C6A1E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6A1E" w:rsidRPr="00234ABF" w:rsidRDefault="00234ABF" w:rsidP="00234AB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C6A1E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Остеоартроз 1 степени – изменения в костной и хрящевой ткани выражены слабо, распознаются, как правило, при проведении компьютерной томографии. Боль и отечность возникает после умеренной физической нагрузки. Отечность сустава проходит после отдыха.</w:t>
      </w:r>
    </w:p>
    <w:p w:rsidR="004C6A1E" w:rsidRPr="00234ABF" w:rsidRDefault="00234ABF" w:rsidP="00234AB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6A1E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Остеоартроз 2 степени - хрящевая ткань начинает разрушаться, появляются разрастания костной ткани (остеофиты) по краям сустава, суставная щель сужается, что приводит к постоянным болям. Отечность и боль приобретают постоянный характер.</w:t>
      </w:r>
    </w:p>
    <w:p w:rsidR="004C6A1E" w:rsidRPr="00234ABF" w:rsidRDefault="00234ABF" w:rsidP="00234ABF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6A1E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Остеоартроз 3-4 степени – наблюдается обширное разрушение хрящевой, а также лишенной защиты костной ткани. Наблюдается постоянная отечность, нарушается работа связок, функции мышц, что приводит к деформации сустава. Осевая нагрузка в суставе нарушена: «О» или «Х» деформация в суставах.</w:t>
      </w:r>
    </w:p>
    <w:p w:rsidR="0091662A" w:rsidRPr="00234ABF" w:rsidRDefault="0091662A" w:rsidP="00234ABF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62A" w:rsidRPr="00234ABF" w:rsidRDefault="0091662A" w:rsidP="00234ABF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39000"/>
            <wp:effectExtent l="19050" t="0" r="3175" b="0"/>
            <wp:docPr id="6" name="Рисунок 6" descr="Степени развития гонартроза коленного суст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епени развития гонартроза коленного сустав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3F" w:rsidRPr="00234ABF" w:rsidRDefault="006C3738" w:rsidP="00234ABF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Рис.5</w:t>
      </w:r>
      <w:r w:rsidR="0082113F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развития гонартроза коленного сустава</w:t>
      </w:r>
    </w:p>
    <w:p w:rsidR="0082113F" w:rsidRPr="00234ABF" w:rsidRDefault="0082113F" w:rsidP="00234ABF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45B" w:rsidRPr="00234ABF" w:rsidRDefault="008C0D8C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2835" w:right="-185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 xml:space="preserve">2.4 </w:t>
      </w:r>
      <w:r w:rsidR="004C6A1E" w:rsidRPr="00234ABF">
        <w:rPr>
          <w:rFonts w:ascii="Times New Roman" w:hAnsi="Times New Roman" w:cs="Times New Roman"/>
          <w:b/>
          <w:sz w:val="28"/>
          <w:szCs w:val="28"/>
        </w:rPr>
        <w:t>Лечение остеоартроза</w:t>
      </w:r>
    </w:p>
    <w:p w:rsidR="004C6A1E" w:rsidRPr="00234ABF" w:rsidRDefault="004C6A1E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3458" cy="3099120"/>
            <wp:effectExtent l="19050" t="0" r="5792" b="0"/>
            <wp:docPr id="7" name="Рисунок 6" descr="http://moyskelet.ru/wp-content/uploads/2017/01/lechebnaya-fizkultura-pri-gryizhe-pozvonochnika-grudnogo-otdela-7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yskelet.ru/wp-content/uploads/2017/01/lechebnaya-fizkultura-pri-gryizhe-pozvonochnika-grudnogo-otdela-700x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13" cy="310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13F" w:rsidRPr="00234ABF" w:rsidRDefault="006C3738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Рис.6 </w:t>
      </w:r>
      <w:r w:rsidR="0082113F" w:rsidRPr="00234ABF">
        <w:rPr>
          <w:rFonts w:ascii="Times New Roman" w:hAnsi="Times New Roman" w:cs="Times New Roman"/>
          <w:sz w:val="28"/>
          <w:szCs w:val="28"/>
        </w:rPr>
        <w:t xml:space="preserve"> ЛФК при заболеваниях сустава</w:t>
      </w:r>
    </w:p>
    <w:p w:rsidR="004C6A1E" w:rsidRPr="00234ABF" w:rsidRDefault="004C6A1E" w:rsidP="00234ABF">
      <w:pPr>
        <w:shd w:val="clear" w:color="auto" w:fill="FFFFFF"/>
        <w:spacing w:before="24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Артроз ревматоидный лечится комплексно, включает:</w:t>
      </w:r>
    </w:p>
    <w:p w:rsidR="00234ABF" w:rsidRPr="00234ABF" w:rsidRDefault="00234ABF" w:rsidP="00234AB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</w:t>
      </w:r>
      <w:r w:rsidR="004C6A1E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емедикаментозную терапию. </w:t>
      </w:r>
    </w:p>
    <w:p w:rsidR="004C6A1E" w:rsidRPr="00234ABF" w:rsidRDefault="004C6A1E" w:rsidP="00234AB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ревматоидном артрозе лечение включает</w:t>
      </w:r>
      <w:r w:rsidR="00234ABF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лечебную физкультуру, физиолечение, охранительный режим, уменьшение нагрузки, соблюдение диеты, борьбу с лишним весом.</w:t>
      </w:r>
    </w:p>
    <w:p w:rsidR="004C6A1E" w:rsidRPr="00234ABF" w:rsidRDefault="00234ABF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6A1E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Медикаментозное лечение связано с купированием болевого синдрома. Чаще назначаются нестероидные противовоспалительные средства, гормональные препараты.</w:t>
      </w:r>
    </w:p>
    <w:p w:rsidR="004C6A1E" w:rsidRPr="00234ABF" w:rsidRDefault="00234ABF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6A1E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Хирургические методы лечения: пластика, артродез, протезирование крупных суставов (коленного, тазобедренного).</w:t>
      </w:r>
    </w:p>
    <w:p w:rsidR="004C6A1E" w:rsidRPr="00234ABF" w:rsidRDefault="008C0D8C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4C6A1E"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мероприятия</w:t>
      </w:r>
    </w:p>
    <w:p w:rsidR="004C6A1E" w:rsidRPr="00234ABF" w:rsidRDefault="004C6A1E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сестринских вмешательств при забол</w:t>
      </w:r>
      <w:r w:rsidR="0006745E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еваниях костно-мышечной системы включает в себя этапы сестринского процесса.</w:t>
      </w:r>
    </w:p>
    <w:p w:rsidR="00145E1A" w:rsidRPr="00234ABF" w:rsidRDefault="00145E1A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Студенты,  работая в микрогруппах, отрабатывают обследование пациентов, выявляют проблемы и сестринские вмешательства.</w:t>
      </w:r>
    </w:p>
    <w:p w:rsidR="00352EB0" w:rsidRPr="00234ABF" w:rsidRDefault="00DB76A4" w:rsidP="00234ABF">
      <w:pPr>
        <w:shd w:val="clear" w:color="auto" w:fill="FFFFFF"/>
        <w:spacing w:before="150" w:after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  <w:r w:rsidR="008C0D8C"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 </w:t>
      </w: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52EB0"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Сестринский процесс при остеоартрозе</w:t>
      </w:r>
    </w:p>
    <w:p w:rsidR="0006745E" w:rsidRPr="00234ABF" w:rsidRDefault="00234ABF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661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745E"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</w:t>
      </w:r>
      <w:r w:rsidR="0006745E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3738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6745E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745E"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Сестринское обследование</w:t>
      </w:r>
    </w:p>
    <w:p w:rsidR="0006745E" w:rsidRPr="00234ABF" w:rsidRDefault="0006745E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М/с, расспрашивая пациента, выявляет жалобы на различного характера боли:</w:t>
      </w:r>
    </w:p>
    <w:p w:rsidR="0006745E" w:rsidRPr="00234ABF" w:rsidRDefault="0006745E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-постоянные;</w:t>
      </w:r>
    </w:p>
    <w:p w:rsidR="0006745E" w:rsidRPr="00234ABF" w:rsidRDefault="0006745E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-приступообразные;</w:t>
      </w:r>
    </w:p>
    <w:p w:rsidR="0006745E" w:rsidRPr="00234ABF" w:rsidRDefault="0006745E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-летучие;</w:t>
      </w:r>
    </w:p>
    <w:p w:rsidR="0006745E" w:rsidRPr="00234ABF" w:rsidRDefault="0006745E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-стартовые</w:t>
      </w:r>
    </w:p>
    <w:p w:rsidR="0006745E" w:rsidRPr="00234ABF" w:rsidRDefault="0006745E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одном или нескольких суставах, повышенная t</w:t>
      </w:r>
      <w:r w:rsidRPr="00234AB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234ABF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тела.</w:t>
      </w:r>
    </w:p>
    <w:p w:rsidR="0006745E" w:rsidRPr="00234ABF" w:rsidRDefault="0006745E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осмотре обращается внимание а) на походку пациента (хромота);</w:t>
      </w:r>
    </w:p>
    <w:p w:rsidR="0006745E" w:rsidRPr="00234ABF" w:rsidRDefault="0006745E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деформации суставов;</w:t>
      </w:r>
    </w:p>
    <w:p w:rsidR="0006745E" w:rsidRPr="00234ABF" w:rsidRDefault="0006745E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в) их припухлость с гиперемией кожи над ними;</w:t>
      </w:r>
    </w:p>
    <w:p w:rsidR="0006745E" w:rsidRPr="00234ABF" w:rsidRDefault="0006745E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возможно ограничение движение в суставах вплоть до отсутствия (анкилоз);</w:t>
      </w:r>
    </w:p>
    <w:p w:rsidR="0006745E" w:rsidRPr="00234ABF" w:rsidRDefault="0006745E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д) слабость и атрофия мышц, прилегающих суставу.</w:t>
      </w:r>
    </w:p>
    <w:p w:rsidR="0006745E" w:rsidRPr="00234ABF" w:rsidRDefault="0006745E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Осматривают кожу, ногти, слизистые оболочки, лимфатические узлы, глаза, внутренние органы, </w:t>
      </w:r>
      <w:r w:rsidRPr="00234AB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PS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, АД.</w:t>
      </w:r>
    </w:p>
    <w:p w:rsidR="0006745E" w:rsidRPr="00234ABF" w:rsidRDefault="00396235" w:rsidP="00234ABF">
      <w:pPr>
        <w:shd w:val="clear" w:color="auto" w:fill="FFFFFF"/>
        <w:spacing w:before="150"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</w:t>
      </w:r>
      <w:r w:rsidR="0006745E"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 – Определение проблем пациента.</w:t>
      </w:r>
    </w:p>
    <w:p w:rsidR="00234ABF" w:rsidRDefault="00234ABF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06745E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потребности пациента в движении – боль и ограничение движений в суставах из-за воспаления и деформации их.</w:t>
      </w:r>
    </w:p>
    <w:p w:rsidR="0006745E" w:rsidRPr="00234ABF" w:rsidRDefault="00234ABF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145E1A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потребности пациента в поддержании нормальной температуры тела-повышение температуры в результате специфического и неспецифического воспалительного процесса в суставах.</w:t>
      </w:r>
    </w:p>
    <w:p w:rsidR="00145E1A" w:rsidRPr="00234ABF" w:rsidRDefault="00234ABF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145E1A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потребности пациента в труде-страх потери работы из-за нарушения объема движений в суставах.</w:t>
      </w:r>
    </w:p>
    <w:p w:rsidR="00145E1A" w:rsidRPr="00234ABF" w:rsidRDefault="00145E1A" w:rsidP="00234ABF">
      <w:pPr>
        <w:shd w:val="clear" w:color="auto" w:fill="FFFFFF"/>
        <w:spacing w:before="150" w:after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Э</w:t>
      </w: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тап</w:t>
      </w:r>
      <w:r w:rsid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Планирование сестринских вмешательств</w:t>
      </w:r>
    </w:p>
    <w:p w:rsidR="00396235" w:rsidRPr="00234ABF" w:rsidRDefault="006C3738" w:rsidP="00234ABF">
      <w:pPr>
        <w:shd w:val="clear" w:color="auto" w:fill="FFFFFF"/>
        <w:spacing w:before="150" w:after="0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</w:p>
    <w:tbl>
      <w:tblPr>
        <w:tblStyle w:val="a3"/>
        <w:tblW w:w="0" w:type="auto"/>
        <w:tblInd w:w="108" w:type="dxa"/>
        <w:tblLook w:val="04A0"/>
      </w:tblPr>
      <w:tblGrid>
        <w:gridCol w:w="2552"/>
        <w:gridCol w:w="6379"/>
      </w:tblGrid>
      <w:tr w:rsidR="00145E1A" w:rsidRPr="00234ABF" w:rsidTr="00234ABF">
        <w:tc>
          <w:tcPr>
            <w:tcW w:w="2552" w:type="dxa"/>
          </w:tcPr>
          <w:p w:rsidR="00145E1A" w:rsidRPr="00234ABF" w:rsidRDefault="00145E1A" w:rsidP="00234ABF">
            <w:pPr>
              <w:pStyle w:val="a4"/>
              <w:spacing w:before="150" w:line="276" w:lineRule="auto"/>
              <w:ind w:left="-306" w:firstLine="306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сестринских вмешательств</w:t>
            </w:r>
          </w:p>
        </w:tc>
        <w:tc>
          <w:tcPr>
            <w:tcW w:w="6379" w:type="dxa"/>
          </w:tcPr>
          <w:p w:rsidR="00145E1A" w:rsidRPr="00234ABF" w:rsidRDefault="00145E1A" w:rsidP="00234ABF">
            <w:pPr>
              <w:pStyle w:val="a4"/>
              <w:spacing w:before="150" w:line="276" w:lineRule="auto"/>
              <w:ind w:left="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сестринских вмешательств</w:t>
            </w:r>
          </w:p>
        </w:tc>
      </w:tr>
      <w:tr w:rsidR="00145E1A" w:rsidRPr="00234ABF" w:rsidTr="00234ABF">
        <w:tc>
          <w:tcPr>
            <w:tcW w:w="2552" w:type="dxa"/>
          </w:tcPr>
          <w:p w:rsidR="00145E1A" w:rsidRPr="00234ABF" w:rsidRDefault="00145E1A" w:rsidP="00234ABF">
            <w:pPr>
              <w:pStyle w:val="a4"/>
              <w:spacing w:before="150" w:line="276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1-2 недель пациент будет испытывать уменьшение боли в суставах</w:t>
            </w:r>
          </w:p>
        </w:tc>
        <w:tc>
          <w:tcPr>
            <w:tcW w:w="6379" w:type="dxa"/>
          </w:tcPr>
          <w:p w:rsidR="00145E1A" w:rsidRPr="00234ABF" w:rsidRDefault="00145E1A" w:rsidP="00234ABF">
            <w:pPr>
              <w:spacing w:before="15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пациентом о характере его заболевания</w:t>
            </w:r>
          </w:p>
        </w:tc>
      </w:tr>
      <w:tr w:rsidR="00BC4E6B" w:rsidRPr="00234ABF" w:rsidTr="00234ABF">
        <w:tc>
          <w:tcPr>
            <w:tcW w:w="2552" w:type="dxa"/>
            <w:vMerge w:val="restart"/>
          </w:tcPr>
          <w:p w:rsidR="00BC4E6B" w:rsidRPr="00234ABF" w:rsidRDefault="00BC4E6B" w:rsidP="00234ABF">
            <w:pPr>
              <w:pStyle w:val="a4"/>
              <w:spacing w:before="150" w:line="276" w:lineRule="auto"/>
              <w:ind w:left="0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BC4E6B" w:rsidRPr="00234ABF" w:rsidRDefault="00BC4E6B" w:rsidP="00234ABF">
            <w:pPr>
              <w:spacing w:before="15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острый период предоставить покой суставам с тепловыми процедурами</w:t>
            </w:r>
          </w:p>
        </w:tc>
      </w:tr>
      <w:tr w:rsidR="00BC4E6B" w:rsidRPr="00234ABF" w:rsidTr="00234ABF">
        <w:tc>
          <w:tcPr>
            <w:tcW w:w="2552" w:type="dxa"/>
            <w:vMerge/>
          </w:tcPr>
          <w:p w:rsidR="00BC4E6B" w:rsidRPr="00234ABF" w:rsidRDefault="00BC4E6B" w:rsidP="00234ABF">
            <w:pPr>
              <w:pStyle w:val="a4"/>
              <w:spacing w:before="150" w:line="276" w:lineRule="auto"/>
              <w:ind w:left="0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BC4E6B" w:rsidRPr="00234ABF" w:rsidRDefault="00BC4E6B" w:rsidP="00234ABF">
            <w:pPr>
              <w:spacing w:before="15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необходимости обеспечить пациента костылями для ходьбы</w:t>
            </w:r>
          </w:p>
        </w:tc>
      </w:tr>
      <w:tr w:rsidR="00BC4E6B" w:rsidRPr="00234ABF" w:rsidTr="00234ABF">
        <w:tc>
          <w:tcPr>
            <w:tcW w:w="2552" w:type="dxa"/>
            <w:vMerge/>
          </w:tcPr>
          <w:p w:rsidR="00BC4E6B" w:rsidRPr="00234ABF" w:rsidRDefault="00BC4E6B" w:rsidP="00234ABF">
            <w:pPr>
              <w:pStyle w:val="a4"/>
              <w:spacing w:before="150" w:line="276" w:lineRule="auto"/>
              <w:ind w:left="0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BC4E6B" w:rsidRPr="00234ABF" w:rsidRDefault="00BC4E6B" w:rsidP="00234ABF">
            <w:pPr>
              <w:spacing w:before="15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необходимости обеспечить пациента комплексу ЛФК и самомассажа</w:t>
            </w:r>
          </w:p>
        </w:tc>
      </w:tr>
      <w:tr w:rsidR="00BC4E6B" w:rsidRPr="00234ABF" w:rsidTr="00234ABF">
        <w:tc>
          <w:tcPr>
            <w:tcW w:w="2552" w:type="dxa"/>
            <w:vMerge/>
          </w:tcPr>
          <w:p w:rsidR="00BC4E6B" w:rsidRPr="00234ABF" w:rsidRDefault="00BC4E6B" w:rsidP="00234ABF">
            <w:pPr>
              <w:pStyle w:val="a4"/>
              <w:spacing w:before="150" w:line="276" w:lineRule="auto"/>
              <w:ind w:left="0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BC4E6B" w:rsidRPr="00234ABF" w:rsidRDefault="00BC4E6B" w:rsidP="00234ABF">
            <w:pPr>
              <w:spacing w:before="15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Убедить пациента при ревматоидном артрите о необходимости постоянного самомассажа и движений в суставах</w:t>
            </w:r>
          </w:p>
        </w:tc>
      </w:tr>
      <w:tr w:rsidR="00BC4E6B" w:rsidRPr="00234ABF" w:rsidTr="00234ABF">
        <w:tc>
          <w:tcPr>
            <w:tcW w:w="2552" w:type="dxa"/>
            <w:vMerge/>
          </w:tcPr>
          <w:p w:rsidR="00BC4E6B" w:rsidRPr="00234ABF" w:rsidRDefault="00BC4E6B" w:rsidP="00234ABF">
            <w:pPr>
              <w:pStyle w:val="a4"/>
              <w:spacing w:before="150" w:line="276" w:lineRule="auto"/>
              <w:ind w:left="0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BC4E6B" w:rsidRPr="00234ABF" w:rsidRDefault="00BC4E6B" w:rsidP="00234ABF">
            <w:pPr>
              <w:spacing w:before="15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Вводить лекарственного средства по назначению врача</w:t>
            </w:r>
          </w:p>
        </w:tc>
      </w:tr>
      <w:tr w:rsidR="00BC4E6B" w:rsidRPr="00234ABF" w:rsidTr="00234ABF">
        <w:tc>
          <w:tcPr>
            <w:tcW w:w="2552" w:type="dxa"/>
          </w:tcPr>
          <w:p w:rsidR="00BC4E6B" w:rsidRPr="00234ABF" w:rsidRDefault="00BC4E6B" w:rsidP="00234ABF">
            <w:pPr>
              <w:pStyle w:val="a4"/>
              <w:spacing w:before="150" w:line="276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Через неделю пациент убедится в снижении </w:t>
            </w: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тела и улучшении общего состояния</w:t>
            </w:r>
          </w:p>
        </w:tc>
        <w:tc>
          <w:tcPr>
            <w:tcW w:w="6379" w:type="dxa"/>
          </w:tcPr>
          <w:p w:rsidR="00BC4E6B" w:rsidRPr="00234ABF" w:rsidRDefault="00BC4E6B" w:rsidP="00234ABF">
            <w:pPr>
              <w:spacing w:before="150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комфортные условия для пациента.</w:t>
            </w:r>
          </w:p>
          <w:p w:rsidR="00BC4E6B" w:rsidRPr="00234ABF" w:rsidRDefault="00BC4E6B" w:rsidP="00234ABF">
            <w:pPr>
              <w:spacing w:before="150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норм.</w:t>
            </w: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0</w:t>
            </w: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свежий воздух в помещении.</w:t>
            </w:r>
          </w:p>
          <w:p w:rsidR="00BC4E6B" w:rsidRPr="00234ABF" w:rsidRDefault="00BC4E6B" w:rsidP="00234ABF">
            <w:pPr>
              <w:spacing w:before="150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условия для согревания пациента</w:t>
            </w:r>
          </w:p>
          <w:p w:rsidR="00BC4E6B" w:rsidRPr="00234ABF" w:rsidRDefault="00BC4E6B" w:rsidP="00234ABF">
            <w:pPr>
              <w:spacing w:before="150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Выполнить местно (над суставом) назначенные </w:t>
            </w: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врачом процедуры: иммобилизация на острый период, смена повязок при свищах</w:t>
            </w:r>
          </w:p>
          <w:p w:rsidR="00BC4E6B" w:rsidRPr="00234ABF" w:rsidRDefault="00396235" w:rsidP="00234ABF">
            <w:pPr>
              <w:spacing w:before="150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Обучение пациента методом самоухода</w:t>
            </w:r>
            <w:r w:rsidR="00BC4E6B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96235" w:rsidRPr="00234ABF" w:rsidTr="00234ABF">
        <w:tc>
          <w:tcPr>
            <w:tcW w:w="2552" w:type="dxa"/>
          </w:tcPr>
          <w:p w:rsidR="00396235" w:rsidRPr="00234ABF" w:rsidRDefault="00396235" w:rsidP="00234ABF">
            <w:pPr>
              <w:pStyle w:val="a4"/>
              <w:spacing w:before="150" w:line="276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Пациент не будет испытывать страх потери работы</w:t>
            </w:r>
          </w:p>
        </w:tc>
        <w:tc>
          <w:tcPr>
            <w:tcW w:w="6379" w:type="dxa"/>
          </w:tcPr>
          <w:p w:rsidR="00396235" w:rsidRPr="00234ABF" w:rsidRDefault="00396235" w:rsidP="00234ABF">
            <w:pPr>
              <w:spacing w:before="150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беседу о возможности полного восстановления движений в суставах.</w:t>
            </w:r>
          </w:p>
          <w:p w:rsidR="00396235" w:rsidRPr="00234ABF" w:rsidRDefault="00234ABF" w:rsidP="00234ABF">
            <w:pPr>
              <w:spacing w:before="150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Убедить пациен</w:t>
            </w:r>
            <w:r w:rsidR="00396235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та, что у него есть возможность с помощью родственников приобрести новые условия работы</w:t>
            </w:r>
          </w:p>
          <w:p w:rsidR="00396235" w:rsidRPr="00234ABF" w:rsidRDefault="00396235" w:rsidP="00234ABF">
            <w:pPr>
              <w:spacing w:before="150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сотрудник</w:t>
            </w:r>
            <w:r w:rsid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 с места работы к посещению пациен</w:t>
            </w: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та, к беседе о его будущей работе.</w:t>
            </w:r>
          </w:p>
          <w:p w:rsidR="00396235" w:rsidRPr="00234ABF" w:rsidRDefault="00396235" w:rsidP="00234ABF">
            <w:pPr>
              <w:spacing w:before="150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возможности привлечь психолога для решения проблем пациента.</w:t>
            </w:r>
          </w:p>
          <w:p w:rsidR="00396235" w:rsidRPr="00234ABF" w:rsidRDefault="00396235" w:rsidP="00234ABF">
            <w:pPr>
              <w:spacing w:before="150"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Успокоить пациента, прибегнув к применению седативных средств по назначению врача.</w:t>
            </w:r>
          </w:p>
        </w:tc>
      </w:tr>
    </w:tbl>
    <w:p w:rsidR="00145E1A" w:rsidRPr="00234ABF" w:rsidRDefault="00396235" w:rsidP="00234ABF">
      <w:pPr>
        <w:shd w:val="clear" w:color="auto" w:fill="FFFFFF"/>
        <w:spacing w:before="150" w:after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  <w:r w:rsid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Реализация плана сестринских вмешательств.</w:t>
      </w:r>
    </w:p>
    <w:p w:rsidR="00396235" w:rsidRPr="00234ABF" w:rsidRDefault="00396235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сестра в рабочем дневнике фиксирует выполнение всех запланированных мероприятий по уходу за пациентами.</w:t>
      </w:r>
    </w:p>
    <w:p w:rsidR="00396235" w:rsidRPr="00234ABF" w:rsidRDefault="00396235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 - </w:t>
      </w:r>
      <w:r w:rsidR="00B2429C"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эффективности сестринских вмешательств.</w:t>
      </w:r>
    </w:p>
    <w:p w:rsidR="00B2429C" w:rsidRPr="00234ABF" w:rsidRDefault="00B2429C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заболеваниях суставов достижение целей бывает, как правило долгосрочным, поэтому у пациента возникают новые проблемы, связанные с длительным пребыванием в постели:</w:t>
      </w:r>
    </w:p>
    <w:p w:rsidR="00B2429C" w:rsidRPr="00234ABF" w:rsidRDefault="00B2429C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-иммобилизация при деформирующем остеоартрозе;</w:t>
      </w:r>
    </w:p>
    <w:p w:rsidR="00B2429C" w:rsidRPr="00234ABF" w:rsidRDefault="00B2429C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-с нарушением сна;</w:t>
      </w:r>
    </w:p>
    <w:p w:rsidR="00B2429C" w:rsidRPr="00234ABF" w:rsidRDefault="00B2429C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нарушением потребности обращаться с друзьями;</w:t>
      </w:r>
    </w:p>
    <w:p w:rsidR="00B2429C" w:rsidRPr="00234ABF" w:rsidRDefault="00B2429C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-с хромотой;</w:t>
      </w:r>
    </w:p>
    <w:p w:rsidR="00B2429C" w:rsidRPr="00234ABF" w:rsidRDefault="00B2429C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-невозможностью носить красивую обувь из-за деформации суставов.</w:t>
      </w:r>
    </w:p>
    <w:p w:rsidR="00B2429C" w:rsidRPr="00234ABF" w:rsidRDefault="00B2429C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Медсестра должна быть готова решить данные проблемы.</w:t>
      </w:r>
    </w:p>
    <w:p w:rsidR="00B2429C" w:rsidRPr="00234ABF" w:rsidRDefault="00B2429C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выписке из стационара она рекомендует продолжать реабилитационные мероприятия:</w:t>
      </w:r>
    </w:p>
    <w:p w:rsidR="00B2429C" w:rsidRPr="00234ABF" w:rsidRDefault="00B2429C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-нормализация массы тела;</w:t>
      </w:r>
    </w:p>
    <w:p w:rsidR="00B2429C" w:rsidRPr="00234ABF" w:rsidRDefault="00B2429C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-сбалансированное питание;</w:t>
      </w:r>
    </w:p>
    <w:p w:rsidR="00B2429C" w:rsidRPr="00234ABF" w:rsidRDefault="00B2429C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-режим двигательной активности;</w:t>
      </w:r>
    </w:p>
    <w:p w:rsidR="00B2429C" w:rsidRPr="00234ABF" w:rsidRDefault="00B2429C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-физиотерапевтические процедуры;</w:t>
      </w:r>
    </w:p>
    <w:p w:rsidR="00B2429C" w:rsidRPr="00234ABF" w:rsidRDefault="00B2429C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-психологическая адаптация к условиям жизни;</w:t>
      </w:r>
    </w:p>
    <w:p w:rsidR="00B2429C" w:rsidRPr="00234ABF" w:rsidRDefault="00B2429C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-диспансерное наблюдение в поликлинике по месту жительства.</w:t>
      </w:r>
    </w:p>
    <w:p w:rsidR="00B2429C" w:rsidRPr="00234ABF" w:rsidRDefault="00B2429C" w:rsidP="00234ABF">
      <w:pPr>
        <w:shd w:val="clear" w:color="auto" w:fill="FFFFFF"/>
        <w:spacing w:before="150"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A1E" w:rsidRPr="00234ABF" w:rsidRDefault="00352EB0" w:rsidP="00234ABF">
      <w:pPr>
        <w:pStyle w:val="a4"/>
        <w:numPr>
          <w:ilvl w:val="1"/>
          <w:numId w:val="3"/>
        </w:numPr>
        <w:shd w:val="clear" w:color="auto" w:fill="FFFFFF"/>
        <w:spacing w:before="150"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C6A1E"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 проблем сестринского ухода с использованием этапов сестринского процесса</w:t>
      </w:r>
    </w:p>
    <w:p w:rsidR="005E378C" w:rsidRPr="00234ABF" w:rsidRDefault="00CA03FD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 Н. 17 лет поступил на стационарное лечение в кардиологическое отделение с диагнозом ревматизм, активная фаза. Ревматический полиартрит.</w:t>
      </w:r>
    </w:p>
    <w:p w:rsidR="00CA03FD" w:rsidRPr="00234ABF" w:rsidRDefault="00CA03FD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Жалобы на повышение температуры до 37 С</w:t>
      </w:r>
      <w:r w:rsidRPr="00234AB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боли в коленных, локтевых, лучезапястных суставах летучего характера, неприятные ощущения в области сердца, общую слабость, снижение аппетита. Больным себя считает в течении двух недель, заболевание связывает с перенесенной ангиной. Пациент плохо спит, тревожен, выражает беспокойство за исход болезни, боится оставаться инвалидом.</w:t>
      </w:r>
    </w:p>
    <w:p w:rsidR="00CA03FD" w:rsidRPr="00234ABF" w:rsidRDefault="00CA03FD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Объективно: состояние средней тяжести, кожные покровы чистые, коленные, локтевые, лучезапястные суставы отечны, горячие на ощупь, болезненные, кожа над ним  гиперемирована,  движение в суставах не в полном объеме. В легких патологических изменений нет, ЧДД=18 в мин.тоны сердца приглушены,  ритмичны, пульс 92 уд\мин., АД=110/70 мм рт. ст.</w:t>
      </w:r>
    </w:p>
    <w:p w:rsidR="00CA03FD" w:rsidRPr="00234ABF" w:rsidRDefault="00CA03FD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</w:t>
      </w:r>
    </w:p>
    <w:p w:rsidR="00CA03FD" w:rsidRPr="00234ABF" w:rsidRDefault="00234ABF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A03FD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проблемы пациента; сформулируйте цели и составьте план сестринского ухода по приоритетной проблеме с мотивацией каждого сестринского вмешательства.</w:t>
      </w:r>
    </w:p>
    <w:p w:rsidR="00CA03FD" w:rsidRPr="00234ABF" w:rsidRDefault="00234ABF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325C56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пациенту необходимость соблюдения постельного режима.</w:t>
      </w:r>
    </w:p>
    <w:p w:rsidR="00325C56" w:rsidRPr="00234ABF" w:rsidRDefault="00234ABF" w:rsidP="00234ABF">
      <w:pPr>
        <w:shd w:val="clear" w:color="auto" w:fill="FFFFFF"/>
        <w:spacing w:before="150"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325C56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Продемонстрируйте на фантоме технику измерения АД.</w:t>
      </w:r>
    </w:p>
    <w:p w:rsidR="0016499D" w:rsidRDefault="0016499D" w:rsidP="00234ABF">
      <w:pPr>
        <w:pStyle w:val="a4"/>
        <w:shd w:val="clear" w:color="auto" w:fill="FFFFFF"/>
        <w:spacing w:before="150" w:after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4ABF" w:rsidRDefault="00234ABF" w:rsidP="00234ABF">
      <w:pPr>
        <w:pStyle w:val="a4"/>
        <w:shd w:val="clear" w:color="auto" w:fill="FFFFFF"/>
        <w:spacing w:before="150" w:after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4ABF" w:rsidRPr="00234ABF" w:rsidRDefault="00234ABF" w:rsidP="00234ABF">
      <w:pPr>
        <w:pStyle w:val="a4"/>
        <w:shd w:val="clear" w:color="auto" w:fill="FFFFFF"/>
        <w:spacing w:before="150" w:after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76A4" w:rsidRPr="00234ABF" w:rsidRDefault="004C6A1E" w:rsidP="00234ABF">
      <w:pPr>
        <w:pStyle w:val="a4"/>
        <w:numPr>
          <w:ilvl w:val="1"/>
          <w:numId w:val="3"/>
        </w:numPr>
        <w:shd w:val="clear" w:color="auto" w:fill="FFFFFF"/>
        <w:spacing w:before="150"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Выполнение простых сестринских технологий при ревматоидном артрите и остеоартрозе</w:t>
      </w:r>
    </w:p>
    <w:p w:rsidR="00DB76A4" w:rsidRPr="00234ABF" w:rsidRDefault="00DB76A4" w:rsidP="00234ABF">
      <w:pPr>
        <w:pStyle w:val="a4"/>
        <w:shd w:val="clear" w:color="auto" w:fill="FFFFFF"/>
        <w:spacing w:before="150" w:after="0"/>
        <w:ind w:left="109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76A4" w:rsidRPr="00234ABF" w:rsidRDefault="00DB76A4" w:rsidP="00234ABF">
      <w:pPr>
        <w:pStyle w:val="ac"/>
        <w:spacing w:line="276" w:lineRule="auto"/>
        <w:jc w:val="center"/>
        <w:rPr>
          <w:b/>
          <w:szCs w:val="28"/>
        </w:rPr>
      </w:pPr>
      <w:r w:rsidRPr="00234ABF">
        <w:rPr>
          <w:b/>
          <w:szCs w:val="28"/>
        </w:rPr>
        <w:t>ВНУТРИМЫШЕЧНАЯ ИНЪЕКЦИЯ</w:t>
      </w:r>
    </w:p>
    <w:p w:rsidR="00DB76A4" w:rsidRPr="00234ABF" w:rsidRDefault="00DB76A4" w:rsidP="00234ABF">
      <w:pPr>
        <w:pStyle w:val="ac"/>
        <w:spacing w:line="276" w:lineRule="auto"/>
        <w:jc w:val="center"/>
        <w:rPr>
          <w:b/>
          <w:szCs w:val="28"/>
        </w:rPr>
      </w:pPr>
    </w:p>
    <w:p w:rsidR="00DB76A4" w:rsidRPr="00234ABF" w:rsidRDefault="00DB76A4" w:rsidP="00234ABF">
      <w:pPr>
        <w:pStyle w:val="ac"/>
        <w:spacing w:line="276" w:lineRule="auto"/>
        <w:rPr>
          <w:szCs w:val="28"/>
        </w:rPr>
      </w:pPr>
      <w:r w:rsidRPr="00234ABF">
        <w:rPr>
          <w:b/>
          <w:szCs w:val="28"/>
        </w:rPr>
        <w:t>Цель:</w:t>
      </w:r>
      <w:r w:rsidRPr="00234ABF">
        <w:rPr>
          <w:szCs w:val="28"/>
        </w:rPr>
        <w:t xml:space="preserve"> лечебная.</w:t>
      </w:r>
    </w:p>
    <w:p w:rsidR="00DB76A4" w:rsidRPr="00234ABF" w:rsidRDefault="00DB76A4" w:rsidP="00234ABF">
      <w:pPr>
        <w:pStyle w:val="ac"/>
        <w:spacing w:line="276" w:lineRule="auto"/>
        <w:rPr>
          <w:szCs w:val="28"/>
        </w:rPr>
      </w:pPr>
      <w:r w:rsidRPr="00234ABF">
        <w:rPr>
          <w:b/>
          <w:szCs w:val="28"/>
        </w:rPr>
        <w:t>Показания:</w:t>
      </w:r>
      <w:r w:rsidRPr="00234ABF">
        <w:rPr>
          <w:szCs w:val="28"/>
        </w:rPr>
        <w:t xml:space="preserve"> назначение врача.</w:t>
      </w:r>
    </w:p>
    <w:p w:rsidR="00DB76A4" w:rsidRPr="00234ABF" w:rsidRDefault="00DB76A4" w:rsidP="00234ABF">
      <w:pPr>
        <w:pStyle w:val="ac"/>
        <w:spacing w:line="276" w:lineRule="auto"/>
        <w:rPr>
          <w:szCs w:val="28"/>
        </w:rPr>
      </w:pPr>
      <w:r w:rsidRPr="00234ABF">
        <w:rPr>
          <w:b/>
          <w:szCs w:val="28"/>
        </w:rPr>
        <w:t xml:space="preserve">Оснащение: </w:t>
      </w:r>
      <w:r w:rsidRPr="00234ABF">
        <w:rPr>
          <w:szCs w:val="28"/>
        </w:rPr>
        <w:t>шприц 5,10 мл, лекарственный препарат</w:t>
      </w:r>
      <w:r w:rsidRPr="00234ABF">
        <w:rPr>
          <w:b/>
          <w:szCs w:val="28"/>
        </w:rPr>
        <w:t xml:space="preserve">, </w:t>
      </w:r>
      <w:r w:rsidRPr="00234ABF">
        <w:rPr>
          <w:szCs w:val="28"/>
        </w:rPr>
        <w:t>лоток стерильный, 70%-ый этиловый спирт; перчатки; емкость с дез. раствором, маска, шапочка.</w:t>
      </w:r>
    </w:p>
    <w:p w:rsidR="00DB76A4" w:rsidRPr="00234ABF" w:rsidRDefault="00DB76A4" w:rsidP="00234ABF">
      <w:pPr>
        <w:pStyle w:val="ac"/>
        <w:spacing w:line="276" w:lineRule="auto"/>
        <w:rPr>
          <w:b/>
          <w:i/>
          <w:szCs w:val="28"/>
        </w:rPr>
      </w:pPr>
      <w:r w:rsidRPr="00234ABF">
        <w:rPr>
          <w:b/>
          <w:szCs w:val="28"/>
        </w:rPr>
        <w:t xml:space="preserve">Обязательное условие: </w:t>
      </w:r>
      <w:r w:rsidRPr="00234ABF">
        <w:rPr>
          <w:szCs w:val="28"/>
        </w:rPr>
        <w:t xml:space="preserve"> </w:t>
      </w:r>
      <w:r w:rsidRPr="00234ABF">
        <w:rPr>
          <w:b/>
          <w:i/>
          <w:szCs w:val="28"/>
        </w:rPr>
        <w:t>соблюдать места введения; пациент должен находиться в положении лежа.</w:t>
      </w:r>
    </w:p>
    <w:p w:rsidR="00DB76A4" w:rsidRPr="00234ABF" w:rsidRDefault="00DB76A4" w:rsidP="00234ABF">
      <w:pPr>
        <w:pStyle w:val="ac"/>
        <w:spacing w:line="276" w:lineRule="auto"/>
        <w:rPr>
          <w:b/>
          <w:i/>
          <w:szCs w:val="28"/>
        </w:rPr>
      </w:pPr>
    </w:p>
    <w:p w:rsidR="00DB76A4" w:rsidRPr="00234ABF" w:rsidRDefault="00DB76A4" w:rsidP="00234ABF">
      <w:pPr>
        <w:pStyle w:val="ac"/>
        <w:spacing w:line="276" w:lineRule="auto"/>
        <w:rPr>
          <w:b/>
          <w:szCs w:val="28"/>
        </w:rPr>
      </w:pPr>
      <w:r w:rsidRPr="00234ABF">
        <w:rPr>
          <w:b/>
          <w:szCs w:val="28"/>
        </w:rPr>
        <w:t>Анатомические области проведения в/м инъекции</w:t>
      </w:r>
    </w:p>
    <w:p w:rsidR="00DB76A4" w:rsidRPr="00234ABF" w:rsidRDefault="00DB76A4" w:rsidP="00234ABF">
      <w:pPr>
        <w:pStyle w:val="ac"/>
        <w:numPr>
          <w:ilvl w:val="0"/>
          <w:numId w:val="26"/>
        </w:numPr>
        <w:spacing w:line="276" w:lineRule="auto"/>
        <w:rPr>
          <w:szCs w:val="28"/>
        </w:rPr>
      </w:pPr>
      <w:r w:rsidRPr="00234ABF">
        <w:rPr>
          <w:szCs w:val="28"/>
        </w:rPr>
        <w:t>верхний наружный квадрант ягодицы</w:t>
      </w:r>
    </w:p>
    <w:p w:rsidR="00DB76A4" w:rsidRPr="00234ABF" w:rsidRDefault="00DB76A4" w:rsidP="00234ABF">
      <w:pPr>
        <w:pStyle w:val="ac"/>
        <w:numPr>
          <w:ilvl w:val="0"/>
          <w:numId w:val="26"/>
        </w:numPr>
        <w:spacing w:line="276" w:lineRule="auto"/>
        <w:rPr>
          <w:szCs w:val="28"/>
        </w:rPr>
      </w:pPr>
      <w:r w:rsidRPr="00234ABF">
        <w:rPr>
          <w:szCs w:val="28"/>
        </w:rPr>
        <w:t>малая и средняя ягодичные мышцы</w:t>
      </w:r>
    </w:p>
    <w:p w:rsidR="00DB76A4" w:rsidRPr="00234ABF" w:rsidRDefault="00DB76A4" w:rsidP="00234ABF">
      <w:pPr>
        <w:pStyle w:val="ac"/>
        <w:numPr>
          <w:ilvl w:val="0"/>
          <w:numId w:val="26"/>
        </w:numPr>
        <w:spacing w:line="276" w:lineRule="auto"/>
        <w:rPr>
          <w:szCs w:val="28"/>
        </w:rPr>
      </w:pPr>
      <w:r w:rsidRPr="00234ABF">
        <w:rPr>
          <w:szCs w:val="28"/>
        </w:rPr>
        <w:t>латеральная широкая мышца бедра (средняя треть передне-наружной поверхности бедра)</w:t>
      </w:r>
    </w:p>
    <w:p w:rsidR="00DB76A4" w:rsidRPr="00234ABF" w:rsidRDefault="00DB76A4" w:rsidP="00234ABF">
      <w:pPr>
        <w:pStyle w:val="ac"/>
        <w:numPr>
          <w:ilvl w:val="0"/>
          <w:numId w:val="26"/>
        </w:numPr>
        <w:spacing w:line="276" w:lineRule="auto"/>
        <w:rPr>
          <w:szCs w:val="28"/>
        </w:rPr>
      </w:pPr>
      <w:r w:rsidRPr="00234ABF">
        <w:rPr>
          <w:szCs w:val="28"/>
        </w:rPr>
        <w:t>дельтовидная мышца</w:t>
      </w:r>
    </w:p>
    <w:p w:rsidR="00DB76A4" w:rsidRPr="00234ABF" w:rsidRDefault="00246BA4" w:rsidP="00234ABF">
      <w:pPr>
        <w:pStyle w:val="ac"/>
        <w:spacing w:line="276" w:lineRule="auto"/>
        <w:rPr>
          <w:b/>
          <w:szCs w:val="28"/>
        </w:rPr>
      </w:pPr>
      <w:r>
        <w:rPr>
          <w:b/>
          <w:noProof/>
          <w:szCs w:val="28"/>
        </w:rPr>
        <w:pict>
          <v:rect id="_x0000_s1042" style="position:absolute;left:0;text-align:left;margin-left:268.1pt;margin-top:11.65pt;width:139.9pt;height:132.65pt;z-index:251672576;mso-wrap-style:none">
            <v:textbox style="mso-fit-shape-to-text:t">
              <w:txbxContent>
                <w:p w:rsidR="002971C7" w:rsidRDefault="002971C7" w:rsidP="00DB76A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81150" cy="1581150"/>
                        <wp:effectExtent l="19050" t="0" r="0" b="0"/>
                        <wp:docPr id="37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246BA4">
        <w:rPr>
          <w:noProof/>
          <w:szCs w:val="28"/>
        </w:rPr>
        <w:pict>
          <v:rect id="_x0000_s1040" style="position:absolute;left:0;text-align:left;margin-left:66.1pt;margin-top:9.4pt;width:137.9pt;height:134.65pt;z-index:251670528;mso-wrap-style:none">
            <v:textbox style="mso-fit-shape-to-text:t">
              <w:txbxContent>
                <w:p w:rsidR="002971C7" w:rsidRDefault="002971C7" w:rsidP="00DB76A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2100" cy="1609725"/>
                        <wp:effectExtent l="19050" t="0" r="0" b="0"/>
                        <wp:docPr id="35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76A4" w:rsidRPr="00234ABF" w:rsidRDefault="00DB76A4" w:rsidP="00234ABF">
      <w:pPr>
        <w:pStyle w:val="ac"/>
        <w:spacing w:line="276" w:lineRule="auto"/>
        <w:ind w:left="720"/>
        <w:rPr>
          <w:b/>
          <w:szCs w:val="28"/>
        </w:rPr>
      </w:pPr>
    </w:p>
    <w:p w:rsidR="00DB76A4" w:rsidRPr="00234ABF" w:rsidRDefault="00DB76A4" w:rsidP="00234ABF">
      <w:pPr>
        <w:pStyle w:val="ac"/>
        <w:spacing w:line="276" w:lineRule="auto"/>
        <w:ind w:left="720"/>
        <w:rPr>
          <w:b/>
          <w:szCs w:val="28"/>
        </w:rPr>
      </w:pPr>
    </w:p>
    <w:p w:rsidR="00DB76A4" w:rsidRPr="00234ABF" w:rsidRDefault="00DB76A4" w:rsidP="00234ABF">
      <w:pPr>
        <w:pStyle w:val="ac"/>
        <w:spacing w:line="276" w:lineRule="auto"/>
        <w:ind w:left="720"/>
        <w:rPr>
          <w:b/>
          <w:szCs w:val="28"/>
        </w:rPr>
      </w:pPr>
    </w:p>
    <w:p w:rsidR="00DB76A4" w:rsidRPr="00234ABF" w:rsidRDefault="00DB76A4" w:rsidP="00234ABF">
      <w:pPr>
        <w:pStyle w:val="ac"/>
        <w:spacing w:line="276" w:lineRule="auto"/>
        <w:ind w:left="720"/>
        <w:rPr>
          <w:b/>
          <w:szCs w:val="28"/>
        </w:rPr>
      </w:pPr>
    </w:p>
    <w:p w:rsidR="00DB76A4" w:rsidRPr="00234ABF" w:rsidRDefault="00DB76A4" w:rsidP="00234ABF">
      <w:pPr>
        <w:pStyle w:val="ac"/>
        <w:spacing w:line="276" w:lineRule="auto"/>
        <w:ind w:left="720"/>
        <w:rPr>
          <w:b/>
          <w:szCs w:val="28"/>
        </w:rPr>
      </w:pPr>
    </w:p>
    <w:p w:rsidR="00DB76A4" w:rsidRPr="00234ABF" w:rsidRDefault="00DB76A4" w:rsidP="00234ABF">
      <w:pPr>
        <w:pStyle w:val="ac"/>
        <w:spacing w:line="276" w:lineRule="auto"/>
        <w:ind w:left="720"/>
        <w:rPr>
          <w:b/>
          <w:szCs w:val="28"/>
        </w:rPr>
      </w:pPr>
    </w:p>
    <w:p w:rsidR="00DB76A4" w:rsidRPr="00234ABF" w:rsidRDefault="00DB76A4" w:rsidP="00234ABF">
      <w:pPr>
        <w:pStyle w:val="ac"/>
        <w:spacing w:line="276" w:lineRule="auto"/>
        <w:ind w:left="720"/>
        <w:rPr>
          <w:b/>
          <w:szCs w:val="28"/>
        </w:rPr>
      </w:pPr>
    </w:p>
    <w:p w:rsidR="00DB76A4" w:rsidRPr="00234ABF" w:rsidRDefault="00DB76A4" w:rsidP="00234ABF">
      <w:pPr>
        <w:pStyle w:val="ac"/>
        <w:spacing w:line="276" w:lineRule="auto"/>
        <w:ind w:left="720"/>
        <w:rPr>
          <w:b/>
          <w:szCs w:val="28"/>
        </w:rPr>
      </w:pPr>
    </w:p>
    <w:p w:rsidR="00DB76A4" w:rsidRPr="00234ABF" w:rsidRDefault="00DB76A4" w:rsidP="00234ABF">
      <w:pPr>
        <w:pStyle w:val="ac"/>
        <w:spacing w:line="276" w:lineRule="auto"/>
        <w:ind w:left="720"/>
        <w:rPr>
          <w:b/>
          <w:szCs w:val="28"/>
        </w:rPr>
      </w:pPr>
    </w:p>
    <w:p w:rsidR="00DB76A4" w:rsidRPr="00234ABF" w:rsidRDefault="00246BA4" w:rsidP="00234ABF">
      <w:pPr>
        <w:pStyle w:val="ac"/>
        <w:spacing w:line="276" w:lineRule="auto"/>
        <w:ind w:left="720"/>
        <w:rPr>
          <w:b/>
          <w:szCs w:val="28"/>
        </w:rPr>
      </w:pPr>
      <w:r>
        <w:rPr>
          <w:b/>
          <w:noProof/>
          <w:szCs w:val="28"/>
        </w:rPr>
        <w:pict>
          <v:rect id="_x0000_s1041" style="position:absolute;left:0;text-align:left;margin-left:270.2pt;margin-top:1.3pt;width:137.8pt;height:129.8pt;z-index:251671552;mso-wrap-style:none">
            <v:textbox style="mso-fit-shape-to-text:t">
              <w:txbxContent>
                <w:p w:rsidR="002971C7" w:rsidRDefault="002971C7" w:rsidP="00DB76A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2100" cy="1543050"/>
                        <wp:effectExtent l="19050" t="0" r="0" b="0"/>
                        <wp:docPr id="34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69pt;margin-top:1.3pt;width:135pt;height:135pt;z-index:251669504">
            <v:textbox style="mso-next-textbox:#_x0000_s1039">
              <w:txbxContent>
                <w:p w:rsidR="002971C7" w:rsidRDefault="002971C7" w:rsidP="00DB76A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24000" cy="1562100"/>
                        <wp:effectExtent l="19050" t="0" r="0" b="0"/>
                        <wp:docPr id="32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71C7" w:rsidRDefault="002971C7" w:rsidP="00DB76A4"/>
              </w:txbxContent>
            </v:textbox>
          </v:shape>
        </w:pict>
      </w:r>
    </w:p>
    <w:p w:rsidR="00DB76A4" w:rsidRPr="00234ABF" w:rsidRDefault="00DB76A4" w:rsidP="00234ABF">
      <w:pPr>
        <w:pStyle w:val="ac"/>
        <w:spacing w:line="276" w:lineRule="auto"/>
        <w:ind w:left="720"/>
        <w:rPr>
          <w:b/>
          <w:szCs w:val="28"/>
        </w:rPr>
      </w:pPr>
    </w:p>
    <w:p w:rsidR="00DB76A4" w:rsidRPr="00234ABF" w:rsidRDefault="00DB76A4" w:rsidP="00234ABF">
      <w:pPr>
        <w:pStyle w:val="ac"/>
        <w:spacing w:line="276" w:lineRule="auto"/>
        <w:ind w:left="720"/>
        <w:rPr>
          <w:b/>
          <w:szCs w:val="28"/>
        </w:rPr>
      </w:pPr>
    </w:p>
    <w:p w:rsidR="00DB76A4" w:rsidRPr="00234ABF" w:rsidRDefault="00DB76A4" w:rsidP="00234ABF">
      <w:pPr>
        <w:pStyle w:val="ac"/>
        <w:spacing w:line="276" w:lineRule="auto"/>
        <w:ind w:left="720"/>
        <w:rPr>
          <w:b/>
          <w:szCs w:val="28"/>
        </w:rPr>
      </w:pPr>
    </w:p>
    <w:p w:rsidR="00DB76A4" w:rsidRPr="00234ABF" w:rsidRDefault="00DB76A4" w:rsidP="00234ABF">
      <w:pPr>
        <w:pStyle w:val="ac"/>
        <w:spacing w:line="276" w:lineRule="auto"/>
        <w:ind w:left="720"/>
        <w:rPr>
          <w:b/>
          <w:szCs w:val="28"/>
        </w:rPr>
      </w:pPr>
    </w:p>
    <w:p w:rsidR="00DB76A4" w:rsidRPr="00234ABF" w:rsidRDefault="00DB76A4" w:rsidP="00234ABF">
      <w:pPr>
        <w:pStyle w:val="ac"/>
        <w:spacing w:line="276" w:lineRule="auto"/>
        <w:ind w:left="720"/>
        <w:rPr>
          <w:b/>
          <w:szCs w:val="28"/>
        </w:rPr>
      </w:pPr>
    </w:p>
    <w:p w:rsidR="00DB76A4" w:rsidRPr="00234ABF" w:rsidRDefault="00DB76A4" w:rsidP="00234ABF">
      <w:pPr>
        <w:pStyle w:val="ac"/>
        <w:spacing w:line="276" w:lineRule="auto"/>
        <w:ind w:left="720"/>
        <w:rPr>
          <w:b/>
          <w:szCs w:val="28"/>
        </w:rPr>
      </w:pPr>
    </w:p>
    <w:p w:rsidR="00DB76A4" w:rsidRPr="00234ABF" w:rsidRDefault="00DB76A4" w:rsidP="00234ABF">
      <w:pPr>
        <w:pStyle w:val="ac"/>
        <w:spacing w:line="276" w:lineRule="auto"/>
        <w:rPr>
          <w:b/>
          <w:szCs w:val="28"/>
        </w:rPr>
      </w:pPr>
    </w:p>
    <w:p w:rsidR="00DB76A4" w:rsidRPr="00234ABF" w:rsidRDefault="00DB76A4" w:rsidP="00234ABF">
      <w:pPr>
        <w:pStyle w:val="ac"/>
        <w:spacing w:line="276" w:lineRule="auto"/>
        <w:jc w:val="center"/>
        <w:rPr>
          <w:szCs w:val="28"/>
        </w:rPr>
      </w:pPr>
      <w:r w:rsidRPr="00234ABF">
        <w:rPr>
          <w:szCs w:val="28"/>
        </w:rPr>
        <w:t>Рис.7 . Анатомические области проведения в/м инъекций</w:t>
      </w:r>
    </w:p>
    <w:p w:rsidR="00DB76A4" w:rsidRPr="00234ABF" w:rsidRDefault="00DB76A4" w:rsidP="00234ABF">
      <w:pPr>
        <w:pStyle w:val="ac"/>
        <w:spacing w:line="276" w:lineRule="auto"/>
        <w:jc w:val="left"/>
        <w:rPr>
          <w:b/>
          <w:szCs w:val="28"/>
        </w:rPr>
      </w:pPr>
      <w:r w:rsidRPr="00234ABF">
        <w:rPr>
          <w:b/>
          <w:szCs w:val="28"/>
        </w:rPr>
        <w:lastRenderedPageBreak/>
        <w:t>Алгоритм действий медсестры:</w:t>
      </w:r>
    </w:p>
    <w:p w:rsidR="00DB76A4" w:rsidRPr="00234ABF" w:rsidRDefault="00DB76A4" w:rsidP="00234ABF">
      <w:pPr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34ABF">
        <w:rPr>
          <w:rFonts w:ascii="Times New Roman" w:hAnsi="Times New Roman" w:cs="Times New Roman"/>
          <w:b/>
          <w:sz w:val="28"/>
          <w:szCs w:val="28"/>
        </w:rPr>
        <w:t>. Подготовка к процедуре (в палате)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Представиться пациенту, объяснить цель и ход предстоящей процедуры. Убедиться в наличии у пациента информированного согласия на предстоящую процедуру и отсутствие аллергии на данное лекарственное средство.</w:t>
      </w:r>
    </w:p>
    <w:p w:rsidR="00DB76A4" w:rsidRPr="00234ABF" w:rsidRDefault="00DB76A4" w:rsidP="00234ABF">
      <w:pPr>
        <w:rPr>
          <w:rFonts w:ascii="Times New Roman" w:hAnsi="Times New Roman" w:cs="Times New Roman"/>
          <w:sz w:val="28"/>
          <w:szCs w:val="28"/>
        </w:rPr>
      </w:pPr>
    </w:p>
    <w:p w:rsidR="00DB76A4" w:rsidRPr="00234ABF" w:rsidRDefault="00DB76A4" w:rsidP="00234ABF">
      <w:pPr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34ABF">
        <w:rPr>
          <w:rFonts w:ascii="Times New Roman" w:hAnsi="Times New Roman" w:cs="Times New Roman"/>
          <w:b/>
          <w:sz w:val="28"/>
          <w:szCs w:val="28"/>
        </w:rPr>
        <w:t>. Подготовка к процедуре (в процедурном кабинете)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Обработать руки гигиеническим способом, осушить. (Примечание: если невозможно гигиеническое мытье рук водой, можно обработать их с  помощью   3-5 мл антисептика на основе 70° спирта в течение 2 минут).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Надеть перчатки (не стерильные).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Обработать перчатки ватным шариком, смоченным кожным антисептиком.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Взять стерильный лоток, в него стерильным пинцетом положить не менее   5 стерильных салфеток (шариков).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Перед вскрытием упаковки с одноразовым шприцем проверить ее срок годности и герметичность.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Перед набором прочесть надпись на упаковке (флаконе, ампуле), убедиться в правильности выбора раствора, сроке годности.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Обработать крышку флакона (шейку ампулы) шариком, смоченным антисептическим раствором.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Набрать нужное количество лекарственного препарата.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Надеть колпачок на иглу и удалить воздух из шприца.</w:t>
      </w:r>
    </w:p>
    <w:p w:rsidR="00DB76A4" w:rsidRPr="00234ABF" w:rsidRDefault="00DB76A4" w:rsidP="00234AB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34ABF">
        <w:rPr>
          <w:rFonts w:ascii="Times New Roman" w:hAnsi="Times New Roman" w:cs="Times New Roman"/>
          <w:b/>
          <w:sz w:val="28"/>
          <w:szCs w:val="28"/>
        </w:rPr>
        <w:t>. Выполнение процедуры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Пригласить пациента в процедурный кабинет.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Предложить пациенту занять удобное положение:  лежа. Выбор положения зависит от состояния пациента.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Выбрать и осмотреть (пропальпировать) область предполагаемой инъекции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Обработать место инъекции не менее чем двумя салфетками/шариками, смоченными кожным антисептиком: сначала большое поле, а затем непосредственно место инъекции.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Растянуть или захватить кожу большим и указательным пальцем одной руки, что увеличит массу мышцы и облегчит введение иглы.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Держа шприц перпендикулярно коже (под углом 90°), ввести иглу быстрым движением на 2/3 ее длины.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lastRenderedPageBreak/>
        <w:t>Потянуть поршень на себя, убедиться, что игла не в сосуде.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Перенести вторую руку на поршень и медленно ввести лекарственный препарат в мышцу.</w:t>
      </w:r>
    </w:p>
    <w:p w:rsidR="00DB76A4" w:rsidRPr="00234ABF" w:rsidRDefault="00DB76A4" w:rsidP="00234AB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234ABF">
        <w:rPr>
          <w:rFonts w:ascii="Times New Roman" w:hAnsi="Times New Roman" w:cs="Times New Roman"/>
          <w:b/>
          <w:sz w:val="28"/>
          <w:szCs w:val="28"/>
        </w:rPr>
        <w:t>. Окончание процедуры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Прижать к месту инъекции шарик с кожным антисептиком, извлечь иглу.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Промыть шприц и иглу в первой емкости, затем положить шприц во вторую емкость для дезинфекции, а иглу – в третью емкость для дезинфекции и дальнейшей утилизации.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Взять у пациента ватный шарик и положить в емкость для дезинфекции.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Снять перчатки, поместить их в емкость для дезинфекции.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Обработать руки гигиеническим способом, осушить.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Сделать соответствующую запись о результатах выполнения в медицинскую документацию.</w:t>
      </w:r>
    </w:p>
    <w:p w:rsidR="00DB76A4" w:rsidRPr="00234ABF" w:rsidRDefault="00DB76A4" w:rsidP="00234AB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>Дополнительные сведения об особенностях выполнения методики</w:t>
      </w:r>
    </w:p>
    <w:p w:rsidR="00DB76A4" w:rsidRPr="00234ABF" w:rsidRDefault="00DB76A4" w:rsidP="00234ABF">
      <w:pPr>
        <w:numPr>
          <w:ilvl w:val="0"/>
          <w:numId w:val="27"/>
        </w:numPr>
        <w:tabs>
          <w:tab w:val="clear" w:pos="720"/>
          <w:tab w:val="num" w:pos="48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Через 15 минут после инъекции обязательно узнать у пациента о его самочувствии и о реакции на введенное лекарство (выявление осложнений и аллергических реакций).</w:t>
      </w:r>
    </w:p>
    <w:p w:rsidR="00F1101F" w:rsidRPr="00234ABF" w:rsidRDefault="00F1101F" w:rsidP="00234ABF">
      <w:pPr>
        <w:shd w:val="clear" w:color="auto" w:fill="FFFFFF"/>
        <w:ind w:left="355" w:right="538"/>
        <w:jc w:val="center"/>
        <w:rPr>
          <w:rFonts w:ascii="Times New Roman" w:hAnsi="Times New Roman" w:cs="Times New Roman"/>
          <w:b/>
          <w:iCs/>
          <w:spacing w:val="1"/>
          <w:sz w:val="28"/>
          <w:szCs w:val="28"/>
        </w:rPr>
      </w:pPr>
      <w:r w:rsidRPr="00234ABF">
        <w:rPr>
          <w:rFonts w:ascii="Times New Roman" w:hAnsi="Times New Roman" w:cs="Times New Roman"/>
          <w:b/>
          <w:iCs/>
          <w:spacing w:val="1"/>
          <w:sz w:val="28"/>
          <w:szCs w:val="28"/>
        </w:rPr>
        <w:t>Постановка согревающего компресса</w:t>
      </w:r>
    </w:p>
    <w:p w:rsidR="00F1101F" w:rsidRPr="00234ABF" w:rsidRDefault="00F1101F" w:rsidP="00234ABF">
      <w:pPr>
        <w:shd w:val="clear" w:color="auto" w:fill="FFFFFF"/>
        <w:ind w:hanging="1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234ABF">
        <w:rPr>
          <w:rFonts w:ascii="Times New Roman" w:hAnsi="Times New Roman" w:cs="Times New Roman"/>
          <w:sz w:val="28"/>
          <w:szCs w:val="28"/>
        </w:rPr>
        <w:t>расширение кровеносных сосудов и усиление кровообращения, рассасывающее действие.</w:t>
      </w:r>
    </w:p>
    <w:p w:rsidR="00F1101F" w:rsidRPr="00234ABF" w:rsidRDefault="00F1101F" w:rsidP="00234ABF">
      <w:pPr>
        <w:shd w:val="clear" w:color="auto" w:fill="FFFFFF"/>
        <w:ind w:hanging="1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>Показания:</w:t>
      </w:r>
      <w:r w:rsidRPr="00234ABF">
        <w:rPr>
          <w:rFonts w:ascii="Times New Roman" w:hAnsi="Times New Roman" w:cs="Times New Roman"/>
          <w:sz w:val="28"/>
          <w:szCs w:val="28"/>
        </w:rPr>
        <w:t xml:space="preserve"> местные воспалительные процессы на коже, в подкожном жировом слое, суставах, среднем ухе, ушибы (через сутки после травмы).</w:t>
      </w:r>
    </w:p>
    <w:p w:rsidR="00F1101F" w:rsidRPr="00234ABF" w:rsidRDefault="00F1101F" w:rsidP="00234ABF">
      <w:pPr>
        <w:shd w:val="clear" w:color="auto" w:fill="FFFFFF"/>
        <w:ind w:hanging="1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>Противопоказания:</w:t>
      </w:r>
      <w:r w:rsidRPr="00234ABF">
        <w:rPr>
          <w:rFonts w:ascii="Times New Roman" w:hAnsi="Times New Roman" w:cs="Times New Roman"/>
          <w:sz w:val="28"/>
          <w:szCs w:val="28"/>
        </w:rPr>
        <w:t xml:space="preserve"> нарушение целостности кожи, лихорадка, гнойничковые высыпания на коже.</w:t>
      </w:r>
    </w:p>
    <w:p w:rsidR="00F1101F" w:rsidRPr="00234ABF" w:rsidRDefault="00F1101F" w:rsidP="00234ABF">
      <w:pPr>
        <w:shd w:val="clear" w:color="auto" w:fill="FFFFFF"/>
        <w:ind w:hanging="1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>Оснащение:</w:t>
      </w:r>
      <w:r w:rsidRPr="00234ABF">
        <w:rPr>
          <w:rFonts w:ascii="Times New Roman" w:hAnsi="Times New Roman" w:cs="Times New Roman"/>
          <w:sz w:val="28"/>
          <w:szCs w:val="28"/>
        </w:rPr>
        <w:t xml:space="preserve"> компрессная бумага, вата, бинт (марля), спирт этиловый 45°, </w:t>
      </w:r>
      <w:r w:rsidRPr="00234ABF">
        <w:rPr>
          <w:rFonts w:ascii="Times New Roman" w:hAnsi="Times New Roman" w:cs="Times New Roman"/>
          <w:spacing w:val="-2"/>
          <w:sz w:val="28"/>
          <w:szCs w:val="28"/>
        </w:rPr>
        <w:t>ножницы.</w:t>
      </w:r>
    </w:p>
    <w:p w:rsidR="00F1101F" w:rsidRPr="00234ABF" w:rsidRDefault="00F1101F" w:rsidP="00234ABF">
      <w:pPr>
        <w:shd w:val="clear" w:color="auto" w:fill="FFFFFF"/>
        <w:ind w:hanging="10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234ABF">
        <w:rPr>
          <w:rFonts w:ascii="Times New Roman" w:hAnsi="Times New Roman" w:cs="Times New Roman"/>
          <w:b/>
          <w:spacing w:val="-2"/>
          <w:sz w:val="28"/>
          <w:szCs w:val="28"/>
        </w:rPr>
        <w:t>Алгоритм действий медсестры</w:t>
      </w:r>
    </w:p>
    <w:p w:rsidR="00F1101F" w:rsidRPr="00234ABF" w:rsidRDefault="00F1101F" w:rsidP="00234ABF">
      <w:pPr>
        <w:shd w:val="clear" w:color="auto" w:fill="FFFFFF"/>
        <w:ind w:hanging="1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b/>
          <w:spacing w:val="-1"/>
          <w:sz w:val="28"/>
          <w:szCs w:val="28"/>
          <w:lang w:val="en-US"/>
        </w:rPr>
        <w:t>I</w:t>
      </w:r>
      <w:r w:rsidRPr="00234ABF"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r w:rsidRPr="00234ABF">
        <w:rPr>
          <w:rFonts w:ascii="Times New Roman" w:hAnsi="Times New Roman" w:cs="Times New Roman"/>
          <w:b/>
          <w:spacing w:val="-1"/>
          <w:sz w:val="28"/>
          <w:szCs w:val="28"/>
        </w:rPr>
        <w:t>Подготовка к процедуре</w:t>
      </w:r>
    </w:p>
    <w:p w:rsidR="00F1101F" w:rsidRPr="00234ABF" w:rsidRDefault="00234ABF" w:rsidP="00234ABF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-26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1.</w:t>
      </w:r>
      <w:r w:rsidR="00F1101F" w:rsidRPr="00234ABF">
        <w:rPr>
          <w:rFonts w:ascii="Times New Roman" w:hAnsi="Times New Roman" w:cs="Times New Roman"/>
          <w:spacing w:val="2"/>
          <w:sz w:val="28"/>
          <w:szCs w:val="28"/>
        </w:rPr>
        <w:t xml:space="preserve">Уточнить у пациента понимание цели и хода предстоящей процедуры и </w:t>
      </w:r>
      <w:r w:rsidR="00F1101F" w:rsidRPr="00234ABF">
        <w:rPr>
          <w:rFonts w:ascii="Times New Roman" w:hAnsi="Times New Roman" w:cs="Times New Roman"/>
          <w:spacing w:val="1"/>
          <w:sz w:val="28"/>
          <w:szCs w:val="28"/>
        </w:rPr>
        <w:t>получить его согласие. В случае не информированности пациента уточнить у врача дальнейшую тактику.</w:t>
      </w:r>
    </w:p>
    <w:p w:rsidR="00F1101F" w:rsidRPr="00234ABF" w:rsidRDefault="00234ABF" w:rsidP="00234ABF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1101F" w:rsidRPr="00234ABF">
        <w:rPr>
          <w:rFonts w:ascii="Times New Roman" w:hAnsi="Times New Roman" w:cs="Times New Roman"/>
          <w:sz w:val="28"/>
          <w:szCs w:val="28"/>
        </w:rPr>
        <w:t>Вымыть руки.</w:t>
      </w:r>
    </w:p>
    <w:p w:rsidR="00F1101F" w:rsidRPr="00234ABF" w:rsidRDefault="00234ABF" w:rsidP="00234ABF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lastRenderedPageBreak/>
        <w:t>3.</w:t>
      </w:r>
      <w:r w:rsidR="00F1101F" w:rsidRPr="00234ABF">
        <w:rPr>
          <w:rFonts w:ascii="Times New Roman" w:hAnsi="Times New Roman" w:cs="Times New Roman"/>
          <w:spacing w:val="2"/>
          <w:sz w:val="28"/>
          <w:szCs w:val="28"/>
        </w:rPr>
        <w:t xml:space="preserve">Отрезать ножницами необходимый (в зависимости от области </w:t>
      </w:r>
      <w:r w:rsidR="00F1101F" w:rsidRPr="00234ABF">
        <w:rPr>
          <w:rFonts w:ascii="Times New Roman" w:hAnsi="Times New Roman" w:cs="Times New Roman"/>
          <w:spacing w:val="1"/>
          <w:sz w:val="28"/>
          <w:szCs w:val="28"/>
        </w:rPr>
        <w:t xml:space="preserve">применения) кусок бинта для компресса и сложить его в 8 слоев. Вырезать кусок компрессной бумаги - на </w:t>
      </w:r>
      <w:smartTag w:uri="urn:schemas-microsoft-com:office:smarttags" w:element="metricconverter">
        <w:smartTagPr>
          <w:attr w:name="ProductID" w:val="2 см"/>
        </w:smartTagPr>
        <w:r w:rsidR="00F1101F" w:rsidRPr="00234ABF">
          <w:rPr>
            <w:rFonts w:ascii="Times New Roman" w:hAnsi="Times New Roman" w:cs="Times New Roman"/>
            <w:spacing w:val="1"/>
            <w:sz w:val="28"/>
            <w:szCs w:val="28"/>
          </w:rPr>
          <w:t>2 см</w:t>
        </w:r>
      </w:smartTag>
      <w:r w:rsidR="00F1101F" w:rsidRPr="00234ABF">
        <w:rPr>
          <w:rFonts w:ascii="Times New Roman" w:hAnsi="Times New Roman" w:cs="Times New Roman"/>
          <w:spacing w:val="1"/>
          <w:sz w:val="28"/>
          <w:szCs w:val="28"/>
        </w:rPr>
        <w:t xml:space="preserve"> больше салфетки. Приготовить кусок ваты в длину на </w:t>
      </w:r>
      <w:smartTag w:uri="urn:schemas-microsoft-com:office:smarttags" w:element="metricconverter">
        <w:smartTagPr>
          <w:attr w:name="ProductID" w:val="2 см"/>
        </w:smartTagPr>
        <w:r w:rsidR="00F1101F" w:rsidRPr="00234ABF">
          <w:rPr>
            <w:rFonts w:ascii="Times New Roman" w:hAnsi="Times New Roman" w:cs="Times New Roman"/>
            <w:spacing w:val="1"/>
            <w:sz w:val="28"/>
            <w:szCs w:val="28"/>
          </w:rPr>
          <w:t>2 см</w:t>
        </w:r>
      </w:smartTag>
      <w:r w:rsidR="00F1101F" w:rsidRPr="00234ABF">
        <w:rPr>
          <w:rFonts w:ascii="Times New Roman" w:hAnsi="Times New Roman" w:cs="Times New Roman"/>
          <w:spacing w:val="1"/>
          <w:sz w:val="28"/>
          <w:szCs w:val="28"/>
        </w:rPr>
        <w:t xml:space="preserve"> больше, чем компрессная бумага.</w:t>
      </w:r>
    </w:p>
    <w:p w:rsidR="00F1101F" w:rsidRPr="00234ABF" w:rsidRDefault="00234ABF" w:rsidP="00234ABF">
      <w:pPr>
        <w:widowControl w:val="0"/>
        <w:shd w:val="clear" w:color="auto" w:fill="FFFFFF"/>
        <w:tabs>
          <w:tab w:val="left" w:pos="2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1101F" w:rsidRPr="00234ABF">
        <w:rPr>
          <w:rFonts w:ascii="Times New Roman" w:hAnsi="Times New Roman" w:cs="Times New Roman"/>
          <w:sz w:val="28"/>
          <w:szCs w:val="28"/>
        </w:rPr>
        <w:t>Сложить слои: внизу - вата, затем - компрессная бумага.</w:t>
      </w:r>
    </w:p>
    <w:p w:rsidR="00F1101F" w:rsidRPr="00234ABF" w:rsidRDefault="00234ABF" w:rsidP="00234ABF">
      <w:pPr>
        <w:shd w:val="clear" w:color="auto" w:fill="FFFFFF"/>
        <w:tabs>
          <w:tab w:val="left" w:pos="9639"/>
        </w:tabs>
        <w:spacing w:after="0"/>
        <w:ind w:right="2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5.</w:t>
      </w:r>
      <w:r w:rsidR="00F1101F" w:rsidRPr="00234ABF">
        <w:rPr>
          <w:rFonts w:ascii="Times New Roman" w:hAnsi="Times New Roman" w:cs="Times New Roman"/>
          <w:spacing w:val="1"/>
          <w:sz w:val="28"/>
          <w:szCs w:val="28"/>
        </w:rPr>
        <w:t>Налить спирт в мензурку, развести его, смочить в нём салфетку, слегка отжать ее и положить сверху компрессной бумаги.</w:t>
      </w:r>
    </w:p>
    <w:p w:rsidR="00F1101F" w:rsidRPr="00234ABF" w:rsidRDefault="00F1101F" w:rsidP="00234ABF">
      <w:pPr>
        <w:shd w:val="clear" w:color="auto" w:fill="FFFFFF"/>
        <w:tabs>
          <w:tab w:val="left" w:pos="1085"/>
        </w:tabs>
        <w:ind w:hanging="10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b/>
          <w:spacing w:val="-6"/>
          <w:sz w:val="28"/>
          <w:szCs w:val="28"/>
          <w:lang w:val="en-US"/>
        </w:rPr>
        <w:t>II</w:t>
      </w:r>
      <w:r w:rsidRPr="00234ABF">
        <w:rPr>
          <w:rFonts w:ascii="Times New Roman" w:hAnsi="Times New Roman" w:cs="Times New Roman"/>
          <w:b/>
          <w:spacing w:val="-6"/>
          <w:sz w:val="28"/>
          <w:szCs w:val="28"/>
        </w:rPr>
        <w:t>.</w:t>
      </w:r>
      <w:r w:rsidRPr="00234ABF">
        <w:rPr>
          <w:rFonts w:ascii="Times New Roman" w:hAnsi="Times New Roman" w:cs="Times New Roman"/>
          <w:sz w:val="28"/>
          <w:szCs w:val="28"/>
        </w:rPr>
        <w:t xml:space="preserve"> </w:t>
      </w:r>
      <w:r w:rsidRPr="00234ABF">
        <w:rPr>
          <w:rFonts w:ascii="Times New Roman" w:hAnsi="Times New Roman" w:cs="Times New Roman"/>
          <w:b/>
          <w:spacing w:val="2"/>
          <w:sz w:val="28"/>
          <w:szCs w:val="28"/>
        </w:rPr>
        <w:t>Выполнение процедуры</w:t>
      </w:r>
    </w:p>
    <w:p w:rsidR="00F1101F" w:rsidRPr="00234ABF" w:rsidRDefault="00F1101F" w:rsidP="00234ABF">
      <w:pPr>
        <w:widowControl w:val="0"/>
        <w:numPr>
          <w:ilvl w:val="0"/>
          <w:numId w:val="2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/>
        <w:ind w:hanging="10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234ABF">
        <w:rPr>
          <w:rFonts w:ascii="Times New Roman" w:hAnsi="Times New Roman" w:cs="Times New Roman"/>
          <w:spacing w:val="2"/>
          <w:sz w:val="28"/>
          <w:szCs w:val="28"/>
        </w:rPr>
        <w:t>Все слои компресса положить на нужный участок тела.</w:t>
      </w:r>
    </w:p>
    <w:p w:rsidR="00F1101F" w:rsidRPr="00234ABF" w:rsidRDefault="00F1101F" w:rsidP="00234ABF">
      <w:pPr>
        <w:widowControl w:val="0"/>
        <w:numPr>
          <w:ilvl w:val="0"/>
          <w:numId w:val="2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/>
        <w:ind w:right="538" w:hanging="10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234ABF">
        <w:rPr>
          <w:rFonts w:ascii="Times New Roman" w:hAnsi="Times New Roman" w:cs="Times New Roman"/>
          <w:spacing w:val="2"/>
          <w:sz w:val="28"/>
          <w:szCs w:val="28"/>
        </w:rPr>
        <w:t xml:space="preserve">Зафиксировать компресс бинтом в соответствии с требованиями </w:t>
      </w:r>
      <w:r w:rsidRPr="00234ABF">
        <w:rPr>
          <w:rFonts w:ascii="Times New Roman" w:hAnsi="Times New Roman" w:cs="Times New Roman"/>
          <w:spacing w:val="1"/>
          <w:sz w:val="28"/>
          <w:szCs w:val="28"/>
        </w:rPr>
        <w:t>десмургии, чтобы он плотно прилегал к коже, но не стеснял движений.</w:t>
      </w:r>
    </w:p>
    <w:p w:rsidR="00F1101F" w:rsidRPr="00234ABF" w:rsidRDefault="00F1101F" w:rsidP="00234ABF">
      <w:pPr>
        <w:widowControl w:val="0"/>
        <w:numPr>
          <w:ilvl w:val="0"/>
          <w:numId w:val="2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/>
        <w:ind w:hanging="10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234ABF">
        <w:rPr>
          <w:rFonts w:ascii="Times New Roman" w:hAnsi="Times New Roman" w:cs="Times New Roman"/>
          <w:spacing w:val="2"/>
          <w:sz w:val="28"/>
          <w:szCs w:val="28"/>
        </w:rPr>
        <w:t>Напомнить пациенту, что компресс поставлен на 6-8 часов, проверить правильность наложения компресса через 1 час.</w:t>
      </w:r>
    </w:p>
    <w:p w:rsidR="00F1101F" w:rsidRPr="00234ABF" w:rsidRDefault="00F1101F" w:rsidP="00234ABF">
      <w:pPr>
        <w:widowControl w:val="0"/>
        <w:numPr>
          <w:ilvl w:val="0"/>
          <w:numId w:val="2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5" w:after="0"/>
        <w:ind w:hanging="10"/>
        <w:rPr>
          <w:rFonts w:ascii="Times New Roman" w:hAnsi="Times New Roman" w:cs="Times New Roman"/>
          <w:spacing w:val="-14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Вымыть (гигиенический уровень) и осушить руки.</w:t>
      </w:r>
    </w:p>
    <w:p w:rsidR="00F1101F" w:rsidRPr="00234ABF" w:rsidRDefault="00F1101F" w:rsidP="00234ABF">
      <w:pPr>
        <w:shd w:val="clear" w:color="auto" w:fill="FFFFFF"/>
        <w:tabs>
          <w:tab w:val="left" w:pos="278"/>
        </w:tabs>
        <w:spacing w:before="5"/>
        <w:rPr>
          <w:rFonts w:ascii="Times New Roman" w:hAnsi="Times New Roman" w:cs="Times New Roman"/>
          <w:spacing w:val="-14"/>
          <w:sz w:val="28"/>
          <w:szCs w:val="28"/>
        </w:rPr>
      </w:pPr>
    </w:p>
    <w:p w:rsidR="00F1101F" w:rsidRPr="00234ABF" w:rsidRDefault="00246BA4" w:rsidP="00234ABF">
      <w:pPr>
        <w:shd w:val="clear" w:color="auto" w:fill="FFFFFF"/>
        <w:tabs>
          <w:tab w:val="left" w:pos="278"/>
        </w:tabs>
        <w:spacing w:before="5"/>
        <w:rPr>
          <w:b/>
          <w:sz w:val="28"/>
          <w:szCs w:val="28"/>
        </w:rPr>
      </w:pPr>
      <w:r w:rsidRPr="00246BA4">
        <w:rPr>
          <w:b/>
          <w:i/>
          <w:iCs/>
          <w:noProof/>
          <w:sz w:val="28"/>
          <w:szCs w:val="28"/>
        </w:rPr>
        <w:pict>
          <v:shape id="_x0000_s1035" type="#_x0000_t202" style="position:absolute;margin-left:335.9pt;margin-top:12.8pt;width:132.1pt;height:99.5pt;z-index:251667456">
            <v:textbox style="mso-next-textbox:#_x0000_s1035">
              <w:txbxContent>
                <w:p w:rsidR="002971C7" w:rsidRDefault="002971C7" w:rsidP="00F1101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7825" cy="1190625"/>
                        <wp:effectExtent l="19050" t="0" r="9525" b="0"/>
                        <wp:docPr id="1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71C7" w:rsidRDefault="002971C7" w:rsidP="00F1101F"/>
              </w:txbxContent>
            </v:textbox>
          </v:shape>
        </w:pict>
      </w:r>
      <w:r w:rsidRPr="00246BA4">
        <w:rPr>
          <w:noProof/>
          <w:sz w:val="28"/>
          <w:szCs w:val="28"/>
        </w:rPr>
        <w:pict>
          <v:shape id="_x0000_s1034" type="#_x0000_t202" style="position:absolute;margin-left:235.15pt;margin-top:12.25pt;width:70.85pt;height:70.85pt;z-index:251666432">
            <v:textbox style="mso-next-textbox:#_x0000_s1034">
              <w:txbxContent>
                <w:p w:rsidR="002971C7" w:rsidRDefault="002971C7" w:rsidP="00F1101F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43000" cy="904875"/>
                        <wp:effectExtent l="19050" t="0" r="0" b="0"/>
                        <wp:docPr id="1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71C7" w:rsidRDefault="002971C7" w:rsidP="00F1101F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33" type="#_x0000_t202" style="position:absolute;margin-left:12pt;margin-top:6.7pt;width:192pt;height:120pt;z-index:251665408">
            <v:textbox style="mso-next-textbox:#_x0000_s1033">
              <w:txbxContent>
                <w:p w:rsidR="002971C7" w:rsidRDefault="002971C7" w:rsidP="00F1101F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28825" cy="1314450"/>
                        <wp:effectExtent l="19050" t="0" r="9525" b="0"/>
                        <wp:docPr id="1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71C7" w:rsidRDefault="002971C7" w:rsidP="00F1101F"/>
              </w:txbxContent>
            </v:textbox>
          </v:shape>
        </w:pict>
      </w:r>
      <w:r w:rsidR="00F1101F" w:rsidRPr="00234ABF">
        <w:rPr>
          <w:b/>
          <w:sz w:val="28"/>
          <w:szCs w:val="28"/>
        </w:rPr>
        <w:t xml:space="preserve">                       </w:t>
      </w:r>
    </w:p>
    <w:p w:rsidR="00F1101F" w:rsidRPr="00234ABF" w:rsidRDefault="00F1101F" w:rsidP="00234ABF">
      <w:pPr>
        <w:shd w:val="clear" w:color="auto" w:fill="FFFFFF"/>
        <w:tabs>
          <w:tab w:val="left" w:pos="278"/>
        </w:tabs>
        <w:spacing w:before="5"/>
        <w:rPr>
          <w:sz w:val="28"/>
          <w:szCs w:val="28"/>
        </w:rPr>
      </w:pPr>
    </w:p>
    <w:p w:rsidR="00F1101F" w:rsidRPr="00234ABF" w:rsidRDefault="00F1101F" w:rsidP="00234ABF">
      <w:pPr>
        <w:shd w:val="clear" w:color="auto" w:fill="FFFFFF"/>
        <w:tabs>
          <w:tab w:val="left" w:pos="278"/>
        </w:tabs>
        <w:spacing w:before="5"/>
        <w:rPr>
          <w:sz w:val="28"/>
          <w:szCs w:val="28"/>
        </w:rPr>
      </w:pPr>
    </w:p>
    <w:p w:rsidR="00F1101F" w:rsidRPr="00234ABF" w:rsidRDefault="00F1101F" w:rsidP="00234ABF">
      <w:pPr>
        <w:shd w:val="clear" w:color="auto" w:fill="FFFFFF"/>
        <w:tabs>
          <w:tab w:val="left" w:pos="278"/>
        </w:tabs>
        <w:spacing w:before="5"/>
        <w:rPr>
          <w:sz w:val="28"/>
          <w:szCs w:val="28"/>
        </w:rPr>
      </w:pPr>
    </w:p>
    <w:p w:rsidR="00F1101F" w:rsidRPr="00234ABF" w:rsidRDefault="00F1101F" w:rsidP="00234ABF">
      <w:pPr>
        <w:shd w:val="clear" w:color="auto" w:fill="FFFFFF"/>
        <w:tabs>
          <w:tab w:val="left" w:pos="278"/>
        </w:tabs>
        <w:spacing w:before="5"/>
        <w:rPr>
          <w:sz w:val="28"/>
          <w:szCs w:val="28"/>
        </w:rPr>
      </w:pPr>
    </w:p>
    <w:p w:rsidR="00F1101F" w:rsidRPr="00234ABF" w:rsidRDefault="00F1101F" w:rsidP="00234ABF">
      <w:pPr>
        <w:shd w:val="clear" w:color="auto" w:fill="FFFFFF"/>
        <w:tabs>
          <w:tab w:val="left" w:pos="278"/>
        </w:tabs>
        <w:spacing w:before="5"/>
        <w:rPr>
          <w:sz w:val="28"/>
          <w:szCs w:val="28"/>
        </w:rPr>
      </w:pPr>
    </w:p>
    <w:p w:rsidR="00F1101F" w:rsidRPr="00234ABF" w:rsidRDefault="00F1101F" w:rsidP="00234ABF">
      <w:pPr>
        <w:shd w:val="clear" w:color="auto" w:fill="FFFFFF"/>
        <w:tabs>
          <w:tab w:val="left" w:pos="278"/>
        </w:tabs>
        <w:spacing w:before="5"/>
        <w:rPr>
          <w:sz w:val="28"/>
          <w:szCs w:val="28"/>
        </w:rPr>
      </w:pPr>
      <w:r w:rsidRPr="00234ABF">
        <w:rPr>
          <w:noProof/>
          <w:sz w:val="28"/>
          <w:szCs w:val="28"/>
          <w:lang w:eastAsia="ru-RU"/>
        </w:rPr>
        <w:drawing>
          <wp:anchor distT="0" distB="0" distL="6401435" distR="6401435" simplePos="0" relativeHeight="251664384" behindDoc="0" locked="0" layoutInCell="1" allowOverlap="1">
            <wp:simplePos x="0" y="0"/>
            <wp:positionH relativeFrom="page">
              <wp:posOffset>2701290</wp:posOffset>
            </wp:positionH>
            <wp:positionV relativeFrom="paragraph">
              <wp:posOffset>309245</wp:posOffset>
            </wp:positionV>
            <wp:extent cx="2008505" cy="1618615"/>
            <wp:effectExtent l="19050" t="19050" r="10795" b="19685"/>
            <wp:wrapTopAndBottom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618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6A4" w:rsidRPr="00234ABF" w:rsidRDefault="00DB76A4" w:rsidP="00234ABF">
      <w:pPr>
        <w:shd w:val="clear" w:color="auto" w:fill="FFFFFF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234ABF">
        <w:rPr>
          <w:rFonts w:ascii="Times New Roman" w:hAnsi="Times New Roman" w:cs="Times New Roman"/>
          <w:iCs/>
          <w:sz w:val="28"/>
          <w:szCs w:val="28"/>
        </w:rPr>
        <w:t>Рис.8  Подготовка и применение местного согревающего компресса</w:t>
      </w:r>
    </w:p>
    <w:p w:rsidR="004C6A1E" w:rsidRPr="00234ABF" w:rsidRDefault="00FE6C5B" w:rsidP="00234ABF">
      <w:pPr>
        <w:pStyle w:val="a4"/>
        <w:numPr>
          <w:ilvl w:val="1"/>
          <w:numId w:val="3"/>
        </w:numPr>
        <w:shd w:val="clear" w:color="auto" w:fill="FFFFFF"/>
        <w:spacing w:before="150"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4C6A1E"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Реабилитационные мероприятия</w:t>
      </w:r>
    </w:p>
    <w:p w:rsidR="00416150" w:rsidRPr="00234ABF" w:rsidRDefault="00416150" w:rsidP="00234ABF">
      <w:pPr>
        <w:shd w:val="clear" w:color="auto" w:fill="FFFFFF"/>
        <w:spacing w:before="300" w:after="150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медикаментозного лечения существуют дополнительные методы:</w:t>
      </w:r>
    </w:p>
    <w:p w:rsidR="00416150" w:rsidRPr="00234ABF" w:rsidRDefault="00416150" w:rsidP="00234ABF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лазеротерапия;</w:t>
      </w:r>
    </w:p>
    <w:p w:rsidR="00416150" w:rsidRPr="00234ABF" w:rsidRDefault="00416150" w:rsidP="00234ABF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криотерапия (лечение холодом);</w:t>
      </w:r>
    </w:p>
    <w:p w:rsidR="00416150" w:rsidRPr="00234ABF" w:rsidRDefault="00416150" w:rsidP="00234ABF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прогревания;</w:t>
      </w:r>
    </w:p>
    <w:p w:rsidR="00416150" w:rsidRPr="00234ABF" w:rsidRDefault="00416150" w:rsidP="00234ABF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магнитотерапия;</w:t>
      </w:r>
    </w:p>
    <w:p w:rsidR="00416150" w:rsidRPr="00234ABF" w:rsidRDefault="00416150" w:rsidP="00234ABF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электромиостимуляция;</w:t>
      </w:r>
    </w:p>
    <w:p w:rsidR="00416150" w:rsidRPr="00234ABF" w:rsidRDefault="00416150" w:rsidP="00234ABF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фонофорез (ультразвук);</w:t>
      </w:r>
    </w:p>
    <w:p w:rsidR="00416150" w:rsidRPr="00234ABF" w:rsidRDefault="00416150" w:rsidP="00234ABF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лечение золотосодержащими препаратами и др.</w:t>
      </w:r>
    </w:p>
    <w:p w:rsidR="00416150" w:rsidRPr="00234ABF" w:rsidRDefault="00416150" w:rsidP="00234ABF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эффективность данных методов по части излечения от артрита и артроза под большим вопросом, так как они </w:t>
      </w:r>
      <w:r w:rsidRPr="00234A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обеспечивают устранения основной причины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заболевания – нарушения баланса между разрушением и восстановлением тканей сустава.</w:t>
      </w:r>
      <w:r w:rsid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Лечебные физические упражнения, аэробные тренировки, плавание – эффективное средство профилактики и лечения артроза. Они направлены на восстановление подвижности сустава и усиление кровотока в данной области, а соответственно могут стимулировать очистку и восстановление тканей сустава.</w:t>
      </w:r>
    </w:p>
    <w:p w:rsidR="00416150" w:rsidRPr="00234ABF" w:rsidRDefault="00416150" w:rsidP="00234ABF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физических упражнений работающие </w:t>
      </w:r>
      <w:r w:rsidRPr="00234A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мышцы создают энергию биологической</w:t>
      </w:r>
      <w:r w:rsidRPr="00234A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hyperlink r:id="rId22" w:tgtFrame="_blank" w:history="1">
        <w:r w:rsidRPr="00234AB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микровибрации</w:t>
        </w:r>
      </w:hyperlink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необходима для транспортных и обменных процессов на клеточном уровне. Лимфатические и кровеносные сосуды не подходят к каждой клетке организма, к каждому микро-участку. У клеток нет собственных средств передвижения, поэтому для их перемещения и контактирования друг с другом необходимо их «встряхивание», которое обеспечивается за счет сократительной активности мышечных волокон, то есть работы мышц.</w:t>
      </w:r>
    </w:p>
    <w:p w:rsidR="00416150" w:rsidRPr="00234ABF" w:rsidRDefault="00416150" w:rsidP="00234ABF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Мышцы создают энергию микровибрации постоянно (даже во время сна), различается лишь мощность. Отсутствие микровибрации свидетельствует о смерти человека. Уровень микровибрации, достаточный для питания и очистки всех тканей, в том числе, суставов, возникает лишь </w:t>
      </w:r>
      <w:r w:rsidRPr="00234A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физическом напряжении мышц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6150" w:rsidRPr="00234ABF" w:rsidRDefault="00416150" w:rsidP="00234ABF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Существование эффекта биологической микровибрации было открыто в 1986 году академиком Н.И. Аринчиным и описано в работах </w:t>
      </w:r>
      <w:r w:rsidRPr="00234A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hyperlink r:id="rId23" w:tgtFrame="_blank" w:history="1">
        <w:r w:rsidRPr="00234ABF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Микронасосная деятельность скелетных мышц при их растяжении</w:t>
        </w:r>
      </w:hyperlink>
      <w:r w:rsidRPr="00234A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»,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34A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hyperlink r:id="rId24" w:tgtFrame="_blank" w:history="1">
        <w:r w:rsidRPr="00234ABF"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Периферические «сердца» человека</w:t>
        </w:r>
      </w:hyperlink>
      <w:r w:rsidRPr="00234A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в 2002 году 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физиком Федоровым В.А. совместно с группой врачей был создан первый измерительный прибор – </w:t>
      </w:r>
      <w:hyperlink r:id="rId25" w:tgtFrame="_blank" w:history="1">
        <w:r w:rsidRPr="00234AB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миотремограф</w:t>
        </w:r>
      </w:hyperlink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позволил измерить микровибрационный фон человека и экспериментально подтвердить теорию.</w:t>
      </w:r>
      <w:r w:rsid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поэтому ЛФК рекомендована при лечении артрозов и имеет оздоравливающий эффект.</w:t>
      </w:r>
    </w:p>
    <w:p w:rsidR="00416150" w:rsidRPr="00234ABF" w:rsidRDefault="00416150" w:rsidP="003C079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 </w:t>
      </w:r>
      <w:r w:rsidRPr="00234A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лечебные физкультура имеет серьезные ограничения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16150" w:rsidRPr="00234ABF" w:rsidRDefault="003C0796" w:rsidP="003C079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16150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ЛФК может проводиться только после снятия воспаления в период ремиссии;</w:t>
      </w:r>
    </w:p>
    <w:p w:rsidR="00416150" w:rsidRPr="00234ABF" w:rsidRDefault="003C0796" w:rsidP="003C079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16150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не рекомендуется проводить при наличии сильных болей;</w:t>
      </w:r>
    </w:p>
    <w:p w:rsidR="00416150" w:rsidRPr="00234ABF" w:rsidRDefault="003C0796" w:rsidP="003C079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16150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в пожилом возрасте имеют целый букет заболеваний или серьезную деградацию сустава, которые уже не позволяют делать физические упражнения;</w:t>
      </w:r>
    </w:p>
    <w:p w:rsidR="00416150" w:rsidRPr="00234ABF" w:rsidRDefault="003C0796" w:rsidP="003C079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16150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 </w:t>
      </w:r>
      <w:r w:rsidR="00416150" w:rsidRPr="00234A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большим весом</w:t>
      </w:r>
      <w:r w:rsidR="00416150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могут делать только ограниченное количество физических упражнений (в положении лежа, сидя) для восстановления тазобедренных и коленных суставов, так как при ходьбе и аналогичных нагрузках суставы испытывают перегрузку и продолжают разрушаться;</w:t>
      </w:r>
    </w:p>
    <w:p w:rsidR="00416150" w:rsidRPr="00234ABF" w:rsidRDefault="003C0796" w:rsidP="003C079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16150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ЛФК будет эффективна при частых регулярных занятиях, когда занятия чередуются с периодами покоя для сустава. Как правило, люди вынуждены ходить на работу, имеют ряд семейных обязанностей, которые не позволяют им всецело посвятить себя (на длительное время) только занятиям ЛФК с периодами покоя.</w:t>
      </w:r>
    </w:p>
    <w:p w:rsidR="00416150" w:rsidRPr="00234ABF" w:rsidRDefault="003C0796" w:rsidP="003C079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16150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ЛФК может быть малоэффективна, если артроз явился следствием физической перегрузки и дистрофических изменений тканей в суставе. Мышечные клетки уже истощены, и дополнительная нагрузка может привести к их гибели.</w:t>
      </w:r>
    </w:p>
    <w:p w:rsidR="00416150" w:rsidRPr="00234ABF" w:rsidRDefault="003C0796" w:rsidP="003C079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16150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ЛФК не решает проблему восстановления проводимости нервных путей, то есть при наличии заболеваний позвоночника ЛФК будет малоэффективна, так как нервные импульсы будут плохо доходить до области сустава.</w:t>
      </w:r>
    </w:p>
    <w:p w:rsidR="002A02CF" w:rsidRPr="00234ABF" w:rsidRDefault="00416150" w:rsidP="00234ABF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ЛФК – эффективное средство лечения артроза (но не артрита) в не слишком пожилом возрасте при не запущенной стадии заболевания при отсутствии других отягчающих положение заболеваний.</w:t>
      </w:r>
      <w:r w:rsidR="005B1459"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B76A4" w:rsidRPr="00234ABF" w:rsidRDefault="00D00DA2" w:rsidP="003C0796">
      <w:pPr>
        <w:shd w:val="clear" w:color="auto" w:fill="FFFFFF"/>
        <w:tabs>
          <w:tab w:val="left" w:pos="1995"/>
        </w:tabs>
        <w:spacing w:after="1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0946" cy="2509113"/>
            <wp:effectExtent l="19050" t="0" r="0" b="0"/>
            <wp:docPr id="29" name="Рисунок 2" descr="http://moyskelet.ru/wp-content/uploads/2017/01/psoriaticheskiy-artrit-1728x800_c-7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yskelet.ru/wp-content/uploads/2017/01/psoriaticheskiy-artrit-1728x800_c-700x4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07" cy="250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59" w:rsidRPr="00234ABF" w:rsidRDefault="003C0796" w:rsidP="003C079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87395" cy="4289425"/>
            <wp:effectExtent l="19050" t="0" r="8255" b="0"/>
            <wp:wrapSquare wrapText="bothSides"/>
            <wp:docPr id="28" name="Рисунок 36" descr="F: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media\image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1088" t="6542" r="9569" b="1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428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6A4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9 Массаж коленного сустава</w:t>
      </w:r>
    </w:p>
    <w:p w:rsidR="005B1459" w:rsidRDefault="005B1459" w:rsidP="00234ABF">
      <w:pPr>
        <w:shd w:val="clear" w:color="auto" w:fill="FFFFFF"/>
        <w:tabs>
          <w:tab w:val="left" w:pos="1995"/>
        </w:tabs>
        <w:spacing w:after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0796" w:rsidRDefault="003C0796" w:rsidP="00234ABF">
      <w:pPr>
        <w:shd w:val="clear" w:color="auto" w:fill="FFFFFF"/>
        <w:tabs>
          <w:tab w:val="left" w:pos="1995"/>
        </w:tabs>
        <w:spacing w:after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0796" w:rsidRDefault="003C0796" w:rsidP="00234ABF">
      <w:pPr>
        <w:shd w:val="clear" w:color="auto" w:fill="FFFFFF"/>
        <w:tabs>
          <w:tab w:val="left" w:pos="1995"/>
        </w:tabs>
        <w:spacing w:after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0796" w:rsidRDefault="003C0796" w:rsidP="00234ABF">
      <w:pPr>
        <w:shd w:val="clear" w:color="auto" w:fill="FFFFFF"/>
        <w:tabs>
          <w:tab w:val="left" w:pos="1995"/>
        </w:tabs>
        <w:spacing w:after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0796" w:rsidRDefault="003C0796" w:rsidP="00234ABF">
      <w:pPr>
        <w:shd w:val="clear" w:color="auto" w:fill="FFFFFF"/>
        <w:tabs>
          <w:tab w:val="left" w:pos="1995"/>
        </w:tabs>
        <w:spacing w:after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0796" w:rsidRDefault="003C0796" w:rsidP="00234ABF">
      <w:pPr>
        <w:shd w:val="clear" w:color="auto" w:fill="FFFFFF"/>
        <w:tabs>
          <w:tab w:val="left" w:pos="1995"/>
        </w:tabs>
        <w:spacing w:after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0796" w:rsidRDefault="003C0796" w:rsidP="00234ABF">
      <w:pPr>
        <w:shd w:val="clear" w:color="auto" w:fill="FFFFFF"/>
        <w:tabs>
          <w:tab w:val="left" w:pos="1995"/>
        </w:tabs>
        <w:spacing w:after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0796" w:rsidRDefault="003C0796" w:rsidP="00234ABF">
      <w:pPr>
        <w:shd w:val="clear" w:color="auto" w:fill="FFFFFF"/>
        <w:tabs>
          <w:tab w:val="left" w:pos="1995"/>
        </w:tabs>
        <w:spacing w:after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0796" w:rsidRDefault="003C0796" w:rsidP="00234ABF">
      <w:pPr>
        <w:shd w:val="clear" w:color="auto" w:fill="FFFFFF"/>
        <w:tabs>
          <w:tab w:val="left" w:pos="1995"/>
        </w:tabs>
        <w:spacing w:after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0796" w:rsidRDefault="003C0796" w:rsidP="00234ABF">
      <w:pPr>
        <w:shd w:val="clear" w:color="auto" w:fill="FFFFFF"/>
        <w:tabs>
          <w:tab w:val="left" w:pos="1995"/>
        </w:tabs>
        <w:spacing w:after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0796" w:rsidRDefault="003C0796" w:rsidP="00234ABF">
      <w:pPr>
        <w:shd w:val="clear" w:color="auto" w:fill="FFFFFF"/>
        <w:tabs>
          <w:tab w:val="left" w:pos="1995"/>
        </w:tabs>
        <w:spacing w:after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0796" w:rsidRPr="00234ABF" w:rsidRDefault="003C0796" w:rsidP="00234ABF">
      <w:pPr>
        <w:shd w:val="clear" w:color="auto" w:fill="FFFFFF"/>
        <w:tabs>
          <w:tab w:val="left" w:pos="1995"/>
        </w:tabs>
        <w:spacing w:after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1459" w:rsidRPr="00234ABF" w:rsidRDefault="00DB76A4" w:rsidP="00234ABF">
      <w:pPr>
        <w:shd w:val="clear" w:color="auto" w:fill="FFFFFF"/>
        <w:tabs>
          <w:tab w:val="left" w:pos="1995"/>
        </w:tabs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404650"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10 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Массаж плечевого сустава</w:t>
      </w:r>
    </w:p>
    <w:p w:rsidR="002A02CF" w:rsidRPr="00234ABF" w:rsidRDefault="002A02CF" w:rsidP="00234ABF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1459" w:rsidRPr="00234ABF" w:rsidRDefault="00416150" w:rsidP="00234ABF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B1459" w:rsidRPr="00234ABF" w:rsidRDefault="005B1459" w:rsidP="00234A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796" w:rsidRDefault="003C0796" w:rsidP="00234A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796" w:rsidRDefault="003C0796" w:rsidP="00234A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049" w:rsidRPr="00234ABF" w:rsidRDefault="00084049" w:rsidP="00234A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Комплекс упражнений при заболеваниях костно-мышечной системы</w:t>
      </w:r>
    </w:p>
    <w:p w:rsidR="00416150" w:rsidRPr="00234ABF" w:rsidRDefault="005B1459" w:rsidP="00234A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noProof/>
          <w:sz w:val="2"/>
          <w:szCs w:val="2"/>
          <w:lang w:eastAsia="ru-RU"/>
        </w:rPr>
        <w:drawing>
          <wp:inline distT="0" distB="0" distL="0" distR="0">
            <wp:extent cx="5671185" cy="7828602"/>
            <wp:effectExtent l="19050" t="0" r="5715" b="0"/>
            <wp:docPr id="16" name="Рисунок 12" descr="F: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edia\image3.jpe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671185" cy="782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049" w:rsidRPr="00234ABF" w:rsidRDefault="00084049" w:rsidP="00234A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650" w:rsidRPr="00234ABF" w:rsidRDefault="00404650" w:rsidP="00234A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Рис.11 Комплекс упражнений при заболеваниях костно-мышечной системы</w:t>
      </w:r>
    </w:p>
    <w:p w:rsidR="00404650" w:rsidRPr="00234ABF" w:rsidRDefault="00404650" w:rsidP="00234A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Комплекс упражнений при заболеваниях опорно-двигательного аппарата</w:t>
      </w:r>
    </w:p>
    <w:p w:rsidR="00084049" w:rsidRPr="00234ABF" w:rsidRDefault="00084049" w:rsidP="00234A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049" w:rsidRPr="00234ABF" w:rsidRDefault="00084049" w:rsidP="00234A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150" w:rsidRPr="00234ABF" w:rsidRDefault="002A02CF" w:rsidP="00234ABF">
      <w:pPr>
        <w:shd w:val="clear" w:color="auto" w:fill="FFFFFF"/>
        <w:spacing w:before="150" w:after="0"/>
        <w:ind w:left="72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ABF">
        <w:rPr>
          <w:noProof/>
          <w:lang w:eastAsia="ru-RU"/>
        </w:rPr>
        <w:drawing>
          <wp:inline distT="0" distB="0" distL="0" distR="0">
            <wp:extent cx="5668046" cy="7534275"/>
            <wp:effectExtent l="19050" t="0" r="8854" b="0"/>
            <wp:docPr id="27" name="Рисунок 27" descr="F: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media\image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53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650" w:rsidRPr="00234ABF" w:rsidRDefault="00404650" w:rsidP="00234A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12 Комплекс упражнений при заболеваниях опорно-двигательного аппарата</w:t>
      </w:r>
    </w:p>
    <w:p w:rsidR="002A02CF" w:rsidRPr="00234ABF" w:rsidRDefault="002A02CF" w:rsidP="00234ABF">
      <w:pPr>
        <w:shd w:val="clear" w:color="auto" w:fill="FFFFFF"/>
        <w:spacing w:before="150" w:after="0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2CF" w:rsidRPr="00234ABF" w:rsidRDefault="00404650" w:rsidP="00234ABF">
      <w:pPr>
        <w:pStyle w:val="a4"/>
        <w:shd w:val="clear" w:color="auto" w:fill="FFFFFF"/>
        <w:spacing w:before="150" w:after="0"/>
        <w:ind w:left="10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Точечный массаж при болях в области локтевого (а), плечевого (б), и коленного (в) суставах</w:t>
      </w:r>
    </w:p>
    <w:p w:rsidR="002A02CF" w:rsidRPr="00234ABF" w:rsidRDefault="002A02CF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9915" cy="2324100"/>
            <wp:effectExtent l="19050" t="0" r="6985" b="0"/>
            <wp:docPr id="17" name="Рисунок 24" descr="F: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media\image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4650" w:rsidRPr="00234ABF" w:rsidRDefault="00404650" w:rsidP="00234ABF">
      <w:pPr>
        <w:pStyle w:val="a4"/>
        <w:shd w:val="clear" w:color="auto" w:fill="FFFFFF"/>
        <w:spacing w:before="150" w:after="0"/>
        <w:ind w:left="10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Рис.13 Точечный массаж при болях в области локтевого (а), плечевого (б), и коленного (в) суставах</w:t>
      </w: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3C1286" w:rsidRDefault="00D00DA2" w:rsidP="003C1286">
      <w:pPr>
        <w:shd w:val="clear" w:color="auto" w:fill="FFFFFF"/>
        <w:spacing w:before="150" w:after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DA2" w:rsidRPr="00234ABF" w:rsidRDefault="00D00DA2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6A1E" w:rsidRPr="00234ABF" w:rsidRDefault="00FE6C5B" w:rsidP="00234ABF">
      <w:pPr>
        <w:pStyle w:val="a4"/>
        <w:shd w:val="clear" w:color="auto" w:fill="FFFFFF"/>
        <w:spacing w:before="150" w:after="0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2A02CF"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C6A1E"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для самостоятельной работы</w:t>
      </w:r>
    </w:p>
    <w:p w:rsidR="00B9745B" w:rsidRPr="00234ABF" w:rsidRDefault="00075F98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>Задание 1. Проверь себя - ответь на вопрос (Задание на «3»)</w:t>
      </w:r>
    </w:p>
    <w:p w:rsidR="00075F98" w:rsidRPr="00234ABF" w:rsidRDefault="00075F98" w:rsidP="00234ABF">
      <w:pPr>
        <w:pStyle w:val="a4"/>
        <w:numPr>
          <w:ilvl w:val="0"/>
          <w:numId w:val="15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Дайте определение ревматоидного артрита</w:t>
      </w:r>
    </w:p>
    <w:p w:rsidR="00075F98" w:rsidRPr="00234ABF" w:rsidRDefault="00075F98" w:rsidP="00234ABF">
      <w:pPr>
        <w:pStyle w:val="a4"/>
        <w:numPr>
          <w:ilvl w:val="0"/>
          <w:numId w:val="15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Какова распространенность РА?</w:t>
      </w:r>
    </w:p>
    <w:p w:rsidR="00075F98" w:rsidRPr="00234ABF" w:rsidRDefault="00075F98" w:rsidP="00234ABF">
      <w:pPr>
        <w:pStyle w:val="a4"/>
        <w:numPr>
          <w:ilvl w:val="0"/>
          <w:numId w:val="15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Каковы основные причины?</w:t>
      </w:r>
    </w:p>
    <w:p w:rsidR="00075F98" w:rsidRPr="00234ABF" w:rsidRDefault="00075F98" w:rsidP="00234ABF">
      <w:pPr>
        <w:pStyle w:val="a4"/>
        <w:numPr>
          <w:ilvl w:val="0"/>
          <w:numId w:val="15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В чем заключается патогенический механизм развития РА?</w:t>
      </w:r>
    </w:p>
    <w:p w:rsidR="00075F98" w:rsidRPr="00234ABF" w:rsidRDefault="00075F98" w:rsidP="00234ABF">
      <w:pPr>
        <w:pStyle w:val="a4"/>
        <w:numPr>
          <w:ilvl w:val="0"/>
          <w:numId w:val="15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Каковы симптомы РА при общем осмотре.</w:t>
      </w:r>
    </w:p>
    <w:p w:rsidR="00075F98" w:rsidRPr="00234ABF" w:rsidRDefault="00075F98" w:rsidP="00234ABF">
      <w:pPr>
        <w:pStyle w:val="a4"/>
        <w:numPr>
          <w:ilvl w:val="0"/>
          <w:numId w:val="15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Каковы симптомы РА при объективном обследовании пациентов.</w:t>
      </w:r>
    </w:p>
    <w:p w:rsidR="00075F98" w:rsidRPr="00234ABF" w:rsidRDefault="00075F98" w:rsidP="00234ABF">
      <w:pPr>
        <w:pStyle w:val="a4"/>
        <w:numPr>
          <w:ilvl w:val="0"/>
          <w:numId w:val="15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С помощью каких лабораторных и инструментальных методов исследования можно подтвердить диагноз ревматоидного артрита.</w:t>
      </w:r>
    </w:p>
    <w:p w:rsidR="00075F98" w:rsidRPr="00234ABF" w:rsidRDefault="00075F98" w:rsidP="00234ABF">
      <w:pPr>
        <w:pStyle w:val="a4"/>
        <w:numPr>
          <w:ilvl w:val="0"/>
          <w:numId w:val="15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Назовите принципы лечения.</w:t>
      </w:r>
    </w:p>
    <w:p w:rsidR="00075F98" w:rsidRPr="00234ABF" w:rsidRDefault="00075F98" w:rsidP="00234ABF">
      <w:pPr>
        <w:pStyle w:val="a4"/>
        <w:numPr>
          <w:ilvl w:val="0"/>
          <w:numId w:val="15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Дайте определение остеоартроза.</w:t>
      </w:r>
    </w:p>
    <w:p w:rsidR="00075F98" w:rsidRPr="00234ABF" w:rsidRDefault="00075F98" w:rsidP="00234ABF">
      <w:pPr>
        <w:pStyle w:val="a4"/>
        <w:numPr>
          <w:ilvl w:val="0"/>
          <w:numId w:val="15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Что такое коксартроз?</w:t>
      </w:r>
    </w:p>
    <w:p w:rsidR="00075F98" w:rsidRPr="00234ABF" w:rsidRDefault="00075F98" w:rsidP="00234ABF">
      <w:pPr>
        <w:pStyle w:val="a4"/>
        <w:numPr>
          <w:ilvl w:val="0"/>
          <w:numId w:val="15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Что такое гонартроз?</w:t>
      </w:r>
    </w:p>
    <w:p w:rsidR="00075F98" w:rsidRPr="00234ABF" w:rsidRDefault="00075F98" w:rsidP="00234ABF">
      <w:pPr>
        <w:pStyle w:val="a4"/>
        <w:numPr>
          <w:ilvl w:val="0"/>
          <w:numId w:val="15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Артроз, причины.</w:t>
      </w:r>
    </w:p>
    <w:p w:rsidR="00075F98" w:rsidRPr="00234ABF" w:rsidRDefault="00075F98" w:rsidP="00234ABF">
      <w:pPr>
        <w:pStyle w:val="a4"/>
        <w:numPr>
          <w:ilvl w:val="0"/>
          <w:numId w:val="15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Что такое остехондроз?</w:t>
      </w:r>
    </w:p>
    <w:p w:rsidR="00075F98" w:rsidRPr="00234ABF" w:rsidRDefault="00075F98" w:rsidP="00234ABF">
      <w:pPr>
        <w:pStyle w:val="a4"/>
        <w:numPr>
          <w:ilvl w:val="0"/>
          <w:numId w:val="15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Что такое НПВС?</w:t>
      </w:r>
    </w:p>
    <w:p w:rsidR="00075F98" w:rsidRPr="00234ABF" w:rsidRDefault="00075F98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D57968" w:rsidRPr="00234ABF">
        <w:rPr>
          <w:rFonts w:ascii="Times New Roman" w:hAnsi="Times New Roman" w:cs="Times New Roman"/>
          <w:b/>
          <w:sz w:val="28"/>
          <w:szCs w:val="28"/>
        </w:rPr>
        <w:t>. Тесты для контроля знаний по теме: «Ревматоидный артрит остеоартроз» (Задание на «4»)</w:t>
      </w:r>
    </w:p>
    <w:p w:rsidR="00D57968" w:rsidRPr="00234ABF" w:rsidRDefault="00D57968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Выбрать один правильный ответ.</w:t>
      </w:r>
    </w:p>
    <w:p w:rsidR="0016499D" w:rsidRPr="00234ABF" w:rsidRDefault="0016499D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Тесты сестринский процесс при заболевании суставов</w:t>
      </w:r>
    </w:p>
    <w:p w:rsidR="0016499D" w:rsidRPr="00234ABF" w:rsidRDefault="0016499D" w:rsidP="00234ABF">
      <w:pPr>
        <w:pStyle w:val="a4"/>
        <w:numPr>
          <w:ilvl w:val="0"/>
          <w:numId w:val="16"/>
        </w:num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При ревматоидном артрите преимущественно поражаются суставы:</w:t>
      </w:r>
    </w:p>
    <w:p w:rsidR="0016499D" w:rsidRPr="00234ABF" w:rsidRDefault="0016499D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А) коленные</w:t>
      </w:r>
    </w:p>
    <w:p w:rsidR="0016499D" w:rsidRPr="00234ABF" w:rsidRDefault="0016499D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Б) локтевые</w:t>
      </w:r>
    </w:p>
    <w:p w:rsidR="0016499D" w:rsidRPr="00234ABF" w:rsidRDefault="0016499D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В) тазобедренные</w:t>
      </w:r>
    </w:p>
    <w:p w:rsidR="0016499D" w:rsidRPr="00234ABF" w:rsidRDefault="0016499D" w:rsidP="003C0796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Г) поястно-фоланговые</w:t>
      </w:r>
    </w:p>
    <w:p w:rsidR="0016499D" w:rsidRPr="00234ABF" w:rsidRDefault="0016499D" w:rsidP="003C0796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2. Типичный синдром ревматоидного артрита:</w:t>
      </w:r>
    </w:p>
    <w:p w:rsidR="0016499D" w:rsidRPr="00234ABF" w:rsidRDefault="0016499D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         А) слабость</w:t>
      </w:r>
    </w:p>
    <w:p w:rsidR="0016499D" w:rsidRPr="00234ABF" w:rsidRDefault="0016499D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         Б) одышка</w:t>
      </w:r>
    </w:p>
    <w:p w:rsidR="00D804DB" w:rsidRPr="00234ABF" w:rsidRDefault="00D804DB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В) утренняя скованность суставов</w:t>
      </w:r>
    </w:p>
    <w:p w:rsidR="00D804DB" w:rsidRPr="00234ABF" w:rsidRDefault="00D804D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Г) боли в животе</w:t>
      </w:r>
    </w:p>
    <w:p w:rsidR="00D804DB" w:rsidRPr="00234ABF" w:rsidRDefault="00D804D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3. Потенциальная проблема при ревматоидном артрите:</w:t>
      </w:r>
    </w:p>
    <w:p w:rsidR="00D804DB" w:rsidRPr="00234ABF" w:rsidRDefault="00D804D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         А) желтуха</w:t>
      </w:r>
    </w:p>
    <w:p w:rsidR="00D804DB" w:rsidRPr="00234ABF" w:rsidRDefault="00D804D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         Б) запор</w:t>
      </w:r>
    </w:p>
    <w:p w:rsidR="00D804DB" w:rsidRPr="00234ABF" w:rsidRDefault="00D804DB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В) влажный кашель</w:t>
      </w:r>
    </w:p>
    <w:p w:rsidR="00D804DB" w:rsidRPr="00234ABF" w:rsidRDefault="00D804D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lastRenderedPageBreak/>
        <w:t>Г) деформация суставов</w:t>
      </w:r>
    </w:p>
    <w:p w:rsidR="00D804DB" w:rsidRPr="00234ABF" w:rsidRDefault="00D804D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4. При лечении ревматоидного артрита обычно используют:</w:t>
      </w:r>
    </w:p>
    <w:p w:rsidR="00D804DB" w:rsidRPr="00234ABF" w:rsidRDefault="00D804D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         А) антибиотики</w:t>
      </w:r>
    </w:p>
    <w:p w:rsidR="00D804DB" w:rsidRPr="00234ABF" w:rsidRDefault="00D804D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         Б) диуретики</w:t>
      </w:r>
    </w:p>
    <w:p w:rsidR="00D804DB" w:rsidRPr="00234ABF" w:rsidRDefault="00D804DB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В) гипотензивные</w:t>
      </w:r>
    </w:p>
    <w:p w:rsidR="00D804DB" w:rsidRPr="00234ABF" w:rsidRDefault="00D804D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Г) нестероидные противовоспалительные препараты</w:t>
      </w:r>
    </w:p>
    <w:p w:rsidR="00D804DB" w:rsidRPr="00234ABF" w:rsidRDefault="00D804D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5. Основное побочное действие НПВП:</w:t>
      </w:r>
    </w:p>
    <w:p w:rsidR="00D804DB" w:rsidRPr="00234ABF" w:rsidRDefault="00D804D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         А) повреждение слизистой оболочки ЖКХ</w:t>
      </w:r>
    </w:p>
    <w:p w:rsidR="00D804DB" w:rsidRPr="00234ABF" w:rsidRDefault="00D804D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         Б) нарушение зрения</w:t>
      </w:r>
    </w:p>
    <w:p w:rsidR="00D804DB" w:rsidRPr="00234ABF" w:rsidRDefault="00D804DB" w:rsidP="00234ABF">
      <w:pPr>
        <w:pStyle w:val="a4"/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В) повышение АД</w:t>
      </w:r>
    </w:p>
    <w:p w:rsidR="00D804DB" w:rsidRPr="00234ABF" w:rsidRDefault="00D804DB" w:rsidP="003C0796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Г) ототоксичность</w:t>
      </w:r>
    </w:p>
    <w:p w:rsidR="00D57968" w:rsidRPr="00234ABF" w:rsidRDefault="00D57968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>Задание 3. Составить план ухода при данных заболеваниях.</w:t>
      </w:r>
    </w:p>
    <w:p w:rsidR="005E378C" w:rsidRPr="00234ABF" w:rsidRDefault="005E378C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>Эталон ответа проблемно-ситуационной задачи</w:t>
      </w:r>
    </w:p>
    <w:p w:rsidR="005E378C" w:rsidRPr="00234ABF" w:rsidRDefault="005E378C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Проблемы настоящие:</w:t>
      </w:r>
    </w:p>
    <w:p w:rsidR="005E378C" w:rsidRPr="00234ABF" w:rsidRDefault="005E378C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Потенциальные:</w:t>
      </w:r>
    </w:p>
    <w:p w:rsidR="005E378C" w:rsidRPr="00234ABF" w:rsidRDefault="005E378C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Приоритетная:</w:t>
      </w:r>
    </w:p>
    <w:p w:rsidR="005E378C" w:rsidRPr="00234ABF" w:rsidRDefault="005E378C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Краткосрочная цель:</w:t>
      </w:r>
    </w:p>
    <w:p w:rsidR="005E378C" w:rsidRPr="00234ABF" w:rsidRDefault="005E378C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Долгосрочная цель:</w:t>
      </w:r>
    </w:p>
    <w:p w:rsidR="005E378C" w:rsidRPr="00234ABF" w:rsidRDefault="005E378C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774" w:type="dxa"/>
        <w:tblInd w:w="-743" w:type="dxa"/>
        <w:tblLook w:val="04A0"/>
      </w:tblPr>
      <w:tblGrid>
        <w:gridCol w:w="6096"/>
        <w:gridCol w:w="4678"/>
      </w:tblGrid>
      <w:tr w:rsidR="00D57968" w:rsidRPr="00234ABF" w:rsidTr="003C0796">
        <w:tc>
          <w:tcPr>
            <w:tcW w:w="6096" w:type="dxa"/>
          </w:tcPr>
          <w:p w:rsidR="00D57968" w:rsidRPr="00234ABF" w:rsidRDefault="005E378C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</w:p>
        </w:tc>
        <w:tc>
          <w:tcPr>
            <w:tcW w:w="4678" w:type="dxa"/>
          </w:tcPr>
          <w:p w:rsidR="00D57968" w:rsidRPr="00234ABF" w:rsidRDefault="005E378C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 </w:t>
            </w:r>
          </w:p>
        </w:tc>
      </w:tr>
      <w:tr w:rsidR="00D57968" w:rsidRPr="00234ABF" w:rsidTr="003C0796">
        <w:tc>
          <w:tcPr>
            <w:tcW w:w="6096" w:type="dxa"/>
          </w:tcPr>
          <w:p w:rsidR="00D57968" w:rsidRPr="00234ABF" w:rsidRDefault="005E378C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0915C4" w:rsidRPr="00234ABF" w:rsidRDefault="000915C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99D" w:rsidRPr="00234ABF" w:rsidTr="003C0796">
        <w:tc>
          <w:tcPr>
            <w:tcW w:w="6096" w:type="dxa"/>
          </w:tcPr>
          <w:p w:rsidR="00E77974" w:rsidRPr="00234ABF" w:rsidRDefault="005E378C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0915C4" w:rsidRPr="00234ABF" w:rsidRDefault="000915C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499D" w:rsidRPr="00234ABF" w:rsidTr="003C0796">
        <w:tc>
          <w:tcPr>
            <w:tcW w:w="6096" w:type="dxa"/>
          </w:tcPr>
          <w:p w:rsidR="00E77974" w:rsidRPr="00234ABF" w:rsidRDefault="005E378C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0915C4" w:rsidRPr="00234ABF" w:rsidRDefault="000915C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78C" w:rsidRPr="00234ABF" w:rsidTr="003C0796">
        <w:tc>
          <w:tcPr>
            <w:tcW w:w="6096" w:type="dxa"/>
          </w:tcPr>
          <w:p w:rsidR="005E378C" w:rsidRPr="00234ABF" w:rsidRDefault="005E378C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5E378C" w:rsidRPr="00234ABF" w:rsidRDefault="005E378C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78C" w:rsidRPr="00234ABF" w:rsidTr="003C0796">
        <w:tc>
          <w:tcPr>
            <w:tcW w:w="6096" w:type="dxa"/>
          </w:tcPr>
          <w:p w:rsidR="005E378C" w:rsidRPr="00234ABF" w:rsidRDefault="005E378C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5E378C" w:rsidRPr="00234ABF" w:rsidRDefault="005E378C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78C" w:rsidRPr="00234ABF" w:rsidTr="003C0796">
        <w:tc>
          <w:tcPr>
            <w:tcW w:w="6096" w:type="dxa"/>
          </w:tcPr>
          <w:p w:rsidR="005E378C" w:rsidRPr="00234ABF" w:rsidRDefault="005E378C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5E378C" w:rsidRPr="00234ABF" w:rsidRDefault="005E378C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78C" w:rsidRPr="00234ABF" w:rsidTr="003C0796">
        <w:tc>
          <w:tcPr>
            <w:tcW w:w="6096" w:type="dxa"/>
          </w:tcPr>
          <w:p w:rsidR="005E378C" w:rsidRPr="00234ABF" w:rsidRDefault="005E378C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5E378C" w:rsidRPr="00234ABF" w:rsidRDefault="005E378C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78C" w:rsidRPr="00234ABF" w:rsidTr="003C0796">
        <w:tc>
          <w:tcPr>
            <w:tcW w:w="6096" w:type="dxa"/>
          </w:tcPr>
          <w:p w:rsidR="005E378C" w:rsidRPr="00234ABF" w:rsidRDefault="005E378C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5E378C" w:rsidRPr="00234ABF" w:rsidRDefault="005E378C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745B" w:rsidRPr="00234ABF" w:rsidRDefault="00D57968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647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left="360" w:right="-185" w:hanging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>Задание 4. Заполните немые таблицы по теме: «Сестринский процесс при ревматоидном артрите и остеоартрозе»</w:t>
      </w:r>
      <w:r w:rsidR="00FE6C5B" w:rsidRPr="00234ABF">
        <w:rPr>
          <w:rFonts w:ascii="Times New Roman" w:hAnsi="Times New Roman" w:cs="Times New Roman"/>
          <w:b/>
          <w:sz w:val="28"/>
          <w:szCs w:val="28"/>
        </w:rPr>
        <w:t xml:space="preserve"> (Задание на «5»)</w:t>
      </w:r>
    </w:p>
    <w:tbl>
      <w:tblPr>
        <w:tblStyle w:val="a3"/>
        <w:tblW w:w="10774" w:type="dxa"/>
        <w:tblInd w:w="-743" w:type="dxa"/>
        <w:tblLook w:val="04A0"/>
      </w:tblPr>
      <w:tblGrid>
        <w:gridCol w:w="567"/>
        <w:gridCol w:w="2552"/>
        <w:gridCol w:w="3969"/>
        <w:gridCol w:w="3686"/>
      </w:tblGrid>
      <w:tr w:rsidR="00D57968" w:rsidRPr="00234ABF" w:rsidTr="00A06F27">
        <w:tc>
          <w:tcPr>
            <w:tcW w:w="567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552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Симптомы</w:t>
            </w:r>
          </w:p>
        </w:tc>
        <w:tc>
          <w:tcPr>
            <w:tcW w:w="3969" w:type="dxa"/>
          </w:tcPr>
          <w:p w:rsidR="00D57968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Артрит ревматоидный</w:t>
            </w:r>
          </w:p>
        </w:tc>
        <w:tc>
          <w:tcPr>
            <w:tcW w:w="3686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Остеоартроз</w:t>
            </w:r>
          </w:p>
        </w:tc>
      </w:tr>
      <w:tr w:rsidR="00D57968" w:rsidRPr="00234ABF" w:rsidTr="00A06F27">
        <w:tc>
          <w:tcPr>
            <w:tcW w:w="567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968" w:rsidRPr="00234ABF" w:rsidTr="00A06F27">
        <w:tc>
          <w:tcPr>
            <w:tcW w:w="567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968" w:rsidRPr="00234ABF" w:rsidTr="00A06F27">
        <w:tc>
          <w:tcPr>
            <w:tcW w:w="567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968" w:rsidRPr="00234ABF" w:rsidTr="00A06F27">
        <w:tc>
          <w:tcPr>
            <w:tcW w:w="567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968" w:rsidRPr="00234ABF" w:rsidTr="00A06F27">
        <w:tc>
          <w:tcPr>
            <w:tcW w:w="567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968" w:rsidRPr="00234ABF" w:rsidTr="00A06F27">
        <w:tc>
          <w:tcPr>
            <w:tcW w:w="567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968" w:rsidRPr="00234ABF" w:rsidTr="00A06F27">
        <w:tc>
          <w:tcPr>
            <w:tcW w:w="567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019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968" w:rsidRPr="00234ABF" w:rsidTr="00A06F27">
        <w:tc>
          <w:tcPr>
            <w:tcW w:w="567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4A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D57968" w:rsidRPr="00234ABF" w:rsidRDefault="00D57968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6C5B" w:rsidRPr="00234ABF" w:rsidRDefault="00FE6C5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b/>
          <w:sz w:val="28"/>
          <w:szCs w:val="28"/>
        </w:rPr>
      </w:pPr>
    </w:p>
    <w:p w:rsidR="00A06F27" w:rsidRPr="00234ABF" w:rsidRDefault="00A06F27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>Задание 5.  Приготовить кроссворд по теме «Ревматоидный полиартрит и остеоартроз»</w:t>
      </w:r>
    </w:p>
    <w:p w:rsidR="00A06F27" w:rsidRPr="00234ABF" w:rsidRDefault="00384983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3629025"/>
            <wp:effectExtent l="19050" t="0" r="9525" b="0"/>
            <wp:docPr id="4" name="idn-cross-img" descr="Кроссворд по предмету медицине - на тему 'Заболевание суставов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n-cross-img" descr="Кроссворд по предмету медицине - на тему 'Заболевание суставов'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983" w:rsidRPr="00234ABF" w:rsidRDefault="00384983" w:rsidP="00234AB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По горизонтали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A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Хроническое заболевание, при котором повреждаются суставы: разрушаются хрящи, прилегающие костные суставные структуры, связки сустава и наблюдаются вторичные изменения в виде краевых костных разрастаний (остеофитов), которые в народе называются отложением солей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A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Воспаление одного сустава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A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 Комплекс дистрофических нарушений в суставных хрящах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A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 Самостоятельное заболевание, в основе которых лежит воспалительный процесс в синовиальной оболочке сустава хряща и околосуставных тканях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A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7. Воспаление 2-3 суставов - характерен для большого числа заболеваний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A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8. Одновременное или последовательное воспаление нескольких суставов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A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9. Группа воспалительных заболеваний позвоночника, при которых происходит разрушение тел позвонков, что приводит к деформации позвоночника</w:t>
      </w:r>
    </w:p>
    <w:p w:rsidR="006115CB" w:rsidRPr="00234ABF" w:rsidRDefault="00384983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По вертикали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A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Воспалительный процесс, который часто поражает место перехода </w:t>
      </w:r>
      <w:r w:rsidRPr="00234A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сухожилия в мышцу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A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 Заболевание, характеризующееся снижением плотности кости в результате уменьшения костного вещества или недостаточной его минерализации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A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9. Стойкое боковое отклонение позвоночника от нормального выпрямленного положен</w:t>
      </w:r>
      <w:r w:rsidR="005E378C" w:rsidRPr="00234A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ия.</w:t>
      </w:r>
    </w:p>
    <w:p w:rsidR="006115CB" w:rsidRPr="00234ABF" w:rsidRDefault="00A54444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6. </w:t>
      </w:r>
      <w:r w:rsidR="00050ECF" w:rsidRPr="0023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Заполни лепестки (Задание на «5»)</w:t>
      </w:r>
    </w:p>
    <w:p w:rsidR="00050ECF" w:rsidRPr="00234ABF" w:rsidRDefault="00050ECF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Инструкция: впиши в пустые лепестки нестероидные противовоспалительные средства.</w:t>
      </w:r>
    </w:p>
    <w:p w:rsidR="007100C7" w:rsidRPr="00234ABF" w:rsidRDefault="007100C7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1185" cy="4962525"/>
            <wp:effectExtent l="19050" t="0" r="5715" b="0"/>
            <wp:docPr id="8" name="Рисунок 1" descr="F:\АРТРИТ\ЛИПИСТ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ТРИТ\ЛИПИСТОК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6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CB" w:rsidRPr="00234ABF" w:rsidRDefault="006115CB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5CB" w:rsidRDefault="006115CB" w:rsidP="003C0796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A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 меню для пациентов с «Ревматоиодным полиартритом и остеоартрозом».</w:t>
      </w:r>
    </w:p>
    <w:p w:rsidR="003C0796" w:rsidRDefault="003C0796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796" w:rsidRDefault="003C0796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796" w:rsidRPr="00234ABF" w:rsidRDefault="003C0796" w:rsidP="00234ABF">
      <w:pPr>
        <w:tabs>
          <w:tab w:val="left" w:pos="720"/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ind w:right="-185"/>
        <w:rPr>
          <w:rFonts w:ascii="Times New Roman" w:hAnsi="Times New Roman" w:cs="Times New Roman"/>
          <w:b/>
          <w:sz w:val="28"/>
          <w:szCs w:val="28"/>
        </w:rPr>
      </w:pPr>
    </w:p>
    <w:p w:rsidR="00B9745B" w:rsidRPr="00234ABF" w:rsidRDefault="00A54444" w:rsidP="00234ABF">
      <w:pPr>
        <w:pStyle w:val="a5"/>
        <w:spacing w:line="276" w:lineRule="auto"/>
        <w:rPr>
          <w:b/>
          <w:sz w:val="28"/>
          <w:szCs w:val="28"/>
        </w:rPr>
      </w:pPr>
      <w:r w:rsidRPr="00234ABF">
        <w:rPr>
          <w:b/>
          <w:sz w:val="28"/>
          <w:szCs w:val="28"/>
        </w:rPr>
        <w:t>Ответы на задания для самостоятельной работы</w:t>
      </w:r>
      <w:r w:rsidR="00493CD5" w:rsidRPr="00234ABF">
        <w:rPr>
          <w:b/>
          <w:sz w:val="28"/>
          <w:szCs w:val="28"/>
        </w:rPr>
        <w:t>.</w:t>
      </w:r>
    </w:p>
    <w:p w:rsidR="00493CD5" w:rsidRPr="00234ABF" w:rsidRDefault="00493CD5" w:rsidP="00234ABF">
      <w:pPr>
        <w:pStyle w:val="a5"/>
        <w:spacing w:line="276" w:lineRule="auto"/>
        <w:rPr>
          <w:b/>
          <w:sz w:val="28"/>
          <w:szCs w:val="28"/>
        </w:rPr>
      </w:pPr>
      <w:r w:rsidRPr="00234ABF">
        <w:rPr>
          <w:b/>
          <w:sz w:val="28"/>
          <w:szCs w:val="28"/>
        </w:rPr>
        <w:t>Задание 2. Ответы на тесты по теме «Ревматоидный артрит и остраортроз»</w:t>
      </w:r>
    </w:p>
    <w:p w:rsidR="00B9745B" w:rsidRPr="00234ABF" w:rsidRDefault="00493CD5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1-Г</w:t>
      </w:r>
    </w:p>
    <w:p w:rsidR="00493CD5" w:rsidRPr="00234ABF" w:rsidRDefault="00493CD5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2-В</w:t>
      </w:r>
    </w:p>
    <w:p w:rsidR="00493CD5" w:rsidRPr="00234ABF" w:rsidRDefault="00493CD5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3-Г</w:t>
      </w:r>
    </w:p>
    <w:p w:rsidR="00493CD5" w:rsidRPr="00234ABF" w:rsidRDefault="00493CD5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4-Г</w:t>
      </w:r>
    </w:p>
    <w:p w:rsidR="00493CD5" w:rsidRPr="00234ABF" w:rsidRDefault="00493CD5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5-А</w:t>
      </w:r>
    </w:p>
    <w:p w:rsidR="00493CD5" w:rsidRPr="00234ABF" w:rsidRDefault="00493CD5" w:rsidP="00234AB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>Ответы на задание 3. Составление плана ухода при ревматоидном артрите и остеоартрозе</w:t>
      </w:r>
    </w:p>
    <w:p w:rsidR="00B103E3" w:rsidRPr="00234ABF" w:rsidRDefault="00B103E3" w:rsidP="00234AB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 xml:space="preserve">Проблемы пациента </w:t>
      </w:r>
    </w:p>
    <w:p w:rsidR="00B103E3" w:rsidRPr="00234ABF" w:rsidRDefault="00B103E3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Н</w:t>
      </w:r>
      <w:r w:rsidR="00386AFD" w:rsidRPr="00234ABF">
        <w:rPr>
          <w:rFonts w:ascii="Times New Roman" w:hAnsi="Times New Roman" w:cs="Times New Roman"/>
          <w:sz w:val="28"/>
          <w:szCs w:val="28"/>
        </w:rPr>
        <w:t>асто</w:t>
      </w:r>
      <w:r w:rsidRPr="00234ABF">
        <w:rPr>
          <w:rFonts w:ascii="Times New Roman" w:hAnsi="Times New Roman" w:cs="Times New Roman"/>
          <w:sz w:val="28"/>
          <w:szCs w:val="28"/>
        </w:rPr>
        <w:t>ящие</w:t>
      </w:r>
      <w:r w:rsidR="00386AFD" w:rsidRPr="00234ABF">
        <w:rPr>
          <w:rFonts w:ascii="Times New Roman" w:hAnsi="Times New Roman" w:cs="Times New Roman"/>
          <w:sz w:val="28"/>
          <w:szCs w:val="28"/>
        </w:rPr>
        <w:t>:</w:t>
      </w:r>
    </w:p>
    <w:p w:rsidR="00386AFD" w:rsidRPr="00234ABF" w:rsidRDefault="00386AFD" w:rsidP="00234ABF">
      <w:pPr>
        <w:pStyle w:val="a4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боли в суставах;</w:t>
      </w:r>
    </w:p>
    <w:p w:rsidR="00386AFD" w:rsidRPr="00234ABF" w:rsidRDefault="00386AFD" w:rsidP="00234ABF">
      <w:pPr>
        <w:pStyle w:val="a4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лихорадка;</w:t>
      </w:r>
    </w:p>
    <w:p w:rsidR="00386AFD" w:rsidRPr="00234ABF" w:rsidRDefault="00386AFD" w:rsidP="00234ABF">
      <w:pPr>
        <w:pStyle w:val="a4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неприятные ощущения в области сердца;</w:t>
      </w:r>
    </w:p>
    <w:p w:rsidR="00386AFD" w:rsidRPr="00234ABF" w:rsidRDefault="00386AFD" w:rsidP="00234ABF">
      <w:pPr>
        <w:pStyle w:val="a4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снижение аппетита;</w:t>
      </w:r>
    </w:p>
    <w:p w:rsidR="00386AFD" w:rsidRPr="00234ABF" w:rsidRDefault="00386AFD" w:rsidP="00234ABF">
      <w:pPr>
        <w:pStyle w:val="a4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плохой сон.</w:t>
      </w:r>
    </w:p>
    <w:p w:rsidR="00386AFD" w:rsidRPr="00234ABF" w:rsidRDefault="00386AFD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Потенциальные:</w:t>
      </w:r>
    </w:p>
    <w:p w:rsidR="00386AFD" w:rsidRPr="00234ABF" w:rsidRDefault="00386AFD" w:rsidP="00234ABF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формирование порока сердца;</w:t>
      </w:r>
    </w:p>
    <w:p w:rsidR="00386AFD" w:rsidRPr="00234ABF" w:rsidRDefault="00386AFD" w:rsidP="00234ABF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риск развития ревмокардита;</w:t>
      </w:r>
    </w:p>
    <w:p w:rsidR="00386AFD" w:rsidRPr="00234ABF" w:rsidRDefault="00386AFD" w:rsidP="00234ABF">
      <w:pPr>
        <w:pStyle w:val="a4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сердечная недостаточность.</w:t>
      </w:r>
    </w:p>
    <w:p w:rsidR="00386AFD" w:rsidRPr="00234ABF" w:rsidRDefault="00386AFD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Приоритетной проблемой пациента являются боли в суставах.</w:t>
      </w:r>
    </w:p>
    <w:p w:rsidR="00386AFD" w:rsidRPr="00234ABF" w:rsidRDefault="00386AFD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Краткосрочная цель: пациент отметит снижение болей в суставах к концу 7-го дня стационарного лечения.</w:t>
      </w:r>
    </w:p>
    <w:p w:rsidR="00386AFD" w:rsidRPr="00234ABF" w:rsidRDefault="00386AFD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Долгосрочная цель: пациент отметит исчезновение болей и восстановление функции суставов к моменту выписки.</w:t>
      </w:r>
    </w:p>
    <w:p w:rsidR="00B103E3" w:rsidRPr="00234ABF" w:rsidRDefault="00050ECF" w:rsidP="00234A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3"/>
        <w:tblW w:w="11057" w:type="dxa"/>
        <w:tblInd w:w="-1026" w:type="dxa"/>
        <w:tblLook w:val="04A0"/>
      </w:tblPr>
      <w:tblGrid>
        <w:gridCol w:w="6096"/>
        <w:gridCol w:w="4961"/>
      </w:tblGrid>
      <w:tr w:rsidR="00493CD5" w:rsidRPr="00234ABF" w:rsidTr="00F24437">
        <w:tc>
          <w:tcPr>
            <w:tcW w:w="6096" w:type="dxa"/>
          </w:tcPr>
          <w:p w:rsidR="00493CD5" w:rsidRPr="00234ABF" w:rsidRDefault="00B103E3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4961" w:type="dxa"/>
          </w:tcPr>
          <w:p w:rsidR="00493CD5" w:rsidRPr="00234ABF" w:rsidRDefault="00B103E3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Мотивация</w:t>
            </w:r>
          </w:p>
        </w:tc>
      </w:tr>
      <w:tr w:rsidR="00493CD5" w:rsidRPr="00234ABF" w:rsidTr="00F24437">
        <w:tc>
          <w:tcPr>
            <w:tcW w:w="6096" w:type="dxa"/>
          </w:tcPr>
          <w:p w:rsidR="00493CD5" w:rsidRPr="00234ABF" w:rsidRDefault="00386AFD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1.Обеспечить лечебно-охранительный режим пациенту</w:t>
            </w:r>
          </w:p>
        </w:tc>
        <w:tc>
          <w:tcPr>
            <w:tcW w:w="4961" w:type="dxa"/>
          </w:tcPr>
          <w:p w:rsidR="00201BB2" w:rsidRPr="00234ABF" w:rsidRDefault="00386AFD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Для создания психоэмоционального </w:t>
            </w:r>
          </w:p>
          <w:p w:rsidR="00201BB2" w:rsidRPr="00234ABF" w:rsidRDefault="00386AFD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комфорта и профилактики </w:t>
            </w:r>
          </w:p>
          <w:p w:rsidR="00493CD5" w:rsidRPr="00234ABF" w:rsidRDefault="00386AFD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возможных осложнений заболевания</w:t>
            </w:r>
          </w:p>
        </w:tc>
      </w:tr>
      <w:tr w:rsidR="00493CD5" w:rsidRPr="00234ABF" w:rsidTr="00F24437">
        <w:tc>
          <w:tcPr>
            <w:tcW w:w="6096" w:type="dxa"/>
          </w:tcPr>
          <w:p w:rsidR="00493CD5" w:rsidRPr="00234ABF" w:rsidRDefault="00386AFD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2.Укрыть теплым одеялом, обеспечить его теплом</w:t>
            </w:r>
          </w:p>
        </w:tc>
        <w:tc>
          <w:tcPr>
            <w:tcW w:w="4961" w:type="dxa"/>
          </w:tcPr>
          <w:p w:rsidR="00493CD5" w:rsidRPr="00234ABF" w:rsidRDefault="00386AFD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Для снятия боли</w:t>
            </w:r>
          </w:p>
        </w:tc>
      </w:tr>
      <w:tr w:rsidR="00493CD5" w:rsidRPr="00234ABF" w:rsidTr="00F24437">
        <w:tc>
          <w:tcPr>
            <w:tcW w:w="6096" w:type="dxa"/>
          </w:tcPr>
          <w:p w:rsidR="00201BB2" w:rsidRPr="00234ABF" w:rsidRDefault="00386AFD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3.Обеспечить пациенту обильное</w:t>
            </w:r>
            <w:r w:rsidR="00201BB2"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93CD5" w:rsidRPr="00234ABF" w:rsidRDefault="00201BB2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витаминизированное питье (2-2,5 л.)</w:t>
            </w:r>
          </w:p>
        </w:tc>
        <w:tc>
          <w:tcPr>
            <w:tcW w:w="4961" w:type="dxa"/>
          </w:tcPr>
          <w:p w:rsidR="00201BB2" w:rsidRPr="00234ABF" w:rsidRDefault="00201BB2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Для снятия интоксикации и</w:t>
            </w:r>
          </w:p>
          <w:p w:rsidR="00493CD5" w:rsidRPr="00234ABF" w:rsidRDefault="00201BB2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повышения защитных сил организма</w:t>
            </w:r>
          </w:p>
          <w:p w:rsidR="00493CD5" w:rsidRPr="00234ABF" w:rsidRDefault="00493CD5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1BB2" w:rsidRPr="00234ABF" w:rsidTr="00F24437">
        <w:tc>
          <w:tcPr>
            <w:tcW w:w="6096" w:type="dxa"/>
          </w:tcPr>
          <w:p w:rsidR="00201BB2" w:rsidRPr="00234ABF" w:rsidRDefault="00201BB2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4.Ставить компрессы на область болезненных</w:t>
            </w:r>
          </w:p>
          <w:p w:rsidR="00201BB2" w:rsidRPr="00234ABF" w:rsidRDefault="00201BB2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суставов по назначению врача</w:t>
            </w:r>
          </w:p>
        </w:tc>
        <w:tc>
          <w:tcPr>
            <w:tcW w:w="4961" w:type="dxa"/>
          </w:tcPr>
          <w:p w:rsidR="00201BB2" w:rsidRPr="00234ABF" w:rsidRDefault="00201BB2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снятия воспаления</w:t>
            </w:r>
          </w:p>
        </w:tc>
      </w:tr>
      <w:tr w:rsidR="00201BB2" w:rsidRPr="00234ABF" w:rsidTr="00F24437">
        <w:tc>
          <w:tcPr>
            <w:tcW w:w="6096" w:type="dxa"/>
          </w:tcPr>
          <w:p w:rsidR="00201BB2" w:rsidRPr="00234ABF" w:rsidRDefault="00201BB2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5.Следить за диурезом пациента</w:t>
            </w:r>
          </w:p>
        </w:tc>
        <w:tc>
          <w:tcPr>
            <w:tcW w:w="4961" w:type="dxa"/>
          </w:tcPr>
          <w:p w:rsidR="00201BB2" w:rsidRPr="00234ABF" w:rsidRDefault="00201BB2" w:rsidP="003C0796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Для контроля водно-электролитного баланса</w:t>
            </w:r>
          </w:p>
        </w:tc>
      </w:tr>
      <w:tr w:rsidR="00201BB2" w:rsidRPr="00234ABF" w:rsidTr="00F24437">
        <w:tc>
          <w:tcPr>
            <w:tcW w:w="6096" w:type="dxa"/>
          </w:tcPr>
          <w:p w:rsidR="00201BB2" w:rsidRPr="00234ABF" w:rsidRDefault="00201BB2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6.Следить за деятельностью кишечника</w:t>
            </w:r>
          </w:p>
        </w:tc>
        <w:tc>
          <w:tcPr>
            <w:tcW w:w="4961" w:type="dxa"/>
          </w:tcPr>
          <w:p w:rsidR="00201BB2" w:rsidRPr="00234ABF" w:rsidRDefault="00201BB2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Для профилактики запоров</w:t>
            </w:r>
          </w:p>
        </w:tc>
      </w:tr>
      <w:tr w:rsidR="00201BB2" w:rsidRPr="00234ABF" w:rsidTr="00F24437">
        <w:tc>
          <w:tcPr>
            <w:tcW w:w="6096" w:type="dxa"/>
          </w:tcPr>
          <w:p w:rsidR="00201BB2" w:rsidRPr="00234ABF" w:rsidRDefault="00201BB2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7.Осуществлять контроль за гемодинамикой пациента</w:t>
            </w:r>
          </w:p>
        </w:tc>
        <w:tc>
          <w:tcPr>
            <w:tcW w:w="4961" w:type="dxa"/>
          </w:tcPr>
          <w:p w:rsidR="00201BB2" w:rsidRPr="00234ABF" w:rsidRDefault="00201BB2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Для ранней диагностики</w:t>
            </w:r>
          </w:p>
          <w:p w:rsidR="00201BB2" w:rsidRPr="00234ABF" w:rsidRDefault="00201BB2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возможных осложнений</w:t>
            </w:r>
          </w:p>
        </w:tc>
      </w:tr>
      <w:tr w:rsidR="00201BB2" w:rsidRPr="00234ABF" w:rsidTr="00F24437">
        <w:tc>
          <w:tcPr>
            <w:tcW w:w="6096" w:type="dxa"/>
          </w:tcPr>
          <w:p w:rsidR="00E07219" w:rsidRPr="00234ABF" w:rsidRDefault="00201BB2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8.Провести беседу с родными по обеспечению</w:t>
            </w:r>
          </w:p>
          <w:p w:rsidR="00201BB2" w:rsidRPr="00234ABF" w:rsidRDefault="00201BB2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 пациента питанием в соответствии диетой № 10</w:t>
            </w:r>
          </w:p>
        </w:tc>
        <w:tc>
          <w:tcPr>
            <w:tcW w:w="4961" w:type="dxa"/>
          </w:tcPr>
          <w:p w:rsidR="00E07219" w:rsidRPr="00234ABF" w:rsidRDefault="00201BB2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Для улучшения задержки жидкости</w:t>
            </w:r>
          </w:p>
          <w:p w:rsidR="00201BB2" w:rsidRPr="00234ABF" w:rsidRDefault="00201BB2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 в организме</w:t>
            </w:r>
          </w:p>
        </w:tc>
      </w:tr>
    </w:tbl>
    <w:p w:rsidR="00075F98" w:rsidRPr="00234ABF" w:rsidRDefault="00201BB2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Оценка: пациент отмечает исчезновение болей, отеков, восстановление функций пораженных суставов, демонстрирует знания по профилактике ревматизма. Цель достигнута.</w:t>
      </w:r>
    </w:p>
    <w:p w:rsidR="00201BB2" w:rsidRPr="00234ABF" w:rsidRDefault="00201BB2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Студент демонстрирует правильный уровень общения с пациентом и аргументировано объясняет ему необходимость соблюдения постельного режима.</w:t>
      </w:r>
    </w:p>
    <w:p w:rsidR="00075F98" w:rsidRPr="00234ABF" w:rsidRDefault="000F2864" w:rsidP="00234AB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>Ответ на задание 4. Заполните немые таблицы по теме «Ревматоидный артрит и остеоартроз»</w:t>
      </w:r>
    </w:p>
    <w:p w:rsidR="00050ECF" w:rsidRPr="00234ABF" w:rsidRDefault="00050ECF" w:rsidP="00234A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a3"/>
        <w:tblW w:w="10632" w:type="dxa"/>
        <w:tblInd w:w="-743" w:type="dxa"/>
        <w:tblLook w:val="04A0"/>
      </w:tblPr>
      <w:tblGrid>
        <w:gridCol w:w="567"/>
        <w:gridCol w:w="2552"/>
        <w:gridCol w:w="3686"/>
        <w:gridCol w:w="3827"/>
      </w:tblGrid>
      <w:tr w:rsidR="000F2864" w:rsidRPr="00234ABF" w:rsidTr="003C0796">
        <w:tc>
          <w:tcPr>
            <w:tcW w:w="567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552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Симптомы</w:t>
            </w:r>
          </w:p>
        </w:tc>
        <w:tc>
          <w:tcPr>
            <w:tcW w:w="3686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Артрит ревматоидный</w:t>
            </w:r>
          </w:p>
        </w:tc>
        <w:tc>
          <w:tcPr>
            <w:tcW w:w="3827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Остеоартроз</w:t>
            </w:r>
          </w:p>
        </w:tc>
      </w:tr>
      <w:tr w:rsidR="000F2864" w:rsidRPr="00234ABF" w:rsidTr="003C0796">
        <w:tc>
          <w:tcPr>
            <w:tcW w:w="567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</w:p>
        </w:tc>
        <w:tc>
          <w:tcPr>
            <w:tcW w:w="3686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Молодой, средний, пожилой</w:t>
            </w:r>
          </w:p>
        </w:tc>
        <w:tc>
          <w:tcPr>
            <w:tcW w:w="3827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Преимущественно пожилой</w:t>
            </w:r>
          </w:p>
        </w:tc>
      </w:tr>
      <w:tr w:rsidR="000F2864" w:rsidRPr="00234ABF" w:rsidTr="003C0796">
        <w:tc>
          <w:tcPr>
            <w:tcW w:w="567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Основа патологического процесса</w:t>
            </w:r>
          </w:p>
        </w:tc>
        <w:tc>
          <w:tcPr>
            <w:tcW w:w="3686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Воспаление </w:t>
            </w:r>
          </w:p>
        </w:tc>
        <w:tc>
          <w:tcPr>
            <w:tcW w:w="3827" w:type="dxa"/>
          </w:tcPr>
          <w:p w:rsidR="00E07219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Нарушение </w:t>
            </w:r>
          </w:p>
          <w:p w:rsidR="00E07219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кровоснабжения, </w:t>
            </w:r>
          </w:p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питание, деформация</w:t>
            </w:r>
          </w:p>
        </w:tc>
      </w:tr>
      <w:tr w:rsidR="000F2864" w:rsidRPr="00234ABF" w:rsidTr="003C0796">
        <w:tc>
          <w:tcPr>
            <w:tcW w:w="567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442679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Характер</w:t>
            </w:r>
          </w:p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поражения</w:t>
            </w:r>
          </w:p>
        </w:tc>
        <w:tc>
          <w:tcPr>
            <w:tcW w:w="3686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Любые чаще мелкие</w:t>
            </w:r>
          </w:p>
        </w:tc>
        <w:tc>
          <w:tcPr>
            <w:tcW w:w="3827" w:type="dxa"/>
          </w:tcPr>
          <w:p w:rsidR="00E07219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Крупные выполняющие</w:t>
            </w:r>
          </w:p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 большую нагрузку</w:t>
            </w:r>
          </w:p>
        </w:tc>
      </w:tr>
      <w:tr w:rsidR="000F2864" w:rsidRPr="00234ABF" w:rsidTr="003C0796">
        <w:tc>
          <w:tcPr>
            <w:tcW w:w="567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Количество пораженных суставов</w:t>
            </w:r>
          </w:p>
        </w:tc>
        <w:tc>
          <w:tcPr>
            <w:tcW w:w="3686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множественные</w:t>
            </w:r>
          </w:p>
        </w:tc>
        <w:tc>
          <w:tcPr>
            <w:tcW w:w="3827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Чаще начинается с одного</w:t>
            </w:r>
          </w:p>
        </w:tc>
      </w:tr>
      <w:tr w:rsidR="000F2864" w:rsidRPr="00234ABF" w:rsidTr="003C0796">
        <w:tc>
          <w:tcPr>
            <w:tcW w:w="567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Причины</w:t>
            </w:r>
          </w:p>
        </w:tc>
        <w:tc>
          <w:tcPr>
            <w:tcW w:w="3686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Инфекционные заболевания</w:t>
            </w:r>
          </w:p>
        </w:tc>
        <w:tc>
          <w:tcPr>
            <w:tcW w:w="3827" w:type="dxa"/>
          </w:tcPr>
          <w:p w:rsidR="00E07219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Нарушение обмена </w:t>
            </w:r>
          </w:p>
          <w:p w:rsidR="00442679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веществ, </w:t>
            </w:r>
          </w:p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повышенная нагрузка</w:t>
            </w:r>
          </w:p>
        </w:tc>
      </w:tr>
      <w:tr w:rsidR="000F2864" w:rsidRPr="00234ABF" w:rsidTr="003C0796">
        <w:tc>
          <w:tcPr>
            <w:tcW w:w="567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Симптомы</w:t>
            </w:r>
          </w:p>
        </w:tc>
        <w:tc>
          <w:tcPr>
            <w:tcW w:w="3686" w:type="dxa"/>
          </w:tcPr>
          <w:p w:rsidR="00E07219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Боль, отек, покраснение,</w:t>
            </w:r>
          </w:p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 гипертермия</w:t>
            </w:r>
          </w:p>
        </w:tc>
        <w:tc>
          <w:tcPr>
            <w:tcW w:w="3827" w:type="dxa"/>
          </w:tcPr>
          <w:p w:rsidR="00E07219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Нарастающая боль, </w:t>
            </w:r>
          </w:p>
          <w:p w:rsidR="00442679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хруст, </w:t>
            </w:r>
          </w:p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ограничение подвижности</w:t>
            </w:r>
          </w:p>
        </w:tc>
      </w:tr>
      <w:tr w:rsidR="000F2864" w:rsidRPr="00234ABF" w:rsidTr="003C0796">
        <w:tc>
          <w:tcPr>
            <w:tcW w:w="567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</w:t>
            </w:r>
          </w:p>
        </w:tc>
        <w:tc>
          <w:tcPr>
            <w:tcW w:w="3686" w:type="dxa"/>
          </w:tcPr>
          <w:p w:rsidR="00E07219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Биохимический  анализ крови</w:t>
            </w:r>
          </w:p>
          <w:p w:rsidR="00442679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 (на маркеры воспаления </w:t>
            </w:r>
          </w:p>
          <w:p w:rsidR="00442679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в периферической крови, </w:t>
            </w:r>
          </w:p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-логической МРТ, УЗИ</w:t>
            </w:r>
          </w:p>
        </w:tc>
        <w:tc>
          <w:tcPr>
            <w:tcW w:w="3827" w:type="dxa"/>
          </w:tcPr>
          <w:p w:rsidR="00E07219" w:rsidRPr="00234ABF" w:rsidRDefault="000F2864" w:rsidP="00234ABF">
            <w:pPr>
              <w:tabs>
                <w:tab w:val="left" w:pos="720"/>
                <w:tab w:val="left" w:pos="1636"/>
                <w:tab w:val="left" w:pos="2019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Анамнез </w:t>
            </w:r>
          </w:p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019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-логическое исследование</w:t>
            </w:r>
          </w:p>
        </w:tc>
      </w:tr>
      <w:tr w:rsidR="000F2864" w:rsidRPr="00234ABF" w:rsidTr="003C0796">
        <w:tc>
          <w:tcPr>
            <w:tcW w:w="567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552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Лечение </w:t>
            </w:r>
          </w:p>
        </w:tc>
        <w:tc>
          <w:tcPr>
            <w:tcW w:w="3686" w:type="dxa"/>
          </w:tcPr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1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Медикаментозная терапия</w:t>
            </w:r>
          </w:p>
        </w:tc>
        <w:tc>
          <w:tcPr>
            <w:tcW w:w="3827" w:type="dxa"/>
          </w:tcPr>
          <w:p w:rsidR="00E07219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 xml:space="preserve">Физиотерапия </w:t>
            </w:r>
          </w:p>
          <w:p w:rsidR="000F2864" w:rsidRPr="00234ABF" w:rsidRDefault="000F2864" w:rsidP="00234ABF">
            <w:pPr>
              <w:tabs>
                <w:tab w:val="left" w:pos="720"/>
                <w:tab w:val="left" w:pos="1636"/>
                <w:tab w:val="left" w:pos="2552"/>
                <w:tab w:val="left" w:pos="3468"/>
                <w:tab w:val="left" w:pos="4384"/>
                <w:tab w:val="left" w:pos="5300"/>
                <w:tab w:val="left" w:pos="6216"/>
                <w:tab w:val="left" w:pos="7132"/>
                <w:tab w:val="left" w:pos="8048"/>
                <w:tab w:val="left" w:pos="8964"/>
                <w:tab w:val="left" w:pos="9880"/>
                <w:tab w:val="left" w:pos="10796"/>
                <w:tab w:val="left" w:pos="11712"/>
                <w:tab w:val="left" w:pos="12628"/>
                <w:tab w:val="left" w:pos="13544"/>
                <w:tab w:val="left" w:pos="14460"/>
                <w:tab w:val="left" w:pos="15376"/>
              </w:tabs>
              <w:spacing w:line="276" w:lineRule="auto"/>
              <w:ind w:right="-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BF">
              <w:rPr>
                <w:rFonts w:ascii="Times New Roman" w:hAnsi="Times New Roman" w:cs="Times New Roman"/>
                <w:sz w:val="28"/>
                <w:szCs w:val="28"/>
              </w:rPr>
              <w:t>ЛФК, хирургическое лечение</w:t>
            </w:r>
          </w:p>
        </w:tc>
      </w:tr>
    </w:tbl>
    <w:p w:rsidR="000F2864" w:rsidRPr="00234ABF" w:rsidRDefault="000F2864" w:rsidP="00234A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F98" w:rsidRPr="00234ABF" w:rsidRDefault="000F2864" w:rsidP="00234AB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 xml:space="preserve">Ответ на задание 5. </w:t>
      </w:r>
    </w:p>
    <w:p w:rsidR="000F2864" w:rsidRPr="00234ABF" w:rsidRDefault="000F2864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(задание на «5»)</w:t>
      </w:r>
    </w:p>
    <w:p w:rsidR="000F2864" w:rsidRPr="00234ABF" w:rsidRDefault="000F2864" w:rsidP="00234AB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>Приготовить кроссворд по теме «Ревматоидный артрит и остраортроз»</w:t>
      </w:r>
    </w:p>
    <w:p w:rsidR="000F2864" w:rsidRPr="00234ABF" w:rsidRDefault="000F2864" w:rsidP="00234AB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5F98" w:rsidRPr="00234ABF" w:rsidRDefault="000F2864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3629025"/>
            <wp:effectExtent l="19050" t="0" r="9525" b="0"/>
            <wp:docPr id="14" name="idn-cross-img-fill" descr="Кроссворд по предмету медицине - на тему 'Заболевание суставов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n-cross-img-fill" descr="Кроссворд по предмету медицине - на тему 'Заболевание суставов'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64" w:rsidRPr="00234ABF" w:rsidRDefault="000F2864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Приготовить беседу на тему «Ревматоидный артрит и остраортроз»</w:t>
      </w:r>
    </w:p>
    <w:p w:rsidR="000F2864" w:rsidRPr="00234ABF" w:rsidRDefault="000F2864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2864" w:rsidRPr="00234ABF" w:rsidRDefault="009C4AB1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Составить меню для пациентов.</w:t>
      </w:r>
    </w:p>
    <w:p w:rsidR="009C4AB1" w:rsidRPr="00234ABF" w:rsidRDefault="009C4AB1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Примерное меню для пациента с ревматоидным полиартритом.</w:t>
      </w:r>
    </w:p>
    <w:p w:rsidR="009C4AB1" w:rsidRPr="00234ABF" w:rsidRDefault="009C4AB1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День 1.</w:t>
      </w:r>
    </w:p>
    <w:p w:rsidR="009C4AB1" w:rsidRPr="00234ABF" w:rsidRDefault="009C4AB1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Завтрак-овсяная каща на воде, отварное мясо, квашеная капуста</w:t>
      </w:r>
      <w:r w:rsidR="00050ECF" w:rsidRPr="00234ABF">
        <w:rPr>
          <w:rFonts w:ascii="Times New Roman" w:hAnsi="Times New Roman" w:cs="Times New Roman"/>
          <w:sz w:val="28"/>
          <w:szCs w:val="28"/>
        </w:rPr>
        <w:t>, 50 гр. черствого хлеба</w:t>
      </w:r>
    </w:p>
    <w:p w:rsidR="009C4AB1" w:rsidRPr="00234ABF" w:rsidRDefault="009C4AB1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Второй завтрак-мусс из ягод.</w:t>
      </w:r>
    </w:p>
    <w:p w:rsidR="009C4AB1" w:rsidRPr="00234ABF" w:rsidRDefault="009C4AB1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Обед –овощной суп, запеченная жирная рыба, отвар из шиповника.</w:t>
      </w:r>
    </w:p>
    <w:p w:rsidR="009C4AB1" w:rsidRPr="00234ABF" w:rsidRDefault="009C4AB1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Полдник-печеное яблоко, несладкий чай.</w:t>
      </w:r>
    </w:p>
    <w:p w:rsidR="009C4AB1" w:rsidRPr="00234ABF" w:rsidRDefault="009C4AB1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Ужин-запеканка из творога, рис с овощами, компот.</w:t>
      </w:r>
    </w:p>
    <w:p w:rsidR="009C4AB1" w:rsidRPr="00234ABF" w:rsidRDefault="009C4AB1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День 2.</w:t>
      </w:r>
    </w:p>
    <w:p w:rsidR="009C4AB1" w:rsidRPr="00234ABF" w:rsidRDefault="009C4AB1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Завтрак-паровой амлет, гренки.</w:t>
      </w:r>
    </w:p>
    <w:p w:rsidR="009C4AB1" w:rsidRPr="00234ABF" w:rsidRDefault="009C4AB1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Второй завтрак-ржаные хлебцы, травяной отвар</w:t>
      </w:r>
    </w:p>
    <w:p w:rsidR="009C4AB1" w:rsidRPr="00234ABF" w:rsidRDefault="009C4AB1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lastRenderedPageBreak/>
        <w:t xml:space="preserve">Обед-суп с </w:t>
      </w:r>
      <w:r w:rsidR="00050ECF" w:rsidRPr="00234ABF">
        <w:rPr>
          <w:rFonts w:ascii="Times New Roman" w:hAnsi="Times New Roman" w:cs="Times New Roman"/>
          <w:sz w:val="28"/>
          <w:szCs w:val="28"/>
        </w:rPr>
        <w:t>овощами и зеленью, вареное мясо, 50 гр. черствого белого хлеба.</w:t>
      </w:r>
    </w:p>
    <w:p w:rsidR="009C4AB1" w:rsidRPr="00234ABF" w:rsidRDefault="000077ED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Полдник-фруктовое желе.</w:t>
      </w:r>
    </w:p>
    <w:p w:rsidR="000077ED" w:rsidRPr="00234ABF" w:rsidRDefault="000077ED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Ужин-отварной картофель, любая рыба на пару, несладкий сок.</w:t>
      </w:r>
    </w:p>
    <w:p w:rsidR="000077ED" w:rsidRPr="00234ABF" w:rsidRDefault="000077ED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77ED" w:rsidRPr="00234ABF" w:rsidRDefault="000077ED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Примерное меню для пациентов при остеоартрозе.</w:t>
      </w:r>
    </w:p>
    <w:p w:rsidR="000077ED" w:rsidRPr="00234ABF" w:rsidRDefault="000077ED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День 1.</w:t>
      </w:r>
    </w:p>
    <w:p w:rsidR="000077ED" w:rsidRPr="00234ABF" w:rsidRDefault="000077ED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Зав</w:t>
      </w:r>
      <w:r w:rsidR="00050ECF" w:rsidRPr="00234ABF">
        <w:rPr>
          <w:rFonts w:ascii="Times New Roman" w:hAnsi="Times New Roman" w:cs="Times New Roman"/>
          <w:sz w:val="28"/>
          <w:szCs w:val="28"/>
        </w:rPr>
        <w:t>трак-перловая каша на воде, чай, белый хлеб.</w:t>
      </w:r>
    </w:p>
    <w:p w:rsidR="000077ED" w:rsidRPr="00234ABF" w:rsidRDefault="000077ED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Второй завтрак-банан, гранат, ананас.</w:t>
      </w:r>
    </w:p>
    <w:p w:rsidR="000077ED" w:rsidRPr="00234ABF" w:rsidRDefault="00050ECF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Обед-овощной суп, рыба на пару, 50 гр. чествого белого хлеба, 1 ст. молока.</w:t>
      </w:r>
    </w:p>
    <w:p w:rsidR="000077ED" w:rsidRPr="00234ABF" w:rsidRDefault="000077ED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Полдник-компот из сухофруктов</w:t>
      </w:r>
    </w:p>
    <w:p w:rsidR="000077ED" w:rsidRPr="00234ABF" w:rsidRDefault="000077ED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Ужин-творог нежирный, зеленый чай.</w:t>
      </w:r>
    </w:p>
    <w:p w:rsidR="000077ED" w:rsidRPr="00234ABF" w:rsidRDefault="000077ED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 xml:space="preserve">День2. </w:t>
      </w:r>
    </w:p>
    <w:p w:rsidR="000077ED" w:rsidRPr="00234ABF" w:rsidRDefault="000077ED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Завтрак-рисовая каша, компот из сухофруктов.</w:t>
      </w:r>
    </w:p>
    <w:p w:rsidR="000077ED" w:rsidRPr="00234ABF" w:rsidRDefault="000077ED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Второй завтрак-фрукты</w:t>
      </w:r>
    </w:p>
    <w:p w:rsidR="000077ED" w:rsidRPr="00234ABF" w:rsidRDefault="000077ED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Обед-домашняя лапша с курицей, тушеные овощи, 1 ст. молока.</w:t>
      </w:r>
    </w:p>
    <w:p w:rsidR="000077ED" w:rsidRPr="00234ABF" w:rsidRDefault="000077ED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Полдник-компот из сухофруктов</w:t>
      </w:r>
    </w:p>
    <w:p w:rsidR="000077ED" w:rsidRPr="00234ABF" w:rsidRDefault="00050ECF" w:rsidP="00234A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4ABF">
        <w:rPr>
          <w:rFonts w:ascii="Times New Roman" w:hAnsi="Times New Roman" w:cs="Times New Roman"/>
          <w:sz w:val="28"/>
          <w:szCs w:val="28"/>
        </w:rPr>
        <w:t>Ужин-овощной салат, зеленый чай, хлеб.</w:t>
      </w:r>
    </w:p>
    <w:p w:rsidR="000F2864" w:rsidRPr="00234ABF" w:rsidRDefault="000F2864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2864" w:rsidRPr="00234ABF" w:rsidRDefault="000F2864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2864" w:rsidRPr="00234ABF" w:rsidRDefault="000F2864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6150" w:rsidRPr="00234ABF" w:rsidRDefault="00416150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150" w:rsidRPr="00234ABF" w:rsidRDefault="00416150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150" w:rsidRPr="00234ABF" w:rsidRDefault="00416150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150" w:rsidRPr="00234ABF" w:rsidRDefault="00416150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150" w:rsidRPr="00234ABF" w:rsidRDefault="00416150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150" w:rsidRPr="00234ABF" w:rsidRDefault="00416150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679" w:rsidRPr="00234ABF" w:rsidRDefault="00442679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679" w:rsidRPr="00234ABF" w:rsidRDefault="00442679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679" w:rsidRPr="00234ABF" w:rsidRDefault="00442679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679" w:rsidRPr="00234ABF" w:rsidRDefault="00442679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679" w:rsidRPr="00234ABF" w:rsidRDefault="00442679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679" w:rsidRPr="00234ABF" w:rsidRDefault="00442679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679" w:rsidRPr="00234ABF" w:rsidRDefault="00442679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679" w:rsidRPr="00234ABF" w:rsidRDefault="00442679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679" w:rsidRPr="00234ABF" w:rsidRDefault="00442679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679" w:rsidRPr="00234ABF" w:rsidRDefault="00442679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679" w:rsidRPr="00234ABF" w:rsidRDefault="00442679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679" w:rsidRPr="00234ABF" w:rsidRDefault="00442679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679" w:rsidRPr="00234ABF" w:rsidRDefault="00442679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679" w:rsidRPr="00234ABF" w:rsidRDefault="00442679" w:rsidP="003C12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2864" w:rsidRPr="00234ABF" w:rsidRDefault="000F2864" w:rsidP="00234A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ABF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tbl>
      <w:tblPr>
        <w:tblW w:w="5317" w:type="pct"/>
        <w:tblCellSpacing w:w="0" w:type="dxa"/>
        <w:tblInd w:w="-567" w:type="dxa"/>
        <w:tblCellMar>
          <w:left w:w="0" w:type="dxa"/>
          <w:right w:w="0" w:type="dxa"/>
        </w:tblCellMar>
        <w:tblLook w:val="04A0"/>
      </w:tblPr>
      <w:tblGrid>
        <w:gridCol w:w="9497"/>
      </w:tblGrid>
      <w:tr w:rsidR="000F2864" w:rsidRPr="00234ABF" w:rsidTr="002971C7">
        <w:trPr>
          <w:tblCellSpacing w:w="0" w:type="dxa"/>
        </w:trPr>
        <w:tc>
          <w:tcPr>
            <w:tcW w:w="5000" w:type="pct"/>
            <w:vAlign w:val="center"/>
            <w:hideMark/>
          </w:tcPr>
          <w:p w:rsidR="000F2864" w:rsidRPr="00234ABF" w:rsidRDefault="000F2864" w:rsidP="00234AB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Артроз, артрит. Лечение и профилактика. - М.: Газетный мир, 2011. - 160 c.</w:t>
            </w: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2.. В.В. Лялина Грамматика артрита / В.В. Лялина, Г.И. Сторожаков. </w:t>
            </w:r>
            <w:r w:rsidR="00D00DA2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М.: Практика, 2010. - 170 c.</w:t>
            </w:r>
            <w:r w:rsidR="00D00DA2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</w:t>
            </w: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В.И. Зоря Деформирующий артроз коленного сустава / В.И. Зоря, Г.Д. Лазишвили, Д.Е. Шпаковский. - М.: </w:t>
            </w:r>
            <w:r w:rsidR="00D00DA2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Литтерра, 2010. - 360 c.</w:t>
            </w:r>
            <w:r w:rsidR="00D00DA2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</w:t>
            </w: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Доктор Боль в руках. Пособие для больных. Артрозы, артриты, воспаление сухожилий, онемение рук, шейный радикулит и другие заболевания / Доктор, Евдокименко. - М.:</w:t>
            </w:r>
            <w:r w:rsidR="00D00DA2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Столица-Принт, 2005. - 256 c.</w:t>
            </w:r>
            <w:r w:rsidR="00D00DA2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</w:t>
            </w: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Доктор Евдокименко Артроз тазобедренных суставов. Уникальная исцеляющая гимнастика / Доктор Евдокименко. - М.: Мир и Образование, 2013. - </w:t>
            </w:r>
            <w:r w:rsidRPr="00234A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512</w:t>
            </w:r>
            <w:r w:rsidR="00D00DA2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c.</w:t>
            </w:r>
            <w:r w:rsidR="00D00DA2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6.</w:t>
            </w: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Ж.А. Ржевская Артриты и артрозы. Диагностика, профилактика, лечение / Ж.А. Ржевская, Е.А. Романова. - М.: Мир Книги Ритейл, 2011. - 16</w:t>
            </w:r>
            <w:r w:rsidR="00D00DA2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c.</w:t>
            </w:r>
            <w:r w:rsidR="00D00DA2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7.</w:t>
            </w: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Людмила Рудницкая Артрит и артроз. Профилактика и лечение / Людмила Рудницкая</w:t>
            </w:r>
            <w:r w:rsidR="00352EB0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- М.: Питер, 2012. - 224 c.</w:t>
            </w:r>
            <w:r w:rsidR="00352EB0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8</w:t>
            </w: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Людмила Рудницкая Артрит и артроз. Профилактика и лечение / Людмила Рудницка</w:t>
            </w:r>
            <w:r w:rsidR="00352EB0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я. - М.: Питер, 2013. - 224 c.</w:t>
            </w:r>
            <w:r w:rsidR="00352EB0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9.</w:t>
            </w: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П.В. Евдокименко Артроз тазобедренных суставов. Исцеляющая гимнастика / П.В. Евдокименко. - М.: Оникс, Мир и Образование, 2013. - </w:t>
            </w:r>
            <w:r w:rsidRPr="00234A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701</w:t>
            </w:r>
            <w:r w:rsidR="00352EB0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c.</w:t>
            </w:r>
            <w:r w:rsidR="00352EB0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10</w:t>
            </w: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П.В. Евдокименко Артроз. Избавляемся от болей в суставах / П.В. Евдокименко. - М.: Мир </w:t>
            </w:r>
            <w:r w:rsidR="00352EB0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Образование, 2014. - 224 c.</w:t>
            </w:r>
            <w:r w:rsidR="00352EB0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11</w:t>
            </w:r>
            <w:r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Т.В. Лукьяненко Здоровые суставы и сосуды. Профилактика и лечение артрозов, артритов, остеопороза и варикоза / Т.В. Лукьяненко</w:t>
            </w:r>
            <w:r w:rsidR="00D00DA2" w:rsidRPr="00234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0F2864" w:rsidRPr="00234ABF" w:rsidRDefault="000F2864" w:rsidP="00234ABF">
      <w:pPr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F98" w:rsidRPr="00234ABF" w:rsidRDefault="00075F98" w:rsidP="00234AB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75F98" w:rsidRPr="00234ABF" w:rsidSect="003C0796">
      <w:footerReference w:type="default" r:id="rId35"/>
      <w:pgSz w:w="11906" w:h="16838"/>
      <w:pgMar w:top="1134" w:right="127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65EF" w:rsidRDefault="006B65EF" w:rsidP="002130AD">
      <w:pPr>
        <w:spacing w:after="0" w:line="240" w:lineRule="auto"/>
      </w:pPr>
      <w:r>
        <w:separator/>
      </w:r>
    </w:p>
  </w:endnote>
  <w:endnote w:type="continuationSeparator" w:id="1">
    <w:p w:rsidR="006B65EF" w:rsidRDefault="006B65EF" w:rsidP="00213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33486"/>
    </w:sdtPr>
    <w:sdtContent>
      <w:p w:rsidR="003C0796" w:rsidRDefault="00246BA4">
        <w:pPr>
          <w:pStyle w:val="aa"/>
          <w:jc w:val="center"/>
        </w:pPr>
        <w:fldSimple w:instr=" PAGE   \* MERGEFORMAT ">
          <w:r w:rsidR="00661C1C">
            <w:rPr>
              <w:noProof/>
            </w:rPr>
            <w:t>42</w:t>
          </w:r>
        </w:fldSimple>
      </w:p>
    </w:sdtContent>
  </w:sdt>
  <w:p w:rsidR="003C0796" w:rsidRDefault="003C079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65EF" w:rsidRDefault="006B65EF" w:rsidP="002130AD">
      <w:pPr>
        <w:spacing w:after="0" w:line="240" w:lineRule="auto"/>
      </w:pPr>
      <w:r>
        <w:separator/>
      </w:r>
    </w:p>
  </w:footnote>
  <w:footnote w:type="continuationSeparator" w:id="1">
    <w:p w:rsidR="006B65EF" w:rsidRDefault="006B65EF" w:rsidP="002130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82003"/>
    <w:multiLevelType w:val="hybridMultilevel"/>
    <w:tmpl w:val="3C8AED34"/>
    <w:lvl w:ilvl="0" w:tplc="49FE0A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FD67C0"/>
    <w:multiLevelType w:val="hybridMultilevel"/>
    <w:tmpl w:val="FCEEE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A7FBE"/>
    <w:multiLevelType w:val="hybridMultilevel"/>
    <w:tmpl w:val="EACC1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04A8C"/>
    <w:multiLevelType w:val="multilevel"/>
    <w:tmpl w:val="7D6E5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3"/>
      <w:numFmt w:val="upperRoman"/>
      <w:lvlText w:val="%3........"/>
      <w:lvlJc w:val="left"/>
      <w:pPr>
        <w:ind w:left="3585" w:hanging="1785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B22FCF"/>
    <w:multiLevelType w:val="hybridMultilevel"/>
    <w:tmpl w:val="4454D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84BAE"/>
    <w:multiLevelType w:val="multilevel"/>
    <w:tmpl w:val="262CE7E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0" w:hanging="2160"/>
      </w:pPr>
      <w:rPr>
        <w:rFonts w:hint="default"/>
      </w:rPr>
    </w:lvl>
  </w:abstractNum>
  <w:abstractNum w:abstractNumId="6">
    <w:nsid w:val="11D12E50"/>
    <w:multiLevelType w:val="multilevel"/>
    <w:tmpl w:val="15524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4A4D99"/>
    <w:multiLevelType w:val="multilevel"/>
    <w:tmpl w:val="3F6C6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BA56C7"/>
    <w:multiLevelType w:val="multilevel"/>
    <w:tmpl w:val="A5B6E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19FB75A5"/>
    <w:multiLevelType w:val="multilevel"/>
    <w:tmpl w:val="23FE2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1E5906"/>
    <w:multiLevelType w:val="hybridMultilevel"/>
    <w:tmpl w:val="8A38F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2C2343"/>
    <w:multiLevelType w:val="singleLevel"/>
    <w:tmpl w:val="FBE87A7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2">
    <w:nsid w:val="26802F0E"/>
    <w:multiLevelType w:val="singleLevel"/>
    <w:tmpl w:val="EE0C0036"/>
    <w:lvl w:ilvl="0">
      <w:start w:val="6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3">
    <w:nsid w:val="37335AC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4">
    <w:nsid w:val="3F875D0A"/>
    <w:multiLevelType w:val="multilevel"/>
    <w:tmpl w:val="3A08C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214EB0"/>
    <w:multiLevelType w:val="multilevel"/>
    <w:tmpl w:val="74BCAE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>
    <w:nsid w:val="4AC70844"/>
    <w:multiLevelType w:val="hybridMultilevel"/>
    <w:tmpl w:val="8876AD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C6F0912"/>
    <w:multiLevelType w:val="hybridMultilevel"/>
    <w:tmpl w:val="018A5F76"/>
    <w:lvl w:ilvl="0" w:tplc="F37428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D7D0071"/>
    <w:multiLevelType w:val="multilevel"/>
    <w:tmpl w:val="5FE8DF3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9">
    <w:nsid w:val="51532C54"/>
    <w:multiLevelType w:val="multilevel"/>
    <w:tmpl w:val="AEB60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7A0243"/>
    <w:multiLevelType w:val="hybridMultilevel"/>
    <w:tmpl w:val="B0A2A28C"/>
    <w:lvl w:ilvl="0" w:tplc="93940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2D44B66"/>
    <w:multiLevelType w:val="hybridMultilevel"/>
    <w:tmpl w:val="7DE43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4149E0"/>
    <w:multiLevelType w:val="multilevel"/>
    <w:tmpl w:val="A4A6DE1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5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60" w:hanging="2160"/>
      </w:pPr>
      <w:rPr>
        <w:rFonts w:hint="default"/>
      </w:rPr>
    </w:lvl>
  </w:abstractNum>
  <w:abstractNum w:abstractNumId="23">
    <w:nsid w:val="5E7E5CE0"/>
    <w:multiLevelType w:val="multilevel"/>
    <w:tmpl w:val="5C408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3"/>
      <w:numFmt w:val="upperRoman"/>
      <w:lvlText w:val="%3........"/>
      <w:lvlJc w:val="left"/>
      <w:pPr>
        <w:ind w:left="3585" w:hanging="1785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5F14BA"/>
    <w:multiLevelType w:val="multilevel"/>
    <w:tmpl w:val="B9941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AE0C8A"/>
    <w:multiLevelType w:val="hybridMultilevel"/>
    <w:tmpl w:val="C526F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5A5D37"/>
    <w:multiLevelType w:val="multilevel"/>
    <w:tmpl w:val="B9C09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672489"/>
    <w:multiLevelType w:val="multilevel"/>
    <w:tmpl w:val="475E67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4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1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835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3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12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95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415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240" w:hanging="2160"/>
      </w:pPr>
      <w:rPr>
        <w:rFonts w:hint="default"/>
        <w:b/>
      </w:rPr>
    </w:lvl>
  </w:abstractNum>
  <w:abstractNum w:abstractNumId="28">
    <w:nsid w:val="76294F70"/>
    <w:multiLevelType w:val="multilevel"/>
    <w:tmpl w:val="2CD2CE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9">
    <w:nsid w:val="7FE30C4C"/>
    <w:multiLevelType w:val="multilevel"/>
    <w:tmpl w:val="42F40F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27"/>
  </w:num>
  <w:num w:numId="2">
    <w:abstractNumId w:val="20"/>
  </w:num>
  <w:num w:numId="3">
    <w:abstractNumId w:val="18"/>
  </w:num>
  <w:num w:numId="4">
    <w:abstractNumId w:val="0"/>
  </w:num>
  <w:num w:numId="5">
    <w:abstractNumId w:val="8"/>
  </w:num>
  <w:num w:numId="6">
    <w:abstractNumId w:val="29"/>
  </w:num>
  <w:num w:numId="7">
    <w:abstractNumId w:val="15"/>
  </w:num>
  <w:num w:numId="8">
    <w:abstractNumId w:val="9"/>
  </w:num>
  <w:num w:numId="9">
    <w:abstractNumId w:val="25"/>
  </w:num>
  <w:num w:numId="10">
    <w:abstractNumId w:val="7"/>
  </w:num>
  <w:num w:numId="11">
    <w:abstractNumId w:val="14"/>
  </w:num>
  <w:num w:numId="12">
    <w:abstractNumId w:val="19"/>
  </w:num>
  <w:num w:numId="13">
    <w:abstractNumId w:val="6"/>
  </w:num>
  <w:num w:numId="14">
    <w:abstractNumId w:val="23"/>
  </w:num>
  <w:num w:numId="15">
    <w:abstractNumId w:val="10"/>
  </w:num>
  <w:num w:numId="16">
    <w:abstractNumId w:val="21"/>
  </w:num>
  <w:num w:numId="17">
    <w:abstractNumId w:val="1"/>
  </w:num>
  <w:num w:numId="18">
    <w:abstractNumId w:val="2"/>
  </w:num>
  <w:num w:numId="19">
    <w:abstractNumId w:val="4"/>
  </w:num>
  <w:num w:numId="20">
    <w:abstractNumId w:val="17"/>
  </w:num>
  <w:num w:numId="21">
    <w:abstractNumId w:val="11"/>
  </w:num>
  <w:num w:numId="22">
    <w:abstractNumId w:val="12"/>
  </w:num>
  <w:num w:numId="23">
    <w:abstractNumId w:val="24"/>
  </w:num>
  <w:num w:numId="24">
    <w:abstractNumId w:val="26"/>
  </w:num>
  <w:num w:numId="25">
    <w:abstractNumId w:val="22"/>
  </w:num>
  <w:num w:numId="26">
    <w:abstractNumId w:val="13"/>
  </w:num>
  <w:num w:numId="27">
    <w:abstractNumId w:val="16"/>
  </w:num>
  <w:num w:numId="28">
    <w:abstractNumId w:val="5"/>
  </w:num>
  <w:num w:numId="29">
    <w:abstractNumId w:val="3"/>
  </w:num>
  <w:num w:numId="3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3502"/>
    <w:rsid w:val="000077ED"/>
    <w:rsid w:val="00050ECF"/>
    <w:rsid w:val="0006745E"/>
    <w:rsid w:val="00075F98"/>
    <w:rsid w:val="00084049"/>
    <w:rsid w:val="000915C4"/>
    <w:rsid w:val="000A369D"/>
    <w:rsid w:val="000D3A13"/>
    <w:rsid w:val="000F2864"/>
    <w:rsid w:val="00123769"/>
    <w:rsid w:val="00137205"/>
    <w:rsid w:val="00145E1A"/>
    <w:rsid w:val="00154C85"/>
    <w:rsid w:val="00155C2C"/>
    <w:rsid w:val="00163926"/>
    <w:rsid w:val="0016499D"/>
    <w:rsid w:val="00201BB2"/>
    <w:rsid w:val="00211FF1"/>
    <w:rsid w:val="002130AD"/>
    <w:rsid w:val="00215922"/>
    <w:rsid w:val="00234ABF"/>
    <w:rsid w:val="00246BA4"/>
    <w:rsid w:val="00266ABF"/>
    <w:rsid w:val="002971C7"/>
    <w:rsid w:val="002A02CF"/>
    <w:rsid w:val="002B7E19"/>
    <w:rsid w:val="002F0C92"/>
    <w:rsid w:val="002F53A7"/>
    <w:rsid w:val="00313AB0"/>
    <w:rsid w:val="00325C56"/>
    <w:rsid w:val="00352EB0"/>
    <w:rsid w:val="00384983"/>
    <w:rsid w:val="00386AFD"/>
    <w:rsid w:val="0039178F"/>
    <w:rsid w:val="00393502"/>
    <w:rsid w:val="00396235"/>
    <w:rsid w:val="003C0796"/>
    <w:rsid w:val="003C1286"/>
    <w:rsid w:val="00404650"/>
    <w:rsid w:val="00411258"/>
    <w:rsid w:val="00416150"/>
    <w:rsid w:val="00435CD9"/>
    <w:rsid w:val="00442679"/>
    <w:rsid w:val="00493CD5"/>
    <w:rsid w:val="004C6A1E"/>
    <w:rsid w:val="00527E12"/>
    <w:rsid w:val="00582F26"/>
    <w:rsid w:val="00587E9B"/>
    <w:rsid w:val="00596DEA"/>
    <w:rsid w:val="005B1459"/>
    <w:rsid w:val="005E378C"/>
    <w:rsid w:val="005F70D7"/>
    <w:rsid w:val="006115CB"/>
    <w:rsid w:val="00642302"/>
    <w:rsid w:val="00661C1C"/>
    <w:rsid w:val="006B65EF"/>
    <w:rsid w:val="006C3738"/>
    <w:rsid w:val="007100C7"/>
    <w:rsid w:val="00757617"/>
    <w:rsid w:val="007A01F9"/>
    <w:rsid w:val="007B074E"/>
    <w:rsid w:val="007B406C"/>
    <w:rsid w:val="007C0BD2"/>
    <w:rsid w:val="00803DDE"/>
    <w:rsid w:val="0081387A"/>
    <w:rsid w:val="0082113F"/>
    <w:rsid w:val="00831A0D"/>
    <w:rsid w:val="00881B2A"/>
    <w:rsid w:val="008A4DA9"/>
    <w:rsid w:val="008B2D30"/>
    <w:rsid w:val="008B6459"/>
    <w:rsid w:val="008C0D8C"/>
    <w:rsid w:val="008E3AE9"/>
    <w:rsid w:val="008F7DD3"/>
    <w:rsid w:val="0091452C"/>
    <w:rsid w:val="0091662A"/>
    <w:rsid w:val="00930610"/>
    <w:rsid w:val="00932F0A"/>
    <w:rsid w:val="00944545"/>
    <w:rsid w:val="009846FB"/>
    <w:rsid w:val="009A6FE9"/>
    <w:rsid w:val="009B70D0"/>
    <w:rsid w:val="009C11C4"/>
    <w:rsid w:val="009C4AB1"/>
    <w:rsid w:val="00A06F27"/>
    <w:rsid w:val="00A5351D"/>
    <w:rsid w:val="00A54444"/>
    <w:rsid w:val="00AC0DBF"/>
    <w:rsid w:val="00AD3867"/>
    <w:rsid w:val="00B103E3"/>
    <w:rsid w:val="00B2429C"/>
    <w:rsid w:val="00B9745B"/>
    <w:rsid w:val="00BB2E88"/>
    <w:rsid w:val="00BC4E6B"/>
    <w:rsid w:val="00BC7573"/>
    <w:rsid w:val="00C0647F"/>
    <w:rsid w:val="00C345C3"/>
    <w:rsid w:val="00CA03FD"/>
    <w:rsid w:val="00D00DA2"/>
    <w:rsid w:val="00D57968"/>
    <w:rsid w:val="00D804DB"/>
    <w:rsid w:val="00D91938"/>
    <w:rsid w:val="00DB76A4"/>
    <w:rsid w:val="00DD133F"/>
    <w:rsid w:val="00E07219"/>
    <w:rsid w:val="00E327FE"/>
    <w:rsid w:val="00E458CD"/>
    <w:rsid w:val="00E77974"/>
    <w:rsid w:val="00E80ABD"/>
    <w:rsid w:val="00E95BC7"/>
    <w:rsid w:val="00EF4AF8"/>
    <w:rsid w:val="00F1101F"/>
    <w:rsid w:val="00F24437"/>
    <w:rsid w:val="00F24724"/>
    <w:rsid w:val="00FD056A"/>
    <w:rsid w:val="00FE4C01"/>
    <w:rsid w:val="00FE6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  <o:rules v:ext="edit">
        <o:r id="V:Rule3" type="connector" idref="#_x0000_s1027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459"/>
  </w:style>
  <w:style w:type="paragraph" w:styleId="6">
    <w:name w:val="heading 6"/>
    <w:basedOn w:val="a"/>
    <w:next w:val="a"/>
    <w:link w:val="60"/>
    <w:qFormat/>
    <w:rsid w:val="00DB76A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3A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3AB0"/>
    <w:pPr>
      <w:ind w:left="720"/>
      <w:contextualSpacing/>
    </w:pPr>
  </w:style>
  <w:style w:type="paragraph" w:styleId="a5">
    <w:name w:val="No Spacing"/>
    <w:uiPriority w:val="1"/>
    <w:qFormat/>
    <w:rsid w:val="00B974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3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5CD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13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130AD"/>
  </w:style>
  <w:style w:type="paragraph" w:styleId="aa">
    <w:name w:val="footer"/>
    <w:basedOn w:val="a"/>
    <w:link w:val="ab"/>
    <w:uiPriority w:val="99"/>
    <w:unhideWhenUsed/>
    <w:rsid w:val="00213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130AD"/>
  </w:style>
  <w:style w:type="character" w:customStyle="1" w:styleId="60">
    <w:name w:val="Заголовок 6 Знак"/>
    <w:basedOn w:val="a0"/>
    <w:link w:val="6"/>
    <w:rsid w:val="00DB76A4"/>
    <w:rPr>
      <w:rFonts w:ascii="Times New Roman" w:eastAsia="Times New Roman" w:hAnsi="Times New Roman" w:cs="Times New Roman"/>
      <w:b/>
      <w:bCs/>
      <w:lang w:eastAsia="ru-RU"/>
    </w:rPr>
  </w:style>
  <w:style w:type="paragraph" w:styleId="ac">
    <w:name w:val="Body Text"/>
    <w:basedOn w:val="a"/>
    <w:link w:val="ad"/>
    <w:rsid w:val="00DB76A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DB76A4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immunitet.org/apparati_vitafon" TargetMode="External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file:///F:\media\image3.jp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immunitet.org/download/literatura/perifericheskie-serdca.doc" TargetMode="External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immunitet.org/download/literatura/Arinchin_1986.pdf" TargetMode="External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immunitet.org/mikrovibratsija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CE3C33-7522-4C64-B39B-97C0F658F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1368</TotalTime>
  <Pages>1</Pages>
  <Words>6240</Words>
  <Characters>35569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Ольга</cp:lastModifiedBy>
  <cp:revision>39</cp:revision>
  <cp:lastPrinted>2018-12-07T10:07:00Z</cp:lastPrinted>
  <dcterms:created xsi:type="dcterms:W3CDTF">2018-11-06T04:32:00Z</dcterms:created>
  <dcterms:modified xsi:type="dcterms:W3CDTF">2018-12-11T15:36:00Z</dcterms:modified>
</cp:coreProperties>
</file>