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64" w:rsidRPr="00F92A1F" w:rsidRDefault="00046C64" w:rsidP="00046C64">
      <w:pPr>
        <w:pStyle w:val="Textbody"/>
        <w:spacing w:after="0" w:line="360" w:lineRule="auto"/>
        <w:ind w:firstLine="675"/>
        <w:jc w:val="center"/>
        <w:rPr>
          <w:rFonts w:cs="Times New Roman"/>
          <w:b/>
        </w:rPr>
      </w:pPr>
      <w:r w:rsidRPr="00F92A1F">
        <w:rPr>
          <w:rFonts w:cs="Times New Roman"/>
          <w:b/>
        </w:rPr>
        <w:t xml:space="preserve">Критерии уровня </w:t>
      </w:r>
      <w:proofErr w:type="spellStart"/>
      <w:r w:rsidRPr="00F92A1F">
        <w:rPr>
          <w:rFonts w:cs="Times New Roman"/>
          <w:b/>
        </w:rPr>
        <w:t>адаптированности</w:t>
      </w:r>
      <w:proofErr w:type="spellEnd"/>
      <w:r w:rsidR="00F92A1F">
        <w:rPr>
          <w:rFonts w:cs="Times New Roman"/>
          <w:b/>
        </w:rPr>
        <w:t xml:space="preserve"> первокурсников к образовательному процессу</w:t>
      </w:r>
      <w:bookmarkStart w:id="0" w:name="_GoBack"/>
      <w:bookmarkEnd w:id="0"/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>Чернядьева Елена Николаевна – магистрант Вятского государственного университета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</w:p>
    <w:p w:rsidR="00046C64" w:rsidRPr="00F92A1F" w:rsidRDefault="00AC4A42" w:rsidP="00046C6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A42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Pr="00F92A1F">
        <w:rPr>
          <w:rFonts w:ascii="Times New Roman" w:hAnsi="Times New Roman" w:cs="Times New Roman"/>
          <w:sz w:val="24"/>
          <w:szCs w:val="24"/>
        </w:rPr>
        <w:t>профессиональную образовательную организация</w:t>
      </w:r>
      <w:r w:rsidRPr="00AC4A42">
        <w:rPr>
          <w:rFonts w:ascii="Times New Roman" w:hAnsi="Times New Roman" w:cs="Times New Roman"/>
          <w:sz w:val="24"/>
          <w:szCs w:val="24"/>
        </w:rPr>
        <w:t xml:space="preserve"> и обучение в не</w:t>
      </w:r>
      <w:r w:rsidRPr="00F92A1F">
        <w:rPr>
          <w:rFonts w:ascii="Times New Roman" w:hAnsi="Times New Roman" w:cs="Times New Roman"/>
          <w:sz w:val="24"/>
          <w:szCs w:val="24"/>
        </w:rPr>
        <w:t>й</w:t>
      </w:r>
      <w:r w:rsidRPr="00AC4A42">
        <w:rPr>
          <w:rFonts w:ascii="Times New Roman" w:hAnsi="Times New Roman" w:cs="Times New Roman"/>
          <w:sz w:val="24"/>
          <w:szCs w:val="24"/>
        </w:rPr>
        <w:t xml:space="preserve"> сопровождается включением</w:t>
      </w:r>
      <w:r w:rsidRPr="00F92A1F">
        <w:rPr>
          <w:rFonts w:ascii="Times New Roman" w:hAnsi="Times New Roman" w:cs="Times New Roman"/>
          <w:sz w:val="24"/>
          <w:szCs w:val="24"/>
        </w:rPr>
        <w:t xml:space="preserve"> </w:t>
      </w:r>
      <w:r w:rsidRPr="00AC4A42">
        <w:rPr>
          <w:rFonts w:ascii="Times New Roman" w:hAnsi="Times New Roman" w:cs="Times New Roman"/>
          <w:sz w:val="24"/>
          <w:szCs w:val="24"/>
        </w:rPr>
        <w:t>вчерашних выпускников школ в новую для них культурно-образовательную среду, что является пусковым механизмом процесса адаптации.</w:t>
      </w:r>
      <w:r w:rsidRPr="00F92A1F">
        <w:rPr>
          <w:rFonts w:ascii="Times New Roman" w:hAnsi="Times New Roman" w:cs="Times New Roman"/>
          <w:sz w:val="24"/>
          <w:szCs w:val="24"/>
        </w:rPr>
        <w:t xml:space="preserve"> </w:t>
      </w:r>
      <w:r w:rsidR="00046C64" w:rsidRPr="00F92A1F">
        <w:rPr>
          <w:rFonts w:ascii="Times New Roman" w:hAnsi="Times New Roman" w:cs="Times New Roman"/>
          <w:sz w:val="24"/>
          <w:szCs w:val="24"/>
        </w:rPr>
        <w:t>Часто</w:t>
      </w:r>
      <w:r w:rsidR="00046C64" w:rsidRPr="00F92A1F">
        <w:rPr>
          <w:rFonts w:ascii="Times New Roman" w:hAnsi="Times New Roman" w:cs="Times New Roman"/>
          <w:sz w:val="24"/>
          <w:szCs w:val="24"/>
        </w:rPr>
        <w:t xml:space="preserve"> понятия «адаптация» и «</w:t>
      </w:r>
      <w:proofErr w:type="spellStart"/>
      <w:r w:rsidR="00046C64" w:rsidRPr="00F92A1F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="00046C64" w:rsidRPr="00F92A1F">
        <w:rPr>
          <w:rFonts w:ascii="Times New Roman" w:hAnsi="Times New Roman" w:cs="Times New Roman"/>
          <w:sz w:val="24"/>
          <w:szCs w:val="24"/>
        </w:rPr>
        <w:t xml:space="preserve">» рассматривают в качестве синонимов. Но </w:t>
      </w:r>
      <w:r w:rsidR="00046C64" w:rsidRPr="00F92A1F">
        <w:rPr>
          <w:rFonts w:ascii="Times New Roman" w:hAnsi="Times New Roman" w:cs="Times New Roman"/>
          <w:sz w:val="24"/>
          <w:szCs w:val="24"/>
        </w:rPr>
        <w:t>мы согласимся с мнением Т.</w:t>
      </w:r>
      <w:r w:rsidR="00F92A1F">
        <w:rPr>
          <w:rFonts w:ascii="Times New Roman" w:hAnsi="Times New Roman" w:cs="Times New Roman"/>
          <w:sz w:val="24"/>
          <w:szCs w:val="24"/>
        </w:rPr>
        <w:t xml:space="preserve"> </w:t>
      </w:r>
      <w:r w:rsidR="00046C64" w:rsidRPr="00F92A1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46C64" w:rsidRPr="00F92A1F">
        <w:rPr>
          <w:rFonts w:ascii="Times New Roman" w:hAnsi="Times New Roman" w:cs="Times New Roman"/>
          <w:sz w:val="24"/>
          <w:szCs w:val="24"/>
        </w:rPr>
        <w:t>Дубовицкой</w:t>
      </w:r>
      <w:proofErr w:type="spellEnd"/>
      <w:r w:rsidR="00046C64" w:rsidRPr="00F92A1F">
        <w:rPr>
          <w:rFonts w:ascii="Times New Roman" w:hAnsi="Times New Roman" w:cs="Times New Roman"/>
          <w:sz w:val="24"/>
          <w:szCs w:val="24"/>
        </w:rPr>
        <w:t>, которая</w:t>
      </w:r>
      <w:r w:rsidR="00046C64" w:rsidRPr="00F92A1F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046C64" w:rsidRPr="00F92A1F">
        <w:rPr>
          <w:rFonts w:ascii="Times New Roman" w:hAnsi="Times New Roman" w:cs="Times New Roman"/>
          <w:sz w:val="24"/>
          <w:szCs w:val="24"/>
        </w:rPr>
        <w:t>ет</w:t>
      </w:r>
      <w:r w:rsidR="00046C64" w:rsidRPr="00F92A1F">
        <w:rPr>
          <w:rFonts w:ascii="Times New Roman" w:hAnsi="Times New Roman" w:cs="Times New Roman"/>
          <w:sz w:val="24"/>
          <w:szCs w:val="24"/>
        </w:rPr>
        <w:t xml:space="preserve"> под понятием «</w:t>
      </w:r>
      <w:proofErr w:type="spellStart"/>
      <w:r w:rsidR="00046C64" w:rsidRPr="00F92A1F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="00046C64" w:rsidRPr="00F92A1F">
        <w:rPr>
          <w:rFonts w:ascii="Times New Roman" w:hAnsi="Times New Roman" w:cs="Times New Roman"/>
          <w:sz w:val="24"/>
          <w:szCs w:val="24"/>
        </w:rPr>
        <w:t>» результативную сторону процесса адаптации [</w:t>
      </w:r>
      <w:r w:rsidR="00F92A1F" w:rsidRPr="00F92A1F">
        <w:rPr>
          <w:rFonts w:ascii="Times New Roman" w:hAnsi="Times New Roman" w:cs="Times New Roman"/>
          <w:sz w:val="24"/>
          <w:szCs w:val="24"/>
        </w:rPr>
        <w:t>2</w:t>
      </w:r>
      <w:r w:rsidR="000D2085" w:rsidRPr="00F92A1F">
        <w:rPr>
          <w:rFonts w:ascii="Times New Roman" w:hAnsi="Times New Roman" w:cs="Times New Roman"/>
          <w:sz w:val="24"/>
          <w:szCs w:val="24"/>
        </w:rPr>
        <w:t xml:space="preserve">, </w:t>
      </w:r>
      <w:r w:rsidR="00046C64" w:rsidRPr="00F92A1F">
        <w:rPr>
          <w:rFonts w:ascii="Times New Roman" w:hAnsi="Times New Roman" w:cs="Times New Roman"/>
          <w:sz w:val="24"/>
          <w:szCs w:val="24"/>
        </w:rPr>
        <w:t>с.2].</w:t>
      </w:r>
    </w:p>
    <w:p w:rsidR="00046C64" w:rsidRPr="00F92A1F" w:rsidRDefault="00046C64" w:rsidP="00046C64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A1F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F92A1F">
        <w:rPr>
          <w:rFonts w:ascii="Times New Roman" w:hAnsi="Times New Roman" w:cs="Times New Roman"/>
          <w:sz w:val="24"/>
          <w:szCs w:val="24"/>
        </w:rPr>
        <w:t xml:space="preserve"> может быть: </w:t>
      </w:r>
    </w:p>
    <w:p w:rsidR="00046C64" w:rsidRPr="00F92A1F" w:rsidRDefault="00046C64" w:rsidP="00046C64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1F">
        <w:rPr>
          <w:rFonts w:ascii="Times New Roman" w:hAnsi="Times New Roman" w:cs="Times New Roman"/>
          <w:sz w:val="24"/>
          <w:szCs w:val="24"/>
        </w:rPr>
        <w:t xml:space="preserve">– </w:t>
      </w:r>
      <w:r w:rsidRPr="00F92A1F">
        <w:rPr>
          <w:rFonts w:ascii="Times New Roman" w:hAnsi="Times New Roman" w:cs="Times New Roman"/>
          <w:i/>
          <w:sz w:val="24"/>
          <w:szCs w:val="24"/>
        </w:rPr>
        <w:t>внутренней</w:t>
      </w:r>
      <w:r w:rsidRPr="00F92A1F">
        <w:rPr>
          <w:rFonts w:ascii="Times New Roman" w:hAnsi="Times New Roman" w:cs="Times New Roman"/>
          <w:sz w:val="24"/>
          <w:szCs w:val="24"/>
        </w:rPr>
        <w:t xml:space="preserve">, проявляющейся в форме перестройки функциональных структур и систем личности при определенных изменениях среды (в этом случае и внешние формы поведения, и деятельность человека меняются и приходят в соответствие с ожиданиями среды, с идущими извне требованиями – происходит полная адаптация личности); </w:t>
      </w:r>
    </w:p>
    <w:p w:rsidR="00046C64" w:rsidRPr="00F92A1F" w:rsidRDefault="00046C64" w:rsidP="00046C64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1F">
        <w:rPr>
          <w:rFonts w:ascii="Times New Roman" w:hAnsi="Times New Roman" w:cs="Times New Roman"/>
          <w:sz w:val="24"/>
          <w:szCs w:val="24"/>
        </w:rPr>
        <w:t xml:space="preserve">– </w:t>
      </w:r>
      <w:r w:rsidRPr="00F92A1F">
        <w:rPr>
          <w:rFonts w:ascii="Times New Roman" w:hAnsi="Times New Roman" w:cs="Times New Roman"/>
          <w:i/>
          <w:sz w:val="24"/>
          <w:szCs w:val="24"/>
        </w:rPr>
        <w:t>внешней</w:t>
      </w:r>
      <w:r w:rsidRPr="00F92A1F">
        <w:rPr>
          <w:rFonts w:ascii="Times New Roman" w:hAnsi="Times New Roman" w:cs="Times New Roman"/>
          <w:sz w:val="24"/>
          <w:szCs w:val="24"/>
        </w:rPr>
        <w:t xml:space="preserve"> (поведенческой, </w:t>
      </w:r>
      <w:proofErr w:type="spellStart"/>
      <w:r w:rsidRPr="00F92A1F">
        <w:rPr>
          <w:rFonts w:ascii="Times New Roman" w:hAnsi="Times New Roman" w:cs="Times New Roman"/>
          <w:sz w:val="24"/>
          <w:szCs w:val="24"/>
        </w:rPr>
        <w:t>приспособительской</w:t>
      </w:r>
      <w:proofErr w:type="spellEnd"/>
      <w:r w:rsidRPr="00F92A1F">
        <w:rPr>
          <w:rFonts w:ascii="Times New Roman" w:hAnsi="Times New Roman" w:cs="Times New Roman"/>
          <w:sz w:val="24"/>
          <w:szCs w:val="24"/>
        </w:rPr>
        <w:t xml:space="preserve">), когда личность внутренне содержательно не перестраивается и сохраняет себя, свою самостоятельность (в результате имеет место так называемая инструментальная адаптация личности); </w:t>
      </w:r>
    </w:p>
    <w:p w:rsidR="00046C64" w:rsidRPr="00F92A1F" w:rsidRDefault="00046C64" w:rsidP="00046C6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1F">
        <w:rPr>
          <w:rFonts w:ascii="Times New Roman" w:hAnsi="Times New Roman" w:cs="Times New Roman"/>
          <w:sz w:val="24"/>
          <w:szCs w:val="24"/>
        </w:rPr>
        <w:t xml:space="preserve">– </w:t>
      </w:r>
      <w:r w:rsidRPr="00F92A1F">
        <w:rPr>
          <w:rFonts w:ascii="Times New Roman" w:hAnsi="Times New Roman" w:cs="Times New Roman"/>
          <w:i/>
          <w:sz w:val="24"/>
          <w:szCs w:val="24"/>
        </w:rPr>
        <w:t>смешанной</w:t>
      </w:r>
      <w:r w:rsidRPr="00F92A1F">
        <w:rPr>
          <w:rFonts w:ascii="Times New Roman" w:hAnsi="Times New Roman" w:cs="Times New Roman"/>
          <w:sz w:val="24"/>
          <w:szCs w:val="24"/>
        </w:rPr>
        <w:t xml:space="preserve">, при которой личность частично изменяется и перестраивается внутренне под среду, ее ценности, нормы и в то же время частично адаптируется инструментально, </w:t>
      </w:r>
      <w:proofErr w:type="spellStart"/>
      <w:r w:rsidRPr="00F92A1F">
        <w:rPr>
          <w:rFonts w:ascii="Times New Roman" w:hAnsi="Times New Roman" w:cs="Times New Roman"/>
          <w:sz w:val="24"/>
          <w:szCs w:val="24"/>
        </w:rPr>
        <w:t>поведенчески</w:t>
      </w:r>
      <w:proofErr w:type="spellEnd"/>
      <w:r w:rsidRPr="00F92A1F">
        <w:rPr>
          <w:rFonts w:ascii="Times New Roman" w:hAnsi="Times New Roman" w:cs="Times New Roman"/>
          <w:sz w:val="24"/>
          <w:szCs w:val="24"/>
        </w:rPr>
        <w:t>, сохраняя свое «Я» и самостоятельность [</w:t>
      </w:r>
      <w:r w:rsidR="00F92A1F" w:rsidRPr="00F92A1F">
        <w:rPr>
          <w:rFonts w:ascii="Times New Roman" w:hAnsi="Times New Roman" w:cs="Times New Roman"/>
          <w:sz w:val="24"/>
          <w:szCs w:val="24"/>
        </w:rPr>
        <w:t>3</w:t>
      </w:r>
      <w:r w:rsidRPr="00F92A1F">
        <w:rPr>
          <w:rFonts w:ascii="Times New Roman" w:hAnsi="Times New Roman" w:cs="Times New Roman"/>
          <w:sz w:val="24"/>
          <w:szCs w:val="24"/>
        </w:rPr>
        <w:t>, с.95].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 xml:space="preserve">Диагностика </w:t>
      </w:r>
      <w:r w:rsidRPr="00F92A1F">
        <w:rPr>
          <w:rFonts w:cs="Times New Roman"/>
        </w:rPr>
        <w:t xml:space="preserve">уровня </w:t>
      </w:r>
      <w:proofErr w:type="spellStart"/>
      <w:r w:rsidRPr="00F92A1F">
        <w:rPr>
          <w:rFonts w:cs="Times New Roman"/>
        </w:rPr>
        <w:t>адаптированности</w:t>
      </w:r>
      <w:proofErr w:type="spellEnd"/>
      <w:r w:rsidRPr="00F92A1F">
        <w:rPr>
          <w:rFonts w:cs="Times New Roman"/>
        </w:rPr>
        <w:t xml:space="preserve"> первокурсников, а также определение ее результативности требует выделения показателей данного процесса и его результата. В социально-психологической литературе данный вопрос традиционно решается выделением двух групп критериев: объективных и субъективных. 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  <w:b/>
          <w:i/>
        </w:rPr>
        <w:t>Объективными критериями</w:t>
      </w:r>
      <w:r w:rsidRPr="00F92A1F">
        <w:rPr>
          <w:rFonts w:cs="Times New Roman"/>
        </w:rPr>
        <w:t xml:space="preserve"> являются: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>– продуктивность деятельности (академическая успеваемость, степень участия в различных формах общественной жизни, научная деятельность);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>– реальное положение в коллективе;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>– авторитет как социальная реальность, отражающая устойчивое принятие членами группы приоритета личности в какой-либо деятельности.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 xml:space="preserve">К </w:t>
      </w:r>
      <w:r w:rsidRPr="00F92A1F">
        <w:rPr>
          <w:rFonts w:cs="Times New Roman"/>
          <w:b/>
          <w:i/>
        </w:rPr>
        <w:t>субъективным критериям</w:t>
      </w:r>
      <w:r w:rsidRPr="00F92A1F">
        <w:rPr>
          <w:rFonts w:cs="Times New Roman"/>
        </w:rPr>
        <w:t xml:space="preserve"> относят: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>– удовлетворенность личности различными аспектами (деятельностью, ситуацией, окружением, коллективом) пребывания в новой или изменившейся социальной среде;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 xml:space="preserve">– положительное отношение к различным аспектам деятельности и общения и к себе </w:t>
      </w:r>
      <w:r w:rsidRPr="00F92A1F">
        <w:rPr>
          <w:rFonts w:cs="Times New Roman"/>
        </w:rPr>
        <w:lastRenderedPageBreak/>
        <w:t>самому (стремление к совершенствованию, желание самореализации, ведущие ценностные ориентации и их организация, отношение к риску, оценку своих возможностей, эмоциональную стабильность личности) [</w:t>
      </w:r>
      <w:r w:rsidR="00F92A1F" w:rsidRPr="00F92A1F">
        <w:rPr>
          <w:rFonts w:cs="Times New Roman"/>
        </w:rPr>
        <w:t>5</w:t>
      </w:r>
      <w:r w:rsidRPr="00F92A1F">
        <w:rPr>
          <w:rFonts w:cs="Times New Roman"/>
        </w:rPr>
        <w:t>, с.220].</w:t>
      </w:r>
    </w:p>
    <w:p w:rsidR="00046C64" w:rsidRPr="00F92A1F" w:rsidRDefault="00046C64" w:rsidP="00046C64">
      <w:pPr>
        <w:pStyle w:val="Textbody"/>
        <w:tabs>
          <w:tab w:val="left" w:pos="675"/>
        </w:tabs>
        <w:spacing w:after="0" w:line="360" w:lineRule="auto"/>
        <w:ind w:firstLine="735"/>
        <w:jc w:val="both"/>
        <w:rPr>
          <w:rFonts w:cs="Times New Roman"/>
          <w:iCs/>
        </w:rPr>
      </w:pPr>
      <w:r w:rsidRPr="00F92A1F">
        <w:rPr>
          <w:rFonts w:cs="Times New Roman"/>
          <w:iCs/>
        </w:rPr>
        <w:t>Т. Д. </w:t>
      </w:r>
      <w:proofErr w:type="spellStart"/>
      <w:r w:rsidRPr="00F92A1F">
        <w:rPr>
          <w:rFonts w:cs="Times New Roman"/>
          <w:iCs/>
        </w:rPr>
        <w:t>Дубовицкая</w:t>
      </w:r>
      <w:proofErr w:type="spellEnd"/>
      <w:r w:rsidRPr="00F92A1F">
        <w:rPr>
          <w:rFonts w:cs="Times New Roman"/>
          <w:iCs/>
        </w:rPr>
        <w:t xml:space="preserve"> и А. В. Крылов не классифицируют критерии, а полагают, что </w:t>
      </w:r>
      <w:proofErr w:type="spellStart"/>
      <w:r w:rsidRPr="00F92A1F">
        <w:rPr>
          <w:rFonts w:cs="Times New Roman"/>
          <w:iCs/>
        </w:rPr>
        <w:t>адаптированность</w:t>
      </w:r>
      <w:proofErr w:type="spellEnd"/>
      <w:r w:rsidRPr="00F92A1F">
        <w:rPr>
          <w:rFonts w:cs="Times New Roman"/>
          <w:iCs/>
        </w:rPr>
        <w:t xml:space="preserve"> студентов к обучению в колледже выражается наличием следующих особенностей в поведении и деятельности обучающихся:</w:t>
      </w:r>
    </w:p>
    <w:p w:rsidR="00046C64" w:rsidRPr="00F92A1F" w:rsidRDefault="00046C64" w:rsidP="00046C64">
      <w:pPr>
        <w:pStyle w:val="Textbody"/>
        <w:tabs>
          <w:tab w:val="left" w:pos="675"/>
        </w:tabs>
        <w:spacing w:after="0" w:line="360" w:lineRule="auto"/>
        <w:ind w:firstLine="735"/>
        <w:jc w:val="both"/>
        <w:rPr>
          <w:rFonts w:cs="Times New Roman"/>
          <w:iCs/>
        </w:rPr>
      </w:pPr>
      <w:r w:rsidRPr="00F92A1F">
        <w:rPr>
          <w:rFonts w:cs="Times New Roman"/>
          <w:iCs/>
        </w:rPr>
        <w:t xml:space="preserve">– удовлетворительное психическое и физическое состояние студента в учебных и </w:t>
      </w:r>
      <w:proofErr w:type="spellStart"/>
      <w:r w:rsidRPr="00F92A1F">
        <w:rPr>
          <w:rFonts w:cs="Times New Roman"/>
          <w:iCs/>
        </w:rPr>
        <w:t>внеучебных</w:t>
      </w:r>
      <w:proofErr w:type="spellEnd"/>
      <w:r w:rsidRPr="00F92A1F">
        <w:rPr>
          <w:rFonts w:cs="Times New Roman"/>
          <w:iCs/>
        </w:rPr>
        <w:t xml:space="preserve"> ситуациях в колледже;</w:t>
      </w:r>
    </w:p>
    <w:p w:rsidR="00046C64" w:rsidRPr="00F92A1F" w:rsidRDefault="00046C64" w:rsidP="00046C64">
      <w:pPr>
        <w:pStyle w:val="Textbody"/>
        <w:tabs>
          <w:tab w:val="left" w:pos="675"/>
        </w:tabs>
        <w:spacing w:after="0" w:line="360" w:lineRule="auto"/>
        <w:ind w:firstLine="735"/>
        <w:jc w:val="both"/>
        <w:rPr>
          <w:rFonts w:cs="Times New Roman"/>
          <w:iCs/>
        </w:rPr>
      </w:pPr>
      <w:r w:rsidRPr="00F92A1F">
        <w:rPr>
          <w:rFonts w:cs="Times New Roman"/>
          <w:iCs/>
        </w:rPr>
        <w:t>– принятие студентом социальных ожиданий и предъявляемых к нему требований, а также соответствие его поведения этим ожиданиям и требованиям;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  <w:iCs/>
        </w:rPr>
      </w:pPr>
      <w:r w:rsidRPr="00F92A1F">
        <w:rPr>
          <w:rFonts w:cs="Times New Roman"/>
          <w:iCs/>
        </w:rPr>
        <w:t>– способность придавать происходящему желательное для себя направление и пользоваться имеющимися условиями для успешного осуществления своих учебных и личностных стремлений и целей [</w:t>
      </w:r>
      <w:r w:rsidR="00F92A1F" w:rsidRPr="00F92A1F">
        <w:rPr>
          <w:rFonts w:cs="Times New Roman"/>
          <w:iCs/>
        </w:rPr>
        <w:t>2</w:t>
      </w:r>
      <w:r w:rsidRPr="00F92A1F">
        <w:rPr>
          <w:rFonts w:cs="Times New Roman"/>
          <w:iCs/>
        </w:rPr>
        <w:t>].</w:t>
      </w:r>
    </w:p>
    <w:p w:rsidR="00F92A1F" w:rsidRPr="00F92A1F" w:rsidRDefault="00F92A1F" w:rsidP="00F92A1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1F">
        <w:rPr>
          <w:rFonts w:ascii="Times New Roman" w:hAnsi="Times New Roman" w:cs="Times New Roman"/>
          <w:sz w:val="24"/>
          <w:szCs w:val="24"/>
        </w:rPr>
        <w:t>Исходя из вышеизложенного, можно сказать, что адаптированный студент способен к дальнейшему развитию, используя данную ему социальную ситуацию для продуктивного решения актуальных жизненных задач и успешного осуществления своих личностных и учебно-профессиональных стремлений.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</w:rPr>
        <w:t xml:space="preserve">В гуманистической традиции основным признаком </w:t>
      </w:r>
      <w:proofErr w:type="spellStart"/>
      <w:r w:rsidRPr="00F92A1F">
        <w:rPr>
          <w:rFonts w:cs="Times New Roman"/>
        </w:rPr>
        <w:t>адаптированности</w:t>
      </w:r>
      <w:proofErr w:type="spellEnd"/>
      <w:r w:rsidRPr="00F92A1F">
        <w:rPr>
          <w:rFonts w:cs="Times New Roman"/>
        </w:rPr>
        <w:t xml:space="preserve"> считается состояние оптимального взаимоотношения – динамического равновесия между личностью и средой. Включенность индивида в определенную деятельность в качестве одного из аспектов проблемы </w:t>
      </w:r>
      <w:proofErr w:type="spellStart"/>
      <w:r w:rsidRPr="00F92A1F">
        <w:rPr>
          <w:rFonts w:cs="Times New Roman"/>
        </w:rPr>
        <w:t>адаптированности</w:t>
      </w:r>
      <w:proofErr w:type="spellEnd"/>
      <w:r w:rsidRPr="00F92A1F">
        <w:rPr>
          <w:rFonts w:cs="Times New Roman"/>
        </w:rPr>
        <w:t>, рассматривалась А. А. Крыловым, Б. Ф. Ломовым, Н. Н. Мельниковой, Б. Д. </w:t>
      </w:r>
      <w:proofErr w:type="spellStart"/>
      <w:r w:rsidRPr="00F92A1F">
        <w:rPr>
          <w:rFonts w:cs="Times New Roman"/>
        </w:rPr>
        <w:t>Парыгиным</w:t>
      </w:r>
      <w:proofErr w:type="spellEnd"/>
      <w:r w:rsidRPr="00F92A1F">
        <w:rPr>
          <w:rFonts w:cs="Times New Roman"/>
        </w:rPr>
        <w:t xml:space="preserve">. По их мнению, действительная включенность, свидетельствующая об оптимальном уровне </w:t>
      </w:r>
      <w:proofErr w:type="spellStart"/>
      <w:r w:rsidRPr="00F92A1F">
        <w:rPr>
          <w:rFonts w:cs="Times New Roman"/>
        </w:rPr>
        <w:t>адаптированности</w:t>
      </w:r>
      <w:proofErr w:type="spellEnd"/>
      <w:r w:rsidRPr="00F92A1F">
        <w:rPr>
          <w:rFonts w:cs="Times New Roman"/>
        </w:rPr>
        <w:t xml:space="preserve">, как правило, сопровождается продуктивной деятельностью, принимаемой и позитивно оцениваемой социумом. Оптимальная форма </w:t>
      </w:r>
      <w:proofErr w:type="spellStart"/>
      <w:r w:rsidRPr="00F92A1F">
        <w:rPr>
          <w:rFonts w:cs="Times New Roman"/>
        </w:rPr>
        <w:t>адаптированности</w:t>
      </w:r>
      <w:proofErr w:type="spellEnd"/>
      <w:r w:rsidRPr="00F92A1F">
        <w:rPr>
          <w:rFonts w:cs="Times New Roman"/>
        </w:rPr>
        <w:t xml:space="preserve"> тесно связана с понятием самореализации в реальном социуме, в процессе продуктивного взаимодействия личности и среды. Поэтому данные исследователи выражают три критерия </w:t>
      </w:r>
      <w:proofErr w:type="spellStart"/>
      <w:r w:rsidRPr="00F92A1F">
        <w:rPr>
          <w:rFonts w:cs="Times New Roman"/>
        </w:rPr>
        <w:t>адаптированности</w:t>
      </w:r>
      <w:proofErr w:type="spellEnd"/>
      <w:r w:rsidRPr="00F92A1F">
        <w:rPr>
          <w:rFonts w:cs="Times New Roman"/>
        </w:rPr>
        <w:t>: внутренний, внешний и системный, отражающие характер взаимодействия.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  <w:b/>
          <w:i/>
        </w:rPr>
        <w:t>Внешний критерий</w:t>
      </w:r>
      <w:r w:rsidRPr="00F92A1F">
        <w:rPr>
          <w:rFonts w:cs="Times New Roman"/>
        </w:rPr>
        <w:t xml:space="preserve"> </w:t>
      </w:r>
      <w:r w:rsidRPr="00F92A1F">
        <w:rPr>
          <w:rFonts w:cs="Times New Roman"/>
          <w:iCs/>
        </w:rPr>
        <w:t>является отражением понятия «приспособление» и понимается как достижение желаемого соответствия требованиям среды. Он описывается в терминах эффективности, компетентности, успеха, объективного благополучия. Адаптация по внешнему критерию связана с так называемой «ценой адаптации» – объемом внутренних психических ресурсов, затраченных на приспособление к среде. Она повышается, когда в процессе адаптации превалирует ориентация на внешний критерий и при этом игнорируются внутренние потребности личности [</w:t>
      </w:r>
      <w:r w:rsidR="00F92A1F" w:rsidRPr="00F92A1F">
        <w:rPr>
          <w:rFonts w:cs="Times New Roman"/>
          <w:iCs/>
        </w:rPr>
        <w:t>1</w:t>
      </w:r>
      <w:r w:rsidRPr="00F92A1F">
        <w:rPr>
          <w:rFonts w:cs="Times New Roman"/>
          <w:iCs/>
        </w:rPr>
        <w:t xml:space="preserve">]. По мнению </w:t>
      </w:r>
      <w:r w:rsidRPr="00F92A1F">
        <w:rPr>
          <w:rFonts w:cs="Times New Roman"/>
        </w:rPr>
        <w:t xml:space="preserve">И. М. Хорева, данный критерий можно </w:t>
      </w:r>
      <w:r w:rsidRPr="00F92A1F">
        <w:rPr>
          <w:rFonts w:cs="Times New Roman"/>
        </w:rPr>
        <w:lastRenderedPageBreak/>
        <w:t xml:space="preserve">понимать, как успешность обучающегося в учебной и трудовой деятельности, которая может выражаться в разноплановых достижениях (высокая успеваемость, победы в олимпиадах, конкурсах, соревнованиях и т.д.). 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  <w:b/>
          <w:i/>
        </w:rPr>
        <w:t>Внутренний критерий</w:t>
      </w:r>
      <w:r w:rsidRPr="00F92A1F">
        <w:rPr>
          <w:rFonts w:cs="Times New Roman"/>
          <w:iCs/>
        </w:rPr>
        <w:t xml:space="preserve"> является отражением чувства удовлетворенности, комфорта, общего психического состояния. Он связан с предпочтением экономии внутренних энергетических ресурсов, отсутствием напряжения и тревоги, ориентации на изменение себя, собственной системы мотивов и ценностей для уменьшения противоречий с внешней средой. Иначе говоря, данный критерий выражается в о</w:t>
      </w:r>
      <w:r w:rsidRPr="00F92A1F">
        <w:rPr>
          <w:rFonts w:cs="Times New Roman"/>
        </w:rPr>
        <w:t xml:space="preserve">птимальном психоэмоциональном состоянии обучающегося, обусловленном способностью адекватно оценивать ситуацию, комфортно ощущать себя субъектом общественной жизни с адекватной самооценкой и низким уровнем тревожности. В качестве средства его реализации используют средства рефлексии, самовыражения и </w:t>
      </w:r>
      <w:proofErr w:type="spellStart"/>
      <w:proofErr w:type="gramStart"/>
      <w:r w:rsidRPr="00F92A1F">
        <w:rPr>
          <w:rFonts w:cs="Times New Roman"/>
        </w:rPr>
        <w:t>самопрезентации</w:t>
      </w:r>
      <w:proofErr w:type="spellEnd"/>
      <w:proofErr w:type="gramEnd"/>
      <w:r w:rsidRPr="00F92A1F">
        <w:rPr>
          <w:rFonts w:cs="Times New Roman"/>
        </w:rPr>
        <w:t xml:space="preserve"> и др.</w:t>
      </w:r>
    </w:p>
    <w:p w:rsidR="00046C64" w:rsidRPr="00F92A1F" w:rsidRDefault="00046C64" w:rsidP="00046C64">
      <w:pPr>
        <w:pStyle w:val="Textbody"/>
        <w:spacing w:after="0" w:line="360" w:lineRule="auto"/>
        <w:ind w:firstLine="675"/>
        <w:jc w:val="both"/>
        <w:rPr>
          <w:rFonts w:cs="Times New Roman"/>
        </w:rPr>
      </w:pPr>
      <w:r w:rsidRPr="00F92A1F">
        <w:rPr>
          <w:rFonts w:cs="Times New Roman"/>
          <w:b/>
          <w:i/>
        </w:rPr>
        <w:t>Системный критерий</w:t>
      </w:r>
      <w:r w:rsidRPr="00F92A1F">
        <w:rPr>
          <w:rFonts w:cs="Times New Roman"/>
        </w:rPr>
        <w:t xml:space="preserve"> – это прежде всего самореализация, продуктивная деятельность обучающегося, принимаемая и одобряемая его окружением (семьей, студенческим коллективом, педагогами) [</w:t>
      </w:r>
      <w:r w:rsidR="00F92A1F" w:rsidRPr="00F92A1F">
        <w:rPr>
          <w:rFonts w:cs="Times New Roman"/>
        </w:rPr>
        <w:t>4</w:t>
      </w:r>
      <w:r w:rsidRPr="00F92A1F">
        <w:rPr>
          <w:rFonts w:cs="Times New Roman"/>
        </w:rPr>
        <w:t>].</w:t>
      </w:r>
    </w:p>
    <w:p w:rsidR="00046C64" w:rsidRPr="00F92A1F" w:rsidRDefault="00046C64" w:rsidP="00046C6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Рассмотрев различные критерии </w:t>
      </w:r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уровня </w:t>
      </w:r>
      <w:proofErr w:type="spellStart"/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адаптированности</w:t>
      </w:r>
      <w:proofErr w:type="spellEnd"/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можно выделить общие позиции, которые встречаются во всех классификациях: </w:t>
      </w:r>
    </w:p>
    <w:p w:rsidR="00046C64" w:rsidRPr="00F92A1F" w:rsidRDefault="00046C64" w:rsidP="00046C6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продуктивность деятельности и желание самореализации, которые характеризуют высокая успеваемость и посещаемость учебных занятий, активное участия в различных формах общественной, творческой и научной жизни колледжа;</w:t>
      </w:r>
    </w:p>
    <w:p w:rsidR="00046C64" w:rsidRPr="00F92A1F" w:rsidRDefault="00046C64" w:rsidP="00046C6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оптимальное психоэмоциональное состоянии, которое характеризуют удовлетворенность выбором специальности, комфортное общение с </w:t>
      </w:r>
      <w:proofErr w:type="spellStart"/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одногруппниками</w:t>
      </w:r>
      <w:proofErr w:type="spellEnd"/>
      <w:r w:rsidRPr="00F92A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преподавателями, значимое положение в коллективе, адекватная самооценка, низкий уровень тревожности.</w:t>
      </w:r>
    </w:p>
    <w:p w:rsidR="00046C64" w:rsidRPr="00F92A1F" w:rsidRDefault="00046C64" w:rsidP="00046C6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46C64" w:rsidRPr="00F92A1F" w:rsidRDefault="00046C64" w:rsidP="00046C64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92A1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Список использованной литературы</w:t>
      </w:r>
    </w:p>
    <w:p w:rsidR="000D2085" w:rsidRPr="00F92A1F" w:rsidRDefault="000D2085" w:rsidP="000D2085">
      <w:pPr>
        <w:pStyle w:val="Standard"/>
        <w:numPr>
          <w:ilvl w:val="0"/>
          <w:numId w:val="1"/>
        </w:numPr>
        <w:shd w:val="clear" w:color="auto" w:fill="FFFFFF"/>
        <w:tabs>
          <w:tab w:val="left" w:pos="731"/>
        </w:tabs>
        <w:spacing w:line="360" w:lineRule="auto"/>
        <w:ind w:left="-142" w:firstLine="873"/>
        <w:jc w:val="both"/>
        <w:rPr>
          <w:rStyle w:val="a3"/>
          <w:rFonts w:cs="Times New Roman"/>
          <w:color w:val="auto"/>
          <w:u w:val="none"/>
        </w:rPr>
      </w:pPr>
      <w:r w:rsidRPr="00F92A1F">
        <w:rPr>
          <w:rFonts w:cs="Times New Roman"/>
        </w:rPr>
        <w:t>Голубева Н.М., Голованова А.А. Факторы адаптации студентов к образовательной среде ВУЗа // Психология развития. -2014 - №3. – С.125-130</w:t>
      </w:r>
      <w:r w:rsidRPr="00F92A1F">
        <w:rPr>
          <w:rStyle w:val="a3"/>
          <w:rFonts w:cs="Times New Roman"/>
          <w:iCs/>
        </w:rPr>
        <w:t>.</w:t>
      </w:r>
    </w:p>
    <w:p w:rsidR="000D2085" w:rsidRPr="00F92A1F" w:rsidRDefault="000D2085" w:rsidP="000D2085">
      <w:pPr>
        <w:pStyle w:val="Standard"/>
        <w:numPr>
          <w:ilvl w:val="0"/>
          <w:numId w:val="1"/>
        </w:numPr>
        <w:shd w:val="clear" w:color="auto" w:fill="FFFFFF"/>
        <w:tabs>
          <w:tab w:val="left" w:pos="731"/>
        </w:tabs>
        <w:spacing w:line="360" w:lineRule="auto"/>
        <w:ind w:left="-142" w:firstLine="873"/>
        <w:jc w:val="both"/>
        <w:rPr>
          <w:rFonts w:cs="Times New Roman"/>
        </w:rPr>
      </w:pPr>
      <w:proofErr w:type="spellStart"/>
      <w:r w:rsidRPr="00F92A1F">
        <w:rPr>
          <w:rFonts w:cs="Times New Roman"/>
          <w:iCs/>
        </w:rPr>
        <w:t>Дубовицкая</w:t>
      </w:r>
      <w:proofErr w:type="spellEnd"/>
      <w:r w:rsidRPr="00F92A1F">
        <w:rPr>
          <w:rFonts w:cs="Times New Roman"/>
          <w:iCs/>
        </w:rPr>
        <w:t xml:space="preserve"> Т.Д., Крылова А.В. Методика исследования </w:t>
      </w:r>
      <w:proofErr w:type="spellStart"/>
      <w:r w:rsidRPr="00F92A1F">
        <w:rPr>
          <w:rFonts w:cs="Times New Roman"/>
          <w:iCs/>
        </w:rPr>
        <w:t>адаптированности</w:t>
      </w:r>
      <w:proofErr w:type="spellEnd"/>
      <w:r w:rsidRPr="00F92A1F">
        <w:rPr>
          <w:rFonts w:cs="Times New Roman"/>
          <w:iCs/>
        </w:rPr>
        <w:t xml:space="preserve"> студентов в ВУЗе // Электронный журнал «Психологическая наука и образование», 2010, № 2</w:t>
      </w:r>
      <w:r w:rsidRPr="00F92A1F">
        <w:rPr>
          <w:rFonts w:cs="Times New Roman"/>
          <w:iCs/>
        </w:rPr>
        <w:t>.</w:t>
      </w:r>
    </w:p>
    <w:p w:rsidR="000D2085" w:rsidRPr="00F92A1F" w:rsidRDefault="000D2085" w:rsidP="000D2085">
      <w:pPr>
        <w:pStyle w:val="Standard"/>
        <w:numPr>
          <w:ilvl w:val="0"/>
          <w:numId w:val="1"/>
        </w:numPr>
        <w:shd w:val="clear" w:color="auto" w:fill="FFFFFF"/>
        <w:tabs>
          <w:tab w:val="left" w:pos="731"/>
        </w:tabs>
        <w:spacing w:line="360" w:lineRule="auto"/>
        <w:ind w:left="-142" w:firstLine="873"/>
        <w:jc w:val="both"/>
        <w:rPr>
          <w:rFonts w:cs="Times New Roman"/>
        </w:rPr>
      </w:pPr>
      <w:r w:rsidRPr="00F92A1F">
        <w:rPr>
          <w:rFonts w:cs="Times New Roman"/>
          <w:shd w:val="clear" w:color="auto" w:fill="FFFFFF"/>
        </w:rPr>
        <w:t>Соснин В.А., Красникова Е.А. Социальная психология: учебник. – 2-е изд. – М.: ФОРУМ: ИНФРА-М, 2007. – 336 с.</w:t>
      </w:r>
    </w:p>
    <w:p w:rsidR="000D2085" w:rsidRPr="00F92A1F" w:rsidRDefault="000D2085" w:rsidP="000D2085">
      <w:pPr>
        <w:pStyle w:val="Standard"/>
        <w:numPr>
          <w:ilvl w:val="0"/>
          <w:numId w:val="1"/>
        </w:numPr>
        <w:shd w:val="clear" w:color="auto" w:fill="FFFFFF"/>
        <w:tabs>
          <w:tab w:val="left" w:pos="731"/>
        </w:tabs>
        <w:spacing w:line="360" w:lineRule="auto"/>
        <w:ind w:left="-142" w:firstLine="873"/>
        <w:jc w:val="both"/>
        <w:rPr>
          <w:rFonts w:cs="Times New Roman"/>
        </w:rPr>
      </w:pPr>
      <w:proofErr w:type="spellStart"/>
      <w:r w:rsidRPr="00F92A1F">
        <w:rPr>
          <w:rFonts w:cs="Times New Roman"/>
        </w:rPr>
        <w:t>Хорев</w:t>
      </w:r>
      <w:proofErr w:type="spellEnd"/>
      <w:r w:rsidRPr="00F92A1F">
        <w:rPr>
          <w:rFonts w:cs="Times New Roman"/>
        </w:rPr>
        <w:t xml:space="preserve"> И.М. Социальная адаптация студентов ВУЗов как актуальная психолого-педагогическая проблема // Вестник ЧГПУ. – 2012. -№ 12. – С.140-148.</w:t>
      </w:r>
    </w:p>
    <w:p w:rsidR="00F358A0" w:rsidRPr="00F92A1F" w:rsidRDefault="000D2085" w:rsidP="00AC4A42">
      <w:pPr>
        <w:pStyle w:val="Standard"/>
        <w:numPr>
          <w:ilvl w:val="0"/>
          <w:numId w:val="1"/>
        </w:numPr>
        <w:shd w:val="clear" w:color="auto" w:fill="FFFFFF"/>
        <w:tabs>
          <w:tab w:val="left" w:pos="731"/>
        </w:tabs>
        <w:spacing w:line="360" w:lineRule="auto"/>
        <w:ind w:left="-142" w:firstLine="873"/>
        <w:jc w:val="both"/>
        <w:rPr>
          <w:rFonts w:cs="Times New Roman"/>
        </w:rPr>
      </w:pPr>
      <w:r w:rsidRPr="00F92A1F">
        <w:rPr>
          <w:rFonts w:cs="Times New Roman"/>
        </w:rPr>
        <w:t xml:space="preserve">Чернобай В.А. Социальная психология: серия «Среднее профессиональное </w:t>
      </w:r>
      <w:r w:rsidRPr="00F92A1F">
        <w:rPr>
          <w:rFonts w:cs="Times New Roman"/>
        </w:rPr>
        <w:lastRenderedPageBreak/>
        <w:t>образование». – Ростов н/Д: Феникс, 2007, 256 с.</w:t>
      </w:r>
    </w:p>
    <w:sectPr w:rsidR="00F358A0" w:rsidRPr="00F92A1F" w:rsidSect="00F92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2E" w:rsidRDefault="0012052E" w:rsidP="00F92A1F">
      <w:pPr>
        <w:spacing w:after="0" w:line="240" w:lineRule="auto"/>
      </w:pPr>
      <w:r>
        <w:separator/>
      </w:r>
    </w:p>
  </w:endnote>
  <w:endnote w:type="continuationSeparator" w:id="0">
    <w:p w:rsidR="0012052E" w:rsidRDefault="0012052E" w:rsidP="00F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2E" w:rsidRDefault="0012052E" w:rsidP="00F92A1F">
      <w:pPr>
        <w:spacing w:after="0" w:line="240" w:lineRule="auto"/>
      </w:pPr>
      <w:r>
        <w:separator/>
      </w:r>
    </w:p>
  </w:footnote>
  <w:footnote w:type="continuationSeparator" w:id="0">
    <w:p w:rsidR="0012052E" w:rsidRDefault="0012052E" w:rsidP="00F9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A53F3"/>
    <w:multiLevelType w:val="hybridMultilevel"/>
    <w:tmpl w:val="C14AB0DC"/>
    <w:lvl w:ilvl="0" w:tplc="72B87BC6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4C"/>
    <w:rsid w:val="00046C64"/>
    <w:rsid w:val="000D2085"/>
    <w:rsid w:val="0012052E"/>
    <w:rsid w:val="00AC4A42"/>
    <w:rsid w:val="00F2454C"/>
    <w:rsid w:val="00F358A0"/>
    <w:rsid w:val="00F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1288-16FA-413F-BA6A-2C651D5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46C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046C64"/>
    <w:rPr>
      <w:color w:val="0000FF"/>
      <w:u w:val="single"/>
    </w:rPr>
  </w:style>
  <w:style w:type="paragraph" w:customStyle="1" w:styleId="Standard">
    <w:name w:val="Standard"/>
    <w:rsid w:val="000D2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0D208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9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A1F"/>
  </w:style>
  <w:style w:type="paragraph" w:styleId="a7">
    <w:name w:val="footer"/>
    <w:basedOn w:val="a"/>
    <w:link w:val="a8"/>
    <w:uiPriority w:val="99"/>
    <w:unhideWhenUsed/>
    <w:rsid w:val="00F9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3</cp:revision>
  <cp:lastPrinted>2018-12-12T21:27:00Z</cp:lastPrinted>
  <dcterms:created xsi:type="dcterms:W3CDTF">2018-12-12T21:22:00Z</dcterms:created>
  <dcterms:modified xsi:type="dcterms:W3CDTF">2018-12-12T21:29:00Z</dcterms:modified>
</cp:coreProperties>
</file>