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Pr="00DE1C0E" w:rsidRDefault="006D407A" w:rsidP="006D407A">
      <w:pPr>
        <w:jc w:val="both"/>
        <w:rPr>
          <w:sz w:val="28"/>
        </w:rPr>
      </w:pPr>
    </w:p>
    <w:tbl>
      <w:tblPr>
        <w:tblW w:w="0" w:type="auto"/>
        <w:tblLayout w:type="fixed"/>
        <w:tblLook w:val="00A0"/>
      </w:tblPr>
      <w:tblGrid>
        <w:gridCol w:w="2911"/>
        <w:gridCol w:w="6555"/>
      </w:tblGrid>
      <w:tr w:rsidR="006D407A" w:rsidTr="00390FE8">
        <w:trPr>
          <w:trHeight w:val="2430"/>
        </w:trPr>
        <w:tc>
          <w:tcPr>
            <w:tcW w:w="2911" w:type="dxa"/>
          </w:tcPr>
          <w:p w:rsidR="006D407A" w:rsidRDefault="006D407A" w:rsidP="00390FE8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628775" cy="15049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:rsidR="006D407A" w:rsidRPr="006D407A" w:rsidRDefault="006D407A" w:rsidP="003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40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Государственное бюджетное профессиональное образовательное учреждение </w:t>
            </w:r>
          </w:p>
          <w:p w:rsidR="006D407A" w:rsidRPr="006D407A" w:rsidRDefault="006D407A" w:rsidP="003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40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«Дубовский зооветеринарный колледж</w:t>
            </w:r>
          </w:p>
          <w:p w:rsidR="006D407A" w:rsidRPr="006D407A" w:rsidRDefault="006D407A" w:rsidP="00390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D40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имени Героя Советского Союза А. А. Шарова»</w:t>
            </w:r>
          </w:p>
          <w:p w:rsidR="006D407A" w:rsidRDefault="006D407A" w:rsidP="00390FE8">
            <w:pPr>
              <w:jc w:val="center"/>
              <w:rPr>
                <w:lang w:eastAsia="en-US"/>
              </w:rPr>
            </w:pPr>
          </w:p>
        </w:tc>
      </w:tr>
    </w:tbl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Pr="006D407A" w:rsidRDefault="006D407A" w:rsidP="006D407A">
      <w:pPr>
        <w:ind w:right="-143"/>
        <w:jc w:val="center"/>
        <w:rPr>
          <w:rStyle w:val="FontStyle45"/>
          <w:b/>
          <w:sz w:val="28"/>
          <w:szCs w:val="28"/>
        </w:rPr>
      </w:pPr>
      <w:r w:rsidRPr="006D407A">
        <w:rPr>
          <w:rStyle w:val="FontStyle45"/>
          <w:b/>
          <w:sz w:val="28"/>
          <w:szCs w:val="28"/>
        </w:rPr>
        <w:t>РАБОЧАЯ ПРОГРАММА</w:t>
      </w:r>
    </w:p>
    <w:p w:rsidR="006D407A" w:rsidRDefault="006D407A" w:rsidP="006D407A">
      <w:pPr>
        <w:ind w:right="-143"/>
        <w:jc w:val="center"/>
        <w:rPr>
          <w:rFonts w:ascii="Times New Roman" w:hAnsi="Times New Roman" w:cs="Times New Roman"/>
          <w:b/>
          <w:sz w:val="28"/>
        </w:rPr>
      </w:pPr>
      <w:r w:rsidRPr="006D407A">
        <w:rPr>
          <w:rFonts w:ascii="Times New Roman" w:hAnsi="Times New Roman" w:cs="Times New Roman"/>
          <w:b/>
          <w:sz w:val="28"/>
        </w:rPr>
        <w:t>учебной дисциплины ОП 01. Биология собак</w:t>
      </w:r>
    </w:p>
    <w:p w:rsidR="006D407A" w:rsidRPr="006D407A" w:rsidRDefault="006D407A" w:rsidP="006D407A">
      <w:pPr>
        <w:ind w:right="-143"/>
        <w:jc w:val="center"/>
        <w:rPr>
          <w:rStyle w:val="FontStyle45"/>
          <w:b/>
          <w:sz w:val="28"/>
          <w:szCs w:val="28"/>
        </w:rPr>
      </w:pPr>
      <w:r w:rsidRPr="006D407A">
        <w:rPr>
          <w:rFonts w:ascii="Times New Roman" w:hAnsi="Times New Roman" w:cs="Times New Roman"/>
          <w:sz w:val="28"/>
        </w:rPr>
        <w:t xml:space="preserve">специальности </w:t>
      </w:r>
      <w:r w:rsidRPr="006D407A">
        <w:rPr>
          <w:rFonts w:ascii="Times New Roman" w:hAnsi="Times New Roman" w:cs="Times New Roman"/>
          <w:b/>
          <w:sz w:val="28"/>
        </w:rPr>
        <w:t>32.02.15.  Кинология</w:t>
      </w: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DF6A0C" w:rsidRDefault="00DF6A0C" w:rsidP="006D407A">
      <w:pPr>
        <w:ind w:right="-143"/>
        <w:jc w:val="center"/>
        <w:rPr>
          <w:rStyle w:val="FontStyle45"/>
          <w:sz w:val="24"/>
          <w:szCs w:val="24"/>
        </w:rPr>
      </w:pPr>
    </w:p>
    <w:p w:rsidR="00DF6A0C" w:rsidRDefault="00DF6A0C" w:rsidP="006D407A">
      <w:pPr>
        <w:ind w:right="-143"/>
        <w:jc w:val="center"/>
        <w:rPr>
          <w:rStyle w:val="FontStyle45"/>
          <w:sz w:val="24"/>
          <w:szCs w:val="24"/>
        </w:rPr>
      </w:pPr>
    </w:p>
    <w:p w:rsidR="006D407A" w:rsidRDefault="006D407A" w:rsidP="006D407A">
      <w:pPr>
        <w:ind w:right="-143"/>
        <w:jc w:val="center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2018г.</w:t>
      </w:r>
    </w:p>
    <w:p w:rsidR="006D407A" w:rsidRDefault="006D407A" w:rsidP="004709CA">
      <w:pPr>
        <w:ind w:right="-143"/>
        <w:rPr>
          <w:rStyle w:val="FontStyle45"/>
          <w:sz w:val="24"/>
          <w:szCs w:val="24"/>
        </w:rPr>
      </w:pPr>
    </w:p>
    <w:p w:rsidR="00DF6A0C" w:rsidRDefault="00DF6A0C" w:rsidP="004709CA">
      <w:pPr>
        <w:ind w:right="-143"/>
        <w:rPr>
          <w:rStyle w:val="FontStyle45"/>
          <w:sz w:val="24"/>
          <w:szCs w:val="24"/>
        </w:rPr>
      </w:pPr>
    </w:p>
    <w:p w:rsidR="00DF6A0C" w:rsidRDefault="00DF6A0C" w:rsidP="004709CA">
      <w:pPr>
        <w:ind w:right="-143"/>
        <w:rPr>
          <w:rStyle w:val="FontStyle45"/>
          <w:sz w:val="24"/>
          <w:szCs w:val="24"/>
        </w:rPr>
      </w:pPr>
    </w:p>
    <w:p w:rsidR="00DF6A0C" w:rsidRDefault="00DF6A0C" w:rsidP="004709CA">
      <w:pPr>
        <w:ind w:right="-143"/>
        <w:rPr>
          <w:rStyle w:val="FontStyle45"/>
          <w:sz w:val="24"/>
          <w:szCs w:val="24"/>
        </w:rPr>
      </w:pPr>
    </w:p>
    <w:p w:rsidR="00DF6A0C" w:rsidRDefault="00DF6A0C" w:rsidP="004709CA">
      <w:pPr>
        <w:ind w:right="-143"/>
        <w:rPr>
          <w:rStyle w:val="FontStyle45"/>
          <w:sz w:val="24"/>
          <w:szCs w:val="24"/>
        </w:rPr>
      </w:pPr>
    </w:p>
    <w:p w:rsidR="00DF6A0C" w:rsidRDefault="00DF6A0C" w:rsidP="004709CA">
      <w:pPr>
        <w:ind w:right="-143"/>
        <w:rPr>
          <w:rStyle w:val="FontStyle45"/>
          <w:sz w:val="24"/>
          <w:szCs w:val="24"/>
        </w:rPr>
      </w:pPr>
    </w:p>
    <w:p w:rsidR="004709CA" w:rsidRPr="00817C35" w:rsidRDefault="004709CA" w:rsidP="006D407A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817C35">
        <w:rPr>
          <w:rStyle w:val="FontStyle45"/>
          <w:sz w:val="24"/>
          <w:szCs w:val="24"/>
        </w:rPr>
        <w:t>Рабочая программа учебной дисциплины ОПД 01. Биология собак</w:t>
      </w:r>
      <w:r w:rsidR="006D407A">
        <w:rPr>
          <w:rStyle w:val="FontStyle45"/>
          <w:sz w:val="24"/>
          <w:szCs w:val="24"/>
        </w:rPr>
        <w:t xml:space="preserve"> </w:t>
      </w:r>
      <w:r w:rsidRPr="00817C35">
        <w:rPr>
          <w:rStyle w:val="FontStyle45"/>
          <w:sz w:val="24"/>
          <w:szCs w:val="24"/>
        </w:rPr>
        <w:t>разработана на основе Федерального государственного образовательного стандарта (далее ФГОС) по специальностям среднего профессионального образования (далее – СПО)  35.02.15 Кинология, утвержденная приказом Министерства образования и науки Российской Федерации «07» мая 2014 г. № 464 Рабочая программа разработана в соответствии с разъяснениями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утвержденными И.М. Реморенко,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</w:p>
    <w:p w:rsidR="004709CA" w:rsidRPr="00817C35" w:rsidRDefault="004709CA" w:rsidP="00470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9CA" w:rsidRPr="00817C35" w:rsidRDefault="004709CA" w:rsidP="004709CA">
      <w:pPr>
        <w:pStyle w:val="Style4"/>
        <w:widowControl/>
        <w:spacing w:before="65" w:line="403" w:lineRule="exact"/>
        <w:jc w:val="both"/>
      </w:pPr>
    </w:p>
    <w:p w:rsidR="004709CA" w:rsidRDefault="004709CA" w:rsidP="004709CA">
      <w:pPr>
        <w:pStyle w:val="Style5"/>
        <w:widowControl/>
        <w:spacing w:line="240" w:lineRule="auto"/>
        <w:ind w:right="26"/>
        <w:rPr>
          <w:rStyle w:val="FontStyle45"/>
        </w:rPr>
      </w:pPr>
      <w:r w:rsidRPr="00817C35">
        <w:rPr>
          <w:rStyle w:val="FontStyle45"/>
        </w:rPr>
        <w:t>Организа</w:t>
      </w:r>
      <w:r>
        <w:rPr>
          <w:rStyle w:val="FontStyle45"/>
        </w:rPr>
        <w:t>ция-разработчик: ГБПОУ «Дубовский зооветеринарный колледж имени Героя Советского Союза А.А. Шарова</w:t>
      </w:r>
      <w:r w:rsidRPr="00817C35">
        <w:rPr>
          <w:rStyle w:val="FontStyle45"/>
        </w:rPr>
        <w:t>»</w:t>
      </w:r>
    </w:p>
    <w:p w:rsidR="004709CA" w:rsidRDefault="004709CA" w:rsidP="004709CA">
      <w:pPr>
        <w:pStyle w:val="Style5"/>
        <w:widowControl/>
        <w:spacing w:line="240" w:lineRule="auto"/>
        <w:ind w:right="26"/>
        <w:rPr>
          <w:rStyle w:val="FontStyle45"/>
        </w:rPr>
      </w:pPr>
    </w:p>
    <w:p w:rsidR="004709CA" w:rsidRPr="00817C35" w:rsidRDefault="004709CA" w:rsidP="004709CA">
      <w:pPr>
        <w:pStyle w:val="Style5"/>
        <w:widowControl/>
        <w:spacing w:line="240" w:lineRule="auto"/>
        <w:ind w:right="26"/>
        <w:rPr>
          <w:rStyle w:val="FontStyle45"/>
        </w:rPr>
      </w:pPr>
    </w:p>
    <w:p w:rsidR="004709CA" w:rsidRPr="00817C35" w:rsidRDefault="004709CA" w:rsidP="004709CA">
      <w:pPr>
        <w:pStyle w:val="Style5"/>
        <w:widowControl/>
        <w:spacing w:line="240" w:lineRule="auto"/>
        <w:ind w:right="26"/>
        <w:rPr>
          <w:rStyle w:val="FontStyle45"/>
        </w:rPr>
      </w:pPr>
      <w:r w:rsidRPr="00817C35">
        <w:rPr>
          <w:rStyle w:val="FontStyle45"/>
        </w:rPr>
        <w:t xml:space="preserve"> Разработчик:</w:t>
      </w:r>
    </w:p>
    <w:p w:rsidR="004709CA" w:rsidRPr="00817C35" w:rsidRDefault="004709CA" w:rsidP="004709CA">
      <w:pPr>
        <w:pStyle w:val="Style5"/>
        <w:widowControl/>
        <w:spacing w:line="240" w:lineRule="auto"/>
        <w:rPr>
          <w:rStyle w:val="FontStyle45"/>
        </w:rPr>
      </w:pPr>
      <w:r>
        <w:rPr>
          <w:rStyle w:val="FontStyle45"/>
        </w:rPr>
        <w:t xml:space="preserve">Тихонова Ольга Святославовна- преподаватель </w:t>
      </w:r>
      <w:r w:rsidRPr="00817C35">
        <w:rPr>
          <w:rStyle w:val="FontStyle45"/>
        </w:rPr>
        <w:t>кинологических дисциплин.</w:t>
      </w:r>
    </w:p>
    <w:p w:rsidR="004709CA" w:rsidRPr="00817C35" w:rsidRDefault="004709CA" w:rsidP="004709CA">
      <w:pPr>
        <w:pStyle w:val="Style5"/>
        <w:widowControl/>
        <w:spacing w:before="106" w:line="240" w:lineRule="auto"/>
        <w:rPr>
          <w:rStyle w:val="FontStyle45"/>
        </w:rPr>
      </w:pPr>
    </w:p>
    <w:p w:rsidR="004709CA" w:rsidRPr="00817C35" w:rsidRDefault="004709CA" w:rsidP="004709CA">
      <w:pPr>
        <w:pStyle w:val="Style5"/>
        <w:widowControl/>
        <w:spacing w:before="106" w:line="240" w:lineRule="auto"/>
        <w:rPr>
          <w:rStyle w:val="FontStyle45"/>
        </w:rPr>
      </w:pPr>
    </w:p>
    <w:p w:rsidR="004709CA" w:rsidRPr="00817C35" w:rsidRDefault="004709CA" w:rsidP="004709CA">
      <w:pPr>
        <w:pStyle w:val="Style4"/>
        <w:widowControl/>
        <w:spacing w:line="240" w:lineRule="exact"/>
        <w:ind w:firstLine="701"/>
        <w:jc w:val="both"/>
      </w:pPr>
    </w:p>
    <w:p w:rsidR="004709CA" w:rsidRPr="00817C35" w:rsidRDefault="004709CA" w:rsidP="004709CA">
      <w:pPr>
        <w:pStyle w:val="Style4"/>
        <w:widowControl/>
        <w:spacing w:line="240" w:lineRule="exact"/>
        <w:ind w:firstLine="701"/>
        <w:jc w:val="both"/>
      </w:pPr>
    </w:p>
    <w:tbl>
      <w:tblPr>
        <w:tblW w:w="0" w:type="auto"/>
        <w:tblInd w:w="477" w:type="dxa"/>
        <w:tblLook w:val="0000"/>
      </w:tblPr>
      <w:tblGrid>
        <w:gridCol w:w="4282"/>
        <w:gridCol w:w="4616"/>
      </w:tblGrid>
      <w:tr w:rsidR="004709CA" w:rsidRPr="00817C35" w:rsidTr="00B27BD4">
        <w:trPr>
          <w:trHeight w:val="2715"/>
        </w:trPr>
        <w:tc>
          <w:tcPr>
            <w:tcW w:w="4282" w:type="dxa"/>
          </w:tcPr>
          <w:p w:rsidR="004709CA" w:rsidRPr="00817C35" w:rsidRDefault="004709CA" w:rsidP="00B27BD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Рассмотрено </w:t>
            </w:r>
          </w:p>
          <w:p w:rsidR="004709CA" w:rsidRPr="00817C35" w:rsidRDefault="004709CA" w:rsidP="00B27BD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iCs/>
                <w:sz w:val="24"/>
                <w:szCs w:val="24"/>
              </w:rPr>
              <w:t>На заседании цикловой комиссии  специальных дисциплин</w:t>
            </w:r>
          </w:p>
          <w:p w:rsidR="004709CA" w:rsidRPr="00817C35" w:rsidRDefault="004709CA" w:rsidP="00B27BD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Прот.№ 1 от 30.08.2018</w:t>
            </w:r>
            <w:r w:rsidRPr="00817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  <w:p w:rsidR="004709CA" w:rsidRPr="00817C35" w:rsidRDefault="004709CA" w:rsidP="00B27BD4">
            <w:pPr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Председатель________О.С. Тихонова</w:t>
            </w:r>
          </w:p>
        </w:tc>
        <w:tc>
          <w:tcPr>
            <w:tcW w:w="4616" w:type="dxa"/>
          </w:tcPr>
          <w:p w:rsidR="004709CA" w:rsidRPr="00817C35" w:rsidRDefault="004709CA" w:rsidP="00B27BD4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Согласовано</w:t>
            </w:r>
          </w:p>
          <w:p w:rsidR="004709CA" w:rsidRPr="00817C35" w:rsidRDefault="004709CA" w:rsidP="00B27BD4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</w:t>
            </w:r>
          </w:p>
          <w:p w:rsidR="004709CA" w:rsidRPr="00817C35" w:rsidRDefault="004709CA" w:rsidP="00B27BD4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учебной работе</w:t>
            </w:r>
          </w:p>
          <w:p w:rsidR="004709CA" w:rsidRPr="00817C35" w:rsidRDefault="004709CA" w:rsidP="00B27BD4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И.В. Цыбизова</w:t>
            </w:r>
          </w:p>
        </w:tc>
      </w:tr>
    </w:tbl>
    <w:p w:rsidR="004709CA" w:rsidRPr="00817C35" w:rsidRDefault="004709C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09CA" w:rsidRDefault="004709C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09CA" w:rsidRDefault="004709C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09CA" w:rsidRPr="00817C35" w:rsidRDefault="004709C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09CA" w:rsidRPr="00817C35" w:rsidRDefault="004709C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09CA" w:rsidRDefault="004709C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407A" w:rsidRDefault="006D407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407A" w:rsidRPr="00817C35" w:rsidRDefault="006D407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709CA" w:rsidRPr="00817C35" w:rsidRDefault="004709CA" w:rsidP="00470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817C35">
        <w:rPr>
          <w:b/>
          <w:szCs w:val="24"/>
        </w:rPr>
        <w:t xml:space="preserve">СОДЕРЖАНИЕ 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Look w:val="01E0"/>
      </w:tblPr>
      <w:tblGrid>
        <w:gridCol w:w="8872"/>
        <w:gridCol w:w="788"/>
      </w:tblGrid>
      <w:tr w:rsidR="004709CA" w:rsidRPr="00817C35" w:rsidTr="00B27BD4">
        <w:trPr>
          <w:trHeight w:val="936"/>
        </w:trPr>
        <w:tc>
          <w:tcPr>
            <w:tcW w:w="8872" w:type="dxa"/>
          </w:tcPr>
          <w:p w:rsidR="004709CA" w:rsidRPr="00817C35" w:rsidRDefault="004709CA" w:rsidP="006D407A">
            <w:pPr>
              <w:pStyle w:val="1"/>
              <w:rPr>
                <w:b/>
                <w:caps/>
                <w:szCs w:val="24"/>
              </w:rPr>
            </w:pPr>
          </w:p>
          <w:p w:rsidR="004709CA" w:rsidRPr="00817C35" w:rsidRDefault="004709CA" w:rsidP="006D407A">
            <w:pPr>
              <w:pStyle w:val="1"/>
              <w:rPr>
                <w:szCs w:val="24"/>
              </w:rPr>
            </w:pPr>
            <w:r w:rsidRPr="00817C35">
              <w:rPr>
                <w:b/>
                <w:caps/>
                <w:szCs w:val="24"/>
              </w:rPr>
              <w:t>1. ПАСПОРТ ПРОГРАММЫ учебной дисциплины</w:t>
            </w:r>
          </w:p>
        </w:tc>
        <w:tc>
          <w:tcPr>
            <w:tcW w:w="788" w:type="dxa"/>
          </w:tcPr>
          <w:p w:rsidR="004709CA" w:rsidRPr="00817C35" w:rsidRDefault="004709CA" w:rsidP="00B2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4709CA" w:rsidRPr="00817C35" w:rsidRDefault="004709CA" w:rsidP="00B2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09CA" w:rsidRPr="00817C35" w:rsidTr="00B27BD4">
        <w:trPr>
          <w:trHeight w:val="597"/>
        </w:trPr>
        <w:tc>
          <w:tcPr>
            <w:tcW w:w="8872" w:type="dxa"/>
          </w:tcPr>
          <w:p w:rsidR="004709CA" w:rsidRPr="00817C35" w:rsidRDefault="004709CA" w:rsidP="006D407A">
            <w:pPr>
              <w:pStyle w:val="1"/>
              <w:rPr>
                <w:b/>
                <w:caps/>
                <w:szCs w:val="24"/>
              </w:rPr>
            </w:pPr>
            <w:r w:rsidRPr="00817C35">
              <w:rPr>
                <w:b/>
                <w:caps/>
                <w:szCs w:val="24"/>
              </w:rPr>
              <w:t>2. СТРУКТУРА и содержание учебной дисциплины</w:t>
            </w:r>
          </w:p>
        </w:tc>
        <w:tc>
          <w:tcPr>
            <w:tcW w:w="788" w:type="dxa"/>
            <w:hideMark/>
          </w:tcPr>
          <w:p w:rsidR="004709CA" w:rsidRPr="00817C35" w:rsidRDefault="004709CA" w:rsidP="00B2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09CA" w:rsidRPr="00817C35" w:rsidTr="00B27BD4">
        <w:trPr>
          <w:trHeight w:val="695"/>
        </w:trPr>
        <w:tc>
          <w:tcPr>
            <w:tcW w:w="8872" w:type="dxa"/>
          </w:tcPr>
          <w:p w:rsidR="004709CA" w:rsidRPr="00817C35" w:rsidRDefault="004709CA" w:rsidP="006D407A">
            <w:pPr>
              <w:pStyle w:val="1"/>
              <w:rPr>
                <w:b/>
                <w:caps/>
                <w:szCs w:val="24"/>
              </w:rPr>
            </w:pPr>
            <w:r w:rsidRPr="00817C35">
              <w:rPr>
                <w:b/>
                <w:caps/>
                <w:szCs w:val="24"/>
              </w:rPr>
              <w:t>3 условия реализации программы учебной дисциплины</w:t>
            </w:r>
          </w:p>
        </w:tc>
        <w:tc>
          <w:tcPr>
            <w:tcW w:w="788" w:type="dxa"/>
            <w:hideMark/>
          </w:tcPr>
          <w:p w:rsidR="004709CA" w:rsidRPr="00817C35" w:rsidRDefault="004709CA" w:rsidP="00B2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09CA" w:rsidRPr="00817C35" w:rsidTr="00B27BD4">
        <w:trPr>
          <w:trHeight w:val="757"/>
        </w:trPr>
        <w:tc>
          <w:tcPr>
            <w:tcW w:w="8872" w:type="dxa"/>
          </w:tcPr>
          <w:p w:rsidR="004709CA" w:rsidRPr="00817C35" w:rsidRDefault="004709CA" w:rsidP="006D407A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4. Контроль и оценка результатов освоения учебной дисциплины</w:t>
            </w:r>
          </w:p>
        </w:tc>
        <w:tc>
          <w:tcPr>
            <w:tcW w:w="788" w:type="dxa"/>
            <w:hideMark/>
          </w:tcPr>
          <w:p w:rsidR="004709CA" w:rsidRPr="00817C35" w:rsidRDefault="004709CA" w:rsidP="00B2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709CA" w:rsidRPr="00817C35" w:rsidRDefault="004709C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  <w:r w:rsidRPr="00817C35">
        <w:rPr>
          <w:rFonts w:ascii="Times New Roman" w:hAnsi="Times New Roman" w:cs="Times New Roman"/>
          <w:b/>
          <w:sz w:val="24"/>
          <w:szCs w:val="24"/>
        </w:rPr>
        <w:tab/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ab/>
      </w:r>
    </w:p>
    <w:p w:rsidR="004709CA" w:rsidRPr="00817C35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  <w:sectPr w:rsidR="004709CA" w:rsidRPr="00817C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20"/>
        </w:sectPr>
      </w:pPr>
    </w:p>
    <w:p w:rsidR="004709CA" w:rsidRPr="00817C35" w:rsidRDefault="004709C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7C35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  <w:u w:val="single"/>
        </w:rPr>
        <w:t>Биология собак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709CA" w:rsidRPr="00817C35" w:rsidRDefault="004709CA" w:rsidP="004709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i/>
          <w:caps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01. Биология собак является частью основной профессиональной образовательной программы в соответствии с ФГОС по специальности </w:t>
      </w:r>
      <w:r w:rsidRPr="00817C35">
        <w:rPr>
          <w:rFonts w:ascii="Times New Roman" w:hAnsi="Times New Roman" w:cs="Times New Roman"/>
          <w:b/>
          <w:sz w:val="24"/>
          <w:szCs w:val="24"/>
        </w:rPr>
        <w:t xml:space="preserve">32.02.15.  Кинология </w:t>
      </w:r>
      <w:r w:rsidRPr="00817C35">
        <w:rPr>
          <w:rFonts w:ascii="Times New Roman" w:hAnsi="Times New Roman" w:cs="Times New Roman"/>
          <w:sz w:val="24"/>
          <w:szCs w:val="24"/>
        </w:rPr>
        <w:t>по укрупненной группе Сельское  и рыбное хозяйство</w:t>
      </w:r>
      <w:r w:rsidRPr="00817C35">
        <w:rPr>
          <w:rFonts w:ascii="Times New Roman" w:hAnsi="Times New Roman" w:cs="Times New Roman"/>
          <w:b/>
          <w:sz w:val="24"/>
          <w:szCs w:val="24"/>
        </w:rPr>
        <w:t>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 xml:space="preserve">        Рабочая программа учебной дисциплины ОП 01. Биология собак может быть использована в дополнительном профессиональном образовании и профессиональной подготовке работников в области кинологии всеми образовательными учреждениями профессионального образования на территории РФ, имеющими право на реализацию программы подготовки специалистов среднего звена по данной специальности, имеющими государственную аккредитацию.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 xml:space="preserve"> Право на реализацию программы подготовки специалистов среднего звена по специальности среднего профессионального образования имеют образовательные учреждения среднего профессионального и высшего профессионального образования при наличии соответствующей лицензии.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Дисциплина входит в общепрофессиональный цикл.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</w:t>
      </w:r>
      <w:r w:rsidRPr="00817C35">
        <w:rPr>
          <w:rFonts w:ascii="Times New Roman" w:hAnsi="Times New Roman" w:cs="Times New Roman"/>
          <w:sz w:val="24"/>
          <w:szCs w:val="24"/>
        </w:rPr>
        <w:t xml:space="preserve">– требования к результатам освоения </w:t>
      </w:r>
      <w:r w:rsidRPr="00817C3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Определять пол, породу, возраст собак по внешним признакам;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Определять конституционный тип и тип высшей нервной деятельности  собак.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Строение и топографическое расположение органов;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Основные физиологические характеристики собак;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Роль нервной деятельности в формировании поведенческих реакций;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Методы оценки конституции, экстерьера, интерьера собак;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Происхождение и эволюцию пород собак.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–102 часа, включая: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68 часов;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самостоятельной работы обучающегося – 34  часа;</w:t>
      </w:r>
    </w:p>
    <w:p w:rsidR="004709CA" w:rsidRPr="00817C35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A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A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A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A" w:rsidRPr="00817C35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A" w:rsidRPr="00817C35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A" w:rsidRPr="00817C35" w:rsidRDefault="004709CA" w:rsidP="004709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</w:rPr>
        <w:lastRenderedPageBreak/>
        <w:t>2.СТРУКТУРА И СОДЕРЖАНИЕ УЧЕБНОЙ ДИСЦИПЛИНЫ</w:t>
      </w:r>
    </w:p>
    <w:p w:rsidR="004709CA" w:rsidRPr="00817C35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A" w:rsidRPr="00817C35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работы.</w:t>
      </w:r>
    </w:p>
    <w:p w:rsidR="004709CA" w:rsidRPr="00817C35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38"/>
        <w:gridCol w:w="2516"/>
      </w:tblGrid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(по вопросам и параграфам, главам учебных пособий, составленным преподавателем);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и контрольных работ, отчетов и подготовка их к защите;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 (компьютерной презентации) по отдельным темам.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09CA" w:rsidRPr="00817C35" w:rsidTr="00B27BD4">
        <w:tc>
          <w:tcPr>
            <w:tcW w:w="7338" w:type="dxa"/>
          </w:tcPr>
          <w:p w:rsidR="004709CA" w:rsidRPr="00CB3365" w:rsidRDefault="004709CA" w:rsidP="00B2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65">
              <w:rPr>
                <w:rFonts w:ascii="Times New Roman" w:hAnsi="Times New Roman" w:cs="Times New Roman"/>
                <w:b/>
                <w:iCs/>
                <w:color w:val="000000"/>
              </w:rPr>
              <w:t>Итоговая аттестация в форме дифференцированного зачета</w:t>
            </w:r>
          </w:p>
        </w:tc>
        <w:tc>
          <w:tcPr>
            <w:tcW w:w="2516" w:type="dxa"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9CA" w:rsidRPr="00817C35" w:rsidRDefault="004709CA" w:rsidP="004709CA">
      <w:pPr>
        <w:spacing w:after="0"/>
        <w:rPr>
          <w:rFonts w:ascii="Times New Roman" w:hAnsi="Times New Roman" w:cs="Times New Roman"/>
          <w:sz w:val="24"/>
          <w:szCs w:val="24"/>
        </w:rPr>
        <w:sectPr w:rsidR="004709CA" w:rsidRPr="00817C35">
          <w:pgSz w:w="11907" w:h="16840"/>
          <w:pgMar w:top="1134" w:right="851" w:bottom="992" w:left="1418" w:header="709" w:footer="709" w:gutter="0"/>
          <w:cols w:space="720"/>
        </w:sectPr>
      </w:pPr>
    </w:p>
    <w:p w:rsidR="004709CA" w:rsidRPr="00817C35" w:rsidRDefault="004709CA" w:rsidP="004709C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709CA" w:rsidRPr="00817C35" w:rsidRDefault="004709CA" w:rsidP="004709C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7C35">
        <w:rPr>
          <w:rFonts w:ascii="Times New Roman" w:hAnsi="Times New Roman" w:cs="Times New Roman"/>
          <w:b/>
          <w:caps/>
          <w:sz w:val="24"/>
          <w:szCs w:val="24"/>
        </w:rPr>
        <w:t xml:space="preserve">2.2. СТРУКТУРА и </w:t>
      </w:r>
    </w:p>
    <w:p w:rsidR="004709CA" w:rsidRPr="00817C35" w:rsidRDefault="004709CA" w:rsidP="004709C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7C35">
        <w:rPr>
          <w:rFonts w:ascii="Times New Roman" w:hAnsi="Times New Roman" w:cs="Times New Roman"/>
          <w:b/>
          <w:caps/>
          <w:sz w:val="24"/>
          <w:szCs w:val="24"/>
        </w:rPr>
        <w:t>содержание учебной дисциплины</w:t>
      </w:r>
    </w:p>
    <w:p w:rsidR="004709CA" w:rsidRPr="00817C35" w:rsidRDefault="004709CA" w:rsidP="004709C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3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574"/>
        <w:gridCol w:w="6324"/>
        <w:gridCol w:w="48"/>
        <w:gridCol w:w="1572"/>
        <w:gridCol w:w="1620"/>
      </w:tblGrid>
      <w:tr w:rsidR="004709CA" w:rsidRPr="00817C35" w:rsidTr="00B27BD4">
        <w:trPr>
          <w:trHeight w:val="2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7C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7C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709CA" w:rsidRPr="00817C35" w:rsidTr="00B27BD4">
        <w:trPr>
          <w:trHeight w:val="33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7C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7C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709CA" w:rsidRPr="00817C35" w:rsidTr="00B27BD4">
        <w:trPr>
          <w:trHeight w:val="24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1.Происхождение и развитие собак различных пород. Анатомия и физиология собак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Происхождение собак, их биологическое и генетическое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4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Происхождение и развитие различных пород собак.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собак по породам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Понятие о клетках, тканях и органах собаки. Анатомическое строение и топографическое расположение различных органов и систем собак.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Аппарат движения, кожный покров и его производные.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Внутренние органы собаки, их строение развитие и функции.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Аппа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 пищеварения, органы дыхания.</w:t>
            </w: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Система органов мочевыделения, система половых органов, органы внутренней секреции.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Нервная система и анализаторы (органы чувств) у собаки.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Анатомо – топографическое исследование внутренних органов собаки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Просмотр фильма </w:t>
            </w:r>
            <w:r>
              <w:rPr>
                <w:color w:val="000000"/>
              </w:rPr>
              <w:t xml:space="preserve"> </w:t>
            </w:r>
            <w:r w:rsidRPr="0021566B">
              <w:rPr>
                <w:rFonts w:ascii="Times New Roman" w:hAnsi="Times New Roman" w:cs="Times New Roman"/>
                <w:color w:val="000000"/>
              </w:rPr>
              <w:t>Собаки палеолита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5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проработка конспектов занятий, учебной и </w:t>
            </w:r>
            <w:r w:rsidRPr="00817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литературы  по вопросам и параграфам, главам учебных пособий, составленным преподавателем;</w:t>
            </w:r>
          </w:p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Укрепление полученных знаний на практическом занятии;</w:t>
            </w:r>
          </w:p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сообщений, презентаций.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119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2. Конституция, экстерьер, интерьер и генотип служебных собак различных пород.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Конституция и ее виды.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09CA" w:rsidRPr="00817C35" w:rsidTr="00B27BD4">
        <w:trPr>
          <w:trHeight w:val="28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Внешние признаки конституции и способы определения конституции.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Особенности конституции служебных собак различных пород.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Экстерьер собаки.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Стати головы, шеи, туловища, конечностей.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Постановка и движение собаки.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Волосяной покров, окрас собаки. Породные особенности окраса служебных собак.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Определение экстерьера собак по промерам, оценка конституции и экстерьера.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Интерьер собаки. Костяк, мускулатура, кожа, кровь.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Нервная и эндокринная системы собаки.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Генотип собаки. Наследственные особенности служебных собак различных пород.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конституции служебных пород собак.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экстерьера служебных пород собак.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интерьера служебных пород собак.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291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 по вопросам и параграфам, главам учебных пособий, составленным преподавателем;</w:t>
            </w:r>
          </w:p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полученных знаний на практическом занятии;</w:t>
            </w:r>
          </w:p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сообщений, презентаций.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709CA" w:rsidRDefault="004709CA" w:rsidP="00B27BD4">
            <w:pPr>
              <w:spacing w:after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817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Виды нервной деятельности служебных собак и их значение в формировании поведенческих реакций.</w:t>
            </w:r>
          </w:p>
          <w:p w:rsidR="004709CA" w:rsidRPr="00594E53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Типы нервной деятельности служебных собак. Влияние породы собаки на тип нервной деятельности.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752304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04">
              <w:rPr>
                <w:rFonts w:ascii="Times New Roman" w:hAnsi="Times New Roman" w:cs="Times New Roman"/>
                <w:color w:val="000000"/>
              </w:rPr>
              <w:t>Биологические основы формирования поведения собак.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752304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04">
              <w:rPr>
                <w:rFonts w:ascii="Times New Roman" w:hAnsi="Times New Roman" w:cs="Times New Roman"/>
                <w:color w:val="000000"/>
              </w:rPr>
              <w:t>Потребности и эмоции собаки.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752304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04">
              <w:rPr>
                <w:rFonts w:ascii="Times New Roman" w:hAnsi="Times New Roman" w:cs="Times New Roman"/>
                <w:color w:val="000000"/>
              </w:rPr>
              <w:t xml:space="preserve"> Зоопсихологические особенности поведения собак.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752304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2304">
              <w:rPr>
                <w:rFonts w:ascii="Times New Roman" w:hAnsi="Times New Roman" w:cs="Times New Roman"/>
                <w:color w:val="000000"/>
              </w:rPr>
              <w:t>Структура поведенческого акта собаки.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8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752304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752304">
              <w:rPr>
                <w:rFonts w:ascii="Times New Roman" w:hAnsi="Times New Roman" w:cs="Times New Roman"/>
                <w:color w:val="000000"/>
              </w:rPr>
              <w:t>Стадии поведенческого акта.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52304">
              <w:rPr>
                <w:rFonts w:ascii="Times New Roman" w:hAnsi="Times New Roman" w:cs="Times New Roman"/>
                <w:sz w:val="24"/>
                <w:szCs w:val="24"/>
              </w:rPr>
              <w:t>Управляемость собаки.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84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Отклонения в поведении мешающие ее подготовке к служебному использованию.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Пригодность собаки к служебному использованию.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gridAfter w:val="5"/>
          <w:wAfter w:w="10138" w:type="dxa"/>
          <w:trHeight w:val="322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поведенческих реакций служебных собак.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8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  по вопросам и параграфам, главам учебных пособий, составленным преподавателем;</w:t>
            </w:r>
          </w:p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Укрепление полученных знаний на практическом занятии;</w:t>
            </w:r>
          </w:p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Подготовка докладов, сообщений, презентаций.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70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trHeight w:val="363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9CA" w:rsidRPr="00817C35" w:rsidRDefault="004709CA" w:rsidP="00B27BD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CA" w:rsidRPr="00817C35" w:rsidTr="00B27BD4">
        <w:trPr>
          <w:gridAfter w:val="5"/>
          <w:wAfter w:w="10138" w:type="dxa"/>
          <w:trHeight w:val="276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CA" w:rsidRPr="00817C35" w:rsidRDefault="004709CA" w:rsidP="00B27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4709CA" w:rsidRPr="00817C35" w:rsidRDefault="004709CA" w:rsidP="004709CA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4709CA" w:rsidRPr="00817C3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709CA" w:rsidRPr="00817C35" w:rsidRDefault="004709CA" w:rsidP="00470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817C35">
        <w:rPr>
          <w:b/>
          <w:caps/>
          <w:szCs w:val="24"/>
        </w:rPr>
        <w:lastRenderedPageBreak/>
        <w:t>3. условия реализации программы учебной дисциплины</w:t>
      </w:r>
    </w:p>
    <w:p w:rsidR="004709CA" w:rsidRPr="00817C35" w:rsidRDefault="004709CA" w:rsidP="00470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  <w:r w:rsidRPr="00817C35">
        <w:rPr>
          <w:b/>
          <w:szCs w:val="24"/>
        </w:rPr>
        <w:t xml:space="preserve">3.1. </w:t>
      </w:r>
      <w:r w:rsidRPr="00817C35">
        <w:rPr>
          <w:b/>
          <w:bCs/>
          <w:szCs w:val="24"/>
        </w:rPr>
        <w:t>Требования к минимальному материально-техническому обеспечению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наличие учебного кабинета биологии собак, лаборатории анатомии и физиологии собак.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C35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 xml:space="preserve"> рабочее место преподавателя,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 xml:space="preserve">посадочные места обучающихся (по количеству обучающихся) 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необходимый инвентарь и оборудование;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 xml:space="preserve"> модель животного « Внутреннее строение собаки».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C35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-специальный инвентарь и оборудование для реализации и проведения практических занятий;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-</w:t>
      </w:r>
      <w:r w:rsidRPr="00817C35">
        <w:rPr>
          <w:rFonts w:ascii="Times New Roman" w:hAnsi="Times New Roman" w:cs="Times New Roman"/>
          <w:bCs/>
          <w:sz w:val="24"/>
          <w:szCs w:val="24"/>
        </w:rPr>
        <w:t xml:space="preserve"> компьютер с лицензионным программным обеспечением и мультимедиа проектор.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</w:t>
      </w:r>
      <w:r w:rsidRPr="00817C35"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r w:rsidRPr="00817C35">
        <w:rPr>
          <w:rFonts w:ascii="Times New Roman" w:hAnsi="Times New Roman" w:cs="Times New Roman"/>
          <w:b/>
          <w:bCs/>
          <w:sz w:val="24"/>
          <w:szCs w:val="24"/>
        </w:rPr>
        <w:t>и рабочих мест лаборатории: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17C35">
        <w:rPr>
          <w:rFonts w:ascii="Times New Roman" w:hAnsi="Times New Roman" w:cs="Times New Roman"/>
          <w:bCs/>
          <w:sz w:val="24"/>
          <w:szCs w:val="24"/>
        </w:rPr>
        <w:t xml:space="preserve"> рабочее место преподавателя;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-  рабочие места обучающихся (по количеству обучающихся);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- сетевое периферийное оборудование;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- периферийное оборудование для ввода и вывода информации;</w:t>
      </w:r>
    </w:p>
    <w:p w:rsidR="004709CA" w:rsidRPr="00817C35" w:rsidRDefault="004709CA" w:rsidP="00470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- мультимедийное оборудование.</w:t>
      </w:r>
    </w:p>
    <w:p w:rsidR="004709CA" w:rsidRPr="00817C35" w:rsidRDefault="004709CA" w:rsidP="00470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  <w:r w:rsidRPr="00817C35">
        <w:rPr>
          <w:b/>
          <w:szCs w:val="24"/>
        </w:rPr>
        <w:t>3.2. Информационное обеспечение обучения</w:t>
      </w:r>
    </w:p>
    <w:p w:rsidR="004709CA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C3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C35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 при реализации  дисциплины «Биология собак»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C35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709CA" w:rsidRPr="00817C35" w:rsidRDefault="004709CA" w:rsidP="004709C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Блохин Г.И., Блохина Т.В., Бурова Г.А. и др.: Кинология.  Издательство «Лань»1-е изд., 2013, 432с.</w:t>
      </w:r>
    </w:p>
    <w:p w:rsidR="004709CA" w:rsidRPr="00817C35" w:rsidRDefault="004709CA" w:rsidP="004709C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Поведение собаки: пособие для собаководов / Е.Н. Мычко, М.Н. Сотская, В.А. Беленький, Ю.В. Журавлев и др. – М.: ооо «аквариум принт», 2004. - 400 с.</w:t>
      </w:r>
    </w:p>
    <w:p w:rsidR="004709CA" w:rsidRPr="00817C35" w:rsidRDefault="004709CA" w:rsidP="004709C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iCs/>
          <w:sz w:val="24"/>
          <w:szCs w:val="24"/>
        </w:rPr>
        <w:t>Пойми Друга: Справочник по поведению собак / А. Санин, Л. Чебыкина.– М.: ЛОКИД-Пресс, 2013. – 302 с.</w:t>
      </w:r>
    </w:p>
    <w:p w:rsidR="004709CA" w:rsidRPr="00817C35" w:rsidRDefault="004709CA" w:rsidP="004709C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Фаритов Т.А., Хазиахметов Ф.С., Платонов Е.А. Практическое собаководство.Издательство «Лань» 1-е изд., 2012, - 480с.</w:t>
      </w:r>
    </w:p>
    <w:p w:rsidR="004709CA" w:rsidRPr="00817C35" w:rsidRDefault="004709CA" w:rsidP="004709CA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Хадикова А.А. Все о собаках: породы, лечение, дрессировка. – изд. 3-е – Ростов н/Д: Феникс, 2010, 156 с.</w:t>
      </w:r>
    </w:p>
    <w:p w:rsidR="004709CA" w:rsidRPr="00817C35" w:rsidRDefault="004709CA" w:rsidP="00470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C3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4709CA" w:rsidRPr="00817C35" w:rsidRDefault="004709CA" w:rsidP="004709C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Иванов А.А., Ксенофонтова А.А., Войнова О.А.  Практикум по этологии с основами зоопсихологии. Издательство «Лань» 1-е изд., 2012, - 368с.</w:t>
      </w:r>
    </w:p>
    <w:p w:rsidR="004709CA" w:rsidRPr="00817C35" w:rsidRDefault="004709CA" w:rsidP="004709C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bCs/>
          <w:sz w:val="24"/>
          <w:szCs w:val="24"/>
        </w:rPr>
        <w:t>Лехари Г. Породы собак: большой справочник: - М.: Эксмо, 2010, - 256с.</w:t>
      </w:r>
    </w:p>
    <w:p w:rsidR="004709CA" w:rsidRPr="00817C35" w:rsidRDefault="004709CA" w:rsidP="004709C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Леон Ф. Уитни. Психология собаки. Основы дрессировки собак: Центрполиграф; Москва; 2010.</w:t>
      </w:r>
    </w:p>
    <w:p w:rsidR="004709CA" w:rsidRPr="00817C35" w:rsidRDefault="004709CA" w:rsidP="004709C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color w:val="000000"/>
          <w:sz w:val="24"/>
          <w:szCs w:val="24"/>
        </w:rPr>
        <w:t>Журнал «Мир собак», 2011, 2012, 2013, 2014.</w:t>
      </w:r>
    </w:p>
    <w:p w:rsidR="004709CA" w:rsidRPr="00817C35" w:rsidRDefault="00A54B7C" w:rsidP="004709C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4709CA" w:rsidRPr="00817C35">
          <w:rPr>
            <w:rStyle w:val="a4"/>
            <w:rFonts w:ascii="Times New Roman" w:hAnsi="Times New Roman" w:cs="Times New Roman"/>
            <w:sz w:val="24"/>
            <w:szCs w:val="24"/>
          </w:rPr>
          <w:t>http://rkf.org.ru/</w:t>
        </w:r>
      </w:hyperlink>
    </w:p>
    <w:p w:rsidR="004709CA" w:rsidRPr="00817C35" w:rsidRDefault="004709CA" w:rsidP="004709C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http://www.iku.ru/</w:t>
      </w:r>
    </w:p>
    <w:p w:rsidR="004709CA" w:rsidRPr="00817C35" w:rsidRDefault="004709CA" w:rsidP="004709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aps/>
          <w:szCs w:val="24"/>
        </w:rPr>
      </w:pPr>
      <w:r w:rsidRPr="00817C35">
        <w:rPr>
          <w:b/>
          <w:szCs w:val="24"/>
        </w:rPr>
        <w:lastRenderedPageBreak/>
        <w:t>4.К</w:t>
      </w:r>
      <w:r w:rsidRPr="00817C35">
        <w:rPr>
          <w:b/>
          <w:caps/>
          <w:szCs w:val="24"/>
        </w:rPr>
        <w:t>онтроль и оценка результатов освоения учебной дисциплины</w:t>
      </w:r>
    </w:p>
    <w:p w:rsidR="004709CA" w:rsidRPr="00817C35" w:rsidRDefault="004709CA" w:rsidP="004709CA">
      <w:pPr>
        <w:rPr>
          <w:rFonts w:ascii="Times New Roman" w:hAnsi="Times New Roman" w:cs="Times New Roman"/>
          <w:sz w:val="24"/>
          <w:szCs w:val="24"/>
        </w:rPr>
      </w:pPr>
      <w:r w:rsidRPr="00817C35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252"/>
      </w:tblGrid>
      <w:tr w:rsidR="004709CA" w:rsidRPr="00817C35" w:rsidTr="00B27BD4"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709CA" w:rsidRPr="00817C35" w:rsidTr="00B27BD4">
        <w:trPr>
          <w:trHeight w:val="637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Определение пола, породы, возраста собак по внешним признакам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>-тестирование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-экспертное наблюдение и оценка на практических занятиях </w:t>
            </w:r>
          </w:p>
        </w:tc>
      </w:tr>
      <w:tr w:rsidR="004709CA" w:rsidRPr="00817C35" w:rsidTr="00B27BD4">
        <w:trPr>
          <w:trHeight w:val="536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Определение  конституционного  типа и типа высшей нервной деятельности (ВНД) собак.</w:t>
            </w:r>
          </w:p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>-тестирование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-экспертное наблюдение и оценка на практических занятиях </w:t>
            </w:r>
          </w:p>
        </w:tc>
      </w:tr>
      <w:tr w:rsidR="004709CA" w:rsidRPr="00817C35" w:rsidTr="00B27BD4">
        <w:trPr>
          <w:trHeight w:val="1314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Освоение строения и топографического расположения органов;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>-тестирование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-экспертное наблюдение и оценка на практических занятиях </w:t>
            </w:r>
          </w:p>
        </w:tc>
      </w:tr>
      <w:tr w:rsidR="004709CA" w:rsidRPr="00817C35" w:rsidTr="00B27BD4">
        <w:trPr>
          <w:trHeight w:val="637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физиологических характеристик собак;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>-тестирование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-экспертное наблюдение и оценка на практических занятиях </w:t>
            </w:r>
          </w:p>
        </w:tc>
      </w:tr>
      <w:tr w:rsidR="004709CA" w:rsidRPr="00817C35" w:rsidTr="00B27BD4">
        <w:trPr>
          <w:trHeight w:val="637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Освоение значения роли нервной деятельности в формировании поведенческих реакций;</w:t>
            </w:r>
          </w:p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Методологическая оценка конституции, экстерьера, интерьера собак;</w:t>
            </w:r>
          </w:p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A" w:rsidRPr="00817C35" w:rsidRDefault="004709CA" w:rsidP="00B27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sz w:val="24"/>
                <w:szCs w:val="24"/>
              </w:rPr>
              <w:t>Освоение происхождения и эволюции пород собак.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>-тестирование</w:t>
            </w:r>
          </w:p>
          <w:p w:rsidR="004709CA" w:rsidRPr="00817C35" w:rsidRDefault="004709CA" w:rsidP="00B27B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C35">
              <w:rPr>
                <w:rFonts w:ascii="Times New Roman" w:hAnsi="Times New Roman" w:cs="Times New Roman"/>
                <w:bCs/>
                <w:sz w:val="24"/>
                <w:szCs w:val="24"/>
              </w:rPr>
              <w:t>-экспертное наблюдение и оценка на практических занятиях</w:t>
            </w:r>
          </w:p>
        </w:tc>
      </w:tr>
    </w:tbl>
    <w:p w:rsidR="00B45C01" w:rsidRDefault="00B45C01"/>
    <w:sectPr w:rsidR="00B45C01" w:rsidSect="00B4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973" w:rsidRDefault="006D1973" w:rsidP="00B03D78">
      <w:pPr>
        <w:spacing w:after="0" w:line="240" w:lineRule="auto"/>
      </w:pPr>
      <w:r>
        <w:separator/>
      </w:r>
    </w:p>
  </w:endnote>
  <w:endnote w:type="continuationSeparator" w:id="1">
    <w:p w:rsidR="006D1973" w:rsidRDefault="006D1973" w:rsidP="00B0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3D" w:rsidRDefault="006D197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3D" w:rsidRDefault="006D1973" w:rsidP="0033073D">
    <w:pPr>
      <w:pStyle w:val="a8"/>
      <w:ind w:firstLine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3D" w:rsidRDefault="006D19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973" w:rsidRDefault="006D1973" w:rsidP="00B03D78">
      <w:pPr>
        <w:spacing w:after="0" w:line="240" w:lineRule="auto"/>
      </w:pPr>
      <w:r>
        <w:separator/>
      </w:r>
    </w:p>
  </w:footnote>
  <w:footnote w:type="continuationSeparator" w:id="1">
    <w:p w:rsidR="006D1973" w:rsidRDefault="006D1973" w:rsidP="00B0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3D" w:rsidRDefault="006D19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3D" w:rsidRDefault="006D19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3D" w:rsidRDefault="006D19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1FB"/>
    <w:multiLevelType w:val="hybridMultilevel"/>
    <w:tmpl w:val="FC10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D6421"/>
    <w:multiLevelType w:val="hybridMultilevel"/>
    <w:tmpl w:val="5DEA6FCC"/>
    <w:lvl w:ilvl="0" w:tplc="97C85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9CA"/>
    <w:rsid w:val="004709CA"/>
    <w:rsid w:val="006D1973"/>
    <w:rsid w:val="006D407A"/>
    <w:rsid w:val="00A54B7C"/>
    <w:rsid w:val="00B03D78"/>
    <w:rsid w:val="00B45C01"/>
    <w:rsid w:val="00B704DE"/>
    <w:rsid w:val="00D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A"/>
    <w:rPr>
      <w:rFonts w:eastAsiaTheme="minorEastAsia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709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9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470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709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709CA"/>
    <w:pPr>
      <w:ind w:left="720"/>
    </w:pPr>
    <w:rPr>
      <w:rFonts w:ascii="Calibri" w:eastAsia="Times New Roman" w:hAnsi="Calibri" w:cs="Calibri"/>
    </w:rPr>
  </w:style>
  <w:style w:type="paragraph" w:styleId="2">
    <w:name w:val="List 2"/>
    <w:basedOn w:val="a"/>
    <w:unhideWhenUsed/>
    <w:rsid w:val="004709CA"/>
    <w:pPr>
      <w:ind w:left="566" w:hanging="283"/>
      <w:contextualSpacing/>
    </w:pPr>
  </w:style>
  <w:style w:type="paragraph" w:styleId="a6">
    <w:name w:val="header"/>
    <w:basedOn w:val="a"/>
    <w:link w:val="a7"/>
    <w:semiHidden/>
    <w:unhideWhenUsed/>
    <w:rsid w:val="0047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rsid w:val="004709CA"/>
    <w:rPr>
      <w:rFonts w:eastAsiaTheme="minorEastAsia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7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9CA"/>
    <w:rPr>
      <w:rFonts w:eastAsiaTheme="minorEastAsia"/>
      <w:szCs w:val="28"/>
      <w:lang w:eastAsia="ru-RU"/>
    </w:rPr>
  </w:style>
  <w:style w:type="paragraph" w:customStyle="1" w:styleId="Style4">
    <w:name w:val="Style4"/>
    <w:basedOn w:val="a"/>
    <w:uiPriority w:val="99"/>
    <w:rsid w:val="004709CA"/>
    <w:pPr>
      <w:widowControl w:val="0"/>
      <w:autoSpaceDE w:val="0"/>
      <w:autoSpaceDN w:val="0"/>
      <w:adjustRightInd w:val="0"/>
      <w:spacing w:after="0" w:line="404" w:lineRule="exact"/>
      <w:ind w:firstLine="7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709CA"/>
    <w:pPr>
      <w:widowControl w:val="0"/>
      <w:autoSpaceDE w:val="0"/>
      <w:autoSpaceDN w:val="0"/>
      <w:adjustRightInd w:val="0"/>
      <w:spacing w:after="0" w:line="96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4709CA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40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rkf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2018-11-26T07:43:00Z</dcterms:created>
  <dcterms:modified xsi:type="dcterms:W3CDTF">2018-12-25T14:27:00Z</dcterms:modified>
</cp:coreProperties>
</file>