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2D" w:rsidRPr="00700B2D" w:rsidRDefault="00700B2D" w:rsidP="00E96A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00B2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Дифференцированное обучение: </w:t>
      </w:r>
    </w:p>
    <w:p w:rsidR="00700B2D" w:rsidRDefault="00700B2D" w:rsidP="00E96A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00B2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методы, средства, формы, возрастная специфика</w:t>
      </w:r>
    </w:p>
    <w:p w:rsidR="00311A45" w:rsidRDefault="00311A45" w:rsidP="00311A4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1A45" w:rsidRDefault="00311A45" w:rsidP="00311A4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>Тихонова Ольга Святославовна,</w:t>
      </w:r>
    </w:p>
    <w:p w:rsidR="00311A45" w:rsidRPr="00311A45" w:rsidRDefault="00311A45" w:rsidP="00311A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Крамаренко Надежда Александровна</w:t>
      </w:r>
    </w:p>
    <w:p w:rsidR="00311A45" w:rsidRPr="00311A45" w:rsidRDefault="00311A45" w:rsidP="00311A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преподаватели специальных</w:t>
      </w:r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дисциплин</w:t>
      </w:r>
    </w:p>
    <w:p w:rsidR="00311A45" w:rsidRPr="00311A45" w:rsidRDefault="00311A45" w:rsidP="00311A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ГБПОУ</w:t>
      </w:r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>Дубовский</w:t>
      </w:r>
      <w:proofErr w:type="spellEnd"/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зооветеринарный </w:t>
      </w:r>
    </w:p>
    <w:p w:rsidR="00311A45" w:rsidRPr="00311A45" w:rsidRDefault="00311A45" w:rsidP="00311A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колледж имени А.А. </w:t>
      </w:r>
      <w:proofErr w:type="spellStart"/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>Шарова</w:t>
      </w:r>
      <w:proofErr w:type="spellEnd"/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>»,</w:t>
      </w:r>
    </w:p>
    <w:p w:rsidR="00311A45" w:rsidRPr="00311A45" w:rsidRDefault="00311A45" w:rsidP="00311A45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11A45">
        <w:rPr>
          <w:rFonts w:ascii="Times New Roman" w:eastAsia="Calibri" w:hAnsi="Times New Roman" w:cs="Times New Roman"/>
          <w:b/>
          <w:i/>
          <w:sz w:val="28"/>
          <w:szCs w:val="28"/>
        </w:rPr>
        <w:t>Волгоградская область, город Дубовка</w:t>
      </w:r>
    </w:p>
    <w:p w:rsidR="00311A45" w:rsidRPr="00700B2D" w:rsidRDefault="00311A45" w:rsidP="00E96A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700B2D" w:rsidRDefault="00700B2D" w:rsidP="00375E0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Дифференцированным 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такое </w:t>
      </w: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обучение, для которого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характерен учет </w:t>
      </w: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возрастных и индивидуальных особенностей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</w:t>
      </w: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щихся. </w:t>
      </w:r>
    </w:p>
    <w:p w:rsidR="00700B2D" w:rsidRDefault="00700B2D" w:rsidP="00375E0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Целевыми ориентациями 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дифференцированного обучения являются: </w:t>
      </w:r>
    </w:p>
    <w:p w:rsidR="00700B2D" w:rsidRDefault="00700B2D" w:rsidP="00375E0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каждого ученика на уровне его возможностей и способностей; </w:t>
      </w:r>
    </w:p>
    <w:p w:rsidR="00700B2D" w:rsidRDefault="00700B2D" w:rsidP="00375E0D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(адаптация) обучения к особенно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 различных групп учащихся. 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дифференцированного обучения применяются разнообразные методы, приемы, формы обучения и специальный дидактический материал, позволяющий осуществлять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соответствии с их возможностями.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Вариантом дифференцированного обучения является </w:t>
      </w:r>
      <w:r w:rsidRPr="003C70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индивидуальное обучение,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котором: 1.Преподаватель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лишь с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обучающимся; 2.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щийся взаимодействует лишь со средствами обучения (учебные пособия, компьютер и т. п.). 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стям; следить за его продвижением от незнания к знанию, вовремя корректировать деятельность обучающегося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обучение в таком «чистом»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применяется ограниченно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Дифференцированное обучение предполагает не только дифференциацию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содержания.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также и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циацию организации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с выделением методов, форм работы (фронтальная, группова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видуальная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темпов изучения материала и т. д. 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учебных занятий при дифференцированном обучении является урок (традиционный и нетрадиционный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дифференцированного подхода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изучает, анализирует и классифицирует различные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и их проявление у обучающихся.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ыделяет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общие, типичные черты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характерные для данной группы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распространенным 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методом внутри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аудиторной 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дифференциации </w:t>
      </w: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з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аданий разного уровня сложности. </w:t>
      </w: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дифференцируются задания по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</w:t>
      </w: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уровню творчества, по объему учебного материала, по характеру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щимся.</w:t>
      </w:r>
    </w:p>
    <w:p w:rsidR="00700B2D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Дифференцированное обучение возможно только в контексте развивающего и личностно ориентированного обучения. Эффективными методами такого обучения являются методы проблемного обучения, активные методы обучения, в том числе дискуссии, игровые методы, методы стимулирования и мотивации интереса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учению, создание ситуаций успеха, творчества и другие.</w:t>
      </w:r>
    </w:p>
    <w:p w:rsidR="00700B2D" w:rsidRPr="003C700E" w:rsidRDefault="00700B2D" w:rsidP="00375E0D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обучение в настоящее время рассматривается в качестве эффективного 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рассмотреть проблему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успевающих обучающихся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Под неуспеваемостью понимают итоговую (комплексную) неподготовленность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щихся по одному или нескольким предметам, которая диагностируется по завершении более или менее длительного законч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енного отрезка времени (раздел дисциплины, месяц, семестр</w:t>
      </w:r>
      <w:r w:rsidRPr="00A5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 </w:t>
      </w:r>
      <w:r w:rsidRPr="00A5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разные подходы к классификации причин неуспеваемости.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еуспеваемость может носить эпизодический характер (ослаб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оль, возникли «уличные» интересы  и т. п.).  Неуспеваемость может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частичной, но относительно стойкой по основным или отдельным предметам (невысокие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 обучающегося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данному предмету, отсутствие интереса к нему,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с преподавателем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 или носить характер общего и глубокого отставания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учении по многим предметам в течение длительного времени.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неуспеваемости в каждом конкретном случае индивидуально: начиная от помощи по преодолению трудностей в усвоении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возникших пробелов в знаниях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общим мерам можно отнести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тщательную и продуманную диагностику причин явления, корректное их устранение, терпе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уважение к личности вне зависимости от его успехов.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Проверенными способами коррекции неуспеваемости является дифференцированное и индивидуальное обучение.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Коррекционную работу с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подростками, имеющими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тставание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начинать с диагностики (наблюдение, беседа, тестирование, изучение результатов учебной деятельности и другие методы) их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авательных возможностей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устранение пробелов в знаниях и умениях осуществляется в ходе выполнения посильных индиви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дуальных заданий, подборе дополнительного материала, в конкретизации учебных заданий, в указании способов работы, предупреждающих ошибки, в совместном выполнении образцов заданий, в предупреждении о возможных трудностях в учебной деятельности и путях их преодоления. </w:t>
      </w:r>
    </w:p>
    <w:p w:rsidR="00700B2D" w:rsidRDefault="00700B2D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направление работы по преодолению отставания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обучении - 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психолого-педагогическая подготовка к учебной деятельности, а также ее мотивация, убеждение в значимости знаний и умений. Важно,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проявили активное отношение к изучению учебного материала.</w:t>
      </w:r>
    </w:p>
    <w:p w:rsidR="00504160" w:rsidRDefault="00504160" w:rsidP="00375E0D">
      <w:pPr>
        <w:spacing w:before="100" w:beforeAutospacing="1" w:after="100" w:afterAutospacing="1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дифференцированного подхода к обучению с использованием групповой, индивидуальной  и других форм работы является  умение  увидеть каждого студента, его стремления и возможности; предлагать различные формы работы на занятиях.</w:t>
      </w:r>
    </w:p>
    <w:p w:rsidR="00504160" w:rsidRDefault="00504160" w:rsidP="00700B2D">
      <w:pPr>
        <w:spacing w:before="100" w:beforeAutospacing="1" w:after="100" w:afterAutospacing="1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60" w:rsidRDefault="00504160" w:rsidP="00700B2D">
      <w:pPr>
        <w:spacing w:before="100" w:beforeAutospacing="1" w:after="100" w:afterAutospacing="1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B2D" w:rsidRPr="004A1C59" w:rsidRDefault="00700B2D" w:rsidP="00E96AF7">
      <w:pPr>
        <w:spacing w:before="100" w:beforeAutospacing="1" w:after="100" w:afterAutospacing="1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</w:p>
    <w:p w:rsidR="00700B2D" w:rsidRDefault="00700B2D" w:rsidP="00E96AF7">
      <w:pPr>
        <w:pStyle w:val="a3"/>
        <w:spacing w:before="0" w:beforeAutospacing="0" w:after="0" w:afterAutospacing="0"/>
        <w:ind w:firstLine="127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A1C59">
        <w:rPr>
          <w:iCs/>
          <w:color w:val="000000"/>
          <w:sz w:val="28"/>
          <w:szCs w:val="28"/>
        </w:rPr>
        <w:t>Гонеев</w:t>
      </w:r>
      <w:proofErr w:type="spellEnd"/>
      <w:r w:rsidRPr="004A1C59">
        <w:rPr>
          <w:iCs/>
          <w:color w:val="000000"/>
          <w:sz w:val="28"/>
          <w:szCs w:val="28"/>
        </w:rPr>
        <w:t>, А. Д</w:t>
      </w:r>
      <w:r>
        <w:rPr>
          <w:iCs/>
          <w:color w:val="000000"/>
          <w:sz w:val="28"/>
          <w:szCs w:val="28"/>
        </w:rPr>
        <w:t xml:space="preserve">. </w:t>
      </w:r>
      <w:r w:rsidRPr="004A1C59">
        <w:rPr>
          <w:iCs/>
          <w:color w:val="000000"/>
          <w:sz w:val="28"/>
          <w:szCs w:val="28"/>
        </w:rPr>
        <w:t> </w:t>
      </w:r>
      <w:r w:rsidRPr="004A1C59">
        <w:rPr>
          <w:color w:val="000000"/>
          <w:sz w:val="28"/>
          <w:szCs w:val="28"/>
        </w:rPr>
        <w:t xml:space="preserve">Основы </w:t>
      </w:r>
      <w:r w:rsidR="00E96AF7">
        <w:rPr>
          <w:color w:val="000000"/>
          <w:sz w:val="28"/>
          <w:szCs w:val="28"/>
        </w:rPr>
        <w:t>коррекционной педагогики</w:t>
      </w:r>
      <w:r>
        <w:rPr>
          <w:color w:val="000000"/>
          <w:sz w:val="28"/>
          <w:szCs w:val="28"/>
        </w:rPr>
        <w:t>: учебное пособие для студентов высших</w:t>
      </w:r>
      <w:r w:rsidRPr="004A1C59">
        <w:rPr>
          <w:color w:val="000000"/>
          <w:sz w:val="28"/>
          <w:szCs w:val="28"/>
        </w:rPr>
        <w:t xml:space="preserve"> пед</w:t>
      </w:r>
      <w:r>
        <w:rPr>
          <w:color w:val="000000"/>
          <w:sz w:val="28"/>
          <w:szCs w:val="28"/>
        </w:rPr>
        <w:t>агогических учебных</w:t>
      </w:r>
      <w:r w:rsidRPr="004A1C59">
        <w:rPr>
          <w:color w:val="000000"/>
          <w:sz w:val="28"/>
          <w:szCs w:val="28"/>
        </w:rPr>
        <w:t xml:space="preserve"> заведений / А. Д. </w:t>
      </w:r>
      <w:proofErr w:type="spellStart"/>
      <w:r w:rsidRPr="004A1C59">
        <w:rPr>
          <w:color w:val="000000"/>
          <w:sz w:val="28"/>
          <w:szCs w:val="28"/>
        </w:rPr>
        <w:t>Гонеев</w:t>
      </w:r>
      <w:proofErr w:type="spellEnd"/>
      <w:r w:rsidRPr="004A1C59">
        <w:rPr>
          <w:color w:val="000000"/>
          <w:sz w:val="28"/>
          <w:szCs w:val="28"/>
        </w:rPr>
        <w:t xml:space="preserve">, Н. И. </w:t>
      </w:r>
      <w:proofErr w:type="spellStart"/>
      <w:r w:rsidRPr="004A1C59">
        <w:rPr>
          <w:color w:val="000000"/>
          <w:sz w:val="28"/>
          <w:szCs w:val="28"/>
        </w:rPr>
        <w:t>Лифинцева</w:t>
      </w:r>
      <w:proofErr w:type="spellEnd"/>
      <w:r w:rsidRPr="004A1C59">
        <w:rPr>
          <w:color w:val="000000"/>
          <w:sz w:val="28"/>
          <w:szCs w:val="28"/>
        </w:rPr>
        <w:t xml:space="preserve">, Н. В. </w:t>
      </w:r>
      <w:proofErr w:type="spellStart"/>
      <w:r w:rsidRPr="004A1C59">
        <w:rPr>
          <w:color w:val="000000"/>
          <w:sz w:val="28"/>
          <w:szCs w:val="28"/>
        </w:rPr>
        <w:t>Ялпаева</w:t>
      </w:r>
      <w:r w:rsidR="001E3F38" w:rsidRPr="004A1C5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под</w:t>
      </w:r>
      <w:proofErr w:type="spellEnd"/>
      <w:r>
        <w:rPr>
          <w:color w:val="000000"/>
          <w:sz w:val="28"/>
          <w:szCs w:val="28"/>
        </w:rPr>
        <w:t xml:space="preserve"> ред. В. А. </w:t>
      </w:r>
      <w:proofErr w:type="spellStart"/>
      <w:r>
        <w:rPr>
          <w:color w:val="000000"/>
          <w:sz w:val="28"/>
          <w:szCs w:val="28"/>
        </w:rPr>
        <w:t>Сластенина</w:t>
      </w:r>
      <w:proofErr w:type="spellEnd"/>
      <w:r>
        <w:rPr>
          <w:color w:val="000000"/>
          <w:sz w:val="28"/>
          <w:szCs w:val="28"/>
        </w:rPr>
        <w:t xml:space="preserve">. - М.: Изд. центр «Академия», </w:t>
      </w:r>
      <w:r w:rsidR="001E3F38">
        <w:rPr>
          <w:color w:val="000000"/>
          <w:sz w:val="28"/>
          <w:szCs w:val="28"/>
        </w:rPr>
        <w:t xml:space="preserve">2009. </w:t>
      </w:r>
    </w:p>
    <w:p w:rsidR="00700B2D" w:rsidRDefault="00700B2D" w:rsidP="00375E0D">
      <w:pPr>
        <w:pStyle w:val="a3"/>
        <w:spacing w:before="0" w:beforeAutospacing="0" w:after="0" w:afterAutospacing="0" w:line="276" w:lineRule="auto"/>
        <w:ind w:firstLine="1276"/>
        <w:contextualSpacing/>
        <w:jc w:val="both"/>
        <w:rPr>
          <w:color w:val="000000"/>
          <w:sz w:val="28"/>
          <w:szCs w:val="28"/>
        </w:rPr>
      </w:pPr>
      <w:r w:rsidRPr="004A1C59">
        <w:rPr>
          <w:color w:val="000000"/>
          <w:sz w:val="28"/>
          <w:szCs w:val="28"/>
        </w:rPr>
        <w:t xml:space="preserve">2. Новые педагогические и информационные технологии в системе образования / Е. С. </w:t>
      </w:r>
      <w:proofErr w:type="spellStart"/>
      <w:r w:rsidRPr="004A1C59">
        <w:rPr>
          <w:color w:val="000000"/>
          <w:sz w:val="28"/>
          <w:szCs w:val="28"/>
        </w:rPr>
        <w:t>Полат</w:t>
      </w:r>
      <w:proofErr w:type="spellEnd"/>
      <w:r w:rsidRPr="004A1C59">
        <w:rPr>
          <w:color w:val="000000"/>
          <w:sz w:val="28"/>
          <w:szCs w:val="28"/>
        </w:rPr>
        <w:t xml:space="preserve">, М. Ю. </w:t>
      </w:r>
      <w:proofErr w:type="spellStart"/>
      <w:r w:rsidRPr="004A1C59">
        <w:rPr>
          <w:color w:val="000000"/>
          <w:sz w:val="28"/>
          <w:szCs w:val="28"/>
        </w:rPr>
        <w:t>Бухаркина</w:t>
      </w:r>
      <w:proofErr w:type="spellEnd"/>
      <w:r w:rsidRPr="004A1C59">
        <w:rPr>
          <w:color w:val="000000"/>
          <w:sz w:val="28"/>
          <w:szCs w:val="28"/>
        </w:rPr>
        <w:t>,</w:t>
      </w:r>
      <w:r w:rsidRPr="004A1C59">
        <w:rPr>
          <w:b/>
          <w:bCs/>
          <w:color w:val="000000"/>
          <w:sz w:val="28"/>
          <w:szCs w:val="28"/>
        </w:rPr>
        <w:t> </w:t>
      </w:r>
      <w:r w:rsidRPr="004A1C59">
        <w:rPr>
          <w:color w:val="000000"/>
          <w:sz w:val="28"/>
          <w:szCs w:val="28"/>
        </w:rPr>
        <w:t>М. В. Моисеева [</w:t>
      </w:r>
      <w:r>
        <w:rPr>
          <w:color w:val="000000"/>
          <w:sz w:val="28"/>
          <w:szCs w:val="28"/>
        </w:rPr>
        <w:t xml:space="preserve">и др.]; под ред. Е. С. </w:t>
      </w:r>
      <w:proofErr w:type="spellStart"/>
      <w:r>
        <w:rPr>
          <w:color w:val="000000"/>
          <w:sz w:val="28"/>
          <w:szCs w:val="28"/>
        </w:rPr>
        <w:t>Полат</w:t>
      </w:r>
      <w:proofErr w:type="spellEnd"/>
      <w:r>
        <w:rPr>
          <w:color w:val="000000"/>
          <w:sz w:val="28"/>
          <w:szCs w:val="28"/>
        </w:rPr>
        <w:t xml:space="preserve">. - </w:t>
      </w:r>
      <w:r w:rsidRPr="004A1C59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: Изд. </w:t>
      </w:r>
      <w:r w:rsidR="001E3F38">
        <w:rPr>
          <w:color w:val="000000"/>
          <w:sz w:val="28"/>
          <w:szCs w:val="28"/>
        </w:rPr>
        <w:t xml:space="preserve">центр «Академия», 2000. </w:t>
      </w:r>
    </w:p>
    <w:p w:rsidR="00700B2D" w:rsidRDefault="00700B2D" w:rsidP="00375E0D">
      <w:pPr>
        <w:pStyle w:val="a3"/>
        <w:spacing w:before="0" w:beforeAutospacing="0" w:after="0" w:afterAutospacing="0" w:line="276" w:lineRule="auto"/>
        <w:ind w:firstLine="12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A1C59">
        <w:rPr>
          <w:color w:val="000000"/>
          <w:sz w:val="28"/>
          <w:szCs w:val="28"/>
        </w:rPr>
        <w:t>. </w:t>
      </w:r>
      <w:proofErr w:type="spellStart"/>
      <w:r w:rsidRPr="004A1C59">
        <w:rPr>
          <w:iCs/>
          <w:color w:val="000000"/>
          <w:sz w:val="28"/>
          <w:szCs w:val="28"/>
        </w:rPr>
        <w:t>Селевко</w:t>
      </w:r>
      <w:proofErr w:type="spellEnd"/>
      <w:r w:rsidRPr="004A1C59">
        <w:rPr>
          <w:iCs/>
          <w:color w:val="000000"/>
          <w:sz w:val="28"/>
          <w:szCs w:val="28"/>
        </w:rPr>
        <w:t>, Г. К. </w:t>
      </w:r>
      <w:r w:rsidRPr="004A1C59">
        <w:rPr>
          <w:color w:val="000000"/>
          <w:sz w:val="28"/>
          <w:szCs w:val="28"/>
        </w:rPr>
        <w:t>Современные образовательн</w:t>
      </w:r>
      <w:r>
        <w:rPr>
          <w:color w:val="000000"/>
          <w:sz w:val="28"/>
          <w:szCs w:val="28"/>
        </w:rPr>
        <w:t xml:space="preserve">ые технологии / Г. К. </w:t>
      </w:r>
      <w:proofErr w:type="spellStart"/>
      <w:r>
        <w:rPr>
          <w:color w:val="000000"/>
          <w:sz w:val="28"/>
          <w:szCs w:val="28"/>
        </w:rPr>
        <w:t>Селевко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A1C59">
        <w:rPr>
          <w:color w:val="000000"/>
          <w:sz w:val="28"/>
          <w:szCs w:val="28"/>
        </w:rPr>
        <w:t xml:space="preserve"> М.:</w:t>
      </w:r>
      <w:r w:rsidR="001E3F38">
        <w:rPr>
          <w:color w:val="000000"/>
          <w:sz w:val="28"/>
          <w:szCs w:val="28"/>
        </w:rPr>
        <w:t xml:space="preserve"> Народное образование, 2008. </w:t>
      </w:r>
    </w:p>
    <w:p w:rsidR="00700B2D" w:rsidRDefault="00700B2D" w:rsidP="00375E0D">
      <w:pPr>
        <w:pStyle w:val="a3"/>
        <w:spacing w:before="0" w:beforeAutospacing="0" w:after="0" w:afterAutospacing="0" w:line="276" w:lineRule="auto"/>
        <w:ind w:firstLine="127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A1C59">
        <w:rPr>
          <w:color w:val="000000"/>
          <w:sz w:val="28"/>
          <w:szCs w:val="28"/>
        </w:rPr>
        <w:t>. </w:t>
      </w:r>
      <w:r w:rsidRPr="004A1C59">
        <w:rPr>
          <w:iCs/>
          <w:color w:val="000000"/>
          <w:sz w:val="28"/>
          <w:szCs w:val="28"/>
        </w:rPr>
        <w:t>Унт, И. </w:t>
      </w:r>
      <w:r w:rsidRPr="004A1C59">
        <w:rPr>
          <w:color w:val="000000"/>
          <w:sz w:val="28"/>
          <w:szCs w:val="28"/>
        </w:rPr>
        <w:t>Индивидуализация и диф</w:t>
      </w:r>
      <w:r>
        <w:rPr>
          <w:color w:val="000000"/>
          <w:sz w:val="28"/>
          <w:szCs w:val="28"/>
        </w:rPr>
        <w:t xml:space="preserve">ференциация обучения / И. Унт. </w:t>
      </w:r>
      <w:r w:rsidRPr="004A1C59">
        <w:rPr>
          <w:color w:val="000000"/>
          <w:sz w:val="28"/>
          <w:szCs w:val="28"/>
        </w:rPr>
        <w:t xml:space="preserve"> М.:</w:t>
      </w:r>
      <w:r w:rsidR="001E3F38">
        <w:rPr>
          <w:color w:val="000000"/>
          <w:sz w:val="28"/>
          <w:szCs w:val="28"/>
        </w:rPr>
        <w:t xml:space="preserve"> Просвещение, 1990.</w:t>
      </w:r>
      <w:bookmarkStart w:id="0" w:name="_GoBack"/>
      <w:bookmarkEnd w:id="0"/>
    </w:p>
    <w:p w:rsidR="00700B2D" w:rsidRDefault="00700B2D" w:rsidP="00700B2D">
      <w:pPr>
        <w:pStyle w:val="a3"/>
        <w:spacing w:before="0" w:beforeAutospacing="0" w:after="0" w:afterAutospacing="0" w:line="360" w:lineRule="auto"/>
        <w:ind w:firstLine="1276"/>
        <w:contextualSpacing/>
        <w:jc w:val="both"/>
        <w:rPr>
          <w:color w:val="000000"/>
          <w:sz w:val="28"/>
          <w:szCs w:val="28"/>
        </w:rPr>
      </w:pPr>
    </w:p>
    <w:p w:rsidR="00700B2D" w:rsidRDefault="00700B2D" w:rsidP="00700B2D">
      <w:pPr>
        <w:pStyle w:val="a3"/>
        <w:spacing w:before="0" w:beforeAutospacing="0" w:after="0" w:afterAutospacing="0" w:line="360" w:lineRule="auto"/>
        <w:ind w:firstLine="1276"/>
        <w:contextualSpacing/>
        <w:jc w:val="both"/>
        <w:rPr>
          <w:color w:val="000000"/>
          <w:sz w:val="28"/>
          <w:szCs w:val="28"/>
        </w:rPr>
      </w:pPr>
    </w:p>
    <w:p w:rsidR="00804BB3" w:rsidRDefault="00804BB3"/>
    <w:sectPr w:rsidR="00804BB3" w:rsidSect="00375E0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3D61"/>
    <w:multiLevelType w:val="hybridMultilevel"/>
    <w:tmpl w:val="CDD4C9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243B"/>
    <w:rsid w:val="001E3F38"/>
    <w:rsid w:val="00311A45"/>
    <w:rsid w:val="00326181"/>
    <w:rsid w:val="00375E0D"/>
    <w:rsid w:val="00504160"/>
    <w:rsid w:val="006A243B"/>
    <w:rsid w:val="00700B2D"/>
    <w:rsid w:val="00804BB3"/>
    <w:rsid w:val="00D90242"/>
    <w:rsid w:val="00E9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9</cp:revision>
  <cp:lastPrinted>2018-06-05T06:36:00Z</cp:lastPrinted>
  <dcterms:created xsi:type="dcterms:W3CDTF">2018-01-02T13:08:00Z</dcterms:created>
  <dcterms:modified xsi:type="dcterms:W3CDTF">2018-12-25T13:39:00Z</dcterms:modified>
</cp:coreProperties>
</file>