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C6" w:rsidRDefault="00F344C6" w:rsidP="00F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DA">
        <w:rPr>
          <w:rFonts w:ascii="Times New Roman" w:hAnsi="Times New Roman" w:cs="Times New Roman"/>
          <w:b/>
          <w:sz w:val="24"/>
          <w:szCs w:val="24"/>
        </w:rPr>
        <w:t xml:space="preserve">ФОРМИРОВАНИЕ ЦЕННОСТЕЙ ЗДОРОВОГО ОБРАЗА ЖИЗНИ </w:t>
      </w:r>
    </w:p>
    <w:p w:rsidR="00F344C6" w:rsidRDefault="00F344C6" w:rsidP="00F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DA">
        <w:rPr>
          <w:rFonts w:ascii="Times New Roman" w:hAnsi="Times New Roman" w:cs="Times New Roman"/>
          <w:b/>
          <w:sz w:val="24"/>
          <w:szCs w:val="24"/>
        </w:rPr>
        <w:t>НА УРОКАХ ХИМИИ</w:t>
      </w:r>
    </w:p>
    <w:p w:rsidR="00F344C6" w:rsidRPr="00E178DA" w:rsidRDefault="00F344C6" w:rsidP="00F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C6" w:rsidRPr="00E178DA" w:rsidRDefault="00F344C6" w:rsidP="00F344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78DA">
        <w:rPr>
          <w:rFonts w:ascii="Times New Roman" w:hAnsi="Times New Roman" w:cs="Times New Roman"/>
          <w:b/>
          <w:i/>
          <w:sz w:val="24"/>
          <w:szCs w:val="24"/>
        </w:rPr>
        <w:t>Максимова Вера Ивановна</w:t>
      </w:r>
    </w:p>
    <w:p w:rsidR="00F344C6" w:rsidRPr="00E178DA" w:rsidRDefault="00F344C6" w:rsidP="00F344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78DA">
        <w:rPr>
          <w:rFonts w:ascii="Times New Roman" w:hAnsi="Times New Roman" w:cs="Times New Roman"/>
          <w:b/>
          <w:i/>
          <w:sz w:val="24"/>
          <w:szCs w:val="24"/>
        </w:rPr>
        <w:t>преподаватель ГБПОУ «Волгоградский</w:t>
      </w:r>
    </w:p>
    <w:p w:rsidR="00F344C6" w:rsidRPr="00E178DA" w:rsidRDefault="00F344C6" w:rsidP="00F344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78DA">
        <w:rPr>
          <w:rFonts w:ascii="Times New Roman" w:hAnsi="Times New Roman" w:cs="Times New Roman"/>
          <w:b/>
          <w:i/>
          <w:sz w:val="24"/>
          <w:szCs w:val="24"/>
        </w:rPr>
        <w:t>профессиональный техникум кадровых ресурсов»</w:t>
      </w:r>
    </w:p>
    <w:p w:rsidR="00F344C6" w:rsidRPr="00E178DA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344C6" w:rsidRPr="00991078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078">
        <w:rPr>
          <w:rFonts w:ascii="Times New Roman" w:hAnsi="Times New Roman" w:cs="Times New Roman"/>
          <w:color w:val="000000"/>
          <w:sz w:val="24"/>
          <w:szCs w:val="24"/>
        </w:rPr>
        <w:t>«Здоровым может считаться человек, который отличается гармоничным развитием и хорошо адаптирован к окружающей его физической и социальной среде. Здоровье не означает просто отсутствие болезней: это нечто положительное, это жизнерадостное и охотное выполнение обязанностей, которые жизнь возлагает на человека»</w:t>
      </w:r>
    </w:p>
    <w:p w:rsidR="00F344C6" w:rsidRPr="00E178DA" w:rsidRDefault="00F344C6" w:rsidP="00F344C6">
      <w:pPr>
        <w:spacing w:after="0" w:line="240" w:lineRule="auto"/>
        <w:ind w:firstLine="709"/>
        <w:jc w:val="right"/>
        <w:rPr>
          <w:rStyle w:val="greyitalic1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91078">
        <w:rPr>
          <w:rFonts w:ascii="Times New Roman" w:hAnsi="Times New Roman" w:cs="Times New Roman"/>
          <w:bCs/>
          <w:sz w:val="24"/>
          <w:szCs w:val="24"/>
        </w:rPr>
        <w:t>Сигенри</w:t>
      </w:r>
      <w:proofErr w:type="spellEnd"/>
      <w:r w:rsidRPr="00991078">
        <w:rPr>
          <w:rFonts w:ascii="Times New Roman" w:hAnsi="Times New Roman" w:cs="Times New Roman"/>
          <w:bCs/>
          <w:sz w:val="24"/>
          <w:szCs w:val="24"/>
        </w:rPr>
        <w:t xml:space="preserve"> Генри </w:t>
      </w:r>
      <w:r w:rsidRPr="00E178DA">
        <w:rPr>
          <w:rFonts w:ascii="Times New Roman" w:hAnsi="Times New Roman" w:cs="Times New Roman"/>
          <w:bCs/>
          <w:sz w:val="24"/>
          <w:szCs w:val="24"/>
        </w:rPr>
        <w:t xml:space="preserve">Эрнст </w:t>
      </w:r>
      <w:r w:rsidRPr="00F344C6">
        <w:rPr>
          <w:rFonts w:ascii="Times New Roman" w:hAnsi="Times New Roman" w:cs="Times New Roman"/>
          <w:bCs/>
          <w:sz w:val="24"/>
          <w:szCs w:val="24"/>
        </w:rPr>
        <w:t>(</w:t>
      </w:r>
      <w:r w:rsidRPr="00F344C6">
        <w:rPr>
          <w:rStyle w:val="greyitalic1"/>
          <w:rFonts w:ascii="Times New Roman" w:hAnsi="Times New Roman" w:cs="Times New Roman"/>
          <w:color w:val="auto"/>
          <w:sz w:val="24"/>
          <w:szCs w:val="24"/>
        </w:rPr>
        <w:t>американский медик)</w:t>
      </w:r>
    </w:p>
    <w:p w:rsidR="00F344C6" w:rsidRPr="00991078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 xml:space="preserve">В настоящее время данные слова обретают особую актуальность, ведь здоровье </w:t>
      </w:r>
      <w:r>
        <w:rPr>
          <w:rFonts w:ascii="Times New Roman" w:hAnsi="Times New Roman" w:cs="Times New Roman"/>
          <w:sz w:val="24"/>
          <w:szCs w:val="24"/>
        </w:rPr>
        <w:t>молодых людей</w:t>
      </w:r>
      <w:r w:rsidRPr="00991078">
        <w:rPr>
          <w:rFonts w:ascii="Times New Roman" w:hAnsi="Times New Roman" w:cs="Times New Roman"/>
          <w:sz w:val="24"/>
          <w:szCs w:val="24"/>
        </w:rPr>
        <w:t xml:space="preserve"> – одна  из острых  проблем современной жизни. И решать эту проблему поможет систематическое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91078">
        <w:rPr>
          <w:rFonts w:ascii="Times New Roman" w:hAnsi="Times New Roman" w:cs="Times New Roman"/>
          <w:sz w:val="24"/>
          <w:szCs w:val="24"/>
        </w:rPr>
        <w:t>в области здоровья и здорового образа жизни.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>Химия, как одна из естественнонаучных дисциплин, обладает широк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спектром</w:t>
      </w:r>
      <w:r w:rsidRPr="00991078">
        <w:rPr>
          <w:rFonts w:ascii="Times New Roman" w:hAnsi="Times New Roman" w:cs="Times New Roman"/>
          <w:sz w:val="24"/>
          <w:szCs w:val="24"/>
        </w:rPr>
        <w:t xml:space="preserve"> реализации задач сохранения и укрепления здоровья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991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4C6" w:rsidRPr="0096212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>Урок является основной формой организации обучения</w:t>
      </w:r>
      <w:r>
        <w:rPr>
          <w:rFonts w:ascii="Times New Roman" w:hAnsi="Times New Roman" w:cs="Times New Roman"/>
          <w:sz w:val="24"/>
          <w:szCs w:val="24"/>
        </w:rPr>
        <w:t xml:space="preserve">. Современный урок химии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ехнологичен, а значит имеет высокую информационную нагрузку, динамичность, </w:t>
      </w:r>
      <w:r w:rsidRPr="0099107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моциональное напряжение, поэтому в</w:t>
      </w:r>
      <w:r w:rsidRPr="0099334A">
        <w:rPr>
          <w:rFonts w:ascii="Times New Roman" w:hAnsi="Times New Roman" w:cs="Times New Roman"/>
          <w:sz w:val="24"/>
          <w:szCs w:val="24"/>
        </w:rPr>
        <w:t xml:space="preserve">ыявление </w:t>
      </w:r>
      <w:r>
        <w:rPr>
          <w:rFonts w:ascii="Times New Roman" w:hAnsi="Times New Roman" w:cs="Times New Roman"/>
          <w:sz w:val="24"/>
          <w:szCs w:val="24"/>
        </w:rPr>
        <w:t>компонентов</w:t>
      </w:r>
      <w:r w:rsidRPr="00993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34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9334A">
        <w:rPr>
          <w:rFonts w:ascii="Times New Roman" w:hAnsi="Times New Roman" w:cs="Times New Roman"/>
          <w:sz w:val="24"/>
          <w:szCs w:val="24"/>
        </w:rPr>
        <w:t xml:space="preserve"> потенциала урока и построение урока на </w:t>
      </w:r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Pr="0099334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9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99334A">
        <w:rPr>
          <w:rFonts w:ascii="Times New Roman" w:hAnsi="Times New Roman" w:cs="Times New Roman"/>
          <w:sz w:val="24"/>
          <w:szCs w:val="24"/>
        </w:rPr>
        <w:t xml:space="preserve"> является важнейш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9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задачей преподавателя. </w:t>
      </w:r>
      <w:r w:rsidRPr="0096212E">
        <w:rPr>
          <w:rFonts w:ascii="Times New Roman" w:hAnsi="Times New Roman" w:cs="Times New Roman"/>
          <w:sz w:val="24"/>
          <w:szCs w:val="24"/>
        </w:rPr>
        <w:t>[2]</w:t>
      </w:r>
    </w:p>
    <w:p w:rsidR="00F344C6" w:rsidRPr="0096212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C9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75C96">
        <w:rPr>
          <w:rFonts w:ascii="Times New Roman" w:hAnsi="Times New Roman" w:cs="Times New Roman"/>
          <w:sz w:val="24"/>
          <w:szCs w:val="24"/>
        </w:rPr>
        <w:t xml:space="preserve"> образовательная технология  - это </w:t>
      </w:r>
      <w:r w:rsidRPr="000B7E0D">
        <w:rPr>
          <w:rFonts w:ascii="Times New Roman" w:hAnsi="Times New Roman" w:cs="Times New Roman"/>
          <w:sz w:val="24"/>
          <w:szCs w:val="24"/>
        </w:rPr>
        <w:t>качественн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B7E0D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7E0D">
        <w:rPr>
          <w:rFonts w:ascii="Times New Roman" w:hAnsi="Times New Roman" w:cs="Times New Roman"/>
          <w:sz w:val="24"/>
          <w:szCs w:val="24"/>
        </w:rPr>
        <w:t xml:space="preserve"> любой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</w:t>
      </w:r>
      <w:r w:rsidRPr="000B7E0D">
        <w:rPr>
          <w:rFonts w:ascii="Times New Roman" w:hAnsi="Times New Roman" w:cs="Times New Roman"/>
          <w:sz w:val="24"/>
          <w:szCs w:val="24"/>
        </w:rPr>
        <w:t xml:space="preserve"> образовательной технологии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Pr="00582D9D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D9D">
        <w:rPr>
          <w:rFonts w:ascii="Times New Roman" w:hAnsi="Times New Roman" w:cs="Times New Roman"/>
          <w:sz w:val="24"/>
          <w:szCs w:val="24"/>
        </w:rPr>
        <w:t>, создающ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82D9D">
        <w:rPr>
          <w:rFonts w:ascii="Times New Roman" w:hAnsi="Times New Roman" w:cs="Times New Roman"/>
          <w:sz w:val="24"/>
          <w:szCs w:val="24"/>
        </w:rPr>
        <w:t xml:space="preserve">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(студентов, педагогов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078">
        <w:rPr>
          <w:rFonts w:ascii="Times New Roman" w:hAnsi="Times New Roman" w:cs="Times New Roman"/>
          <w:sz w:val="24"/>
          <w:szCs w:val="24"/>
        </w:rPr>
        <w:t>Поэтому каждый урок, должен содержать в</w:t>
      </w:r>
      <w:r>
        <w:rPr>
          <w:rFonts w:ascii="Times New Roman" w:hAnsi="Times New Roman" w:cs="Times New Roman"/>
          <w:sz w:val="24"/>
          <w:szCs w:val="24"/>
        </w:rPr>
        <w:t xml:space="preserve"> себе оздоровительный компонент.</w:t>
      </w:r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 w:rsidRPr="0096212E">
        <w:rPr>
          <w:rFonts w:ascii="Times New Roman" w:hAnsi="Times New Roman" w:cs="Times New Roman"/>
          <w:sz w:val="24"/>
          <w:szCs w:val="24"/>
        </w:rPr>
        <w:t>[1]</w:t>
      </w:r>
    </w:p>
    <w:p w:rsidR="00F344C6" w:rsidRPr="004E4A03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03">
        <w:rPr>
          <w:rFonts w:ascii="Times New Roman" w:hAnsi="Times New Roman" w:cs="Times New Roman"/>
          <w:sz w:val="24"/>
          <w:szCs w:val="24"/>
        </w:rPr>
        <w:t xml:space="preserve">Основными компонентами </w:t>
      </w:r>
      <w:proofErr w:type="spellStart"/>
      <w:r w:rsidRPr="004E4A0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E4A03">
        <w:rPr>
          <w:rFonts w:ascii="Times New Roman" w:hAnsi="Times New Roman" w:cs="Times New Roman"/>
          <w:sz w:val="24"/>
          <w:szCs w:val="24"/>
        </w:rPr>
        <w:t xml:space="preserve"> технологии выступают:</w:t>
      </w:r>
    </w:p>
    <w:p w:rsidR="00F344C6" w:rsidRPr="00A315D2" w:rsidRDefault="00F344C6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48484" cy="1428750"/>
            <wp:effectExtent l="19050" t="0" r="8966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08" t="13333" r="3746" b="15833"/>
                    <a:stretch/>
                  </pic:blipFill>
                  <pic:spPr bwMode="auto">
                    <a:xfrm>
                      <a:off x="0" y="0"/>
                      <a:ext cx="2451938" cy="14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44C6" w:rsidRDefault="00F344C6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4A03">
        <w:rPr>
          <w:rFonts w:ascii="Times New Roman" w:hAnsi="Times New Roman" w:cs="Times New Roman"/>
          <w:sz w:val="24"/>
          <w:szCs w:val="24"/>
        </w:rPr>
        <w:t xml:space="preserve">Рис. 1 Основными компонентами </w:t>
      </w:r>
      <w:proofErr w:type="spellStart"/>
      <w:r w:rsidRPr="004E4A0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E4A03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F344C6" w:rsidRPr="00F344C6" w:rsidRDefault="00F344C6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44C6" w:rsidRPr="004E4A03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03">
        <w:rPr>
          <w:rFonts w:ascii="Times New Roman" w:hAnsi="Times New Roman" w:cs="Times New Roman"/>
          <w:sz w:val="24"/>
          <w:szCs w:val="24"/>
        </w:rPr>
        <w:t>─</w:t>
      </w:r>
      <w:proofErr w:type="spellStart"/>
      <w:r w:rsidRPr="004E4A03">
        <w:rPr>
          <w:rFonts w:ascii="Times New Roman" w:hAnsi="Times New Roman" w:cs="Times New Roman"/>
          <w:sz w:val="24"/>
          <w:szCs w:val="24"/>
        </w:rPr>
        <w:t>Знаневый</w:t>
      </w:r>
      <w:proofErr w:type="spellEnd"/>
      <w:r w:rsidRPr="004E4A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4A03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4E4A03">
        <w:rPr>
          <w:rFonts w:ascii="Times New Roman" w:hAnsi="Times New Roman" w:cs="Times New Roman"/>
          <w:sz w:val="24"/>
          <w:szCs w:val="24"/>
        </w:rPr>
        <w:t xml:space="preserve"> на приобретение необходимых знаний и умений для  познания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организма.</w:t>
      </w:r>
    </w:p>
    <w:p w:rsidR="00F344C6" w:rsidRPr="004E4A03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03">
        <w:rPr>
          <w:rFonts w:ascii="Times New Roman" w:hAnsi="Times New Roman" w:cs="Times New Roman"/>
          <w:sz w:val="24"/>
          <w:szCs w:val="24"/>
        </w:rPr>
        <w:t>─</w:t>
      </w:r>
      <w:proofErr w:type="spellStart"/>
      <w:r w:rsidRPr="004E4A03">
        <w:rPr>
          <w:rFonts w:ascii="Times New Roman" w:hAnsi="Times New Roman" w:cs="Times New Roman"/>
          <w:sz w:val="24"/>
          <w:szCs w:val="24"/>
        </w:rPr>
        <w:t>Социальнозначимый</w:t>
      </w:r>
      <w:proofErr w:type="spellEnd"/>
      <w:r w:rsidRPr="004E4A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4A03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4E4A03">
        <w:rPr>
          <w:rFonts w:ascii="Times New Roman" w:hAnsi="Times New Roman" w:cs="Times New Roman"/>
          <w:sz w:val="24"/>
          <w:szCs w:val="24"/>
        </w:rPr>
        <w:t xml:space="preserve"> на формирование ценностно-ориентированных установок на </w:t>
      </w:r>
      <w:proofErr w:type="spellStart"/>
      <w:r w:rsidRPr="004E4A0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4E4A03">
        <w:rPr>
          <w:rFonts w:ascii="Times New Roman" w:hAnsi="Times New Roman" w:cs="Times New Roman"/>
          <w:sz w:val="24"/>
          <w:szCs w:val="24"/>
        </w:rPr>
        <w:t>, как неотъемлемая часть жизненных ценностей и мировоззрения.</w:t>
      </w:r>
    </w:p>
    <w:p w:rsidR="00F344C6" w:rsidRPr="004E4A03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03">
        <w:rPr>
          <w:rFonts w:ascii="Times New Roman" w:hAnsi="Times New Roman" w:cs="Times New Roman"/>
          <w:sz w:val="24"/>
          <w:szCs w:val="24"/>
        </w:rPr>
        <w:t>─</w:t>
      </w:r>
      <w:proofErr w:type="spellStart"/>
      <w:r w:rsidRPr="004E4A03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E4A03">
        <w:rPr>
          <w:rFonts w:ascii="Times New Roman" w:hAnsi="Times New Roman" w:cs="Times New Roman"/>
          <w:sz w:val="24"/>
          <w:szCs w:val="24"/>
        </w:rPr>
        <w:t xml:space="preserve">, включает систему ценностей: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нарушений, заболеваний, </w:t>
      </w:r>
      <w:proofErr w:type="spellStart"/>
      <w:r w:rsidRPr="004E4A0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4E4A03">
        <w:rPr>
          <w:rFonts w:ascii="Times New Roman" w:hAnsi="Times New Roman" w:cs="Times New Roman"/>
          <w:sz w:val="24"/>
          <w:szCs w:val="24"/>
        </w:rPr>
        <w:t>.</w:t>
      </w:r>
    </w:p>
    <w:p w:rsidR="00F344C6" w:rsidRPr="004E4A03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03">
        <w:rPr>
          <w:rFonts w:ascii="Times New Roman" w:hAnsi="Times New Roman" w:cs="Times New Roman"/>
          <w:sz w:val="24"/>
          <w:szCs w:val="24"/>
        </w:rPr>
        <w:lastRenderedPageBreak/>
        <w:t>─Эмоционально-волевой, направлен на проявление психологических механизмов: положительные эмоции, переживания, проявление воли, благодаря которым у человека закрепляется желание вести здоровый образ жизни.</w:t>
      </w:r>
    </w:p>
    <w:p w:rsidR="00F344C6" w:rsidRPr="008259C1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03">
        <w:rPr>
          <w:rFonts w:ascii="Times New Roman" w:hAnsi="Times New Roman" w:cs="Times New Roman"/>
          <w:sz w:val="24"/>
          <w:szCs w:val="24"/>
        </w:rPr>
        <w:t>─Экологический, учитывает то, что человек как биологический вид существует в природной среде, которая обеспечивает его определёнными биологическими, экономическими и производственными ресурсами.</w:t>
      </w:r>
      <w:r w:rsidRPr="008259C1">
        <w:rPr>
          <w:rFonts w:ascii="Times New Roman" w:hAnsi="Times New Roman" w:cs="Times New Roman"/>
          <w:sz w:val="24"/>
          <w:szCs w:val="24"/>
        </w:rPr>
        <w:t>[2]</w:t>
      </w:r>
    </w:p>
    <w:p w:rsidR="00F344C6" w:rsidRPr="0090673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F">
        <w:rPr>
          <w:rFonts w:ascii="Times New Roman" w:hAnsi="Times New Roman" w:cs="Times New Roman"/>
          <w:sz w:val="24"/>
          <w:szCs w:val="24"/>
        </w:rPr>
        <w:t>На уроках химии практически любая изучаемая тема может быть использована для освещения тех или иных факто</w:t>
      </w:r>
      <w:r>
        <w:rPr>
          <w:rFonts w:ascii="Times New Roman" w:hAnsi="Times New Roman" w:cs="Times New Roman"/>
          <w:sz w:val="24"/>
          <w:szCs w:val="24"/>
        </w:rPr>
        <w:t>ров</w:t>
      </w:r>
      <w:r w:rsidRPr="00641E4F">
        <w:rPr>
          <w:rFonts w:ascii="Times New Roman" w:hAnsi="Times New Roman" w:cs="Times New Roman"/>
          <w:sz w:val="24"/>
          <w:szCs w:val="24"/>
        </w:rPr>
        <w:t xml:space="preserve">, способствующих формированию правильного отношения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41E4F">
        <w:rPr>
          <w:rFonts w:ascii="Times New Roman" w:hAnsi="Times New Roman" w:cs="Times New Roman"/>
          <w:sz w:val="24"/>
          <w:szCs w:val="24"/>
        </w:rPr>
        <w:t xml:space="preserve"> к своему здоровью.</w:t>
      </w:r>
    </w:p>
    <w:p w:rsidR="00F344C6" w:rsidRPr="0090673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«Компоненты </w:t>
      </w:r>
      <w:proofErr w:type="spellStart"/>
      <w:r w:rsidRPr="003F7C7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F7C71">
        <w:rPr>
          <w:rFonts w:ascii="Times New Roman" w:hAnsi="Times New Roman" w:cs="Times New Roman"/>
          <w:sz w:val="24"/>
          <w:szCs w:val="24"/>
        </w:rPr>
        <w:t xml:space="preserve"> на уроках химии»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2867"/>
        <w:gridCol w:w="4968"/>
      </w:tblGrid>
      <w:tr w:rsidR="00F344C6" w:rsidRPr="00991078" w:rsidTr="00F344C6">
        <w:trPr>
          <w:trHeight w:val="436"/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92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lang w:eastAsia="ru-RU"/>
              </w:rPr>
              <w:t>Формируемые ценности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hAnsi="Times New Roman" w:cs="Times New Roman"/>
              </w:rPr>
              <w:t xml:space="preserve">Компонент </w:t>
            </w:r>
            <w:proofErr w:type="spellStart"/>
            <w:r w:rsidRPr="00E178DA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</w:tr>
      <w:tr w:rsidR="00F344C6" w:rsidRPr="00991078" w:rsidTr="00F344C6">
        <w:trPr>
          <w:trHeight w:val="536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  <w:p w:rsidR="00F344C6" w:rsidRPr="00E178DA" w:rsidRDefault="00F344C6" w:rsidP="0047290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  <w:p w:rsidR="00F344C6" w:rsidRPr="00E178DA" w:rsidRDefault="00F344C6" w:rsidP="0047290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4C6" w:rsidRPr="00E178DA" w:rsidRDefault="00F344C6" w:rsidP="0047290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 здоровье</w:t>
            </w:r>
          </w:p>
          <w:p w:rsidR="00F344C6" w:rsidRPr="00E178DA" w:rsidRDefault="00F344C6" w:rsidP="0047290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4C6" w:rsidRPr="00E178DA" w:rsidRDefault="00F344C6" w:rsidP="0047290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здоровье</w:t>
            </w:r>
          </w:p>
        </w:tc>
        <w:tc>
          <w:tcPr>
            <w:tcW w:w="28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урок.</w:t>
            </w:r>
          </w:p>
        </w:tc>
        <w:tc>
          <w:tcPr>
            <w:tcW w:w="49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поведения в кабинете химии.</w:t>
            </w:r>
          </w:p>
        </w:tc>
      </w:tr>
      <w:tr w:rsidR="00F344C6" w:rsidRPr="00991078" w:rsidTr="00F344C6">
        <w:trPr>
          <w:trHeight w:val="238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1.Неорганическая химия</w:t>
            </w:r>
          </w:p>
        </w:tc>
      </w:tr>
      <w:tr w:rsidR="00F344C6" w:rsidRPr="00991078" w:rsidTr="00F344C6">
        <w:trPr>
          <w:trHeight w:val="570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1.1. Основные понятия и законы химии</w:t>
            </w:r>
          </w:p>
        </w:tc>
        <w:tc>
          <w:tcPr>
            <w:tcW w:w="49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связь предмета химии с жизнью. </w:t>
            </w:r>
          </w:p>
        </w:tc>
      </w:tr>
      <w:tr w:rsidR="00F344C6" w:rsidRPr="00991078" w:rsidTr="00F344C6">
        <w:trPr>
          <w:trHeight w:val="140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1.2.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клетки: макро-, микр</w:t>
            </w:r>
            <w:proofErr w:type="gram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ультромикроэлементы</w:t>
            </w:r>
            <w:proofErr w:type="spellEnd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Радиоактивность.  </w:t>
            </w:r>
          </w:p>
        </w:tc>
      </w:tr>
      <w:tr w:rsidR="00F344C6" w:rsidRPr="00991078" w:rsidTr="00F344C6">
        <w:trPr>
          <w:trHeight w:val="140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1.3. Строение вещества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Агрегатное состояние вещества. </w:t>
            </w:r>
            <w:r w:rsidRPr="00E178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Коллоидные растворы, гели, золи. </w:t>
            </w: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Вода, воздух - экология. </w:t>
            </w:r>
            <w:r w:rsidRPr="00E178D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угарного газа при курении. </w:t>
            </w: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Кислотные дожди. Парниковый эффект. Озоновые дыры.</w:t>
            </w:r>
            <w:r w:rsidRPr="00E178DA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сокращения экологических следов.</w:t>
            </w:r>
          </w:p>
        </w:tc>
      </w:tr>
      <w:tr w:rsidR="00F344C6" w:rsidRPr="00991078" w:rsidTr="00F344C6">
        <w:trPr>
          <w:trHeight w:val="140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lang w:eastAsia="ru-RU"/>
              </w:rPr>
              <w:t xml:space="preserve"> Тема 1.4. Вода. Растворы. Растворение.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Биологическая роль воды. </w:t>
            </w:r>
            <w:proofErr w:type="spell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 человека</w:t>
            </w:r>
            <w:r w:rsidRPr="00E178DA">
              <w:rPr>
                <w:rFonts w:ascii="Times New Roman" w:eastAsia="Times New Roman" w:hAnsi="Times New Roman" w:cs="Times New Roman"/>
                <w:lang w:eastAsia="ru-RU"/>
              </w:rPr>
              <w:t xml:space="preserve">. Жесткость воды. </w:t>
            </w: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Минеральная вода. </w:t>
            </w:r>
            <w:r w:rsidRPr="00E178DA">
              <w:rPr>
                <w:rFonts w:ascii="Times New Roman" w:eastAsia="Times New Roman" w:hAnsi="Times New Roman" w:cs="Times New Roman"/>
                <w:lang w:eastAsia="ru-RU"/>
              </w:rPr>
              <w:t>Приготовление растворов заданной концентрации.</w:t>
            </w:r>
          </w:p>
        </w:tc>
      </w:tr>
      <w:tr w:rsidR="00F344C6" w:rsidRPr="00991078" w:rsidTr="00F344C6">
        <w:trPr>
          <w:trHeight w:val="498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1.5. Химические реакции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Биологическая роль химических реакций в организме человека.</w:t>
            </w:r>
          </w:p>
        </w:tc>
      </w:tr>
      <w:tr w:rsidR="00F344C6" w:rsidRPr="00991078" w:rsidTr="00F344C6">
        <w:trPr>
          <w:trHeight w:val="1635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 1.6. Металлы и  неметаллы.</w:t>
            </w:r>
          </w:p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Биологическая роль металлов в организме человека. Токсическое воздействие солей тяжёлых металлов на организм человека. Биологическая роль галогенов. Влияние препаратов йода на умственную активность. </w:t>
            </w:r>
          </w:p>
        </w:tc>
      </w:tr>
      <w:tr w:rsidR="00F344C6" w:rsidRPr="00991078" w:rsidTr="00F344C6">
        <w:trPr>
          <w:trHeight w:val="140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1.7. Классификация неорганических соединений и их свойства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Неорганические вещества клетки</w:t>
            </w:r>
          </w:p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Агрессивная среда: кислоты, щелочи, соли. ТБ при работе с бытовой химией.</w:t>
            </w:r>
          </w:p>
        </w:tc>
      </w:tr>
      <w:tr w:rsidR="00F344C6" w:rsidRPr="00991078" w:rsidTr="00F344C6">
        <w:trPr>
          <w:trHeight w:val="210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Органическая химия</w:t>
            </w:r>
          </w:p>
        </w:tc>
      </w:tr>
      <w:tr w:rsidR="00F344C6" w:rsidRPr="00991078" w:rsidTr="00F344C6">
        <w:trPr>
          <w:trHeight w:val="962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2.1. Основные понятия органической химии и теория строения органических веществ</w:t>
            </w:r>
          </w:p>
        </w:tc>
        <w:tc>
          <w:tcPr>
            <w:tcW w:w="49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Биологическая роль органических   </w:t>
            </w:r>
            <w:proofErr w:type="gramEnd"/>
          </w:p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соединений в клетке. Круговорот      </w:t>
            </w:r>
          </w:p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углерода в природе.</w:t>
            </w:r>
          </w:p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4C6" w:rsidRPr="00991078" w:rsidTr="00F344C6">
        <w:trPr>
          <w:trHeight w:val="1125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 2.2. Углеводороды и их природные источники</w:t>
            </w:r>
          </w:p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78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Влияние углеводородов нефти и сероводорода на организм человека. </w:t>
            </w: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Экологические аспекты добычи  и переработки углеводородов. </w:t>
            </w:r>
          </w:p>
        </w:tc>
      </w:tr>
      <w:tr w:rsidR="00F344C6" w:rsidRPr="00991078" w:rsidTr="00F344C6">
        <w:trPr>
          <w:trHeight w:val="1294"/>
          <w:jc w:val="center"/>
        </w:trPr>
        <w:tc>
          <w:tcPr>
            <w:tcW w:w="1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</w:t>
            </w:r>
            <w:proofErr w:type="gram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 Кислородосодержащие органические соединения</w:t>
            </w:r>
          </w:p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Влияние алкоголя на организм человека. Формирование навыков здорового питания. Диеты. Пищевые добавки. Витамины, гормоны, лекарства. Гигиена рабочего места.</w:t>
            </w:r>
          </w:p>
        </w:tc>
      </w:tr>
      <w:tr w:rsidR="00F344C6" w:rsidRPr="00991078" w:rsidTr="00F344C6">
        <w:trPr>
          <w:trHeight w:val="140"/>
          <w:jc w:val="center"/>
        </w:trPr>
        <w:tc>
          <w:tcPr>
            <w:tcW w:w="1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4729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proofErr w:type="gram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 Азотосодержащие органические соединения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C6" w:rsidRPr="00E178DA" w:rsidRDefault="00F344C6" w:rsidP="00F344C6">
            <w:pPr>
              <w:spacing w:after="0" w:line="240" w:lineRule="auto"/>
              <w:ind w:left="263" w:right="1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Пластмассы. Волокна. Экологические проблемы современных производств. </w:t>
            </w:r>
            <w:proofErr w:type="spell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Генномодифицированные</w:t>
            </w:r>
            <w:proofErr w:type="spellEnd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продукты. Пестициды. Полимеры для изготовления </w:t>
            </w:r>
            <w:proofErr w:type="spellStart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имплантантов</w:t>
            </w:r>
            <w:proofErr w:type="spellEnd"/>
            <w:r w:rsidRPr="00E1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Проблемы утилизации искусственных материалов.</w:t>
            </w:r>
          </w:p>
        </w:tc>
      </w:tr>
    </w:tbl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Pr="00FB1F6C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Компоненты </w:t>
      </w:r>
      <w:proofErr w:type="spellStart"/>
      <w:r w:rsidRPr="00595BF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95BF6">
        <w:rPr>
          <w:rFonts w:ascii="Times New Roman" w:hAnsi="Times New Roman" w:cs="Times New Roman"/>
          <w:sz w:val="24"/>
          <w:szCs w:val="24"/>
        </w:rPr>
        <w:t xml:space="preserve"> на уроках химии</w:t>
      </w:r>
      <w:r>
        <w:rPr>
          <w:rFonts w:ascii="Times New Roman" w:hAnsi="Times New Roman" w:cs="Times New Roman"/>
          <w:sz w:val="24"/>
          <w:szCs w:val="24"/>
        </w:rPr>
        <w:t xml:space="preserve"> (таб.1)</w:t>
      </w:r>
      <w:r w:rsidRPr="00FB1F6C">
        <w:rPr>
          <w:rFonts w:ascii="Times New Roman" w:hAnsi="Times New Roman" w:cs="Times New Roman"/>
          <w:sz w:val="24"/>
          <w:szCs w:val="24"/>
        </w:rPr>
        <w:t xml:space="preserve"> показыва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B1F6C">
        <w:rPr>
          <w:rFonts w:ascii="Times New Roman" w:hAnsi="Times New Roman" w:cs="Times New Roman"/>
          <w:sz w:val="24"/>
          <w:szCs w:val="24"/>
        </w:rPr>
        <w:t>, как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FB1F6C">
        <w:rPr>
          <w:rFonts w:ascii="Times New Roman" w:hAnsi="Times New Roman" w:cs="Times New Roman"/>
          <w:sz w:val="24"/>
          <w:szCs w:val="24"/>
        </w:rPr>
        <w:t xml:space="preserve"> может содержать</w:t>
      </w:r>
      <w:r>
        <w:rPr>
          <w:rFonts w:ascii="Times New Roman" w:hAnsi="Times New Roman" w:cs="Times New Roman"/>
          <w:sz w:val="24"/>
          <w:szCs w:val="24"/>
        </w:rPr>
        <w:t xml:space="preserve"> материал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повышает</w:t>
      </w:r>
      <w:r w:rsidRPr="00FB1F6C">
        <w:rPr>
          <w:rFonts w:ascii="Times New Roman" w:hAnsi="Times New Roman" w:cs="Times New Roman"/>
          <w:sz w:val="24"/>
          <w:szCs w:val="24"/>
        </w:rPr>
        <w:t xml:space="preserve"> </w:t>
      </w:r>
      <w:r w:rsidRPr="006E7E12">
        <w:rPr>
          <w:rFonts w:ascii="Times New Roman" w:hAnsi="Times New Roman" w:cs="Times New Roman"/>
          <w:sz w:val="24"/>
          <w:szCs w:val="24"/>
        </w:rPr>
        <w:t>уровень знаний, формирует грамотное поведение в быту, природе, на производстве,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F6C">
        <w:rPr>
          <w:rFonts w:ascii="Times New Roman" w:hAnsi="Times New Roman" w:cs="Times New Roman"/>
          <w:sz w:val="24"/>
          <w:szCs w:val="24"/>
        </w:rPr>
        <w:t xml:space="preserve">расширяет кругозор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FB1F6C">
        <w:rPr>
          <w:rFonts w:ascii="Times New Roman" w:hAnsi="Times New Roman" w:cs="Times New Roman"/>
          <w:sz w:val="24"/>
          <w:szCs w:val="24"/>
        </w:rPr>
        <w:t>, усиливает воспитательное воздействие на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9C1">
        <w:rPr>
          <w:rFonts w:ascii="Times New Roman" w:hAnsi="Times New Roman" w:cs="Times New Roman"/>
          <w:sz w:val="24"/>
          <w:szCs w:val="24"/>
        </w:rPr>
        <w:t>[1]</w:t>
      </w:r>
      <w:r w:rsidRPr="00FB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1F6C">
        <w:rPr>
          <w:rFonts w:ascii="Times New Roman" w:hAnsi="Times New Roman" w:cs="Times New Roman"/>
          <w:sz w:val="24"/>
          <w:szCs w:val="24"/>
        </w:rPr>
        <w:t>озво</w:t>
      </w:r>
      <w:r>
        <w:rPr>
          <w:rFonts w:ascii="Times New Roman" w:hAnsi="Times New Roman" w:cs="Times New Roman"/>
          <w:sz w:val="24"/>
          <w:szCs w:val="24"/>
        </w:rPr>
        <w:t>ляет изменить отношение студентов к предмету химии, формирует</w:t>
      </w:r>
      <w:r w:rsidRPr="00FB1F6C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B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 w:rsidRPr="00FB1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инициативу,</w:t>
      </w:r>
      <w:r w:rsidRPr="00FB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</w:t>
      </w:r>
      <w:r w:rsidRPr="00FB1F6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991078">
        <w:rPr>
          <w:rFonts w:ascii="Times New Roman" w:hAnsi="Times New Roman" w:cs="Times New Roman"/>
          <w:sz w:val="24"/>
          <w:szCs w:val="24"/>
        </w:rPr>
        <w:t>еленаправленн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1078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107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1078">
        <w:rPr>
          <w:rFonts w:ascii="Times New Roman" w:hAnsi="Times New Roman" w:cs="Times New Roman"/>
          <w:sz w:val="24"/>
          <w:szCs w:val="24"/>
        </w:rPr>
        <w:t xml:space="preserve"> и воспитательн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107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 преподавателя</w:t>
      </w:r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91078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 формированию у студентов знаний принципов</w:t>
      </w:r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 w:rsidRPr="003629F7">
        <w:rPr>
          <w:rFonts w:ascii="Times New Roman" w:hAnsi="Times New Roman" w:cs="Times New Roman"/>
          <w:sz w:val="24"/>
          <w:szCs w:val="24"/>
        </w:rPr>
        <w:t>здорового образа жизни</w:t>
      </w:r>
      <w:r>
        <w:rPr>
          <w:rFonts w:ascii="Times New Roman" w:hAnsi="Times New Roman" w:cs="Times New Roman"/>
          <w:sz w:val="24"/>
          <w:szCs w:val="24"/>
        </w:rPr>
        <w:t>, умений их применять, анализировать и прогнозировать</w:t>
      </w:r>
      <w:r w:rsidRPr="00362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 будущее.</w:t>
      </w:r>
    </w:p>
    <w:p w:rsidR="00F344C6" w:rsidRDefault="00F344C6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>Принципы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на уроках химии</w:t>
      </w:r>
      <w:r w:rsidRPr="00991078">
        <w:rPr>
          <w:rFonts w:ascii="Times New Roman" w:hAnsi="Times New Roman" w:cs="Times New Roman"/>
          <w:sz w:val="24"/>
          <w:szCs w:val="24"/>
        </w:rPr>
        <w:t>: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874558"/>
            <wp:effectExtent l="19050" t="0" r="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34" t="11667" r="13954" b="11945"/>
                    <a:stretch/>
                  </pic:blipFill>
                  <pic:spPr bwMode="auto">
                    <a:xfrm>
                      <a:off x="0" y="0"/>
                      <a:ext cx="3659652" cy="288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44C6" w:rsidRPr="00991078" w:rsidRDefault="00F344C6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 </w:t>
      </w:r>
      <w:r w:rsidRPr="00943502">
        <w:rPr>
          <w:rFonts w:ascii="Times New Roman" w:hAnsi="Times New Roman" w:cs="Times New Roman"/>
          <w:sz w:val="24"/>
          <w:szCs w:val="24"/>
        </w:rPr>
        <w:t>Принципы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на уроках химии</w:t>
      </w:r>
    </w:p>
    <w:p w:rsidR="00F344C6" w:rsidRPr="0090673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078">
        <w:rPr>
          <w:rFonts w:ascii="Times New Roman" w:hAnsi="Times New Roman" w:cs="Times New Roman"/>
          <w:sz w:val="24"/>
          <w:szCs w:val="24"/>
        </w:rPr>
        <w:t xml:space="preserve">1)Принцип актуальности информации: определяется современными задачами по поддержанию здоровья, задачами здравоохранения.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 w:rsidRPr="00991078">
        <w:rPr>
          <w:rFonts w:ascii="Times New Roman" w:hAnsi="Times New Roman" w:cs="Times New Roman"/>
          <w:sz w:val="24"/>
          <w:szCs w:val="24"/>
        </w:rPr>
        <w:t xml:space="preserve"> отражает проблемы, связанные со здоровьем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Pr="00991078">
        <w:rPr>
          <w:rFonts w:ascii="Times New Roman" w:hAnsi="Times New Roman" w:cs="Times New Roman"/>
          <w:sz w:val="24"/>
          <w:szCs w:val="24"/>
        </w:rPr>
        <w:t>, экологией, социальными нормами и ценностями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аб. 2.)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73E" w:rsidRDefault="0090673E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73E" w:rsidRPr="008259C1" w:rsidRDefault="0090673E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44C6" w:rsidRPr="00991078" w:rsidRDefault="00F344C6" w:rsidP="00F34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«Пример реализации принципа актуальности»</w:t>
      </w:r>
    </w:p>
    <w:tbl>
      <w:tblPr>
        <w:tblStyle w:val="a4"/>
        <w:tblW w:w="0" w:type="auto"/>
        <w:tblLook w:val="04A0"/>
      </w:tblPr>
      <w:tblGrid>
        <w:gridCol w:w="2093"/>
        <w:gridCol w:w="7761"/>
      </w:tblGrid>
      <w:tr w:rsidR="00F344C6" w:rsidTr="00472902">
        <w:tc>
          <w:tcPr>
            <w:tcW w:w="2093" w:type="dxa"/>
          </w:tcPr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47">
              <w:rPr>
                <w:rFonts w:ascii="Times New Roman" w:hAnsi="Times New Roman" w:cs="Times New Roman"/>
                <w:sz w:val="24"/>
                <w:szCs w:val="24"/>
              </w:rPr>
              <w:t>Тема 1.1.Основные понятия и законы химии</w:t>
            </w:r>
          </w:p>
        </w:tc>
        <w:tc>
          <w:tcPr>
            <w:tcW w:w="7761" w:type="dxa"/>
          </w:tcPr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Величину шума в децибелах, ведущего к полной глухоте, если в нём прибывать несколько часов, вы узнаете, вычислив молекулярную массу сульфида алюминия. Нормальный уровень шума составляет величину, равную массе 0,2 моль </w:t>
            </w:r>
            <w:r w:rsidRPr="000D6791">
              <w:rPr>
                <w:rFonts w:ascii="Times New Roman" w:hAnsi="Times New Roman" w:cs="Times New Roman"/>
                <w:sz w:val="24"/>
                <w:szCs w:val="24"/>
              </w:rPr>
              <w:t>сульфида 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AL</w:t>
            </w:r>
            <w:r w:rsidRPr="000D6791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0D679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0D6791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0D6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0D6791">
              <w:rPr>
                <w:rFonts w:ascii="Times New Roman" w:hAnsi="Times New Roman" w:cs="Times New Roman"/>
                <w:sz w:val="24"/>
                <w:szCs w:val="24"/>
              </w:rPr>
              <w:t xml:space="preserve">= 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г/моль</w:t>
            </w:r>
          </w:p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Масса 0,2 моль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D6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D6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6791">
              <w:rPr>
                <w:rFonts w:ascii="Times New Roman" w:hAnsi="Times New Roman" w:cs="Times New Roman"/>
                <w:sz w:val="24"/>
                <w:szCs w:val="24"/>
              </w:rPr>
              <w:t xml:space="preserve">=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Величина шума, вызывающего глухоту равна 150 дБ. Нормальный уровень шума – 30 дБ. Максимальная громкость звука музыкальных усилителей 110дБ.</w:t>
            </w:r>
          </w:p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4041">
              <w:rPr>
                <w:rFonts w:ascii="Times New Roman" w:hAnsi="Times New Roman" w:cs="Times New Roman"/>
                <w:sz w:val="24"/>
                <w:szCs w:val="24"/>
              </w:rPr>
              <w:t xml:space="preserve">Какое количество вещества составляет углекислый газ, занимающий объем 134,4 л. Вычислив, вы узнаете, сколько минут жизни забирает одна выкуренная сигарета. Решение: </w:t>
            </w:r>
            <w:proofErr w:type="spellStart"/>
            <w:r w:rsidRPr="00B04041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proofErr w:type="spellEnd"/>
            <w:r w:rsidRPr="00B04041">
              <w:rPr>
                <w:rFonts w:ascii="Times New Roman" w:hAnsi="Times New Roman" w:cs="Times New Roman"/>
                <w:sz w:val="24"/>
                <w:szCs w:val="24"/>
              </w:rPr>
              <w:t xml:space="preserve"> (CO2) = 22,4 моль/</w:t>
            </w:r>
            <w:proofErr w:type="gramStart"/>
            <w:r w:rsidRPr="00B040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04041">
              <w:rPr>
                <w:rFonts w:ascii="Times New Roman" w:hAnsi="Times New Roman" w:cs="Times New Roman"/>
                <w:sz w:val="24"/>
                <w:szCs w:val="24"/>
              </w:rPr>
              <w:t xml:space="preserve"> (CO2) = 134,4 / 22,4 = 6 (моль). </w:t>
            </w:r>
          </w:p>
          <w:p w:rsidR="00F344C6" w:rsidRPr="000D6791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41">
              <w:rPr>
                <w:rFonts w:ascii="Times New Roman" w:hAnsi="Times New Roman" w:cs="Times New Roman"/>
                <w:sz w:val="24"/>
                <w:szCs w:val="24"/>
              </w:rPr>
              <w:t xml:space="preserve">Ответ: Одна выкуренная сигарета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забирает </w:t>
            </w:r>
            <w:r w:rsidRPr="00B04041">
              <w:rPr>
                <w:rFonts w:ascii="Times New Roman" w:hAnsi="Times New Roman" w:cs="Times New Roman"/>
                <w:sz w:val="24"/>
                <w:szCs w:val="24"/>
              </w:rPr>
              <w:t>6 мин. жизни.</w:t>
            </w:r>
          </w:p>
        </w:tc>
      </w:tr>
    </w:tbl>
    <w:p w:rsidR="00F344C6" w:rsidRPr="0090673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Pr="0090673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P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 xml:space="preserve">2)Принцип научности предусматривает осуществление теоретической и практической деятельности на основе </w:t>
      </w:r>
      <w:proofErr w:type="spellStart"/>
      <w:r w:rsidRPr="00991078">
        <w:rPr>
          <w:rFonts w:ascii="Times New Roman" w:hAnsi="Times New Roman" w:cs="Times New Roman"/>
          <w:sz w:val="24"/>
          <w:szCs w:val="24"/>
        </w:rPr>
        <w:t>научнообоснованных</w:t>
      </w:r>
      <w:proofErr w:type="spellEnd"/>
      <w:r w:rsidRPr="00991078">
        <w:rPr>
          <w:rFonts w:ascii="Times New Roman" w:hAnsi="Times New Roman" w:cs="Times New Roman"/>
          <w:sz w:val="24"/>
          <w:szCs w:val="24"/>
        </w:rPr>
        <w:t xml:space="preserve"> данных</w:t>
      </w:r>
      <w:proofErr w:type="gramStart"/>
      <w:r w:rsidRPr="00991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аб. 3.)</w:t>
      </w:r>
      <w:r w:rsidRPr="00F344C6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F344C6" w:rsidRDefault="00F344C6" w:rsidP="00F344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344C6" w:rsidRDefault="00F344C6" w:rsidP="00F344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«Пример реализации принципа научности»</w:t>
      </w:r>
    </w:p>
    <w:tbl>
      <w:tblPr>
        <w:tblStyle w:val="a4"/>
        <w:tblW w:w="9948" w:type="dxa"/>
        <w:tblLook w:val="04A0"/>
      </w:tblPr>
      <w:tblGrid>
        <w:gridCol w:w="2097"/>
        <w:gridCol w:w="7851"/>
      </w:tblGrid>
      <w:tr w:rsidR="00F344C6" w:rsidTr="00472902">
        <w:trPr>
          <w:trHeight w:val="4837"/>
        </w:trPr>
        <w:tc>
          <w:tcPr>
            <w:tcW w:w="2097" w:type="dxa"/>
          </w:tcPr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A">
              <w:rPr>
                <w:rFonts w:ascii="Times New Roman" w:hAnsi="Times New Roman" w:cs="Times New Roman"/>
                <w:sz w:val="24"/>
                <w:szCs w:val="24"/>
              </w:rPr>
              <w:t>Тема 2.4. Азотосодержащие органические соединения</w:t>
            </w:r>
          </w:p>
        </w:tc>
        <w:tc>
          <w:tcPr>
            <w:tcW w:w="7851" w:type="dxa"/>
          </w:tcPr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Ситуационная задача: </w:t>
            </w:r>
            <w:r w:rsidRPr="00E1648A">
              <w:rPr>
                <w:rFonts w:ascii="Times New Roman" w:hAnsi="Times New Roman" w:cs="Times New Roman"/>
                <w:sz w:val="24"/>
                <w:szCs w:val="24"/>
              </w:rPr>
              <w:t>определить причинно – следственную связь между происхождением волокна – свойствами ткани – ценой товара.</w:t>
            </w:r>
          </w:p>
          <w:p w:rsidR="00F344C6" w:rsidRDefault="0090673E" w:rsidP="00472902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635" w:dyaOrig="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203.25pt" o:ole="">
                  <v:imagedata r:id="rId10" o:title="" cropbottom="5191f"/>
                </v:shape>
                <o:OLEObject Type="Embed" ProgID="PBrush" ShapeID="_x0000_i1025" DrawAspect="Content" ObjectID="_1599830173" r:id="rId11"/>
              </w:object>
            </w:r>
          </w:p>
        </w:tc>
      </w:tr>
    </w:tbl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078">
        <w:rPr>
          <w:rFonts w:ascii="Times New Roman" w:hAnsi="Times New Roman" w:cs="Times New Roman"/>
          <w:sz w:val="24"/>
          <w:szCs w:val="24"/>
        </w:rPr>
        <w:t>3)Принцип доступности предполагает оптимальный для усвоения объем информации. Важное значение имеют дидактические подходы к изложению материала: переход от простого к сложному, от известного к неизвестному, четкое формулирование обобщений и выводов</w:t>
      </w:r>
      <w:proofErr w:type="gramStart"/>
      <w:r w:rsidRPr="00991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аб.4.)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</w:p>
    <w:p w:rsidR="00F344C6" w:rsidRPr="00991078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Pr="00F344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«Пример реализации принципа доступности»</w:t>
      </w:r>
    </w:p>
    <w:tbl>
      <w:tblPr>
        <w:tblStyle w:val="a4"/>
        <w:tblW w:w="0" w:type="auto"/>
        <w:tblInd w:w="108" w:type="dxa"/>
        <w:tblLook w:val="04A0"/>
      </w:tblPr>
      <w:tblGrid>
        <w:gridCol w:w="2181"/>
        <w:gridCol w:w="7204"/>
      </w:tblGrid>
      <w:tr w:rsidR="00F344C6" w:rsidTr="00472902">
        <w:trPr>
          <w:trHeight w:val="1691"/>
        </w:trPr>
        <w:tc>
          <w:tcPr>
            <w:tcW w:w="2181" w:type="dxa"/>
          </w:tcPr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F2">
              <w:rPr>
                <w:rFonts w:ascii="Times New Roman" w:hAnsi="Times New Roman" w:cs="Times New Roman"/>
                <w:sz w:val="24"/>
                <w:szCs w:val="24"/>
              </w:rPr>
              <w:t>Тема 2.2. Углеводороды и их природные источники</w:t>
            </w:r>
          </w:p>
        </w:tc>
        <w:tc>
          <w:tcPr>
            <w:tcW w:w="7204" w:type="dxa"/>
          </w:tcPr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1485900" cy="1114425"/>
                  <wp:effectExtent l="19050" t="0" r="0" b="0"/>
                  <wp:wrapSquare wrapText="bothSides"/>
                  <wp:docPr id="28" name="Рисунок 7" descr="D:\РАБОТА\фото\фото студ. к № 1и кор. № 2 олим\100OLYMP\P421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фото\фото студ. к № 1и кор. № 2 олим\100OLYMP\P421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конспекту студенты самостоятельно систематизируют и обобщают материал урока в виде схемы.</w:t>
            </w:r>
          </w:p>
        </w:tc>
      </w:tr>
    </w:tbl>
    <w:p w:rsidR="00F344C6" w:rsidRPr="0090673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lastRenderedPageBreak/>
        <w:t>4)Принцип положительного ориентирования предполагает выработку типов поведения и стилей жизни, ориентированных на положительные, эталонные образцы, одобряемые в обществе</w:t>
      </w:r>
      <w:proofErr w:type="gramStart"/>
      <w:r w:rsidRPr="00991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аб. 5.)</w:t>
      </w:r>
      <w:r w:rsidRPr="0090673E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F344C6" w:rsidRPr="0090673E" w:rsidRDefault="00F344C6" w:rsidP="00F344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«Пример реализации принципа положительного ориентирования»</w:t>
      </w:r>
    </w:p>
    <w:tbl>
      <w:tblPr>
        <w:tblStyle w:val="a4"/>
        <w:tblW w:w="0" w:type="auto"/>
        <w:tblLook w:val="04A0"/>
      </w:tblPr>
      <w:tblGrid>
        <w:gridCol w:w="2518"/>
        <w:gridCol w:w="7336"/>
      </w:tblGrid>
      <w:tr w:rsidR="00F344C6" w:rsidTr="00472902">
        <w:tc>
          <w:tcPr>
            <w:tcW w:w="2518" w:type="dxa"/>
          </w:tcPr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</w:t>
            </w:r>
          </w:p>
          <w:p w:rsidR="00F344C6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344C6" w:rsidRPr="00910649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уравнения </w:t>
            </w:r>
            <w:proofErr w:type="gramStart"/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реакции: </w:t>
            </w:r>
          </w:p>
          <w:p w:rsidR="00F344C6" w:rsidRPr="00910649" w:rsidRDefault="00F344C6" w:rsidP="004729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а) окисления фосфора (V) б) горения аммиака в отсутствии катализатора в) окисления аммиака в присутствии платинового катализатора г) разложения нитрата железа(III)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равняйте, сложите коэффициенты в уравнениях химических реакции и вы узнаете: а) в какое время у человека наивысшая работоспособность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б) в какое время у человека наибольшее утомление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в) в какое время у человека вечерний подъем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г) когда необходимо прекращать всякую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полученных знаний о биологических ритмах при составлении режима дня позволит достичь максимальной работоспособности и повысить сопротивляемость организма к утомлению. Ответ: а) 4Р + 5О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= 2 Р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(11 часов) б) 4NH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+ 3O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= 2N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+ 6H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O (15 часов) в) 4NH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+ 5O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= 4NO + 6H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O (19 часов) г) 4Fe (NO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= 2 Fe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+ 12NO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+ 3O</w:t>
            </w:r>
            <w:r w:rsidRPr="005A1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6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21 час)</w:t>
            </w:r>
          </w:p>
        </w:tc>
      </w:tr>
    </w:tbl>
    <w:p w:rsidR="00F344C6" w:rsidRPr="00991078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078">
        <w:rPr>
          <w:rFonts w:ascii="Times New Roman" w:hAnsi="Times New Roman" w:cs="Times New Roman"/>
          <w:sz w:val="24"/>
          <w:szCs w:val="24"/>
        </w:rPr>
        <w:t>5)Принцип единства теории и практики предполагает возможность использования полученных студентами знаний на практике</w:t>
      </w:r>
      <w:proofErr w:type="gramStart"/>
      <w:r w:rsidRPr="00991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таб. 6.)</w:t>
      </w:r>
      <w:r w:rsidRPr="008259C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2]</w:t>
      </w:r>
    </w:p>
    <w:p w:rsidR="0090673E" w:rsidRPr="008259C1" w:rsidRDefault="0090673E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44C6" w:rsidRDefault="00F344C6" w:rsidP="0090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67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«Приме реализации принципа единства теории и практики»</w:t>
      </w:r>
    </w:p>
    <w:tbl>
      <w:tblPr>
        <w:tblStyle w:val="a4"/>
        <w:tblW w:w="0" w:type="auto"/>
        <w:tblLook w:val="04A0"/>
      </w:tblPr>
      <w:tblGrid>
        <w:gridCol w:w="2376"/>
        <w:gridCol w:w="7478"/>
      </w:tblGrid>
      <w:tr w:rsidR="00F344C6" w:rsidTr="00472902">
        <w:tc>
          <w:tcPr>
            <w:tcW w:w="2376" w:type="dxa"/>
          </w:tcPr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F2">
              <w:rPr>
                <w:rFonts w:ascii="Times New Roman" w:hAnsi="Times New Roman" w:cs="Times New Roman"/>
                <w:sz w:val="24"/>
                <w:szCs w:val="24"/>
              </w:rPr>
              <w:t>Тема 1.3. Строение вещества</w:t>
            </w: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83">
              <w:rPr>
                <w:rFonts w:ascii="Times New Roman" w:hAnsi="Times New Roman" w:cs="Times New Roman"/>
                <w:sz w:val="24"/>
                <w:szCs w:val="24"/>
              </w:rPr>
              <w:t>Тема 1.7. Классификация неорганических соединений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83">
              <w:rPr>
                <w:rFonts w:ascii="Times New Roman" w:hAnsi="Times New Roman" w:cs="Times New Roman"/>
                <w:sz w:val="24"/>
                <w:szCs w:val="24"/>
              </w:rPr>
              <w:t>Тема 2.2. Углеводороды и их природные источники</w:t>
            </w:r>
          </w:p>
        </w:tc>
        <w:tc>
          <w:tcPr>
            <w:tcW w:w="7478" w:type="dxa"/>
          </w:tcPr>
          <w:p w:rsidR="00F344C6" w:rsidRDefault="00F344C6" w:rsidP="0047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393369"/>
                  <wp:effectExtent l="19050" t="0" r="9525" b="0"/>
                  <wp:docPr id="29" name="Рисунок 5" descr="D:\РАБОТА\фото\фото максимова\PB170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фото\фото максимова\PB170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64" cy="140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379083"/>
                  <wp:effectExtent l="19050" t="0" r="9525" b="0"/>
                  <wp:docPr id="30" name="Рисунок 6" descr="D:\РАБОТА\фото\фото максимова\PB170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фото\фото максимова\PB170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236" cy="137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C6" w:rsidRPr="00C84A83" w:rsidRDefault="00F344C6" w:rsidP="00472902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>15.03.2017 года состоялась молодёжная конференция «Вернадские чтения».</w:t>
            </w:r>
          </w:p>
          <w:p w:rsidR="00F344C6" w:rsidRPr="00C84A83" w:rsidRDefault="00F344C6" w:rsidP="00472902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конференции была представлена студенческая исследовательская работа «Влияние выхлопных газов на окружающую среду» студента 1 курса группы № 2-17 по профессии «Слесарь по ремонту строительных машин» </w:t>
            </w:r>
            <w:proofErr w:type="spellStart"/>
            <w:r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Завгороднего</w:t>
            </w:r>
            <w:proofErr w:type="spellEnd"/>
            <w:r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Александра.</w:t>
            </w:r>
          </w:p>
          <w:p w:rsidR="00F344C6" w:rsidRPr="00C84A83" w:rsidRDefault="00F344C6" w:rsidP="00472902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были отражены: обоснование выбранной темы, экспериментальная и расчётная части, выводы по результатам исследования.</w:t>
            </w:r>
          </w:p>
          <w:p w:rsidR="00F344C6" w:rsidRDefault="0090673E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-703580</wp:posOffset>
                  </wp:positionV>
                  <wp:extent cx="1123950" cy="1499235"/>
                  <wp:effectExtent l="19050" t="0" r="0" b="0"/>
                  <wp:wrapTight wrapText="bothSides">
                    <wp:wrapPolygon edited="0">
                      <wp:start x="-366" y="0"/>
                      <wp:lineTo x="-366" y="21408"/>
                      <wp:lineTo x="21600" y="21408"/>
                      <wp:lineTo x="21600" y="0"/>
                      <wp:lineTo x="-366" y="0"/>
                    </wp:wrapPolygon>
                  </wp:wrapTight>
                  <wp:docPr id="31" name="Рисунок 10" descr="G:\презентация экология автомобтля\P317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езентация экология автомобтля\P3170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44C6"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Исследовательский проект </w:t>
            </w:r>
            <w:proofErr w:type="spellStart"/>
            <w:r w:rsidR="00F344C6"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Завгороднего</w:t>
            </w:r>
            <w:proofErr w:type="spellEnd"/>
            <w:r w:rsidR="00F344C6"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занял </w:t>
            </w:r>
            <w:r w:rsidR="00F344C6" w:rsidRPr="00C84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F344C6" w:rsidRPr="00C8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в номинации «Химические исследования, связанные с экологией».</w:t>
            </w:r>
          </w:p>
        </w:tc>
      </w:tr>
    </w:tbl>
    <w:p w:rsidR="00F344C6" w:rsidRPr="0090673E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Pr="008259C1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078">
        <w:rPr>
          <w:rFonts w:ascii="Times New Roman" w:hAnsi="Times New Roman" w:cs="Times New Roman"/>
          <w:sz w:val="24"/>
          <w:szCs w:val="24"/>
        </w:rPr>
        <w:lastRenderedPageBreak/>
        <w:t xml:space="preserve">6)Принцип активного участия способствует устойчивому закреплению знаний и навыков здорового образа жизни, включающий качественный анализ. </w:t>
      </w:r>
      <w:r>
        <w:rPr>
          <w:rFonts w:ascii="Times New Roman" w:hAnsi="Times New Roman" w:cs="Times New Roman"/>
          <w:sz w:val="24"/>
          <w:szCs w:val="24"/>
        </w:rPr>
        <w:t>Студенты р</w:t>
      </w:r>
      <w:r w:rsidRPr="00991078">
        <w:rPr>
          <w:rFonts w:ascii="Times New Roman" w:hAnsi="Times New Roman" w:cs="Times New Roman"/>
          <w:sz w:val="24"/>
          <w:szCs w:val="24"/>
        </w:rPr>
        <w:t>ешают ситуационные задачи, с необходимостью выбора и принятия решения</w:t>
      </w:r>
      <w:proofErr w:type="gramStart"/>
      <w:r w:rsidRPr="00991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аб. 7.)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</w:p>
    <w:p w:rsidR="00F344C6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4C6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«Пример реализации принципа активного участия»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78"/>
      </w:tblGrid>
      <w:tr w:rsidR="00F344C6" w:rsidTr="00472902">
        <w:tc>
          <w:tcPr>
            <w:tcW w:w="2376" w:type="dxa"/>
          </w:tcPr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sz w:val="24"/>
                <w:szCs w:val="24"/>
              </w:rPr>
              <w:t>Тема 2.3. Кислородосодержащие органические соединения</w:t>
            </w: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sz w:val="24"/>
                <w:szCs w:val="24"/>
              </w:rPr>
              <w:t>Тема 1.6. Металлы и  неметаллы.</w:t>
            </w:r>
          </w:p>
        </w:tc>
        <w:tc>
          <w:tcPr>
            <w:tcW w:w="7478" w:type="dxa"/>
          </w:tcPr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задачи: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Вычислив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ольные</w:t>
            </w: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 xml:space="preserve"> доли химических элементов в молекуле этилового спирта, вы узнаете, какие заболевания возникают вследствие злоупотребления алкоголем. Ответы задачи соответствуют цифрам заболеваний: 0,2 – грипп, насморк; 0, 52 – язвенная болезнь, </w:t>
            </w:r>
            <w:proofErr w:type="spellStart"/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C5500F">
              <w:rPr>
                <w:rFonts w:ascii="Times New Roman" w:hAnsi="Times New Roman" w:cs="Times New Roman"/>
                <w:sz w:val="24"/>
                <w:szCs w:val="24"/>
              </w:rPr>
              <w:t xml:space="preserve">; 0,13 – слабоумие, галлюцинации; 0,48 – плоскостопие; 0,35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 xml:space="preserve"> импотенция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F344C6" w:rsidRPr="00C5500F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 xml:space="preserve">M (C 2 H 6 O) = 24 + 6 + 16 =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г/моль</w:t>
            </w:r>
          </w:p>
          <w:p w:rsidR="00F344C6" w:rsidRPr="00C5500F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ω (С) = 24 / 46 = 0,52</w:t>
            </w:r>
          </w:p>
          <w:p w:rsidR="00F344C6" w:rsidRPr="00C5500F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ω (Н) = 6 / 46 = 0,13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ω (О) = 16 / 46 = 0,35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Злоупотребление алкоголя приводит к следующим заболеваниям: </w:t>
            </w: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язвенная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слабоумие, галлюцинации;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0F">
              <w:rPr>
                <w:rFonts w:ascii="Times New Roman" w:hAnsi="Times New Roman" w:cs="Times New Roman"/>
                <w:sz w:val="24"/>
                <w:szCs w:val="24"/>
              </w:rPr>
              <w:t>импотенция.</w:t>
            </w:r>
          </w:p>
          <w:p w:rsidR="00F344C6" w:rsidRDefault="00F344C6" w:rsidP="00472902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игротека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решают задачу на содержание кальция в организме. Вопрос в задаче: «</w:t>
            </w:r>
            <w:r w:rsidRPr="003C6777">
              <w:rPr>
                <w:rFonts w:ascii="Times New Roman" w:hAnsi="Times New Roman" w:cs="Times New Roman"/>
                <w:sz w:val="24"/>
                <w:szCs w:val="24"/>
              </w:rPr>
              <w:t>А если в организме дефицит кальция? К каким изменениям это может привести?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4C6" w:rsidRDefault="0090673E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-529590</wp:posOffset>
                  </wp:positionV>
                  <wp:extent cx="1478280" cy="1104900"/>
                  <wp:effectExtent l="19050" t="0" r="7620" b="0"/>
                  <wp:wrapTight wrapText="bothSides">
                    <wp:wrapPolygon edited="0">
                      <wp:start x="-278" y="0"/>
                      <wp:lineTo x="-278" y="21228"/>
                      <wp:lineTo x="21711" y="21228"/>
                      <wp:lineTo x="21711" y="0"/>
                      <wp:lineTo x="-278" y="0"/>
                    </wp:wrapPolygon>
                  </wp:wrapTight>
                  <wp:docPr id="32" name="Рисунок 8" descr="D:\РАБОТА\фото\хим. игротекк\фото хим. игротека\100OLYMP\P424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\фото\хим. игротекк\фото хим. игротека\100OLYMP\P4240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44C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gramStart"/>
            <w:r w:rsidR="00F344C6" w:rsidRPr="003C67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F344C6" w:rsidRPr="003C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44C6" w:rsidRPr="003C6777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proofErr w:type="gramEnd"/>
            <w:r w:rsidR="00F344C6" w:rsidRPr="003C6777">
              <w:rPr>
                <w:rFonts w:ascii="Times New Roman" w:hAnsi="Times New Roman" w:cs="Times New Roman"/>
                <w:sz w:val="24"/>
                <w:szCs w:val="24"/>
              </w:rPr>
              <w:t xml:space="preserve"> кальция уменьшает</w:t>
            </w:r>
            <w:r w:rsidR="00F344C6">
              <w:rPr>
                <w:rFonts w:ascii="Times New Roman" w:hAnsi="Times New Roman" w:cs="Times New Roman"/>
                <w:sz w:val="24"/>
                <w:szCs w:val="24"/>
              </w:rPr>
              <w:t>ся свертываемость крови, появляю</w:t>
            </w:r>
            <w:r w:rsidR="00F344C6" w:rsidRPr="003C6777">
              <w:rPr>
                <w:rFonts w:ascii="Times New Roman" w:hAnsi="Times New Roman" w:cs="Times New Roman"/>
                <w:sz w:val="24"/>
                <w:szCs w:val="24"/>
              </w:rPr>
              <w:t>тся судороги, кости становятся ломкими, ногти слоятся, волосы становятся секущими</w:t>
            </w:r>
            <w:r w:rsidR="00F344C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344C6" w:rsidRPr="003C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44C6" w:rsidRP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P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>7)Принцип индивидуального подхода предусматривает учет индивидуальных особенностей студентов, что способствует психологическому комфорту обучения</w:t>
      </w:r>
      <w:proofErr w:type="gramStart"/>
      <w:r w:rsidRPr="00991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аб.8.)</w:t>
      </w:r>
      <w:r w:rsidRPr="00F344C6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F344C6" w:rsidRPr="00F344C6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«Пример реализации принципа индивидуального подхода»</w:t>
      </w:r>
    </w:p>
    <w:tbl>
      <w:tblPr>
        <w:tblStyle w:val="a4"/>
        <w:tblW w:w="0" w:type="auto"/>
        <w:tblLook w:val="04A0"/>
      </w:tblPr>
      <w:tblGrid>
        <w:gridCol w:w="2093"/>
        <w:gridCol w:w="7761"/>
      </w:tblGrid>
      <w:tr w:rsidR="00F344C6" w:rsidTr="00472902">
        <w:tc>
          <w:tcPr>
            <w:tcW w:w="2093" w:type="dxa"/>
          </w:tcPr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>Раздел 1.Неорганическая химия</w:t>
            </w: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6" w:rsidRDefault="00F344C6" w:rsidP="004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>рганическая химия</w:t>
            </w:r>
          </w:p>
        </w:tc>
        <w:tc>
          <w:tcPr>
            <w:tcW w:w="7761" w:type="dxa"/>
          </w:tcPr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 xml:space="preserve">ифференцированный подход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proofErr w:type="spellEnd"/>
            <w:r w:rsidRPr="002B2665">
              <w:rPr>
                <w:rFonts w:ascii="Times New Roman" w:hAnsi="Times New Roman" w:cs="Times New Roman"/>
                <w:sz w:val="24"/>
                <w:szCs w:val="24"/>
              </w:rPr>
              <w:t>, в соответствии с их способностями и возможностями.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контрольных работ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>Вариант № 1  (включает нестандартные задания творческого характера. 5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>Вариант № 2  (включает стандартные задания, но содержат элементы усложнения. 4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>Вариант № 3  (включает репродуктивные знания. 3 балла)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контрольной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выбирают вариант, в зависимости от уровня самоподготовки. С учётом того, что предмет химия достаточно сложный и данные обучающиеся имеют ограниченные возможности здоровья, в процессе работы им разрешается пользоваться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опорным конспектом. </w:t>
            </w:r>
          </w:p>
          <w:p w:rsidR="00F344C6" w:rsidRDefault="00F344C6" w:rsidP="0047290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2B2665">
              <w:rPr>
                <w:rFonts w:ascii="Times New Roman" w:hAnsi="Times New Roman" w:cs="Times New Roman"/>
                <w:sz w:val="24"/>
                <w:szCs w:val="24"/>
              </w:rPr>
              <w:t xml:space="preserve"> могут перейти на любой уровень сложности, если считают, что ошиблись с выбором варианта. </w:t>
            </w:r>
          </w:p>
        </w:tc>
      </w:tr>
    </w:tbl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Pr="008259C1" w:rsidRDefault="00F344C6" w:rsidP="00F34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1078">
        <w:rPr>
          <w:rFonts w:ascii="Times New Roman" w:hAnsi="Times New Roman" w:cs="Times New Roman"/>
          <w:sz w:val="24"/>
          <w:szCs w:val="24"/>
        </w:rPr>
        <w:t>8)Принцип иллюстративности способствует доходчивому и убедительному изложению материала, улучшает его восприятие</w:t>
      </w:r>
      <w:proofErr w:type="gramStart"/>
      <w:r w:rsidRPr="0099107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аб. 9.)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</w:p>
    <w:p w:rsidR="00F344C6" w:rsidRDefault="00F344C6" w:rsidP="00F3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  <w:r w:rsidRPr="00F344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«Пример реализации принципа иллюстративности»</w:t>
      </w:r>
    </w:p>
    <w:tbl>
      <w:tblPr>
        <w:tblStyle w:val="a4"/>
        <w:tblW w:w="0" w:type="auto"/>
        <w:tblLook w:val="04A0"/>
      </w:tblPr>
      <w:tblGrid>
        <w:gridCol w:w="4219"/>
        <w:gridCol w:w="5635"/>
      </w:tblGrid>
      <w:tr w:rsidR="00F344C6" w:rsidTr="0090673E">
        <w:trPr>
          <w:trHeight w:val="3903"/>
        </w:trPr>
        <w:tc>
          <w:tcPr>
            <w:tcW w:w="4219" w:type="dxa"/>
          </w:tcPr>
          <w:p w:rsidR="00F344C6" w:rsidRDefault="00F344C6" w:rsidP="004729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AAF">
              <w:rPr>
                <w:rFonts w:ascii="Times New Roman" w:hAnsi="Times New Roman" w:cs="Times New Roman"/>
                <w:sz w:val="24"/>
                <w:szCs w:val="24"/>
              </w:rPr>
              <w:t>Тема 1.6. Металлы и  неметаллы.</w:t>
            </w:r>
          </w:p>
          <w:p w:rsidR="00F344C6" w:rsidRDefault="00F344C6" w:rsidP="004729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AAF">
              <w:rPr>
                <w:rFonts w:ascii="Times New Roman" w:hAnsi="Times New Roman" w:cs="Times New Roman"/>
                <w:sz w:val="24"/>
                <w:szCs w:val="24"/>
              </w:rPr>
              <w:t>Тема 1.7. Классификация неорганических соединений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4C6" w:rsidRDefault="00F344C6" w:rsidP="004729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AAF">
              <w:rPr>
                <w:rFonts w:ascii="Times New Roman" w:hAnsi="Times New Roman" w:cs="Times New Roman"/>
                <w:sz w:val="24"/>
                <w:szCs w:val="24"/>
              </w:rPr>
              <w:t>Тема 2.2. Углеводороды и их природные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4C6" w:rsidRDefault="00F344C6" w:rsidP="004729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AAF">
              <w:rPr>
                <w:rFonts w:ascii="Times New Roman" w:hAnsi="Times New Roman" w:cs="Times New Roman"/>
                <w:sz w:val="24"/>
                <w:szCs w:val="24"/>
              </w:rPr>
              <w:t>Тема 2.4. Азотосодержащие органические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F344C6" w:rsidRDefault="00F344C6" w:rsidP="0090673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6727" cy="1295400"/>
                  <wp:effectExtent l="19050" t="0" r="6823" b="0"/>
                  <wp:docPr id="33" name="Рисунок 1" descr="D:\РАБОТА\фото\23.02.14\PB060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23.02.14\PB060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04" cy="130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7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7691" cy="1329888"/>
                  <wp:effectExtent l="19050" t="0" r="0" b="0"/>
                  <wp:docPr id="3" name="Рисунок 3" descr="D:\РАБОТА\фото\23.02.15\100OLYMP\P226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23.02.15\100OLYMP\P226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92" cy="133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214771"/>
                  <wp:effectExtent l="19050" t="0" r="0" b="0"/>
                  <wp:docPr id="34" name="Рисунок 2" descr="D:\РАБОТА\фото\23.02.15\100OLYMP\P226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23.02.15\100OLYMP\P226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34" cy="121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7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193297"/>
                  <wp:effectExtent l="19050" t="0" r="9525" b="0"/>
                  <wp:docPr id="2" name="Рисунок 4" descr="D:\РАБОТА\фото\уроки\P3140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фото\уроки\P3140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517" cy="11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4C6" w:rsidRPr="00991078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принципы</w:t>
      </w:r>
      <w:r w:rsidRPr="00B21332">
        <w:rPr>
          <w:rFonts w:ascii="Times New Roman" w:hAnsi="Times New Roman" w:cs="Times New Roman"/>
          <w:sz w:val="24"/>
          <w:szCs w:val="24"/>
        </w:rPr>
        <w:t xml:space="preserve"> реализуются на основе личностно-ориентированного подхода и </w:t>
      </w:r>
      <w:r>
        <w:rPr>
          <w:rFonts w:ascii="Times New Roman" w:hAnsi="Times New Roman" w:cs="Times New Roman"/>
          <w:sz w:val="24"/>
          <w:szCs w:val="24"/>
        </w:rPr>
        <w:t xml:space="preserve">как результат </w:t>
      </w:r>
      <w:r w:rsidRPr="00B21332">
        <w:rPr>
          <w:rFonts w:ascii="Times New Roman" w:hAnsi="Times New Roman" w:cs="Times New Roman"/>
          <w:sz w:val="24"/>
          <w:szCs w:val="24"/>
        </w:rPr>
        <w:t>предполагают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332">
        <w:rPr>
          <w:rFonts w:ascii="Times New Roman" w:hAnsi="Times New Roman" w:cs="Times New Roman"/>
          <w:sz w:val="24"/>
          <w:szCs w:val="24"/>
        </w:rPr>
        <w:t xml:space="preserve"> активное участие самого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B21332">
        <w:rPr>
          <w:rFonts w:ascii="Times New Roman" w:hAnsi="Times New Roman" w:cs="Times New Roman"/>
          <w:sz w:val="24"/>
          <w:szCs w:val="24"/>
        </w:rPr>
        <w:t xml:space="preserve"> в освоении </w:t>
      </w:r>
      <w:r>
        <w:rPr>
          <w:rFonts w:ascii="Times New Roman" w:hAnsi="Times New Roman" w:cs="Times New Roman"/>
          <w:sz w:val="24"/>
          <w:szCs w:val="24"/>
        </w:rPr>
        <w:t>предметного материала;</w:t>
      </w:r>
      <w:r w:rsidRPr="00B21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33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332">
        <w:rPr>
          <w:rFonts w:ascii="Times New Roman" w:hAnsi="Times New Roman" w:cs="Times New Roman"/>
          <w:sz w:val="24"/>
          <w:szCs w:val="24"/>
        </w:rPr>
        <w:t xml:space="preserve"> опыта </w:t>
      </w:r>
      <w:proofErr w:type="spellStart"/>
      <w:r w:rsidRPr="00B2133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21332">
        <w:rPr>
          <w:rFonts w:ascii="Times New Roman" w:hAnsi="Times New Roman" w:cs="Times New Roman"/>
          <w:sz w:val="24"/>
          <w:szCs w:val="24"/>
        </w:rPr>
        <w:t>, ответственности за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332">
        <w:rPr>
          <w:rFonts w:ascii="Times New Roman" w:hAnsi="Times New Roman" w:cs="Times New Roman"/>
          <w:sz w:val="24"/>
          <w:szCs w:val="24"/>
        </w:rPr>
        <w:t xml:space="preserve"> жизнь </w:t>
      </w:r>
      <w:r>
        <w:rPr>
          <w:rFonts w:ascii="Times New Roman" w:hAnsi="Times New Roman" w:cs="Times New Roman"/>
          <w:sz w:val="24"/>
          <w:szCs w:val="24"/>
        </w:rPr>
        <w:t xml:space="preserve">   и  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здоровье окружающих людей;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120D15">
        <w:rPr>
          <w:rFonts w:ascii="Times New Roman" w:hAnsi="Times New Roman" w:cs="Times New Roman"/>
          <w:sz w:val="24"/>
          <w:szCs w:val="24"/>
        </w:rPr>
        <w:t xml:space="preserve"> способности противостоять вредным привычкам и отрицательным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0D15">
        <w:rPr>
          <w:rFonts w:ascii="Times New Roman" w:hAnsi="Times New Roman" w:cs="Times New Roman"/>
          <w:sz w:val="24"/>
          <w:szCs w:val="24"/>
        </w:rPr>
        <w:t>воздействиям окружающей среды, желания и умения вести здоровый образ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способствуют </w:t>
      </w:r>
      <w:r w:rsidRPr="00120D15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0D15">
        <w:rPr>
          <w:rFonts w:ascii="Times New Roman" w:hAnsi="Times New Roman" w:cs="Times New Roman"/>
          <w:sz w:val="24"/>
          <w:szCs w:val="24"/>
        </w:rPr>
        <w:t xml:space="preserve"> общей и потребительской культуры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D15"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стимулируют</w:t>
      </w:r>
      <w:r w:rsidRPr="00120D15">
        <w:rPr>
          <w:rFonts w:ascii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sz w:val="24"/>
          <w:szCs w:val="24"/>
        </w:rPr>
        <w:t xml:space="preserve">ю к </w:t>
      </w:r>
      <w:r w:rsidRPr="0012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изучению дисциплины «Химия».</w:t>
      </w:r>
    </w:p>
    <w:p w:rsidR="00F344C6" w:rsidRDefault="00F344C6" w:rsidP="00F344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5D0">
        <w:rPr>
          <w:rFonts w:ascii="Times New Roman" w:hAnsi="Times New Roman" w:cs="Times New Roman"/>
          <w:sz w:val="24"/>
          <w:szCs w:val="24"/>
        </w:rPr>
        <w:t xml:space="preserve">Таким образом, преподавание химии позволяет эффективно применять принципы </w:t>
      </w:r>
      <w:proofErr w:type="spellStart"/>
      <w:r w:rsidRPr="005355D0">
        <w:rPr>
          <w:rFonts w:ascii="Times New Roman" w:hAnsi="Times New Roman" w:cs="Times New Roman"/>
          <w:sz w:val="24"/>
          <w:szCs w:val="24"/>
        </w:rPr>
        <w:t>здоровьсбережения</w:t>
      </w:r>
      <w:proofErr w:type="spellEnd"/>
      <w:r w:rsidRPr="005355D0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через </w:t>
      </w:r>
      <w:proofErr w:type="spellStart"/>
      <w:r w:rsidRPr="005355D0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5355D0">
        <w:rPr>
          <w:rFonts w:ascii="Times New Roman" w:hAnsi="Times New Roman" w:cs="Times New Roman"/>
          <w:sz w:val="24"/>
          <w:szCs w:val="24"/>
        </w:rPr>
        <w:t xml:space="preserve"> задачи, проблемные ситуации, элементы поисковой, исследовательской и проектной деятельности обучения, участие студентов в научно – практических конференциях, конкурсах, олимпиадах, в предметных неделях, тестировании, викторинах, </w:t>
      </w:r>
      <w:proofErr w:type="spellStart"/>
      <w:r w:rsidRPr="005355D0">
        <w:rPr>
          <w:rFonts w:ascii="Times New Roman" w:hAnsi="Times New Roman" w:cs="Times New Roman"/>
          <w:sz w:val="24"/>
          <w:szCs w:val="24"/>
        </w:rPr>
        <w:t>КВНах</w:t>
      </w:r>
      <w:proofErr w:type="spellEnd"/>
      <w:r w:rsidRPr="005355D0">
        <w:rPr>
          <w:rFonts w:ascii="Times New Roman" w:hAnsi="Times New Roman" w:cs="Times New Roman"/>
          <w:sz w:val="24"/>
          <w:szCs w:val="24"/>
        </w:rPr>
        <w:t xml:space="preserve">. Из выше сказанного следует, что компоненты </w:t>
      </w:r>
      <w:proofErr w:type="spellStart"/>
      <w:r w:rsidRPr="005355D0">
        <w:rPr>
          <w:rFonts w:ascii="Times New Roman" w:hAnsi="Times New Roman" w:cs="Times New Roman"/>
          <w:sz w:val="24"/>
          <w:szCs w:val="24"/>
        </w:rPr>
        <w:t>здоровьясберегающей</w:t>
      </w:r>
      <w:proofErr w:type="spellEnd"/>
      <w:r w:rsidRPr="005355D0">
        <w:rPr>
          <w:rFonts w:ascii="Times New Roman" w:hAnsi="Times New Roman" w:cs="Times New Roman"/>
          <w:sz w:val="24"/>
          <w:szCs w:val="24"/>
        </w:rPr>
        <w:t xml:space="preserve"> технологии способствуют формированию понимания необходимости здорового образа жизни, как одного из факторов личностного и социального роста студента в образовательной и профессиональной среде.</w:t>
      </w:r>
    </w:p>
    <w:p w:rsidR="0090673E" w:rsidRDefault="0090673E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F344C6" w:rsidRPr="00F344C6" w:rsidRDefault="00F344C6" w:rsidP="00F3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344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F344C6" w:rsidRPr="00DD373A" w:rsidRDefault="00F344C6" w:rsidP="00F344C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373A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DD373A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DD373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D373A">
        <w:rPr>
          <w:rFonts w:ascii="Times New Roman" w:hAnsi="Times New Roman" w:cs="Times New Roman"/>
          <w:sz w:val="24"/>
          <w:szCs w:val="24"/>
        </w:rPr>
        <w:t xml:space="preserve"> технологии / В.И. </w:t>
      </w:r>
      <w:proofErr w:type="spellStart"/>
      <w:r w:rsidRPr="00DD373A">
        <w:rPr>
          <w:rFonts w:ascii="Times New Roman" w:hAnsi="Times New Roman" w:cs="Times New Roman"/>
          <w:sz w:val="24"/>
          <w:szCs w:val="24"/>
        </w:rPr>
        <w:t>Кова</w:t>
      </w:r>
      <w:r>
        <w:rPr>
          <w:rFonts w:ascii="Times New Roman" w:hAnsi="Times New Roman" w:cs="Times New Roman"/>
          <w:sz w:val="24"/>
          <w:szCs w:val="24"/>
        </w:rPr>
        <w:t>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М.:ВАКО, 2007.- 304 стр.</w:t>
      </w:r>
    </w:p>
    <w:p w:rsidR="00F344C6" w:rsidRDefault="00F344C6" w:rsidP="00F344C6">
      <w:pPr>
        <w:pStyle w:val="a3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:rsidR="00F344C6" w:rsidRPr="00507A28" w:rsidRDefault="00F344C6" w:rsidP="00F344C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9C1">
        <w:rPr>
          <w:rFonts w:ascii="Times New Roman" w:hAnsi="Times New Roman" w:cs="Times New Roman"/>
          <w:sz w:val="24"/>
          <w:szCs w:val="24"/>
        </w:rPr>
        <w:t xml:space="preserve">http://ped-kopilka.ru/blogs/olesja-valerevna-chikota/zdorovesberegayuschie-tehnologi-v-obrazovatelnom-procese.html, 2015. </w:t>
      </w:r>
    </w:p>
    <w:p w:rsidR="00F344C6" w:rsidRDefault="00F344C6" w:rsidP="00F34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344C6" w:rsidSect="00F344C6">
      <w:footerReference w:type="default" r:id="rId2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47" w:rsidRDefault="001E1647" w:rsidP="0090673E">
      <w:pPr>
        <w:spacing w:after="0" w:line="240" w:lineRule="auto"/>
      </w:pPr>
      <w:r>
        <w:separator/>
      </w:r>
    </w:p>
  </w:endnote>
  <w:endnote w:type="continuationSeparator" w:id="0">
    <w:p w:rsidR="001E1647" w:rsidRDefault="001E1647" w:rsidP="0090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7214"/>
      <w:docPartObj>
        <w:docPartGallery w:val="Page Numbers (Bottom of Page)"/>
        <w:docPartUnique/>
      </w:docPartObj>
    </w:sdtPr>
    <w:sdtContent>
      <w:p w:rsidR="0090673E" w:rsidRDefault="0090673E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0673E" w:rsidRDefault="009067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47" w:rsidRDefault="001E1647" w:rsidP="0090673E">
      <w:pPr>
        <w:spacing w:after="0" w:line="240" w:lineRule="auto"/>
      </w:pPr>
      <w:r>
        <w:separator/>
      </w:r>
    </w:p>
  </w:footnote>
  <w:footnote w:type="continuationSeparator" w:id="0">
    <w:p w:rsidR="001E1647" w:rsidRDefault="001E1647" w:rsidP="0090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C71"/>
    <w:multiLevelType w:val="multilevel"/>
    <w:tmpl w:val="0BD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B66A7"/>
    <w:multiLevelType w:val="multilevel"/>
    <w:tmpl w:val="0BD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5302B"/>
    <w:multiLevelType w:val="hybridMultilevel"/>
    <w:tmpl w:val="520875D2"/>
    <w:lvl w:ilvl="0" w:tplc="7BE8E71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D048E7"/>
    <w:multiLevelType w:val="multilevel"/>
    <w:tmpl w:val="0BD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36476"/>
    <w:multiLevelType w:val="hybridMultilevel"/>
    <w:tmpl w:val="66C278D0"/>
    <w:lvl w:ilvl="0" w:tplc="33E4040C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89"/>
    <w:rsid w:val="000021FC"/>
    <w:rsid w:val="000551D8"/>
    <w:rsid w:val="00072E0D"/>
    <w:rsid w:val="000B7E0D"/>
    <w:rsid w:val="000C1867"/>
    <w:rsid w:val="000D6791"/>
    <w:rsid w:val="00120D15"/>
    <w:rsid w:val="00175C96"/>
    <w:rsid w:val="00192431"/>
    <w:rsid w:val="001D721A"/>
    <w:rsid w:val="001E1647"/>
    <w:rsid w:val="00202424"/>
    <w:rsid w:val="002A4BB7"/>
    <w:rsid w:val="002B2665"/>
    <w:rsid w:val="002C07B2"/>
    <w:rsid w:val="002C65FC"/>
    <w:rsid w:val="003629F7"/>
    <w:rsid w:val="00365AA4"/>
    <w:rsid w:val="003722D6"/>
    <w:rsid w:val="003855D6"/>
    <w:rsid w:val="00397F54"/>
    <w:rsid w:val="003C5A59"/>
    <w:rsid w:val="003C6777"/>
    <w:rsid w:val="003F7C71"/>
    <w:rsid w:val="00401057"/>
    <w:rsid w:val="00467961"/>
    <w:rsid w:val="00480AF2"/>
    <w:rsid w:val="004A5D89"/>
    <w:rsid w:val="004D0B38"/>
    <w:rsid w:val="004E4A03"/>
    <w:rsid w:val="005355D0"/>
    <w:rsid w:val="00566DF7"/>
    <w:rsid w:val="00582D9D"/>
    <w:rsid w:val="00595BF6"/>
    <w:rsid w:val="005A104C"/>
    <w:rsid w:val="006359C9"/>
    <w:rsid w:val="00641E4F"/>
    <w:rsid w:val="00673D43"/>
    <w:rsid w:val="00686793"/>
    <w:rsid w:val="006E7E12"/>
    <w:rsid w:val="00734FD6"/>
    <w:rsid w:val="007456E9"/>
    <w:rsid w:val="007D0678"/>
    <w:rsid w:val="007F42BC"/>
    <w:rsid w:val="008259C1"/>
    <w:rsid w:val="0087118D"/>
    <w:rsid w:val="008C322F"/>
    <w:rsid w:val="008F3BBC"/>
    <w:rsid w:val="0090673E"/>
    <w:rsid w:val="00910649"/>
    <w:rsid w:val="00943502"/>
    <w:rsid w:val="0096212E"/>
    <w:rsid w:val="00991078"/>
    <w:rsid w:val="0099334A"/>
    <w:rsid w:val="009B2661"/>
    <w:rsid w:val="009D0330"/>
    <w:rsid w:val="00A0245C"/>
    <w:rsid w:val="00A315D2"/>
    <w:rsid w:val="00A64FA8"/>
    <w:rsid w:val="00AE367A"/>
    <w:rsid w:val="00AF7023"/>
    <w:rsid w:val="00B04041"/>
    <w:rsid w:val="00B21332"/>
    <w:rsid w:val="00B26E18"/>
    <w:rsid w:val="00B31F3D"/>
    <w:rsid w:val="00B4096F"/>
    <w:rsid w:val="00B409D2"/>
    <w:rsid w:val="00B84F2A"/>
    <w:rsid w:val="00C12747"/>
    <w:rsid w:val="00C5500F"/>
    <w:rsid w:val="00C84A83"/>
    <w:rsid w:val="00CF6702"/>
    <w:rsid w:val="00D03961"/>
    <w:rsid w:val="00D04685"/>
    <w:rsid w:val="00D25E26"/>
    <w:rsid w:val="00D5280E"/>
    <w:rsid w:val="00D62AD2"/>
    <w:rsid w:val="00DA61DB"/>
    <w:rsid w:val="00DC4343"/>
    <w:rsid w:val="00DD373A"/>
    <w:rsid w:val="00DE7E27"/>
    <w:rsid w:val="00E1648A"/>
    <w:rsid w:val="00EE4447"/>
    <w:rsid w:val="00F344C6"/>
    <w:rsid w:val="00F375EA"/>
    <w:rsid w:val="00F57209"/>
    <w:rsid w:val="00F61EC4"/>
    <w:rsid w:val="00F872F4"/>
    <w:rsid w:val="00FB1F6C"/>
    <w:rsid w:val="00FC5AAF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06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italic1">
    <w:name w:val="greyitalic1"/>
    <w:basedOn w:val="a0"/>
    <w:rsid w:val="004A5D89"/>
    <w:rPr>
      <w:i/>
      <w:iCs/>
      <w:color w:val="888888"/>
    </w:rPr>
  </w:style>
  <w:style w:type="paragraph" w:styleId="a3">
    <w:name w:val="List Paragraph"/>
    <w:basedOn w:val="a"/>
    <w:uiPriority w:val="34"/>
    <w:qFormat/>
    <w:rsid w:val="007F42BC"/>
    <w:pPr>
      <w:ind w:left="720"/>
      <w:contextualSpacing/>
    </w:pPr>
  </w:style>
  <w:style w:type="table" w:styleId="a4">
    <w:name w:val="Table Grid"/>
    <w:basedOn w:val="a1"/>
    <w:uiPriority w:val="59"/>
    <w:rsid w:val="00C1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33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0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73E"/>
  </w:style>
  <w:style w:type="paragraph" w:styleId="aa">
    <w:name w:val="footer"/>
    <w:basedOn w:val="a"/>
    <w:link w:val="ab"/>
    <w:uiPriority w:val="99"/>
    <w:unhideWhenUsed/>
    <w:rsid w:val="0090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6477-5B34-432C-9C30-DAB146F7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№12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2017-05-17T14:02:00Z</dcterms:created>
  <dcterms:modified xsi:type="dcterms:W3CDTF">2018-09-30T13:30:00Z</dcterms:modified>
</cp:coreProperties>
</file>