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07" w:rsidRDefault="003A2325" w:rsidP="007813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AEB">
        <w:rPr>
          <w:rFonts w:ascii="Times New Roman" w:hAnsi="Times New Roman" w:cs="Times New Roman"/>
          <w:b/>
          <w:sz w:val="24"/>
          <w:szCs w:val="24"/>
        </w:rPr>
        <w:t>Изучение влияния учебной деятельности на эмоциональную сферу младших школьников</w:t>
      </w:r>
    </w:p>
    <w:p w:rsidR="00781374" w:rsidRPr="00293AEB" w:rsidRDefault="00781374" w:rsidP="007813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374" w:rsidRDefault="00781374" w:rsidP="007813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- </w:t>
      </w:r>
      <w:proofErr w:type="spellStart"/>
      <w:r w:rsidRPr="00781374">
        <w:rPr>
          <w:rFonts w:ascii="Times New Roman" w:hAnsi="Times New Roman" w:cs="Times New Roman"/>
          <w:sz w:val="24"/>
          <w:szCs w:val="24"/>
        </w:rPr>
        <w:t>Комышева</w:t>
      </w:r>
      <w:proofErr w:type="spellEnd"/>
      <w:r w:rsidRPr="00781374">
        <w:rPr>
          <w:rFonts w:ascii="Times New Roman" w:hAnsi="Times New Roman" w:cs="Times New Roman"/>
          <w:sz w:val="24"/>
          <w:szCs w:val="24"/>
        </w:rPr>
        <w:t xml:space="preserve"> Алина Владиславовна</w:t>
      </w:r>
      <w:r>
        <w:rPr>
          <w:rFonts w:ascii="Times New Roman" w:hAnsi="Times New Roman" w:cs="Times New Roman"/>
          <w:sz w:val="24"/>
          <w:szCs w:val="24"/>
        </w:rPr>
        <w:t>, студентка КОГПОАУ «Вятский колледж культуры»</w:t>
      </w:r>
    </w:p>
    <w:p w:rsidR="003A2325" w:rsidRDefault="00781374" w:rsidP="00781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- </w:t>
      </w:r>
      <w:r w:rsidR="00B4603B" w:rsidRPr="00781374">
        <w:rPr>
          <w:rFonts w:ascii="Times New Roman" w:hAnsi="Times New Roman" w:cs="Times New Roman"/>
          <w:sz w:val="24"/>
          <w:szCs w:val="24"/>
        </w:rPr>
        <w:t>Кононова Лада Витальевна</w:t>
      </w:r>
      <w:r>
        <w:rPr>
          <w:rFonts w:ascii="Times New Roman" w:hAnsi="Times New Roman" w:cs="Times New Roman"/>
          <w:sz w:val="24"/>
          <w:szCs w:val="24"/>
        </w:rPr>
        <w:t>, преподаватель КОГПОАУ «Вятский колледж культуры»</w:t>
      </w:r>
    </w:p>
    <w:p w:rsidR="00781374" w:rsidRPr="00293AEB" w:rsidRDefault="00781374" w:rsidP="00781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2325" w:rsidRPr="00293AEB" w:rsidRDefault="003A2325" w:rsidP="00293AE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3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"Дать детям радость труда, радость успеха в учении, пробудить в их сердцах чувство гордости, собственного достоинства — это первая заповедь воспитания", — говорил </w:t>
      </w:r>
      <w:r w:rsidRPr="00293AEB">
        <w:rPr>
          <w:rFonts w:ascii="Times New Roman" w:hAnsi="Times New Roman" w:cs="Times New Roman"/>
          <w:sz w:val="24"/>
          <w:szCs w:val="24"/>
        </w:rPr>
        <w:t xml:space="preserve">выдающийся советский </w:t>
      </w:r>
      <w:hyperlink r:id="rId5" w:tooltip="Педагог" w:history="1">
        <w:r w:rsidRPr="00293AEB">
          <w:rPr>
            <w:rFonts w:ascii="Times New Roman" w:hAnsi="Times New Roman" w:cs="Times New Roman"/>
            <w:sz w:val="24"/>
            <w:szCs w:val="24"/>
          </w:rPr>
          <w:t>педагог</w:t>
        </w:r>
      </w:hyperlink>
      <w:r w:rsidR="00EB3B2C">
        <w:t xml:space="preserve"> </w:t>
      </w:r>
      <w:r w:rsidRPr="00293AEB">
        <w:rPr>
          <w:rFonts w:ascii="Times New Roman" w:hAnsi="Times New Roman" w:cs="Times New Roman"/>
          <w:sz w:val="24"/>
          <w:szCs w:val="24"/>
        </w:rPr>
        <w:t>-</w:t>
      </w:r>
      <w:r w:rsidR="00EB3B2C">
        <w:rPr>
          <w:rFonts w:ascii="Times New Roman" w:hAnsi="Times New Roman" w:cs="Times New Roman"/>
          <w:sz w:val="24"/>
          <w:szCs w:val="24"/>
        </w:rPr>
        <w:t xml:space="preserve"> </w:t>
      </w:r>
      <w:r w:rsidRPr="00293AEB">
        <w:rPr>
          <w:rFonts w:ascii="Times New Roman" w:hAnsi="Times New Roman" w:cs="Times New Roman"/>
          <w:sz w:val="24"/>
          <w:szCs w:val="24"/>
        </w:rPr>
        <w:t>новатор и писатель</w:t>
      </w:r>
      <w:r w:rsidRPr="00293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3AEB">
        <w:rPr>
          <w:rFonts w:ascii="Times New Roman" w:hAnsi="Times New Roman" w:cs="Times New Roman"/>
          <w:sz w:val="24"/>
          <w:szCs w:val="24"/>
        </w:rPr>
        <w:t>Василий Александрович</w:t>
      </w:r>
      <w:r w:rsidRPr="00293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Сухомлинский </w:t>
      </w:r>
      <w:r w:rsidR="008149AD" w:rsidRPr="008149AD">
        <w:rPr>
          <w:rFonts w:ascii="Times New Roman" w:hAnsi="Times New Roman" w:cs="Times New Roman"/>
          <w:sz w:val="24"/>
          <w:szCs w:val="24"/>
          <w:shd w:val="clear" w:color="auto" w:fill="FFFFFF"/>
        </w:rPr>
        <w:t>[1</w:t>
      </w:r>
      <w:r w:rsidR="00814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149AD">
        <w:rPr>
          <w:rFonts w:ascii="Times New Roman" w:hAnsi="Times New Roman" w:cs="Times New Roman"/>
          <w:sz w:val="28"/>
          <w:szCs w:val="28"/>
          <w:shd w:val="clear" w:color="auto" w:fill="FFFFFF"/>
        </w:rPr>
        <w:t>с 58</w:t>
      </w:r>
      <w:r w:rsidR="008149AD" w:rsidRPr="006E3C22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8149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23F7" w:rsidRPr="000D633F" w:rsidRDefault="00F623F7" w:rsidP="000D633F">
      <w:pPr>
        <w:spacing w:line="240" w:lineRule="auto"/>
        <w:rPr>
          <w:rFonts w:ascii="Times New Roman" w:eastAsiaTheme="majorEastAsia" w:hAnsi="Times New Roman" w:cs="Times New Roman"/>
          <w:color w:val="000000"/>
          <w:sz w:val="24"/>
          <w:szCs w:val="28"/>
        </w:rPr>
      </w:pPr>
      <w:r w:rsidRPr="00293A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Эмоции играют очень важную роль в жизни каждого человека. Они помогают воспринимать окружающую действительность и реагировать на нее. </w:t>
      </w:r>
      <w:r w:rsidRPr="00293AEB">
        <w:rPr>
          <w:rFonts w:ascii="Times New Roman" w:hAnsi="Times New Roman" w:cs="Times New Roman"/>
          <w:color w:val="000000"/>
          <w:sz w:val="24"/>
          <w:szCs w:val="24"/>
        </w:rPr>
        <w:t xml:space="preserve">С приходом в школу изменяется эмоциональная сфера ребенка. Дети чувствительны к воздействиям окружающих условий жизни, впечатлительны и эмоционально отзывчивы. Они воспринимают, прежде всего, те объекты или предметы, которые вызывают непосредственное эмоциональное отношение и эмоциональный отклик </w:t>
      </w:r>
      <w:r w:rsidR="000D633F" w:rsidRPr="000D633F">
        <w:rPr>
          <w:rFonts w:ascii="Times New Roman" w:hAnsi="Times New Roman" w:cs="Times New Roman"/>
          <w:color w:val="000000"/>
          <w:sz w:val="24"/>
          <w:szCs w:val="24"/>
        </w:rPr>
        <w:t>[2].</w:t>
      </w:r>
      <w:r w:rsidRPr="00293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3AEB">
        <w:rPr>
          <w:rStyle w:val="c7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Современное традиционное школьное образование во многом построено на актуализации и поддержании у обучающихся определенного уровня тревожности. Очень высокая тревожность является субъективным проявлением </w:t>
      </w:r>
      <w:r w:rsidR="000D633F">
        <w:rPr>
          <w:rStyle w:val="c7"/>
          <w:rFonts w:ascii="Times New Roman" w:eastAsiaTheme="majorEastAsia" w:hAnsi="Times New Roman" w:cs="Times New Roman"/>
          <w:color w:val="000000"/>
          <w:sz w:val="24"/>
          <w:szCs w:val="24"/>
        </w:rPr>
        <w:t>психологического неблагополучия</w:t>
      </w:r>
      <w:r w:rsidR="000D633F" w:rsidRPr="000D633F">
        <w:rPr>
          <w:rStyle w:val="c7"/>
          <w:rFonts w:ascii="Times New Roman" w:eastAsiaTheme="majorEastAsia" w:hAnsi="Times New Roman" w:cs="Times New Roman"/>
          <w:color w:val="000000"/>
          <w:sz w:val="24"/>
          <w:szCs w:val="28"/>
        </w:rPr>
        <w:t xml:space="preserve"> [1, с. 87]. </w:t>
      </w:r>
      <w:r w:rsidRPr="00293AE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младших школьников наблюдается несовершенство функции коры больших полушарий, что проявляется у детей в особенностях поведения, организации деятельности и эмоциональной сферы: они легко отвлекаются, не способны к длительному сосредоточению, возбудимы и эмоциональны, но</w:t>
      </w:r>
      <w:r w:rsidRPr="00293AEB">
        <w:rPr>
          <w:rFonts w:ascii="Times New Roman" w:eastAsiaTheme="minorHAnsi" w:hAnsi="Times New Roman" w:cs="Times New Roman"/>
          <w:sz w:val="24"/>
          <w:szCs w:val="24"/>
        </w:rPr>
        <w:t xml:space="preserve"> постепенно у них развивается умение владеть своими эмоциями, хотя они ещё не могут сдерживать их проявления. В связи с этим вопрос изучения и диагностики эмоциональной сферы детей младшего школьного возраста актуален и требует постоянного развития, что находит своё отражение в поиске новых диагностических методов и приёмов по коррекции эмоциональной сферы младших школьников</w:t>
      </w:r>
      <w:r w:rsidR="000D633F" w:rsidRPr="000D633F">
        <w:rPr>
          <w:rFonts w:ascii="Times New Roman" w:hAnsi="Times New Roman" w:cs="Times New Roman"/>
          <w:color w:val="000000"/>
          <w:sz w:val="24"/>
          <w:szCs w:val="24"/>
        </w:rPr>
        <w:t xml:space="preserve"> [2].</w:t>
      </w:r>
    </w:p>
    <w:p w:rsidR="003A2325" w:rsidRPr="000D633F" w:rsidRDefault="003A2325" w:rsidP="000D633F">
      <w:pPr>
        <w:spacing w:line="240" w:lineRule="auto"/>
        <w:rPr>
          <w:rFonts w:ascii="Times New Roman" w:eastAsiaTheme="majorEastAsia" w:hAnsi="Times New Roman" w:cs="Times New Roman"/>
          <w:color w:val="000000"/>
          <w:sz w:val="24"/>
          <w:szCs w:val="28"/>
        </w:rPr>
      </w:pPr>
      <w:r w:rsidRPr="00293AEB">
        <w:rPr>
          <w:rFonts w:ascii="Times New Roman" w:hAnsi="Times New Roman" w:cs="Times New Roman"/>
          <w:sz w:val="24"/>
          <w:szCs w:val="24"/>
        </w:rPr>
        <w:t>В ходе т</w:t>
      </w:r>
      <w:r w:rsidR="003230A3">
        <w:rPr>
          <w:rFonts w:ascii="Times New Roman" w:hAnsi="Times New Roman" w:cs="Times New Roman"/>
          <w:sz w:val="24"/>
          <w:szCs w:val="24"/>
        </w:rPr>
        <w:t>еоретического исследования была</w:t>
      </w:r>
      <w:r w:rsidR="00293AEB" w:rsidRPr="00293AEB">
        <w:rPr>
          <w:rFonts w:ascii="Times New Roman" w:hAnsi="Times New Roman" w:cs="Times New Roman"/>
          <w:sz w:val="24"/>
          <w:szCs w:val="24"/>
        </w:rPr>
        <w:t xml:space="preserve"> р</w:t>
      </w:r>
      <w:r w:rsidRPr="00293AEB">
        <w:rPr>
          <w:rFonts w:ascii="Times New Roman" w:eastAsiaTheme="minorEastAsia" w:hAnsi="Times New Roman" w:cs="Times New Roman"/>
          <w:sz w:val="24"/>
          <w:szCs w:val="24"/>
        </w:rPr>
        <w:t>ассмотрен</w:t>
      </w:r>
      <w:r w:rsidR="003230A3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293AEB">
        <w:rPr>
          <w:rFonts w:ascii="Times New Roman" w:eastAsiaTheme="minorEastAsia" w:hAnsi="Times New Roman" w:cs="Times New Roman"/>
          <w:sz w:val="24"/>
          <w:szCs w:val="24"/>
        </w:rPr>
        <w:t xml:space="preserve"> психологическая характеристика личности младшего школьника.</w:t>
      </w:r>
      <w:r w:rsidR="00293AEB" w:rsidRPr="00293A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93AEB" w:rsidRPr="00293AEB">
        <w:rPr>
          <w:rFonts w:ascii="Times New Roman" w:hAnsi="Times New Roman" w:cs="Times New Roman"/>
          <w:sz w:val="24"/>
          <w:szCs w:val="24"/>
        </w:rPr>
        <w:t xml:space="preserve">Особенностями, которой </w:t>
      </w:r>
      <w:r w:rsidRPr="00293AEB">
        <w:rPr>
          <w:rFonts w:ascii="Times New Roman" w:hAnsi="Times New Roman" w:cs="Times New Roman"/>
          <w:sz w:val="24"/>
          <w:szCs w:val="24"/>
        </w:rPr>
        <w:t xml:space="preserve">являются: </w:t>
      </w:r>
      <w:r w:rsidRPr="00EA098E">
        <w:rPr>
          <w:rFonts w:ascii="Times New Roman" w:hAnsi="Times New Roman" w:cs="Times New Roman"/>
          <w:sz w:val="24"/>
          <w:szCs w:val="24"/>
        </w:rPr>
        <w:t>переоценка ценностей, обобщение переживаний, возникновение внутренней жизни ребенка, смысловая ориентированная основа поступка, утрата детской непосредственности;</w:t>
      </w:r>
      <w:r w:rsidR="00EA09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A098E">
        <w:rPr>
          <w:rFonts w:ascii="Times New Roman" w:hAnsi="Times New Roman" w:cs="Times New Roman"/>
          <w:sz w:val="24"/>
          <w:szCs w:val="24"/>
        </w:rPr>
        <w:t xml:space="preserve">установление новой социальной ситуации развития, центром которой становится учитель. Происходит разделение </w:t>
      </w:r>
      <w:r w:rsidRPr="00EA098E">
        <w:rPr>
          <w:rFonts w:ascii="Times New Roman" w:hAnsi="Times New Roman" w:cs="Times New Roman"/>
          <w:bCs/>
          <w:sz w:val="24"/>
          <w:szCs w:val="24"/>
        </w:rPr>
        <w:t>социальной ситуации развития</w:t>
      </w:r>
      <w:r w:rsidRPr="00EA098E">
        <w:rPr>
          <w:rFonts w:ascii="Times New Roman" w:hAnsi="Times New Roman" w:cs="Times New Roman"/>
          <w:sz w:val="24"/>
          <w:szCs w:val="24"/>
        </w:rPr>
        <w:t xml:space="preserve">. Ребенок – взрослый → ребенок – родитель и ребенок-преподаватель → ребенок </w:t>
      </w:r>
      <w:r w:rsidRPr="00EA098E">
        <w:rPr>
          <w:rFonts w:ascii="Times New Roman" w:hAnsi="Times New Roman" w:cs="Times New Roman"/>
          <w:b/>
          <w:sz w:val="24"/>
          <w:szCs w:val="24"/>
        </w:rPr>
        <w:t>-</w:t>
      </w:r>
      <w:r w:rsidRPr="00EA098E">
        <w:rPr>
          <w:rFonts w:ascii="Times New Roman" w:hAnsi="Times New Roman" w:cs="Times New Roman"/>
          <w:sz w:val="24"/>
          <w:szCs w:val="24"/>
        </w:rPr>
        <w:t xml:space="preserve"> родитель и ребенок – сверстник;</w:t>
      </w:r>
      <w:r w:rsidR="00EA09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A098E">
        <w:rPr>
          <w:rFonts w:ascii="Times New Roman" w:hAnsi="Times New Roman" w:cs="Times New Roman"/>
          <w:sz w:val="24"/>
          <w:szCs w:val="24"/>
        </w:rPr>
        <w:t>особая форма активности ученика - учебная деятельность, направлена на изменение самого себя как субъекта учения. Предметом учебной деятельности впервые становится сам ученик, он меняется в процессе деятельности;</w:t>
      </w:r>
      <w:r w:rsidR="00EA09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A098E">
        <w:rPr>
          <w:rFonts w:ascii="Times New Roman" w:hAnsi="Times New Roman" w:cs="Times New Roman"/>
          <w:sz w:val="24"/>
          <w:szCs w:val="24"/>
        </w:rPr>
        <w:t>интенсивное интеллектуальное развитие, «память становится мыслящей, а восприятие думающим», создаются предпосылк</w:t>
      </w:r>
      <w:r w:rsidR="000D633F">
        <w:rPr>
          <w:rFonts w:ascii="Times New Roman" w:hAnsi="Times New Roman" w:cs="Times New Roman"/>
          <w:sz w:val="24"/>
          <w:szCs w:val="24"/>
        </w:rPr>
        <w:t>и к развитию чувства взрослости</w:t>
      </w:r>
      <w:r w:rsidR="000D633F" w:rsidRPr="000D633F">
        <w:rPr>
          <w:rFonts w:ascii="Times New Roman" w:hAnsi="Times New Roman" w:cs="Times New Roman"/>
          <w:sz w:val="24"/>
          <w:szCs w:val="24"/>
        </w:rPr>
        <w:t xml:space="preserve"> </w:t>
      </w:r>
      <w:r w:rsidR="000D633F" w:rsidRPr="000D633F">
        <w:rPr>
          <w:rFonts w:ascii="Times New Roman" w:hAnsi="Times New Roman" w:cs="Times New Roman"/>
          <w:color w:val="000000"/>
          <w:sz w:val="24"/>
          <w:szCs w:val="24"/>
        </w:rPr>
        <w:t>[4].</w:t>
      </w:r>
    </w:p>
    <w:p w:rsidR="003A2325" w:rsidRPr="000D633F" w:rsidRDefault="00293AEB" w:rsidP="000D633F">
      <w:pPr>
        <w:spacing w:line="240" w:lineRule="auto"/>
        <w:rPr>
          <w:rFonts w:ascii="Times New Roman" w:eastAsiaTheme="majorEastAsia" w:hAnsi="Times New Roman" w:cs="Times New Roman"/>
          <w:color w:val="000000"/>
          <w:sz w:val="24"/>
          <w:szCs w:val="28"/>
        </w:rPr>
      </w:pPr>
      <w:r w:rsidRPr="00293AEB">
        <w:rPr>
          <w:rFonts w:ascii="Times New Roman" w:eastAsiaTheme="minorEastAsia" w:hAnsi="Times New Roman" w:cs="Times New Roman"/>
          <w:sz w:val="24"/>
          <w:szCs w:val="24"/>
        </w:rPr>
        <w:t>Были в</w:t>
      </w:r>
      <w:r w:rsidR="009254ED" w:rsidRPr="00293AEB">
        <w:rPr>
          <w:rFonts w:ascii="Times New Roman" w:eastAsiaTheme="minorEastAsia" w:hAnsi="Times New Roman" w:cs="Times New Roman"/>
          <w:sz w:val="24"/>
          <w:szCs w:val="24"/>
        </w:rPr>
        <w:t>ыявлены</w:t>
      </w:r>
      <w:r w:rsidR="003A2325" w:rsidRPr="00293AEB">
        <w:rPr>
          <w:rFonts w:ascii="Times New Roman" w:eastAsiaTheme="minorEastAsia" w:hAnsi="Times New Roman" w:cs="Times New Roman"/>
          <w:sz w:val="24"/>
          <w:szCs w:val="24"/>
        </w:rPr>
        <w:t xml:space="preserve"> особенности эмоциональной сферы младших школьников и факторы, способствующие ее формированию</w:t>
      </w:r>
      <w:r w:rsidR="00EA098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93A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2325" w:rsidRPr="00293AEB">
        <w:rPr>
          <w:rFonts w:ascii="Times New Roman" w:hAnsi="Times New Roman" w:cs="Times New Roman"/>
          <w:sz w:val="24"/>
          <w:szCs w:val="24"/>
        </w:rPr>
        <w:t>Эм</w:t>
      </w:r>
      <w:r w:rsidR="003A2325" w:rsidRPr="00293AEB">
        <w:rPr>
          <w:rFonts w:ascii="Times New Roman" w:eastAsiaTheme="minorEastAsia" w:hAnsi="Times New Roman" w:cs="Times New Roman"/>
          <w:sz w:val="24"/>
          <w:szCs w:val="24"/>
        </w:rPr>
        <w:t>оциональная сфера младших школьников характеризуется: открытостью и непосредственностью</w:t>
      </w:r>
      <w:r w:rsidR="003A2325" w:rsidRPr="00293AEB">
        <w:rPr>
          <w:rFonts w:ascii="Times New Roman" w:hAnsi="Times New Roman" w:cs="Times New Roman"/>
          <w:sz w:val="24"/>
          <w:szCs w:val="24"/>
        </w:rPr>
        <w:t xml:space="preserve"> выражения своих переживаний</w:t>
      </w:r>
      <w:r w:rsidR="003A2325" w:rsidRPr="00293AEB">
        <w:rPr>
          <w:rFonts w:ascii="Times New Roman" w:eastAsiaTheme="minorEastAsia" w:hAnsi="Times New Roman" w:cs="Times New Roman"/>
          <w:sz w:val="24"/>
          <w:szCs w:val="24"/>
        </w:rPr>
        <w:t xml:space="preserve">, частой сменой настроения; </w:t>
      </w:r>
      <w:r w:rsidR="003A2325" w:rsidRPr="00293AEB">
        <w:rPr>
          <w:rFonts w:ascii="Times New Roman" w:hAnsi="Times New Roman" w:cs="Times New Roman"/>
          <w:sz w:val="24"/>
          <w:szCs w:val="24"/>
        </w:rPr>
        <w:t xml:space="preserve">легкой отзывчивостью на происходящие события и окрашенностью восприятия, воображения, физической и умственной деятельности эмоциями; большой эмоциональной неустойчивостью, свои и чужие эмоции и чувства слабо осознаются и понимаются. </w:t>
      </w:r>
      <w:r w:rsidR="003A2325" w:rsidRPr="00293AEB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развитие эмоциональной сферы влияют</w:t>
      </w:r>
      <w:r w:rsidR="003A2325" w:rsidRPr="00293AEB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3A2325" w:rsidRPr="00293AEB">
        <w:rPr>
          <w:rFonts w:ascii="Times New Roman" w:eastAsiaTheme="minorEastAsia" w:hAnsi="Times New Roman" w:cs="Times New Roman"/>
          <w:sz w:val="24"/>
          <w:szCs w:val="24"/>
        </w:rPr>
        <w:t>следующие факторы: учеба и оценочная сист</w:t>
      </w:r>
      <w:r w:rsidR="000D633F">
        <w:rPr>
          <w:rFonts w:ascii="Times New Roman" w:eastAsiaTheme="minorEastAsia" w:hAnsi="Times New Roman" w:cs="Times New Roman"/>
          <w:sz w:val="24"/>
          <w:szCs w:val="24"/>
        </w:rPr>
        <w:t>ема, семья, педагог, сверстники</w:t>
      </w:r>
      <w:r w:rsidR="000D633F" w:rsidRPr="000D63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633F" w:rsidRPr="000D633F">
        <w:rPr>
          <w:rFonts w:ascii="Times New Roman" w:hAnsi="Times New Roman" w:cs="Times New Roman"/>
          <w:color w:val="000000"/>
          <w:sz w:val="24"/>
          <w:szCs w:val="24"/>
        </w:rPr>
        <w:t>[5].</w:t>
      </w:r>
    </w:p>
    <w:p w:rsidR="003230A3" w:rsidRPr="003230A3" w:rsidRDefault="00293AEB" w:rsidP="003230A3">
      <w:pPr>
        <w:spacing w:line="240" w:lineRule="auto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Была о</w:t>
      </w:r>
      <w:r w:rsidR="009254ED" w:rsidRPr="00293AEB">
        <w:rPr>
          <w:rFonts w:ascii="Times New Roman" w:eastAsiaTheme="minorEastAsia" w:hAnsi="Times New Roman" w:cs="Times New Roman"/>
          <w:sz w:val="24"/>
          <w:szCs w:val="24"/>
        </w:rPr>
        <w:t>характеризована учебная</w:t>
      </w:r>
      <w:r w:rsidR="003A2325" w:rsidRPr="00293AEB">
        <w:rPr>
          <w:rFonts w:ascii="Times New Roman" w:eastAsiaTheme="minorEastAsia" w:hAnsi="Times New Roman" w:cs="Times New Roman"/>
          <w:sz w:val="24"/>
          <w:szCs w:val="24"/>
        </w:rPr>
        <w:t xml:space="preserve"> дея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тельность, как важнейший фактор </w:t>
      </w:r>
      <w:r w:rsidR="003A2325" w:rsidRPr="00293AEB">
        <w:rPr>
          <w:rFonts w:ascii="Times New Roman" w:eastAsiaTheme="minorEastAsia" w:hAnsi="Times New Roman" w:cs="Times New Roman"/>
          <w:sz w:val="24"/>
          <w:szCs w:val="24"/>
        </w:rPr>
        <w:t>формирования эмоциональной сферы младших школьников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A2325" w:rsidRPr="00293AEB">
        <w:rPr>
          <w:rFonts w:ascii="Times New Roman" w:hAnsi="Times New Roman" w:cs="Times New Roman"/>
          <w:sz w:val="24"/>
          <w:szCs w:val="24"/>
        </w:rPr>
        <w:t xml:space="preserve">Факторы, которые влияют на </w:t>
      </w:r>
      <w:r w:rsidR="003A2325" w:rsidRPr="00293AEB">
        <w:rPr>
          <w:rFonts w:ascii="Times New Roman" w:hAnsi="Times New Roman" w:cs="Times New Roman"/>
          <w:sz w:val="24"/>
          <w:szCs w:val="24"/>
        </w:rPr>
        <w:lastRenderedPageBreak/>
        <w:t>переживания и самочувствие младшего школьника разнообразные - появление новых требований к его поведению в классе, во время перемен; появление требований к его учебной деятельности - учиться, выполнять задания коллективно, готовить домашнее задание, быть внимательным к объяснению педагога и ответам товарищей. Эмоциональное благополучие в учёбе обеспечивает высокую самооценку, ориентацию на успех в достижении целей, сформированный самоконтроль, эмоциональный комфорт в учебной деятельности. Монотонные, скучные уроки быстро снижают познавательный интерес, ведут к появлению отрицательного, эмоционального отношения к учебе. Поэтому учитель должен мотивировать учеников на работу, проводить урок интересно и эмоционально, включать т</w:t>
      </w:r>
      <w:r w:rsidR="003A2325" w:rsidRPr="00293AEB">
        <w:rPr>
          <w:rStyle w:val="c7"/>
          <w:rFonts w:ascii="Times New Roman" w:hAnsi="Times New Roman" w:cs="Times New Roman"/>
          <w:color w:val="000000"/>
          <w:sz w:val="24"/>
          <w:szCs w:val="24"/>
        </w:rPr>
        <w:t>ворческую деятельность, которая способна увлечь, заинтересовать, пробудить жажду познания</w:t>
      </w:r>
      <w:r w:rsidR="000D633F" w:rsidRPr="000D633F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="000D633F" w:rsidRPr="003230A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230A3" w:rsidRPr="003230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30A3" w:rsidRPr="003230A3">
        <w:rPr>
          <w:rFonts w:ascii="Times New Roman" w:hAnsi="Times New Roman" w:cs="Times New Roman"/>
          <w:sz w:val="24"/>
          <w:szCs w:val="24"/>
        </w:rPr>
        <w:t>с 153].</w:t>
      </w:r>
    </w:p>
    <w:p w:rsidR="00E2469A" w:rsidRPr="00EA098E" w:rsidRDefault="00EA098E" w:rsidP="00EA098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Было п</w:t>
      </w:r>
      <w:r w:rsidR="009254ED" w:rsidRPr="00EA098E">
        <w:rPr>
          <w:rFonts w:ascii="Times New Roman" w:hAnsi="Times New Roman" w:cs="Times New Roman"/>
          <w:sz w:val="24"/>
          <w:szCs w:val="24"/>
        </w:rPr>
        <w:t>роведено исследование</w:t>
      </w:r>
      <w:r w:rsidR="009254ED" w:rsidRPr="00EA098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254ED" w:rsidRPr="00EA098E">
        <w:rPr>
          <w:rFonts w:ascii="Times New Roman" w:hAnsi="Times New Roman" w:cs="Times New Roman"/>
          <w:sz w:val="24"/>
          <w:szCs w:val="24"/>
        </w:rPr>
        <w:t xml:space="preserve"> влияние</w:t>
      </w:r>
      <w:r w:rsidR="003A2325" w:rsidRPr="00EA098E">
        <w:rPr>
          <w:rFonts w:ascii="Times New Roman" w:hAnsi="Times New Roman" w:cs="Times New Roman"/>
          <w:sz w:val="24"/>
          <w:szCs w:val="24"/>
        </w:rPr>
        <w:t xml:space="preserve"> учебной деятельности на эмоциональную сферу младших школьников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A2325" w:rsidRPr="00293AEB">
        <w:rPr>
          <w:rFonts w:ascii="Times New Roman" w:hAnsi="Times New Roman" w:cs="Times New Roman"/>
          <w:sz w:val="24"/>
          <w:szCs w:val="24"/>
        </w:rPr>
        <w:t xml:space="preserve">Для подтверждения гипотезы было проведено исследование эмоциональной сферы младших школьников, базой исследования был выбран Дворец Культуры «Космос» города Кирова, участниками исследования являлись школьники младшей и подготовительной групп, обучающихся с 1 по 4 класс (20 человек) и педагог - хореограф. </w:t>
      </w:r>
    </w:p>
    <w:p w:rsidR="008621D0" w:rsidRPr="00EA098E" w:rsidRDefault="009254ED" w:rsidP="00EA098E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E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Цель</w:t>
      </w:r>
      <w:r w:rsidR="00EA098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ю было проведение методики </w:t>
      </w:r>
      <w:r w:rsidR="003A2325" w:rsidRPr="00293A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исследов</w:t>
      </w:r>
      <w:r w:rsidR="00EA09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ания</w:t>
      </w:r>
      <w:r w:rsidRPr="00293A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эмоциональной сферы младших школьников</w:t>
      </w:r>
      <w:r w:rsidR="003A2325" w:rsidRPr="00293A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A0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AEB">
        <w:rPr>
          <w:rFonts w:ascii="Times New Roman" w:hAnsi="Times New Roman" w:cs="Times New Roman"/>
          <w:color w:val="000000" w:themeColor="text1"/>
          <w:sz w:val="24"/>
          <w:szCs w:val="24"/>
        </w:rPr>
        <w:t>За основу был взят тест Люшера</w:t>
      </w:r>
      <w:r w:rsidR="00EA098E">
        <w:rPr>
          <w:rFonts w:ascii="Times New Roman" w:hAnsi="Times New Roman" w:cs="Times New Roman"/>
          <w:sz w:val="24"/>
          <w:szCs w:val="24"/>
        </w:rPr>
        <w:t>, который основан</w:t>
      </w:r>
      <w:r w:rsidR="003A2325" w:rsidRPr="00293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экспериментально установленной зависимости между предпочтением человеком определенных цветов и его текущим психологическим и эмоциональным состоянием. Тест Люшера также основан на предположении, что выбор цвета отражает направленность испытуемого на определенное настро</w:t>
      </w:r>
      <w:r w:rsidR="00293AEB" w:rsidRPr="00293AEB">
        <w:rPr>
          <w:rFonts w:ascii="Times New Roman" w:hAnsi="Times New Roman" w:cs="Times New Roman"/>
          <w:sz w:val="24"/>
          <w:szCs w:val="24"/>
          <w:shd w:val="clear" w:color="auto" w:fill="FFFFFF"/>
        </w:rPr>
        <w:t>ение и функциональное состояние (Приложение 1).</w:t>
      </w:r>
    </w:p>
    <w:p w:rsidR="00E2469A" w:rsidRPr="00293AEB" w:rsidRDefault="008621D0" w:rsidP="00EA098E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AEB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исследования теста Люшера был проведен качес</w:t>
      </w:r>
      <w:r w:rsidR="008B2408" w:rsidRPr="00293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твенный и количественный анализ и сделаны следующие выводы: у 45% респондентов на начало урока проявились такие особенности – оптимизм, активность, коммуникабельность; 35% респондентов проявились такие особенности как агрессивность, тревожность, страх; 20% респондентов проявились следующие особенности – спокойствие, эмоциональная стабильность, удовлетворение. После проведения учебного занятия, длительностью в 1,5 часа, которое проходило в форме репетиционного процесса были заметны изменения: у 50% респондентов на конец урока проявились такие особенности – оптимизм, активность, коммуникабельность, у 20% респондентов проявились такие особенности как агрессивность, тревожность, страх, у 30% респондентов проявились следующие особенности – спокойствие, эмоциональная стабильность, удовлетворение. </w:t>
      </w:r>
      <w:r w:rsidR="00EA098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93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чебное занятие, которое было связано с физической нагрузкой и концентрацией внимания повлияло на эмоциональное состояние в лучшую сторону. Исходя из этого, можно сказать, что педагог учитывал на уроке эмоциональные особенности детей, в связи с этим строил репетиционный процесс, используя и меняя различные формы и методы работы. </w:t>
      </w:r>
    </w:p>
    <w:p w:rsidR="00336307" w:rsidRPr="00293AEB" w:rsidRDefault="00336307" w:rsidP="00293AE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AEB">
        <w:rPr>
          <w:rFonts w:ascii="Times New Roman" w:hAnsi="Times New Roman" w:cs="Times New Roman"/>
          <w:sz w:val="24"/>
          <w:szCs w:val="24"/>
        </w:rPr>
        <w:t>Следующий этап</w:t>
      </w:r>
      <w:r w:rsidR="009254ED" w:rsidRPr="00293AEB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293AEB">
        <w:rPr>
          <w:rFonts w:ascii="Times New Roman" w:hAnsi="Times New Roman" w:cs="Times New Roman"/>
          <w:sz w:val="24"/>
          <w:szCs w:val="24"/>
        </w:rPr>
        <w:t xml:space="preserve"> </w:t>
      </w:r>
      <w:r w:rsidRPr="00293AEB">
        <w:rPr>
          <w:rFonts w:ascii="Times New Roman" w:hAnsi="Times New Roman" w:cs="Times New Roman"/>
          <w:b/>
          <w:sz w:val="24"/>
          <w:szCs w:val="24"/>
        </w:rPr>
        <w:t>-</w:t>
      </w:r>
      <w:r w:rsidRPr="00293AEB">
        <w:rPr>
          <w:rFonts w:ascii="Times New Roman" w:hAnsi="Times New Roman" w:cs="Times New Roman"/>
          <w:sz w:val="24"/>
          <w:szCs w:val="24"/>
        </w:rPr>
        <w:t xml:space="preserve"> </w:t>
      </w:r>
      <w:r w:rsidR="008621D0" w:rsidRPr="00293AEB">
        <w:rPr>
          <w:rFonts w:ascii="Times New Roman" w:hAnsi="Times New Roman" w:cs="Times New Roman"/>
          <w:sz w:val="24"/>
          <w:szCs w:val="24"/>
        </w:rPr>
        <w:t>проведение и анализ анкеты для педагога</w:t>
      </w:r>
      <w:r w:rsidR="00EA098E">
        <w:rPr>
          <w:rFonts w:ascii="Times New Roman" w:hAnsi="Times New Roman" w:cs="Times New Roman"/>
          <w:sz w:val="24"/>
          <w:szCs w:val="24"/>
        </w:rPr>
        <w:t>, которая состояла</w:t>
      </w:r>
      <w:r w:rsidR="008621D0" w:rsidRPr="00293AEB">
        <w:rPr>
          <w:rFonts w:ascii="Times New Roman" w:hAnsi="Times New Roman" w:cs="Times New Roman"/>
          <w:sz w:val="24"/>
          <w:szCs w:val="24"/>
        </w:rPr>
        <w:t xml:space="preserve"> из 7 вопросов открытого типа. Педагогу необходимо </w:t>
      </w:r>
      <w:r w:rsidRPr="00293AEB">
        <w:rPr>
          <w:rFonts w:ascii="Times New Roman" w:hAnsi="Times New Roman" w:cs="Times New Roman"/>
          <w:sz w:val="24"/>
          <w:szCs w:val="24"/>
        </w:rPr>
        <w:t xml:space="preserve">было </w:t>
      </w:r>
      <w:r w:rsidR="008621D0" w:rsidRPr="00293AEB">
        <w:rPr>
          <w:rFonts w:ascii="Times New Roman" w:hAnsi="Times New Roman" w:cs="Times New Roman"/>
          <w:sz w:val="24"/>
          <w:szCs w:val="24"/>
        </w:rPr>
        <w:t>ответить на вопросы анкеты.</w:t>
      </w:r>
      <w:r w:rsidRPr="00293AEB">
        <w:rPr>
          <w:rFonts w:ascii="Times New Roman" w:hAnsi="Times New Roman" w:cs="Times New Roman"/>
          <w:sz w:val="24"/>
          <w:szCs w:val="24"/>
        </w:rPr>
        <w:t xml:space="preserve"> </w:t>
      </w:r>
      <w:r w:rsidR="008621D0" w:rsidRPr="00293AEB">
        <w:rPr>
          <w:rFonts w:ascii="Times New Roman" w:eastAsiaTheme="minorEastAsia" w:hAnsi="Times New Roman" w:cs="Times New Roman"/>
          <w:sz w:val="24"/>
          <w:szCs w:val="24"/>
        </w:rPr>
        <w:t>По результату анкетирования педагога было выяснено, что педагог не часто чередует виды работы, использует такие методы работы как нагляд</w:t>
      </w:r>
      <w:r w:rsidRPr="00293AEB">
        <w:rPr>
          <w:rFonts w:ascii="Times New Roman" w:eastAsiaTheme="minorEastAsia" w:hAnsi="Times New Roman" w:cs="Times New Roman"/>
          <w:sz w:val="24"/>
          <w:szCs w:val="24"/>
        </w:rPr>
        <w:t xml:space="preserve">ный, словесный и практический. </w:t>
      </w:r>
      <w:r w:rsidR="008621D0" w:rsidRPr="00293AEB">
        <w:rPr>
          <w:rFonts w:ascii="Times New Roman" w:eastAsiaTheme="minorEastAsia" w:hAnsi="Times New Roman" w:cs="Times New Roman"/>
          <w:sz w:val="24"/>
          <w:szCs w:val="24"/>
        </w:rPr>
        <w:t xml:space="preserve">Считает, что положительные эмоции у ребенка вызывают </w:t>
      </w:r>
      <w:r w:rsidR="008621D0" w:rsidRPr="00293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хорошая оценка, обучение и личный пример педагога, а отрицательные эмоции низкая оценка, недостаток внимания, повышение голоса, гнев и равнодушие. Педагог ответил, что проводит </w:t>
      </w:r>
      <w:proofErr w:type="spellStart"/>
      <w:r w:rsidR="008621D0" w:rsidRPr="00293AEB">
        <w:rPr>
          <w:rFonts w:ascii="Times New Roman" w:hAnsi="Times New Roman" w:cs="Times New Roman"/>
          <w:sz w:val="24"/>
          <w:szCs w:val="24"/>
          <w:shd w:val="clear" w:color="auto" w:fill="FFFFFF"/>
        </w:rPr>
        <w:t>релакс</w:t>
      </w:r>
      <w:proofErr w:type="spellEnd"/>
      <w:r w:rsidR="008621D0" w:rsidRPr="00293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паузы. Использует такие формы поощрения как похвала, игры, а формы наказания, которые он использует на уроке это замечания. </w:t>
      </w:r>
    </w:p>
    <w:p w:rsidR="008621D0" w:rsidRDefault="008B2408" w:rsidP="00293AE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3AEB">
        <w:rPr>
          <w:rFonts w:ascii="Times New Roman" w:hAnsi="Times New Roman" w:cs="Times New Roman"/>
          <w:sz w:val="24"/>
          <w:szCs w:val="24"/>
          <w:shd w:val="clear" w:color="auto" w:fill="FFFFFF"/>
        </w:rPr>
        <w:t>По итогам исследования были разработаны методические рекомендации, которыми могут воспользоваться педагоги-хореографы и учителя начальных классов</w:t>
      </w:r>
      <w:r w:rsidR="00EA0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(Приложение 2).</w:t>
      </w:r>
    </w:p>
    <w:p w:rsidR="00781374" w:rsidRDefault="00781374" w:rsidP="00293AE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1374" w:rsidRPr="00293AEB" w:rsidRDefault="00781374" w:rsidP="00293A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28EE" w:rsidRPr="00781374" w:rsidRDefault="00293AEB" w:rsidP="007813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3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r w:rsidR="00781374" w:rsidRPr="00781374">
        <w:rPr>
          <w:rFonts w:ascii="Times New Roman" w:hAnsi="Times New Roman" w:cs="Times New Roman"/>
          <w:b/>
          <w:sz w:val="24"/>
          <w:szCs w:val="24"/>
        </w:rPr>
        <w:t>использованных источников:</w:t>
      </w:r>
    </w:p>
    <w:p w:rsidR="00781374" w:rsidRPr="00EB3B2C" w:rsidRDefault="00781374" w:rsidP="00EB3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B2C">
        <w:rPr>
          <w:rFonts w:ascii="Times New Roman" w:hAnsi="Times New Roman" w:cs="Times New Roman"/>
          <w:sz w:val="24"/>
          <w:szCs w:val="24"/>
        </w:rPr>
        <w:t xml:space="preserve">1. Сухомлинский В.А. Сердце отдаю детям. [Текст] / Сухомлинский В.А. — Киев, 1973. —  168 с. </w:t>
      </w:r>
    </w:p>
    <w:p w:rsidR="00781374" w:rsidRPr="00EB3B2C" w:rsidRDefault="00781374" w:rsidP="00EB3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B2C">
        <w:rPr>
          <w:rFonts w:ascii="Times New Roman" w:hAnsi="Times New Roman" w:cs="Times New Roman"/>
          <w:sz w:val="24"/>
          <w:szCs w:val="24"/>
        </w:rPr>
        <w:t xml:space="preserve">2. Эмоционально развитие ребенка младшего школьного возраста </w:t>
      </w:r>
      <w:r w:rsidRPr="00EB3B2C">
        <w:rPr>
          <w:rFonts w:ascii="Times New Roman" w:eastAsiaTheme="minorHAnsi" w:hAnsi="Times New Roman" w:cs="Times New Roman"/>
          <w:sz w:val="24"/>
          <w:szCs w:val="24"/>
        </w:rPr>
        <w:t>[Электронный ресурс]. – Режим доступа:</w:t>
      </w:r>
      <w:r w:rsidRPr="00EB3B2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B3B2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</w:t>
        </w:r>
      </w:hyperlink>
      <w:r w:rsidRPr="00EB3B2C">
        <w:rPr>
          <w:rFonts w:ascii="Times New Roman" w:hAnsi="Times New Roman" w:cs="Times New Roman"/>
          <w:sz w:val="24"/>
          <w:szCs w:val="24"/>
        </w:rPr>
        <w:t xml:space="preserve">, </w:t>
      </w:r>
      <w:r w:rsidRPr="00EB3B2C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свободный</w:t>
      </w:r>
      <w:r w:rsidRPr="00EB3B2C">
        <w:rPr>
          <w:rFonts w:ascii="Times New Roman" w:hAnsi="Times New Roman" w:cs="Times New Roman"/>
          <w:sz w:val="24"/>
          <w:szCs w:val="24"/>
        </w:rPr>
        <w:t>.</w:t>
      </w:r>
    </w:p>
    <w:p w:rsidR="00781374" w:rsidRPr="00EB3B2C" w:rsidRDefault="00781374" w:rsidP="00EB3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B2C">
        <w:rPr>
          <w:rFonts w:ascii="Times New Roman" w:hAnsi="Times New Roman" w:cs="Times New Roman"/>
          <w:sz w:val="24"/>
          <w:szCs w:val="24"/>
        </w:rPr>
        <w:t>3. Аникеева Н. П. Воспитание игрой: [Текст] / кн. для учителя. – М.: Просвещение, 2007. - 144 с.</w:t>
      </w:r>
      <w:bookmarkStart w:id="0" w:name="_GoBack"/>
      <w:bookmarkEnd w:id="0"/>
    </w:p>
    <w:p w:rsidR="00781374" w:rsidRPr="00EB3B2C" w:rsidRDefault="00781374" w:rsidP="00EB3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B2C">
        <w:rPr>
          <w:rFonts w:ascii="Times New Roman" w:hAnsi="Times New Roman" w:cs="Times New Roman"/>
          <w:sz w:val="24"/>
          <w:szCs w:val="24"/>
        </w:rPr>
        <w:t>4. Психологическая характеристика младшего школьника</w:t>
      </w:r>
      <w:r w:rsidRPr="00EB3B2C">
        <w:rPr>
          <w:rFonts w:ascii="Times New Roman" w:eastAsiaTheme="minorHAnsi" w:hAnsi="Times New Roman" w:cs="Times New Roman"/>
          <w:sz w:val="24"/>
          <w:szCs w:val="24"/>
        </w:rPr>
        <w:t xml:space="preserve"> [Электронный ресурс]. – Режим доступа:</w:t>
      </w:r>
      <w:r w:rsidRPr="00EB3B2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B3B2C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</w:t>
        </w:r>
      </w:hyperlink>
      <w:hyperlink r:id="rId8" w:history="1"/>
      <w:r w:rsidRPr="00EB3B2C">
        <w:rPr>
          <w:rFonts w:ascii="Times New Roman" w:hAnsi="Times New Roman" w:cs="Times New Roman"/>
          <w:sz w:val="24"/>
          <w:szCs w:val="24"/>
        </w:rPr>
        <w:t xml:space="preserve">, </w:t>
      </w:r>
      <w:r w:rsidRPr="00EB3B2C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свободный</w:t>
      </w:r>
      <w:r w:rsidRPr="00EB3B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374" w:rsidRPr="00EB3B2C" w:rsidRDefault="00781374" w:rsidP="00EB3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B2C">
        <w:rPr>
          <w:rFonts w:ascii="Times New Roman" w:hAnsi="Times New Roman" w:cs="Times New Roman"/>
          <w:sz w:val="24"/>
          <w:szCs w:val="24"/>
        </w:rPr>
        <w:t xml:space="preserve">5. Особенности эмоциональной сферы первоклассников </w:t>
      </w:r>
      <w:r w:rsidRPr="00EB3B2C">
        <w:rPr>
          <w:rFonts w:ascii="Times New Roman" w:eastAsiaTheme="minorHAnsi" w:hAnsi="Times New Roman" w:cs="Times New Roman"/>
          <w:sz w:val="24"/>
          <w:szCs w:val="24"/>
        </w:rPr>
        <w:t xml:space="preserve">[Электронный ресурс]. – Режим доступа: </w:t>
      </w:r>
      <w:r w:rsidRPr="00EB3B2C">
        <w:rPr>
          <w:rFonts w:ascii="Times New Roman" w:hAnsi="Times New Roman" w:cs="Times New Roman"/>
          <w:sz w:val="24"/>
          <w:szCs w:val="24"/>
        </w:rPr>
        <w:t xml:space="preserve">https://infourok.ru/, </w:t>
      </w:r>
      <w:r w:rsidRPr="00EB3B2C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свободный</w:t>
      </w:r>
      <w:r w:rsidRPr="00EB3B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374" w:rsidRPr="00EB3B2C" w:rsidRDefault="00781374" w:rsidP="00EB3B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B2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B3B2C">
        <w:rPr>
          <w:rFonts w:ascii="Times New Roman" w:hAnsi="Times New Roman" w:cs="Times New Roman"/>
          <w:sz w:val="24"/>
          <w:szCs w:val="24"/>
        </w:rPr>
        <w:t>Вилюнас</w:t>
      </w:r>
      <w:proofErr w:type="spellEnd"/>
      <w:r w:rsidRPr="00EB3B2C">
        <w:rPr>
          <w:rFonts w:ascii="Times New Roman" w:hAnsi="Times New Roman" w:cs="Times New Roman"/>
          <w:sz w:val="24"/>
          <w:szCs w:val="24"/>
        </w:rPr>
        <w:t xml:space="preserve"> В.К. Психология эмоций. [Текст] / Под ред. В. К. </w:t>
      </w:r>
      <w:proofErr w:type="spellStart"/>
      <w:r w:rsidRPr="00EB3B2C">
        <w:rPr>
          <w:rFonts w:ascii="Times New Roman" w:hAnsi="Times New Roman" w:cs="Times New Roman"/>
          <w:sz w:val="24"/>
          <w:szCs w:val="24"/>
        </w:rPr>
        <w:t>Вилюнаса</w:t>
      </w:r>
      <w:proofErr w:type="spellEnd"/>
      <w:r w:rsidRPr="00EB3B2C">
        <w:rPr>
          <w:rFonts w:ascii="Times New Roman" w:hAnsi="Times New Roman" w:cs="Times New Roman"/>
          <w:sz w:val="24"/>
          <w:szCs w:val="24"/>
        </w:rPr>
        <w:t xml:space="preserve">, Ю. Б. </w:t>
      </w:r>
      <w:proofErr w:type="spellStart"/>
      <w:r w:rsidRPr="00EB3B2C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EB3B2C">
        <w:rPr>
          <w:rFonts w:ascii="Times New Roman" w:hAnsi="Times New Roman" w:cs="Times New Roman"/>
          <w:sz w:val="24"/>
          <w:szCs w:val="24"/>
        </w:rPr>
        <w:t xml:space="preserve">. М.: Изд-во </w:t>
      </w:r>
      <w:proofErr w:type="spellStart"/>
      <w:r w:rsidRPr="00EB3B2C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EB3B2C">
        <w:rPr>
          <w:rFonts w:ascii="Times New Roman" w:hAnsi="Times New Roman" w:cs="Times New Roman"/>
          <w:sz w:val="24"/>
          <w:szCs w:val="24"/>
        </w:rPr>
        <w:t>. ун-та, 1984 - 288 с.</w:t>
      </w:r>
    </w:p>
    <w:p w:rsidR="008149AD" w:rsidRPr="000D633F" w:rsidRDefault="008149AD" w:rsidP="008149AD">
      <w:pPr>
        <w:spacing w:line="240" w:lineRule="auto"/>
        <w:ind w:right="-1559"/>
        <w:rPr>
          <w:rFonts w:ascii="Times New Roman" w:hAnsi="Times New Roman" w:cs="Times New Roman"/>
          <w:sz w:val="24"/>
          <w:szCs w:val="24"/>
        </w:rPr>
      </w:pPr>
    </w:p>
    <w:p w:rsidR="005B4660" w:rsidRPr="00BD0BA1" w:rsidRDefault="00781374" w:rsidP="008621D0">
      <w:pPr>
        <w:ind w:firstLine="0"/>
        <w:jc w:val="left"/>
        <w:rPr>
          <w:sz w:val="28"/>
          <w:szCs w:val="28"/>
        </w:rPr>
      </w:pPr>
    </w:p>
    <w:sectPr w:rsidR="005B4660" w:rsidRPr="00BD0BA1" w:rsidSect="007E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456A19"/>
    <w:multiLevelType w:val="hybridMultilevel"/>
    <w:tmpl w:val="1E94659C"/>
    <w:lvl w:ilvl="0" w:tplc="67AA6CE2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10A41"/>
    <w:multiLevelType w:val="hybridMultilevel"/>
    <w:tmpl w:val="BD96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D2E1A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F3A"/>
    <w:multiLevelType w:val="hybridMultilevel"/>
    <w:tmpl w:val="72860B7E"/>
    <w:lvl w:ilvl="0" w:tplc="138A1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2856B2"/>
    <w:multiLevelType w:val="multilevel"/>
    <w:tmpl w:val="51583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F3BB9"/>
    <w:multiLevelType w:val="hybridMultilevel"/>
    <w:tmpl w:val="2070E836"/>
    <w:lvl w:ilvl="0" w:tplc="2EFE27E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DF7C26BE">
      <w:start w:val="1"/>
      <w:numFmt w:val="decimal"/>
      <w:lvlText w:val="%2."/>
      <w:lvlJc w:val="left"/>
      <w:pPr>
        <w:ind w:left="2164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586704"/>
    <w:multiLevelType w:val="multilevel"/>
    <w:tmpl w:val="9C7E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A6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DC64FB"/>
    <w:multiLevelType w:val="hybridMultilevel"/>
    <w:tmpl w:val="7EDAD29C"/>
    <w:lvl w:ilvl="0" w:tplc="3A6CC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B009AC"/>
    <w:multiLevelType w:val="hybridMultilevel"/>
    <w:tmpl w:val="5EAA1594"/>
    <w:lvl w:ilvl="0" w:tplc="369680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D46F26"/>
    <w:multiLevelType w:val="hybridMultilevel"/>
    <w:tmpl w:val="9340AA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243B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037929"/>
    <w:multiLevelType w:val="hybridMultilevel"/>
    <w:tmpl w:val="FCFE5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CE57C4"/>
    <w:multiLevelType w:val="multilevel"/>
    <w:tmpl w:val="AA483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7B33B66"/>
    <w:multiLevelType w:val="hybridMultilevel"/>
    <w:tmpl w:val="F4366B1E"/>
    <w:lvl w:ilvl="0" w:tplc="67AA6CE2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54B69"/>
    <w:multiLevelType w:val="hybridMultilevel"/>
    <w:tmpl w:val="B5E49460"/>
    <w:lvl w:ilvl="0" w:tplc="69902A3C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9B95662"/>
    <w:multiLevelType w:val="hybridMultilevel"/>
    <w:tmpl w:val="4740DBB8"/>
    <w:lvl w:ilvl="0" w:tplc="67AA6CE2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D758C8"/>
    <w:multiLevelType w:val="multilevel"/>
    <w:tmpl w:val="6450C9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2DAB4624"/>
    <w:multiLevelType w:val="multilevel"/>
    <w:tmpl w:val="4D1A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BF437E"/>
    <w:multiLevelType w:val="multilevel"/>
    <w:tmpl w:val="1360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0B6325"/>
    <w:multiLevelType w:val="multilevel"/>
    <w:tmpl w:val="A99EC5D8"/>
    <w:lvl w:ilvl="0">
      <w:start w:val="1"/>
      <w:numFmt w:val="decimal"/>
      <w:lvlText w:val="%1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D8463B"/>
    <w:multiLevelType w:val="hybridMultilevel"/>
    <w:tmpl w:val="C1403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27773F"/>
    <w:multiLevelType w:val="hybridMultilevel"/>
    <w:tmpl w:val="106AF12C"/>
    <w:lvl w:ilvl="0" w:tplc="BBDEC89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8A311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0B26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D95A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A51099"/>
    <w:multiLevelType w:val="multilevel"/>
    <w:tmpl w:val="BF46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B96E08"/>
    <w:multiLevelType w:val="hybridMultilevel"/>
    <w:tmpl w:val="01B6E7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7E85B40"/>
    <w:multiLevelType w:val="multilevel"/>
    <w:tmpl w:val="DD04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8337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BB6C73"/>
    <w:multiLevelType w:val="multilevel"/>
    <w:tmpl w:val="40EAD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8115D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4943A7"/>
    <w:multiLevelType w:val="hybridMultilevel"/>
    <w:tmpl w:val="4508D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A4418E"/>
    <w:multiLevelType w:val="hybridMultilevel"/>
    <w:tmpl w:val="C77EDEB8"/>
    <w:lvl w:ilvl="0" w:tplc="C66EE668">
      <w:start w:val="1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D555165"/>
    <w:multiLevelType w:val="hybridMultilevel"/>
    <w:tmpl w:val="9D02C1E8"/>
    <w:lvl w:ilvl="0" w:tplc="138A1C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410CE7"/>
    <w:multiLevelType w:val="hybridMultilevel"/>
    <w:tmpl w:val="B7501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F01636"/>
    <w:multiLevelType w:val="multilevel"/>
    <w:tmpl w:val="11A2C70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C90936"/>
    <w:multiLevelType w:val="hybridMultilevel"/>
    <w:tmpl w:val="17AEAF0C"/>
    <w:lvl w:ilvl="0" w:tplc="369680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2F35B11"/>
    <w:multiLevelType w:val="hybridMultilevel"/>
    <w:tmpl w:val="B82E5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4E0A0F"/>
    <w:multiLevelType w:val="multilevel"/>
    <w:tmpl w:val="0AD6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0A47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83631F5"/>
    <w:multiLevelType w:val="hybridMultilevel"/>
    <w:tmpl w:val="13BE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72141C"/>
    <w:multiLevelType w:val="hybridMultilevel"/>
    <w:tmpl w:val="638A1D56"/>
    <w:lvl w:ilvl="0" w:tplc="2EFE27E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A992B39"/>
    <w:multiLevelType w:val="hybridMultilevel"/>
    <w:tmpl w:val="DDC806B4"/>
    <w:lvl w:ilvl="0" w:tplc="3A6CC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B0859AA"/>
    <w:multiLevelType w:val="multilevel"/>
    <w:tmpl w:val="AA483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1FC2D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514DEF"/>
    <w:multiLevelType w:val="hybridMultilevel"/>
    <w:tmpl w:val="11985D28"/>
    <w:lvl w:ilvl="0" w:tplc="369680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51527A"/>
    <w:multiLevelType w:val="hybridMultilevel"/>
    <w:tmpl w:val="13BE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0D62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7"/>
  </w:num>
  <w:num w:numId="4">
    <w:abstractNumId w:val="21"/>
  </w:num>
  <w:num w:numId="5">
    <w:abstractNumId w:val="2"/>
  </w:num>
  <w:num w:numId="6">
    <w:abstractNumId w:val="8"/>
  </w:num>
  <w:num w:numId="7">
    <w:abstractNumId w:val="27"/>
  </w:num>
  <w:num w:numId="8">
    <w:abstractNumId w:val="35"/>
  </w:num>
  <w:num w:numId="9">
    <w:abstractNumId w:val="9"/>
  </w:num>
  <w:num w:numId="10">
    <w:abstractNumId w:val="13"/>
  </w:num>
  <w:num w:numId="11">
    <w:abstractNumId w:val="23"/>
  </w:num>
  <w:num w:numId="12">
    <w:abstractNumId w:val="44"/>
  </w:num>
  <w:num w:numId="13">
    <w:abstractNumId w:val="25"/>
  </w:num>
  <w:num w:numId="14">
    <w:abstractNumId w:val="40"/>
  </w:num>
  <w:num w:numId="15">
    <w:abstractNumId w:val="0"/>
  </w:num>
  <w:num w:numId="16">
    <w:abstractNumId w:val="11"/>
  </w:num>
  <w:num w:numId="17">
    <w:abstractNumId w:val="48"/>
  </w:num>
  <w:num w:numId="18">
    <w:abstractNumId w:val="31"/>
  </w:num>
  <w:num w:numId="19">
    <w:abstractNumId w:val="29"/>
  </w:num>
  <w:num w:numId="20">
    <w:abstractNumId w:val="20"/>
  </w:num>
  <w:num w:numId="21">
    <w:abstractNumId w:val="30"/>
  </w:num>
  <w:num w:numId="22">
    <w:abstractNumId w:val="5"/>
  </w:num>
  <w:num w:numId="23">
    <w:abstractNumId w:val="36"/>
  </w:num>
  <w:num w:numId="24">
    <w:abstractNumId w:val="18"/>
  </w:num>
  <w:num w:numId="25">
    <w:abstractNumId w:val="6"/>
  </w:num>
  <w:num w:numId="26">
    <w:abstractNumId w:val="4"/>
  </w:num>
  <w:num w:numId="27">
    <w:abstractNumId w:val="38"/>
  </w:num>
  <w:num w:numId="28">
    <w:abstractNumId w:val="46"/>
  </w:num>
  <w:num w:numId="29">
    <w:abstractNumId w:val="12"/>
  </w:num>
  <w:num w:numId="30">
    <w:abstractNumId w:val="3"/>
  </w:num>
  <w:num w:numId="31">
    <w:abstractNumId w:val="34"/>
  </w:num>
  <w:num w:numId="32">
    <w:abstractNumId w:val="22"/>
  </w:num>
  <w:num w:numId="33">
    <w:abstractNumId w:val="45"/>
  </w:num>
  <w:num w:numId="34">
    <w:abstractNumId w:val="14"/>
  </w:num>
  <w:num w:numId="35">
    <w:abstractNumId w:val="33"/>
  </w:num>
  <w:num w:numId="36">
    <w:abstractNumId w:val="42"/>
  </w:num>
  <w:num w:numId="37">
    <w:abstractNumId w:val="19"/>
  </w:num>
  <w:num w:numId="38">
    <w:abstractNumId w:val="28"/>
  </w:num>
  <w:num w:numId="39">
    <w:abstractNumId w:val="26"/>
  </w:num>
  <w:num w:numId="40">
    <w:abstractNumId w:val="39"/>
  </w:num>
  <w:num w:numId="41">
    <w:abstractNumId w:val="24"/>
  </w:num>
  <w:num w:numId="42">
    <w:abstractNumId w:val="7"/>
  </w:num>
  <w:num w:numId="43">
    <w:abstractNumId w:val="17"/>
  </w:num>
  <w:num w:numId="44">
    <w:abstractNumId w:val="10"/>
  </w:num>
  <w:num w:numId="45">
    <w:abstractNumId w:val="15"/>
  </w:num>
  <w:num w:numId="46">
    <w:abstractNumId w:val="1"/>
  </w:num>
  <w:num w:numId="47">
    <w:abstractNumId w:val="16"/>
  </w:num>
  <w:num w:numId="48">
    <w:abstractNumId w:val="3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325"/>
    <w:rsid w:val="000D633F"/>
    <w:rsid w:val="000D7B75"/>
    <w:rsid w:val="001E2F85"/>
    <w:rsid w:val="00293AEB"/>
    <w:rsid w:val="003230A3"/>
    <w:rsid w:val="00336307"/>
    <w:rsid w:val="003A2325"/>
    <w:rsid w:val="00455CBC"/>
    <w:rsid w:val="00482867"/>
    <w:rsid w:val="005074B5"/>
    <w:rsid w:val="0066059F"/>
    <w:rsid w:val="00693284"/>
    <w:rsid w:val="00781374"/>
    <w:rsid w:val="007E44E3"/>
    <w:rsid w:val="008149AD"/>
    <w:rsid w:val="008621D0"/>
    <w:rsid w:val="008B2408"/>
    <w:rsid w:val="009254ED"/>
    <w:rsid w:val="00A728EE"/>
    <w:rsid w:val="00B4603B"/>
    <w:rsid w:val="00B762CD"/>
    <w:rsid w:val="00B90CA5"/>
    <w:rsid w:val="00BC6B3E"/>
    <w:rsid w:val="00BD0BA1"/>
    <w:rsid w:val="00CA6BAA"/>
    <w:rsid w:val="00E2469A"/>
    <w:rsid w:val="00EA098E"/>
    <w:rsid w:val="00EB3B2C"/>
    <w:rsid w:val="00F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B3DDA-2BAA-4DF6-B648-B7436329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25"/>
    <w:pPr>
      <w:spacing w:after="0" w:line="360" w:lineRule="auto"/>
      <w:ind w:firstLine="709"/>
      <w:jc w:val="both"/>
    </w:pPr>
    <w:rPr>
      <w:rFonts w:ascii="Calibri" w:eastAsia="Times New Roman" w:hAnsi="Calibri" w:cs="Microsoft Himalay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A2325"/>
    <w:pPr>
      <w:ind w:left="720"/>
      <w:contextualSpacing/>
    </w:pPr>
  </w:style>
  <w:style w:type="paragraph" w:styleId="a4">
    <w:name w:val="No Spacing"/>
    <w:uiPriority w:val="1"/>
    <w:qFormat/>
    <w:rsid w:val="003A2325"/>
    <w:pPr>
      <w:spacing w:after="0" w:line="240" w:lineRule="auto"/>
      <w:ind w:firstLine="709"/>
      <w:jc w:val="both"/>
    </w:pPr>
    <w:rPr>
      <w:rFonts w:ascii="Calibri" w:eastAsia="Times New Roman" w:hAnsi="Calibri" w:cs="Microsoft Himalaya"/>
      <w:lang w:eastAsia="ru-RU"/>
    </w:rPr>
  </w:style>
  <w:style w:type="character" w:customStyle="1" w:styleId="c0">
    <w:name w:val="c0"/>
    <w:basedOn w:val="a0"/>
    <w:rsid w:val="003A2325"/>
  </w:style>
  <w:style w:type="character" w:customStyle="1" w:styleId="c7">
    <w:name w:val="c7"/>
    <w:basedOn w:val="a0"/>
    <w:rsid w:val="003A2325"/>
  </w:style>
  <w:style w:type="character" w:customStyle="1" w:styleId="apple-converted-space">
    <w:name w:val="apple-converted-space"/>
    <w:basedOn w:val="a0"/>
    <w:rsid w:val="003A2325"/>
  </w:style>
  <w:style w:type="table" w:styleId="a5">
    <w:name w:val="Table Grid"/>
    <w:basedOn w:val="a1"/>
    <w:uiPriority w:val="59"/>
    <w:rsid w:val="008621D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Book Title"/>
    <w:basedOn w:val="a0"/>
    <w:uiPriority w:val="33"/>
    <w:qFormat/>
    <w:rsid w:val="008621D0"/>
    <w:rPr>
      <w:b/>
      <w:bCs/>
      <w:smallCaps/>
      <w:spacing w:val="5"/>
    </w:rPr>
  </w:style>
  <w:style w:type="paragraph" w:styleId="3">
    <w:name w:val="Body Text 3"/>
    <w:basedOn w:val="a"/>
    <w:link w:val="30"/>
    <w:uiPriority w:val="99"/>
    <w:semiHidden/>
    <w:unhideWhenUsed/>
    <w:rsid w:val="008621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21D0"/>
    <w:rPr>
      <w:rFonts w:ascii="Calibri" w:eastAsia="Times New Roman" w:hAnsi="Calibri" w:cs="Microsoft Himalay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621D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621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ubtle Emphasis"/>
    <w:basedOn w:val="a0"/>
    <w:uiPriority w:val="19"/>
    <w:qFormat/>
    <w:rsid w:val="008621D0"/>
    <w:rPr>
      <w:i/>
      <w:iCs/>
      <w:color w:val="808080"/>
    </w:rPr>
  </w:style>
  <w:style w:type="character" w:styleId="aa">
    <w:name w:val="Strong"/>
    <w:basedOn w:val="a0"/>
    <w:uiPriority w:val="22"/>
    <w:qFormat/>
    <w:rsid w:val="008621D0"/>
    <w:rPr>
      <w:b/>
      <w:bCs/>
    </w:rPr>
  </w:style>
  <w:style w:type="character" w:styleId="ab">
    <w:name w:val="Emphasis"/>
    <w:basedOn w:val="a0"/>
    <w:uiPriority w:val="20"/>
    <w:qFormat/>
    <w:rsid w:val="008621D0"/>
    <w:rPr>
      <w:i/>
      <w:iCs/>
    </w:rPr>
  </w:style>
  <w:style w:type="paragraph" w:styleId="ac">
    <w:name w:val="header"/>
    <w:basedOn w:val="a"/>
    <w:link w:val="ad"/>
    <w:uiPriority w:val="99"/>
    <w:unhideWhenUsed/>
    <w:rsid w:val="008621D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1D0"/>
    <w:rPr>
      <w:rFonts w:ascii="Calibri" w:eastAsia="Times New Roman" w:hAnsi="Calibri" w:cs="Microsoft Himalaya"/>
      <w:lang w:eastAsia="ru-RU"/>
    </w:rPr>
  </w:style>
  <w:style w:type="paragraph" w:styleId="ae">
    <w:name w:val="footer"/>
    <w:basedOn w:val="a"/>
    <w:link w:val="af"/>
    <w:uiPriority w:val="99"/>
    <w:unhideWhenUsed/>
    <w:rsid w:val="008621D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1D0"/>
    <w:rPr>
      <w:rFonts w:ascii="Calibri" w:eastAsia="Times New Roman" w:hAnsi="Calibri" w:cs="Microsoft Himalaya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8621D0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8621D0"/>
    <w:pPr>
      <w:tabs>
        <w:tab w:val="left" w:pos="1540"/>
        <w:tab w:val="right" w:leader="dot" w:pos="9345"/>
      </w:tabs>
      <w:ind w:firstLine="0"/>
    </w:pPr>
    <w:rPr>
      <w:rFonts w:ascii="Times New Roman" w:hAnsi="Times New Roman" w:cs="Times New Roman"/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621D0"/>
    <w:pPr>
      <w:tabs>
        <w:tab w:val="right" w:leader="dot" w:pos="9061"/>
      </w:tabs>
      <w:ind w:left="709" w:right="849" w:firstLine="0"/>
      <w:jc w:val="left"/>
    </w:pPr>
  </w:style>
  <w:style w:type="character" w:customStyle="1" w:styleId="af1">
    <w:name w:val="Текст выноски Знак"/>
    <w:basedOn w:val="a0"/>
    <w:link w:val="af2"/>
    <w:uiPriority w:val="99"/>
    <w:semiHidden/>
    <w:rsid w:val="008621D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862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8621D0"/>
    <w:rPr>
      <w:rFonts w:ascii="Arial" w:hAnsi="Arial" w:cs="Arial"/>
      <w:sz w:val="22"/>
      <w:szCs w:val="22"/>
    </w:rPr>
  </w:style>
  <w:style w:type="paragraph" w:customStyle="1" w:styleId="c3">
    <w:name w:val="c3"/>
    <w:basedOn w:val="a"/>
    <w:rsid w:val="008621D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8621D0"/>
  </w:style>
  <w:style w:type="paragraph" w:customStyle="1" w:styleId="c37">
    <w:name w:val="c37"/>
    <w:basedOn w:val="a"/>
    <w:rsid w:val="008621D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8621D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8621D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8621D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8621D0"/>
  </w:style>
  <w:style w:type="character" w:customStyle="1" w:styleId="c90">
    <w:name w:val="c90"/>
    <w:basedOn w:val="a0"/>
    <w:rsid w:val="008621D0"/>
  </w:style>
  <w:style w:type="character" w:customStyle="1" w:styleId="c87">
    <w:name w:val="c87"/>
    <w:basedOn w:val="a0"/>
    <w:rsid w:val="008621D0"/>
  </w:style>
  <w:style w:type="paragraph" w:customStyle="1" w:styleId="c77">
    <w:name w:val="c77"/>
    <w:basedOn w:val="a"/>
    <w:rsid w:val="008621D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621D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8621D0"/>
  </w:style>
  <w:style w:type="character" w:customStyle="1" w:styleId="s5">
    <w:name w:val="s5"/>
    <w:basedOn w:val="a0"/>
    <w:rsid w:val="008621D0"/>
  </w:style>
  <w:style w:type="character" w:customStyle="1" w:styleId="s4">
    <w:name w:val="s4"/>
    <w:basedOn w:val="a0"/>
    <w:rsid w:val="008621D0"/>
  </w:style>
  <w:style w:type="paragraph" w:customStyle="1" w:styleId="p1">
    <w:name w:val="p1"/>
    <w:basedOn w:val="a"/>
    <w:rsid w:val="008621D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621D0"/>
  </w:style>
  <w:style w:type="paragraph" w:customStyle="1" w:styleId="p3">
    <w:name w:val="p3"/>
    <w:basedOn w:val="a"/>
    <w:rsid w:val="008621D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6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lea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s.net/preview/63405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emocionalnoe-razvitie-rebenka-mladshego-shkolnogo-vozrasta-1319493.html" TargetMode="External"/><Relationship Id="rId5" Type="http://schemas.openxmlformats.org/officeDocument/2006/relationships/hyperlink" Target="https://ru.wikipedia.org/wiki/%D0%9F%D0%B5%D0%B4%D0%B0%D0%B3%D0%BE%D0%B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Metod</cp:lastModifiedBy>
  <cp:revision>7</cp:revision>
  <dcterms:created xsi:type="dcterms:W3CDTF">2018-09-27T09:46:00Z</dcterms:created>
  <dcterms:modified xsi:type="dcterms:W3CDTF">2018-10-01T12:13:00Z</dcterms:modified>
</cp:coreProperties>
</file>