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74" w:rsidRDefault="004E5274" w:rsidP="004E5274">
      <w:pPr>
        <w:jc w:val="center"/>
        <w:rPr>
          <w:b/>
        </w:rPr>
      </w:pPr>
      <w:r w:rsidRPr="004E5274">
        <w:rPr>
          <w:b/>
        </w:rPr>
        <w:t>ФОРМИРОВАНИЕ МОТИВАЦИИ ПРИ ОБУЧЕНИИ МАТЕМАТИКИ</w:t>
      </w:r>
      <w:r>
        <w:rPr>
          <w:b/>
        </w:rPr>
        <w:t xml:space="preserve"> </w:t>
      </w:r>
    </w:p>
    <w:p w:rsidR="004E5274" w:rsidRDefault="004E5274" w:rsidP="004E5274">
      <w:pPr>
        <w:ind w:firstLine="709"/>
        <w:jc w:val="right"/>
        <w:rPr>
          <w:i/>
        </w:rPr>
      </w:pPr>
    </w:p>
    <w:p w:rsidR="004E5274" w:rsidRDefault="004E5274" w:rsidP="004E5274">
      <w:pPr>
        <w:ind w:firstLine="709"/>
        <w:jc w:val="right"/>
        <w:rPr>
          <w:i/>
        </w:rPr>
      </w:pPr>
      <w:r>
        <w:rPr>
          <w:i/>
        </w:rPr>
        <w:t>Архипова Александра Ивановна</w:t>
      </w:r>
      <w:r w:rsidRPr="00EF4FF0">
        <w:rPr>
          <w:i/>
        </w:rPr>
        <w:t xml:space="preserve"> </w:t>
      </w:r>
    </w:p>
    <w:p w:rsidR="004E5274" w:rsidRPr="00EF4FF0" w:rsidRDefault="004E5274" w:rsidP="004E5274">
      <w:pPr>
        <w:ind w:firstLine="709"/>
        <w:jc w:val="right"/>
        <w:rPr>
          <w:i/>
        </w:rPr>
      </w:pPr>
      <w:r>
        <w:rPr>
          <w:i/>
        </w:rPr>
        <w:t>преподаватель 1 квалификационной категории</w:t>
      </w:r>
    </w:p>
    <w:p w:rsidR="004E5274" w:rsidRDefault="004E5274" w:rsidP="004E5274">
      <w:pPr>
        <w:ind w:firstLine="709"/>
        <w:jc w:val="right"/>
        <w:rPr>
          <w:i/>
        </w:rPr>
      </w:pPr>
      <w:r>
        <w:rPr>
          <w:i/>
        </w:rPr>
        <w:t xml:space="preserve">Волжский филиал Государственного автономного профессионального </w:t>
      </w:r>
    </w:p>
    <w:p w:rsidR="004E5274" w:rsidRDefault="004E5274" w:rsidP="004E5274">
      <w:pPr>
        <w:ind w:firstLine="709"/>
        <w:jc w:val="right"/>
        <w:rPr>
          <w:i/>
        </w:rPr>
      </w:pPr>
      <w:r>
        <w:rPr>
          <w:i/>
        </w:rPr>
        <w:t xml:space="preserve">образовательного учреждения </w:t>
      </w:r>
    </w:p>
    <w:p w:rsidR="004E5274" w:rsidRDefault="004E5274" w:rsidP="004E5274">
      <w:pPr>
        <w:ind w:firstLine="709"/>
        <w:jc w:val="right"/>
        <w:rPr>
          <w:i/>
        </w:rPr>
      </w:pPr>
      <w:r>
        <w:rPr>
          <w:i/>
        </w:rPr>
        <w:t xml:space="preserve"> «Волгоградский медико-экологический техникум» </w:t>
      </w:r>
    </w:p>
    <w:p w:rsidR="004E5274" w:rsidRDefault="004E5274" w:rsidP="004E5274">
      <w:pPr>
        <w:ind w:firstLine="708"/>
        <w:jc w:val="both"/>
      </w:pPr>
    </w:p>
    <w:p w:rsidR="00A15EC6" w:rsidRPr="00A15EC6" w:rsidRDefault="00A15EC6" w:rsidP="004E5274">
      <w:pPr>
        <w:ind w:firstLine="709"/>
        <w:jc w:val="both"/>
        <w:rPr>
          <w:bCs/>
        </w:rPr>
      </w:pPr>
      <w:r w:rsidRPr="00A15EC6">
        <w:rPr>
          <w:bCs/>
        </w:rPr>
        <w:t xml:space="preserve">Формирование  мотивации на занятиях математики является основным условием развития коммуникативной компетенции. </w:t>
      </w:r>
    </w:p>
    <w:p w:rsidR="00A15EC6" w:rsidRPr="00A15EC6" w:rsidRDefault="00A15EC6" w:rsidP="004E5274">
      <w:pPr>
        <w:pStyle w:val="a3"/>
        <w:spacing w:before="0" w:beforeAutospacing="0" w:after="0" w:afterAutospacing="0"/>
        <w:ind w:firstLine="709"/>
        <w:jc w:val="both"/>
      </w:pPr>
      <w:r w:rsidRPr="00A15EC6">
        <w:t>В условиях модернизации системы образования одной из основных задач техникума является формирование ключевых компетенций студентов.</w:t>
      </w:r>
    </w:p>
    <w:p w:rsidR="00A15EC6" w:rsidRPr="00A15EC6" w:rsidRDefault="00A15EC6" w:rsidP="004E5274">
      <w:pPr>
        <w:pStyle w:val="a3"/>
        <w:spacing w:before="0" w:beforeAutospacing="0" w:after="0" w:afterAutospacing="0"/>
        <w:ind w:firstLine="709"/>
        <w:jc w:val="both"/>
      </w:pPr>
      <w:r w:rsidRPr="00A15EC6">
        <w:rPr>
          <w:rStyle w:val="a4"/>
        </w:rPr>
        <w:t>Компетенция</w:t>
      </w:r>
      <w:r w:rsidRPr="00A15EC6">
        <w:t xml:space="preserve"> – это </w:t>
      </w:r>
      <w:r w:rsidRPr="00A15EC6">
        <w:rPr>
          <w:rStyle w:val="a5"/>
          <w:bCs/>
        </w:rPr>
        <w:t>готовность</w:t>
      </w:r>
      <w:r w:rsidRPr="00A15EC6">
        <w:rPr>
          <w:rStyle w:val="a5"/>
          <w:b/>
          <w:bCs/>
        </w:rPr>
        <w:t xml:space="preserve"> </w:t>
      </w:r>
      <w:r w:rsidRPr="00A15EC6">
        <w:t xml:space="preserve">(способность) учащегося </w:t>
      </w:r>
      <w:r w:rsidRPr="00A15EC6">
        <w:rPr>
          <w:rStyle w:val="a5"/>
        </w:rPr>
        <w:t xml:space="preserve">использовать </w:t>
      </w:r>
      <w:r w:rsidRPr="00A15EC6">
        <w:t xml:space="preserve">усвоенные знания, учебные умения и навыки, а также способы деятельности в жизни для решения практических и теоретических задач. </w:t>
      </w:r>
    </w:p>
    <w:p w:rsidR="00A15EC6" w:rsidRPr="00A15EC6" w:rsidRDefault="00A15EC6" w:rsidP="004E5274">
      <w:pPr>
        <w:pStyle w:val="a3"/>
        <w:spacing w:before="0" w:beforeAutospacing="0" w:after="0" w:afterAutospacing="0"/>
        <w:ind w:firstLine="709"/>
        <w:jc w:val="both"/>
      </w:pPr>
      <w:r w:rsidRPr="00A15EC6">
        <w:rPr>
          <w:rStyle w:val="a5"/>
          <w:bCs/>
        </w:rPr>
        <w:t>М</w:t>
      </w:r>
      <w:r w:rsidRPr="00A15EC6">
        <w:t xml:space="preserve">атематическая компетенция учащегося способствует адекватному применению математики для решения возникающих в повседневной жизни проблем. Компетентностный подход предполагает формирование интеллектуальной и исследовательской культуры студентов, создание условий для самореализации потенциальных возможностей студентов в процессе обучения. </w:t>
      </w:r>
    </w:p>
    <w:p w:rsidR="00A15EC6" w:rsidRPr="00A15EC6" w:rsidRDefault="00A15EC6" w:rsidP="004E5274">
      <w:pPr>
        <w:pStyle w:val="a3"/>
        <w:spacing w:before="0" w:beforeAutospacing="0" w:after="0" w:afterAutospacing="0"/>
        <w:ind w:firstLine="709"/>
        <w:jc w:val="both"/>
      </w:pPr>
      <w:r w:rsidRPr="00A15EC6">
        <w:t>Мотивация – процессы, определяющие движение по направлению к поставленной цели, а также факторы (внешние и внутренние), которые влияют на активность и пассивность поведения.</w:t>
      </w:r>
    </w:p>
    <w:p w:rsidR="00A15EC6" w:rsidRPr="00A15EC6" w:rsidRDefault="00A15EC6" w:rsidP="004E5274">
      <w:pPr>
        <w:pStyle w:val="a3"/>
        <w:spacing w:before="0" w:beforeAutospacing="0" w:after="0" w:afterAutospacing="0"/>
        <w:ind w:firstLine="709"/>
        <w:jc w:val="both"/>
      </w:pPr>
      <w:r w:rsidRPr="00A15EC6">
        <w:t xml:space="preserve">Преподаватель должен задаваться вопросом, «Что я могу сделать, чтобы студенты хотели учиться?» и «Как наилучшим способом развить мотивацию студентов». </w:t>
      </w:r>
    </w:p>
    <w:p w:rsidR="00A15EC6" w:rsidRPr="00A15EC6" w:rsidRDefault="00A15EC6" w:rsidP="004E5274">
      <w:pPr>
        <w:pStyle w:val="a3"/>
        <w:spacing w:before="0" w:beforeAutospacing="0" w:after="0" w:afterAutospacing="0"/>
        <w:ind w:firstLine="709"/>
        <w:jc w:val="both"/>
      </w:pPr>
      <w:r w:rsidRPr="00A15EC6">
        <w:t xml:space="preserve">Для повышения мотивации студентов преподаватели обычно предлагают: </w:t>
      </w:r>
    </w:p>
    <w:p w:rsidR="00A15EC6" w:rsidRPr="00A15EC6" w:rsidRDefault="00A15EC6" w:rsidP="004E5274">
      <w:pPr>
        <w:pStyle w:val="a3"/>
        <w:spacing w:before="0" w:beforeAutospacing="0" w:after="0" w:afterAutospacing="0"/>
        <w:ind w:firstLine="709"/>
        <w:jc w:val="both"/>
      </w:pPr>
      <w:r w:rsidRPr="00A15EC6">
        <w:t xml:space="preserve">– обеспечить у учащихся ощущение продвижения вперед, переживания успеха в деятельности, для чего необходимо правильно подбирать уровень сложности заданий и заслуженно оценивать результат деятельности; </w:t>
      </w:r>
    </w:p>
    <w:p w:rsidR="00A15EC6" w:rsidRPr="00A15EC6" w:rsidRDefault="00A15EC6" w:rsidP="004E5274">
      <w:pPr>
        <w:pStyle w:val="a3"/>
        <w:spacing w:before="0" w:beforeAutospacing="0" w:after="0" w:afterAutospacing="0"/>
        <w:ind w:firstLine="709"/>
        <w:jc w:val="both"/>
      </w:pPr>
      <w:r w:rsidRPr="00A15EC6">
        <w:t xml:space="preserve">– использовать все возможности учебного материала для того, чтобы заинтересовать учащихся, ставить проблемы, активизировать самостоятельное мышление; </w:t>
      </w:r>
    </w:p>
    <w:p w:rsidR="00A15EC6" w:rsidRPr="00A15EC6" w:rsidRDefault="00A15EC6" w:rsidP="004E5274">
      <w:pPr>
        <w:pStyle w:val="a3"/>
        <w:spacing w:before="0" w:beforeAutospacing="0" w:after="0" w:afterAutospacing="0"/>
        <w:ind w:firstLine="709"/>
        <w:jc w:val="both"/>
      </w:pPr>
      <w:r w:rsidRPr="00A15EC6">
        <w:t xml:space="preserve">– организовать сотрудничество учеников на занятиях, взаимопомощь, позитивное отношение группы к предмету и учебе в целом; </w:t>
      </w:r>
    </w:p>
    <w:p w:rsidR="00A15EC6" w:rsidRPr="00A15EC6" w:rsidRDefault="00A15EC6" w:rsidP="004E5274">
      <w:pPr>
        <w:pStyle w:val="a3"/>
        <w:spacing w:before="0" w:beforeAutospacing="0" w:after="0" w:afterAutospacing="0"/>
        <w:ind w:firstLine="709"/>
        <w:jc w:val="both"/>
      </w:pPr>
      <w:r w:rsidRPr="00A15EC6">
        <w:t xml:space="preserve">– самому правильно строить отношение с учащимися, быть заинтересованным в их успехах; </w:t>
      </w:r>
    </w:p>
    <w:p w:rsidR="00A15EC6" w:rsidRPr="00A15EC6" w:rsidRDefault="00A15EC6" w:rsidP="004E5274">
      <w:pPr>
        <w:pStyle w:val="a3"/>
        <w:spacing w:before="0" w:beforeAutospacing="0" w:after="0" w:afterAutospacing="0"/>
        <w:ind w:firstLine="709"/>
        <w:jc w:val="both"/>
      </w:pPr>
      <w:r w:rsidRPr="00A15EC6">
        <w:t xml:space="preserve">– видеть индивидуальность каждого студента, мотивировать каждого; </w:t>
      </w:r>
    </w:p>
    <w:p w:rsidR="00A15EC6" w:rsidRPr="00A15EC6" w:rsidRDefault="00A15EC6" w:rsidP="004E5274">
      <w:pPr>
        <w:pStyle w:val="a3"/>
        <w:spacing w:before="0" w:beforeAutospacing="0" w:after="0" w:afterAutospacing="0"/>
        <w:ind w:firstLine="709"/>
        <w:jc w:val="both"/>
      </w:pPr>
      <w:r w:rsidRPr="00A15EC6">
        <w:t>– некоторых учеников приходиться заставлять учиться, постоянно поощрять или наказывать, привлекать родителей для совместного контроля.</w:t>
      </w:r>
    </w:p>
    <w:p w:rsidR="00A15EC6" w:rsidRPr="00A15EC6" w:rsidRDefault="00A15EC6" w:rsidP="004E5274">
      <w:pPr>
        <w:pStyle w:val="a3"/>
        <w:spacing w:before="0" w:beforeAutospacing="0" w:after="0" w:afterAutospacing="0"/>
        <w:ind w:firstLine="709"/>
        <w:jc w:val="both"/>
      </w:pPr>
      <w:r w:rsidRPr="00A15EC6">
        <w:t>В перечисленных предложениях намечены основные направления работы по развитию внутренней мотивации учеников с использованием системы стимулирования.</w:t>
      </w:r>
    </w:p>
    <w:p w:rsidR="00A15EC6" w:rsidRPr="00A15EC6" w:rsidRDefault="00A15EC6" w:rsidP="004E5274">
      <w:pPr>
        <w:pStyle w:val="a3"/>
        <w:spacing w:before="0" w:beforeAutospacing="0" w:after="0" w:afterAutospacing="0"/>
        <w:ind w:firstLine="709"/>
        <w:jc w:val="both"/>
      </w:pPr>
      <w:r w:rsidRPr="00A15EC6">
        <w:t>Внешней мотивацией часто называют использование внешних стимулов, подход «кнута и пряника».</w:t>
      </w:r>
    </w:p>
    <w:p w:rsidR="00A15EC6" w:rsidRPr="00A15EC6" w:rsidRDefault="00A15EC6" w:rsidP="004E5274">
      <w:pPr>
        <w:pStyle w:val="a3"/>
        <w:spacing w:before="0" w:beforeAutospacing="0" w:after="0" w:afterAutospacing="0"/>
        <w:ind w:firstLine="709"/>
        <w:jc w:val="both"/>
      </w:pPr>
      <w:r w:rsidRPr="00A15EC6">
        <w:t>В процессе учения тип мотивации меняется. На изменение мотивации влияют различные причины: новые установки ученика, длительность удачи или неудачи в процессе учебных занятий, выбор жизненного пути.</w:t>
      </w:r>
    </w:p>
    <w:p w:rsidR="00A15EC6" w:rsidRPr="00A15EC6" w:rsidRDefault="00A15EC6" w:rsidP="004E5274">
      <w:pPr>
        <w:pStyle w:val="a3"/>
        <w:spacing w:before="0" w:beforeAutospacing="0" w:after="0" w:afterAutospacing="0"/>
        <w:ind w:firstLine="709"/>
        <w:jc w:val="both"/>
      </w:pPr>
      <w:r w:rsidRPr="00A15EC6">
        <w:t xml:space="preserve">Ряд отечественных и зарубежных психологов и педагогов придают огромное значение изучению внутренней мотивации, например, такие мотивы, как любопытство, стремление к компетентности (стремление к накоплению опыта, мастерства, умений, знаний), которые связаны с интересом, это сильный внутренний мотив, занимающий центральное место среди других мотивов учения.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Другие исследователи считают, что для формирования теоретического познавательного интереса немалое значение имеет характер учебной деятельности. Учебная </w:t>
      </w:r>
      <w:r w:rsidRPr="00A15EC6">
        <w:lastRenderedPageBreak/>
        <w:t>деятельность должна отвечать следующим требованиям: объектом усвоения должны быть теоретические понятия; результатом усвоения должно быть формирование специфической учебной деятельности, с такими компонентами, как учебная ситуация, задача, учебные действия, действия контроля и оценки.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В формировании мотивов учения значительную роль играют словесные подкрепления, оценки, характеризующие учебную деятельность ученика.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Учёный объединяет все оценки в три группы: исходные, отрицательные, положительные. К исходным относятся отсутствие оценки, опосредованную и неопределённую оценки. К отрицательным оценкам относятся замечание, отрицание, порицание, к положительным согласие, одобрение, ободрение. Каждый её вид определённым образом влияет на учение и в целом на личность учащегося. Так, отсутствие оценки дезориентирует его, заставляет строить собственную самооценку не на основе объективной оценки, а на основе субъективного истолкования отношения к нему преподавателя.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>Отрицательное отношение к учению может быть вызвано рядом причин. Это могут быть субъективные причины, связанные с особенностями самих студентов. Например: отсутствие положительной мотивации (отсутствие учебных, научных, профессиональных интересов, отсутствие убеждённости в необходимости широкого образования и пр.); затруднение в реализации положительного мотива. Например, у учащегося проявляется интерес и желание действовать, но нет возможности действовать, отсутствует успех в деятельности. Это может быть связано с низким уровнем знаний, умений; низким уровнем умственной деятельности.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A15EC6">
        <w:rPr>
          <w:rStyle w:val="a4"/>
        </w:rPr>
        <w:t>Факторы, способствующие развитию положительной мотивации</w:t>
      </w:r>
      <w:r w:rsidRPr="00A15EC6">
        <w:rPr>
          <w:b/>
        </w:rPr>
        <w:t xml:space="preserve">.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A15EC6">
        <w:rPr>
          <w:rStyle w:val="a4"/>
        </w:rPr>
        <w:t>Обучение математике</w:t>
      </w:r>
      <w:r w:rsidRPr="00A15EC6">
        <w:t xml:space="preserve"> – это в первую очередь решение задач. Поэтому задачи выступают как главное среде мотивации учащихся. Умение решать задачи – критерий успешности обучения математике.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Факторы, способствующие развитию учебной мотивации учащихся средствами задач: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– факторы, связанные с содержанием задачи (новизна, отражение связи с практикой, отражение исторического аспекта, занимательность);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>– факторы, определяющиеся отношением между участниками (включенность ученика в коллективные формы работы, отношения сотрудничества преподавателя и учащегося, помощь в виде советов, наталкивающих самого ученика на правильное решение, привлечение учеников к оценочной деятельности и формирование адекватной самооценки).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Факторы, способствующие развитию положительной мотивации учащихся средствами форм организации учебно-познавательной деятельности: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– факторы, связанные с разнообразными формами уроков (урок-лекция, практическое);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>– факторы, связанные с разнообразными формами внеклассной работы (кружки, факультативы, вечера, КВН, конференции и др.).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Результат: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– осознанное усвоение студентами математических знаний, умений, навыков;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– развитие интеллектуальных умений и навыков (анализ содержания задачи, конструирование математических моделей, синтез, обобщение и др.);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– развитие коммуникативных умений и навыков;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>– формирование характера, нравственных черт личности (интеллектуальной честности, настойчивости, трудолюбия и др.).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A15EC6">
        <w:rPr>
          <w:rStyle w:val="a4"/>
        </w:rPr>
        <w:t>Факторы, связанные с самой задачей и её содержанием.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>1. Новизна содержания: получение или показ через задачу новых для студентов математических сведений.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Включение в содержание задачи новых для учащихся общепознавательных сведений (сведения, отражающие жизнь страны, города, техникума, группы).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Выделение центральной задачи или группы задач, в которых проявляется главная математическая идея; изучаемого теоретического материала нового для учащихся. Важно </w:t>
      </w:r>
      <w:r w:rsidRPr="00A15EC6">
        <w:lastRenderedPageBreak/>
        <w:t>новые знания не предлагать учащимся в готовом виде, а создавать такие проблемные ситуации, при которых ученик ставится в положение исследователя, заинтересованного в решении проблемы, и стремится самостоятельно найти решение, сделать «открытие».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>2. Отражение связи с практикой. Если учащийся видит в решаемой задаче возможность применить полученные знания на практике (в повседневной жизни, при изучении других предметов и т.д.), то появляется и интерес к её решению.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  <w:rPr>
          <w:rStyle w:val="a5"/>
          <w:i w:val="0"/>
        </w:rPr>
      </w:pPr>
      <w:r w:rsidRPr="00A15EC6">
        <w:rPr>
          <w:rStyle w:val="a5"/>
        </w:rPr>
        <w:t xml:space="preserve">Задачи из практики повседневной жизни: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rPr>
          <w:rStyle w:val="a5"/>
        </w:rPr>
        <w:t xml:space="preserve">1. </w:t>
      </w:r>
      <w:r w:rsidRPr="00A15EC6">
        <w:t xml:space="preserve">Один банк обещает вкладчику прибыль 2% в месяц, а другой – 25% годовых. Куда выгоднее вложить деньги?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2. Киловатт – час электроэнергии стоит 3 руб. 10 коп. Счетчик электроэнергии 1 июля показал 8637 киловатт – часов, а 1 августа – 8805 киловатт – часов. Какую сумму (в рублях) нужно заплатить за использование электроэнергии в июле?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A15EC6">
        <w:t>3. Водитель маршрутного такси совершил за месяц 180 поездок по 40 км каждая, потратив на бензин 18144 руб. Сколько литров на 100 км расходовал в среднем водитель, если он покупал бензин по цене 24 руб. за литр?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rPr>
          <w:bCs/>
        </w:rPr>
        <w:t>Перечень необходимых предметных умений, необходимых для разрешения различных жизненных ситуаций, для разрешения которых требуются знания и умения, формируемые при обучении математике:</w:t>
      </w:r>
      <w:r w:rsidRPr="00A15EC6">
        <w:t xml:space="preserve">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– умение проводить вычисления, включая округление и оценку (прикидку) результатов действий, использовать для быстрых подсчетов известные формулы;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– умение извлечь и проинтерпретировать информацию, представленную в различной форме (таблиц, диаграмм, графиков, схем и др.);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– умение применять знание элементов статистики и вероятности для характеристики несложных реальных явлений и процессов.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Все эти знания и умения пригодятся в практической и повседневной жизни. Например, применение математики в медицине: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– для правильного расчета количества таблеток и капсул;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>– объема лекарственного средства для различного вида инъекций;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– для вычисления дозы лекарственных средств при парентеральном введении и  скорости внутривенного введения лекарственных средств.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A15EC6">
        <w:rPr>
          <w:rStyle w:val="a5"/>
          <w:bCs/>
        </w:rPr>
        <w:t xml:space="preserve">Расчет процентов в фармации. </w:t>
      </w:r>
      <w:r w:rsidRPr="00A15EC6">
        <w:t>Одна из основных задач фармакологии – разработка лекарственных препаратов, помогающих в борьбе с тем или иным заболеванием.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>Фармацевты, опытным путем, используя теоретическое знание, составляют растворы лекарственных веществ в таких пропорциях, чтобы оказать помощь организму человека, и в то же время, не нанести вред.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A15EC6">
        <w:rPr>
          <w:rStyle w:val="a4"/>
        </w:rPr>
        <w:t>Для лучшего усвоения студентов той или иной темы, желательно применять ситуационные задачи, например, по теме</w:t>
      </w:r>
      <w:r w:rsidRPr="00A15EC6">
        <w:rPr>
          <w:b/>
          <w:bCs/>
        </w:rPr>
        <w:t xml:space="preserve"> </w:t>
      </w:r>
      <w:r w:rsidRPr="00A15EC6">
        <w:rPr>
          <w:rStyle w:val="a4"/>
        </w:rPr>
        <w:t>«Проценты, их применение в фармации»: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rPr>
          <w:rStyle w:val="a4"/>
        </w:rPr>
        <w:t>1.</w:t>
      </w:r>
      <w:r w:rsidRPr="00A15EC6">
        <w:t xml:space="preserve"> Сколько необходимо взять лекарственного препарата, чтобы приготовить 300г 5%-го раствора.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rPr>
          <w:rStyle w:val="a5"/>
        </w:rPr>
        <w:t>Ответ:</w:t>
      </w:r>
      <w:r w:rsidRPr="00A15EC6">
        <w:t xml:space="preserve"> 15 г.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rPr>
          <w:rStyle w:val="a4"/>
        </w:rPr>
        <w:t>2.</w:t>
      </w:r>
      <w:r w:rsidRPr="00A15EC6">
        <w:t xml:space="preserve"> Какое количество 5%-го раствора можно получить из 15г лекарственного вещества. 15*100/5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rPr>
          <w:rStyle w:val="a5"/>
        </w:rPr>
        <w:t>Ответ:</w:t>
      </w:r>
      <w:r w:rsidRPr="00A15EC6">
        <w:t xml:space="preserve"> 300 г.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rPr>
          <w:rStyle w:val="a4"/>
        </w:rPr>
        <w:t>3.</w:t>
      </w:r>
      <w:r w:rsidRPr="00A15EC6">
        <w:t xml:space="preserve"> В растворе массой 300г содержится 15г лекарственного препарата. Определить концентрацию раствора.15*100/300</w:t>
      </w:r>
    </w:p>
    <w:p w:rsidR="00A15EC6" w:rsidRPr="00A15EC6" w:rsidRDefault="00A15EC6" w:rsidP="00A15EC6">
      <w:pPr>
        <w:pStyle w:val="a3"/>
        <w:spacing w:before="0" w:beforeAutospacing="0" w:after="0" w:afterAutospacing="0"/>
        <w:jc w:val="both"/>
      </w:pPr>
      <w:r w:rsidRPr="00A15EC6">
        <w:t> </w:t>
      </w:r>
      <w:r w:rsidRPr="00A15EC6">
        <w:rPr>
          <w:rStyle w:val="a5"/>
        </w:rPr>
        <w:t>Ответ:</w:t>
      </w:r>
      <w:r w:rsidRPr="00A15EC6">
        <w:t xml:space="preserve"> 5%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rPr>
          <w:rStyle w:val="a4"/>
        </w:rPr>
        <w:t>4.</w:t>
      </w:r>
      <w:r w:rsidRPr="00A15EC6">
        <w:t xml:space="preserve"> Сколько грамм 12,5%-го раствора перекиси водорода нужно взять, чтобы приготовить 800 г  3%-го раствора для дезинфекции рук медработников перед операцией. 800*3/12,5=192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rPr>
          <w:rStyle w:val="a5"/>
        </w:rPr>
        <w:t>Ответ:</w:t>
      </w:r>
      <w:r w:rsidRPr="00A15EC6">
        <w:t xml:space="preserve"> 192 г.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A15EC6">
        <w:rPr>
          <w:rStyle w:val="a5"/>
          <w:bCs/>
        </w:rPr>
        <w:t>Проценты используются и в физиологии.</w:t>
      </w:r>
      <w:r w:rsidRPr="00A15EC6">
        <w:rPr>
          <w:i/>
        </w:rPr>
        <w:t xml:space="preserve"> </w:t>
      </w:r>
      <w:r w:rsidRPr="00A15EC6">
        <w:t xml:space="preserve">Каждый человек имеет индивидуальные параметры, определяющие его физическое развитие: рост, вес, жизненная емкость легких и </w:t>
      </w:r>
      <w:r w:rsidRPr="00A15EC6">
        <w:lastRenderedPageBreak/>
        <w:t xml:space="preserve">т.п., причем значения этих параметров могут сильно варьировать для некоторой группы людей, оставаясь при этом в пределах нормы. Указать среднее значение параметра физического развития (значение в норме) позволяет математическое понятие – </w:t>
      </w:r>
      <w:r w:rsidRPr="00A15EC6">
        <w:rPr>
          <w:i/>
        </w:rPr>
        <w:t>«</w:t>
      </w:r>
      <w:r w:rsidRPr="00A15EC6">
        <w:rPr>
          <w:rStyle w:val="a5"/>
        </w:rPr>
        <w:t>процент</w:t>
      </w:r>
      <w:r w:rsidRPr="00A15EC6">
        <w:rPr>
          <w:i/>
        </w:rPr>
        <w:t>».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rPr>
          <w:rStyle w:val="a5"/>
          <w:bCs/>
        </w:rPr>
        <w:t>Сердечно-сосудистая система</w:t>
      </w:r>
      <w:r w:rsidRPr="00A15EC6">
        <w:t>. Сердце – небольшой полый мышечный орган. У человека оно с кулак и весит всего 300 г., это примерно 0,4-0,5% веса всего тела. 85% энергии сердца расходуется на продвижение крови по артериолам и капиллярам и только 15% – на продвижение по крупным и средним артериям и венам.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A15EC6">
        <w:rPr>
          <w:rStyle w:val="a5"/>
          <w:bCs/>
        </w:rPr>
        <w:t xml:space="preserve">Математика в терапии. </w:t>
      </w:r>
      <w:r w:rsidRPr="00A15EC6">
        <w:t>В обязанности мед. работника при различных обстоятельствах входит: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A15EC6">
        <w:rPr>
          <w:i/>
        </w:rPr>
        <w:t>– </w:t>
      </w:r>
      <w:r w:rsidRPr="00A15EC6">
        <w:rPr>
          <w:rStyle w:val="a5"/>
        </w:rPr>
        <w:t xml:space="preserve">измерение температуры тела больного,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A15EC6">
        <w:rPr>
          <w:i/>
        </w:rPr>
        <w:t>– </w:t>
      </w:r>
      <w:r w:rsidRPr="00A15EC6">
        <w:rPr>
          <w:rStyle w:val="a5"/>
        </w:rPr>
        <w:t>измерение артериального давления</w:t>
      </w:r>
      <w:r w:rsidRPr="00A15EC6">
        <w:rPr>
          <w:i/>
        </w:rPr>
        <w:t>,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A15EC6">
        <w:rPr>
          <w:i/>
        </w:rPr>
        <w:t xml:space="preserve">– </w:t>
      </w:r>
      <w:r w:rsidRPr="00A15EC6">
        <w:rPr>
          <w:rStyle w:val="a5"/>
        </w:rPr>
        <w:t>нормы сердечного биения, сокращения мышц сердца, удары сердца в минуту,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  <w:rPr>
          <w:rStyle w:val="a5"/>
          <w:iCs w:val="0"/>
        </w:rPr>
      </w:pPr>
      <w:r w:rsidRPr="00A15EC6">
        <w:t xml:space="preserve">– расчет в зависимости от веса больного правильной </w:t>
      </w:r>
      <w:r w:rsidRPr="00A15EC6">
        <w:rPr>
          <w:rStyle w:val="a5"/>
        </w:rPr>
        <w:t xml:space="preserve">дозировки лекарственных средств.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>4. Занимательность. На занятиях математики нужны задачи и упражнения, которые оживили бы урок. Такие задачи с занимательным сюжетом развивают сообразительность, смекалку. Занимательность, заложенная в содержании задачи, окрашивает учебный материал, делает процесс решения более привлекательным, выступает эмоциональной основой, на которой создается положительное отношение к предмету.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rPr>
          <w:rStyle w:val="a5"/>
        </w:rPr>
        <w:t>Например:</w:t>
      </w:r>
      <w:r w:rsidRPr="00A15EC6">
        <w:rPr>
          <w:i/>
        </w:rPr>
        <w:t xml:space="preserve"> </w:t>
      </w:r>
      <w:r w:rsidRPr="00A15EC6">
        <w:t>Монету подбрасывает несколько раз так, что каждый раз с равной вероятностью выпадает «Орёл» или «Решка». Найдите вероятность того, что при 4 подбрасываниях монеты и «Орёл» и «Решка» выпадут по одному разу?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>5. Нестандартность вопрос. Одним из важных факторов является формулировка вопроса задачи типа : "хватит ли?", "успеет ли?" "поровну ли ?","кто быстрее?", "что можно в задаче найти, доказать?" и т.д.. Интересно рассмотреть задачи "без вопросов". Такие задачи приучают студентов рассматривать заключения, что бывает крайне необходимо при решении многих задач на доказательство, при доказательстве различных теорем.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Достижения технического прогресса, особенно в области информатизации, с особым восторгом встречают именно студенты.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>Одна из основных причин сравнительно плохой успеваемости по математике – слабый интерес многих учащихся к этому предмету. Многие студенты считают математику скучной, сухой наукой. Интерес студентов к предмету зависит, прежде всего, от качества постановки учебной работы на занятиях. С помощью продуманной системы компьютерных занятий можно повысить интерес студентов к математике.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rPr>
          <w:rStyle w:val="a4"/>
        </w:rPr>
        <w:t xml:space="preserve">Использование современных, информационно-коммуникативных технологий в формировании положительной мотивации.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Применение информационно-коммуникационных технологий в учебном процессе в целом и на лекциях по математике в частности решит ряд актуальных проблем. К ним, относятся: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– создание положительной мотивации к обучению;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– повышение качества учебно-воспитательного процесса, приведение его к современному уровню научно-технического процесса; развитие интеллекта;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– реальная подготовка учащихся к жизни и работе в информационном обществе, к труду в автоматизированном процессе, к профессиональной мобильности; Использование компьютера на лекциях.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К информационным технологиям необходимо обращаться в случае, если они обеспечивают высокий уровень образовательного процесса по сравнению с другими методами обучения. Компьютер может стать эффективным помощником учителя. Конечно, проведение «опытов» на доске, в тетради обладает неоспоримыми преимуществами, но иногда в силу ряда причин использование виртуальной лаборатории предпочтительнее. Виртуальная лаборатория позволяет решить ряд проблем, возникающих при обучении предмету, вот некоторые из них: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lastRenderedPageBreak/>
        <w:t>– Повышение познавательного интереса к математике, побуждение положительной мотивации к учению.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– Отработка и закрепление на практике теоретических знаний, полученных во время лекционных работ.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>– Выполнение практической части учебного плана.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При изучении нового материала можно использовать: </w:t>
      </w:r>
    </w:p>
    <w:p w:rsidR="00A15EC6" w:rsidRPr="00A15EC6" w:rsidRDefault="00A15EC6" w:rsidP="00A15EC6">
      <w:pPr>
        <w:ind w:firstLine="708"/>
        <w:jc w:val="both"/>
      </w:pPr>
      <w:r w:rsidRPr="00A15EC6">
        <w:t xml:space="preserve">– Фронтальная работа с группой (преподаватель объясняет новый материал, используя мультимедиа проектор или монитор ПК в реальном времени для демонстрации учебных материалов по теме: картинок, схем, анимаций, видеофрагментов и т.д.) </w:t>
      </w:r>
    </w:p>
    <w:p w:rsidR="00A15EC6" w:rsidRPr="00A15EC6" w:rsidRDefault="00A15EC6" w:rsidP="00A15EC6">
      <w:pPr>
        <w:ind w:firstLine="708"/>
        <w:jc w:val="both"/>
      </w:pPr>
      <w:r w:rsidRPr="00A15EC6">
        <w:t xml:space="preserve">– Самостоятельная работа учащихся. В этом случае студент получает пакет материалов: план изучения нового материала, промежуточные контрольные вопросы, задания, «шаблон изучения темы» для заполнения.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При отработке учебных навыков по теме Возможно использование.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– Фронтальный опрос. Преподаватель использует мультимедиа проектор или мониторы ПК в реальном времени для демонстрации учебных материалов без звукового сопровождения. Учащийся их озвучивает.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– Самостоятельная работа учащихся с компьютерными тестами и задачами.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>– Семинарские занятия.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При контроле знаний можно использовать: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– Фронтальный опрос с использование мониторов или мультимедиа.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 xml:space="preserve">– Контроль с использованием компьютерных тестов. 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>С помощью продуманной системы компьютерных занятий, качеством постановки учебной работы на занятиях, факторов повышения качества знаний по предмету удается повысить учебную мотивацию по математике.</w:t>
      </w:r>
    </w:p>
    <w:p w:rsidR="00A15EC6" w:rsidRPr="00A15EC6" w:rsidRDefault="00A15EC6" w:rsidP="00A15EC6">
      <w:pPr>
        <w:pStyle w:val="a3"/>
        <w:spacing w:before="0" w:beforeAutospacing="0" w:after="0" w:afterAutospacing="0"/>
        <w:ind w:firstLine="708"/>
        <w:jc w:val="both"/>
      </w:pPr>
      <w:r w:rsidRPr="00A15EC6">
        <w:t>Рекомендации преподавателям</w:t>
      </w:r>
    </w:p>
    <w:p w:rsidR="00A15EC6" w:rsidRPr="00A15EC6" w:rsidRDefault="00A15EC6" w:rsidP="00A15EC6">
      <w:pPr>
        <w:ind w:firstLine="708"/>
        <w:jc w:val="both"/>
      </w:pPr>
      <w:r w:rsidRPr="00A15EC6">
        <w:t xml:space="preserve">– Делайте кабинет и занятие более привлекательным и интересным. </w:t>
      </w:r>
    </w:p>
    <w:p w:rsidR="00A15EC6" w:rsidRPr="00A15EC6" w:rsidRDefault="00A15EC6" w:rsidP="00A15EC6">
      <w:pPr>
        <w:ind w:firstLine="708"/>
        <w:jc w:val="both"/>
      </w:pPr>
      <w:r w:rsidRPr="00A15EC6">
        <w:t>– Связывайте учебную информацию с жизненным опытом студентов.</w:t>
      </w:r>
    </w:p>
    <w:p w:rsidR="00A15EC6" w:rsidRPr="00A15EC6" w:rsidRDefault="00A15EC6" w:rsidP="00A15EC6">
      <w:pPr>
        <w:ind w:firstLine="708"/>
        <w:jc w:val="both"/>
      </w:pPr>
      <w:r w:rsidRPr="00A15EC6">
        <w:t xml:space="preserve">– Как можно чаще ставьте студентов в ситуацию выбора цели: после изучения темы информируйте студентов о том, чему они смогли научиться, какие формы проверки знаний могут быть использованы; предлагайте студентам самим выбрать для себя уровень сложности заданий; предложите выбрать способ достижения цели. </w:t>
      </w:r>
    </w:p>
    <w:p w:rsidR="00A15EC6" w:rsidRPr="00A15EC6" w:rsidRDefault="00A15EC6" w:rsidP="00A15EC6">
      <w:pPr>
        <w:ind w:firstLine="708"/>
        <w:jc w:val="both"/>
      </w:pPr>
      <w:r w:rsidRPr="00A15EC6">
        <w:t xml:space="preserve">– Помогайте студентам ставить перед собой реалистические цели. </w:t>
      </w:r>
    </w:p>
    <w:p w:rsidR="00A15EC6" w:rsidRPr="00A15EC6" w:rsidRDefault="00A15EC6" w:rsidP="00A15EC6">
      <w:pPr>
        <w:ind w:firstLine="708"/>
        <w:jc w:val="both"/>
      </w:pPr>
      <w:r w:rsidRPr="00A15EC6">
        <w:t xml:space="preserve">– Помогайте студентам быть ответственными за удачи и промахи: будьте самокритичны и ответственны за свои ошибки; попытайтесь находить смешной выход из ситуаций. </w:t>
      </w:r>
    </w:p>
    <w:p w:rsidR="00A15EC6" w:rsidRPr="00A15EC6" w:rsidRDefault="00A15EC6" w:rsidP="00A15EC6">
      <w:pPr>
        <w:ind w:firstLine="708"/>
        <w:jc w:val="both"/>
      </w:pPr>
      <w:r w:rsidRPr="00A15EC6">
        <w:t xml:space="preserve">– Помогайте студентам увидеть связь между их усилиями и результатами труда: после выполнения задания попросите учащихся рассказать, что было особенно трудно и как они с этим справились; обсуждайте причины не только успехов, но и неудач; постарайтесь избегать быстрых собственных выводов о причинах успехов и неудач. </w:t>
      </w:r>
    </w:p>
    <w:p w:rsidR="00A15EC6" w:rsidRPr="00A15EC6" w:rsidRDefault="00A15EC6" w:rsidP="00A15EC6">
      <w:pPr>
        <w:ind w:firstLine="708"/>
        <w:jc w:val="both"/>
      </w:pPr>
      <w:r w:rsidRPr="00A15EC6">
        <w:t xml:space="preserve">– Сделайте ситуацию успеха достижимой. </w:t>
      </w:r>
    </w:p>
    <w:p w:rsidR="00A15EC6" w:rsidRPr="00A15EC6" w:rsidRDefault="00A15EC6" w:rsidP="00A15EC6">
      <w:pPr>
        <w:ind w:firstLine="708"/>
        <w:jc w:val="both"/>
      </w:pPr>
      <w:r w:rsidRPr="00A15EC6">
        <w:t xml:space="preserve">Всё это требуются знать преподавателю для того, чтобы формирование положительной мотивации в учебной деятельности было успешным. </w:t>
      </w:r>
    </w:p>
    <w:p w:rsidR="00213821" w:rsidRDefault="00213821"/>
    <w:sectPr w:rsidR="00213821" w:rsidSect="004E52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469" w:rsidRDefault="00967469" w:rsidP="00173F25">
      <w:r>
        <w:separator/>
      </w:r>
    </w:p>
  </w:endnote>
  <w:endnote w:type="continuationSeparator" w:id="0">
    <w:p w:rsidR="00967469" w:rsidRDefault="00967469" w:rsidP="00173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469" w:rsidRDefault="00967469" w:rsidP="00173F25">
      <w:r>
        <w:separator/>
      </w:r>
    </w:p>
  </w:footnote>
  <w:footnote w:type="continuationSeparator" w:id="0">
    <w:p w:rsidR="00967469" w:rsidRDefault="00967469" w:rsidP="00173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EC6"/>
    <w:rsid w:val="00173F25"/>
    <w:rsid w:val="00213821"/>
    <w:rsid w:val="004E5274"/>
    <w:rsid w:val="0053015A"/>
    <w:rsid w:val="00753C2D"/>
    <w:rsid w:val="00967469"/>
    <w:rsid w:val="00A1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EC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15EC6"/>
    <w:rPr>
      <w:b/>
      <w:bCs/>
    </w:rPr>
  </w:style>
  <w:style w:type="character" w:styleId="a5">
    <w:name w:val="Emphasis"/>
    <w:basedOn w:val="a0"/>
    <w:uiPriority w:val="20"/>
    <w:qFormat/>
    <w:rsid w:val="00A15EC6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173F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3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73F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3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2018-10-01T16:04:00Z</dcterms:created>
  <dcterms:modified xsi:type="dcterms:W3CDTF">2018-10-01T17:23:00Z</dcterms:modified>
</cp:coreProperties>
</file>